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4F98C" w14:textId="77777777" w:rsidR="002C79E6" w:rsidRDefault="002C79E6" w:rsidP="002C79E6"/>
    <w:p w14:paraId="1A466247" w14:textId="77777777" w:rsidR="002C79E6" w:rsidRDefault="002C79E6" w:rsidP="002C79E6"/>
    <w:p w14:paraId="1934FF5C" w14:textId="77777777" w:rsidR="002C79E6" w:rsidRDefault="002C79E6" w:rsidP="002C79E6"/>
    <w:p w14:paraId="21351D6D" w14:textId="77777777" w:rsidR="002C79E6" w:rsidRDefault="002C79E6" w:rsidP="002C79E6"/>
    <w:p w14:paraId="0DB6B07F" w14:textId="77777777" w:rsidR="002C79E6" w:rsidRDefault="002C79E6" w:rsidP="002C79E6"/>
    <w:p w14:paraId="22DE3467" w14:textId="7B7BE711" w:rsidR="201D26C8" w:rsidRDefault="00763E89" w:rsidP="00763E89">
      <w:pPr>
        <w:pStyle w:val="Title"/>
      </w:pPr>
      <w:r>
        <w:t>5-2 Coding Assignment: Certification Generation</w:t>
      </w:r>
    </w:p>
    <w:p w14:paraId="418D204B" w14:textId="281F0BEE" w:rsidR="00A417C1" w:rsidRDefault="00763E89" w:rsidP="002C79E6">
      <w:pPr>
        <w:pStyle w:val="Subtitle"/>
      </w:pPr>
      <w:r>
        <w:t>Michael</w:t>
      </w:r>
      <w:r w:rsidR="002C79E6" w:rsidRPr="002C79E6">
        <w:t xml:space="preserve"> </w:t>
      </w:r>
      <w:r>
        <w:t>Wood</w:t>
      </w:r>
    </w:p>
    <w:p w14:paraId="5E1CC505" w14:textId="63A5B671" w:rsidR="002C79E6" w:rsidRDefault="00763E89" w:rsidP="002C79E6">
      <w:pPr>
        <w:pStyle w:val="Subtitle"/>
      </w:pPr>
      <w:r>
        <w:t>SNHU</w:t>
      </w:r>
    </w:p>
    <w:p w14:paraId="10BF409D" w14:textId="7DD5280F" w:rsidR="002C79E6" w:rsidRDefault="002D781E" w:rsidP="002C79E6">
      <w:pPr>
        <w:pStyle w:val="Subtitle"/>
      </w:pPr>
      <w:sdt>
        <w:sdtPr>
          <w:id w:val="-568883333"/>
          <w:placeholder>
            <w:docPart w:val="CDB453B714F94B9598F33767F5F2CCCA"/>
          </w:placeholder>
          <w:temporary/>
          <w:showingPlcHdr/>
          <w15:appearance w15:val="hidden"/>
        </w:sdtPr>
        <w:sdtEndPr/>
        <w:sdtContent>
          <w:r w:rsidR="002C79E6" w:rsidRPr="3236C9DF">
            <w:t>Course Number</w:t>
          </w:r>
          <w:r w:rsidR="002C79E6">
            <w:t>:</w:t>
          </w:r>
        </w:sdtContent>
      </w:sdt>
      <w:r w:rsidR="002C79E6">
        <w:t xml:space="preserve"> </w:t>
      </w:r>
      <w:r w:rsidR="00763E89">
        <w:t>CS-305 Software Security 2025</w:t>
      </w:r>
    </w:p>
    <w:p w14:paraId="141E7AD0" w14:textId="2B51AF9A" w:rsidR="002C79E6" w:rsidRDefault="00763E89" w:rsidP="002C79E6">
      <w:pPr>
        <w:pStyle w:val="Subtitle"/>
      </w:pPr>
      <w:r>
        <w:t xml:space="preserve">Instructor: Dr. </w:t>
      </w:r>
      <w:r w:rsidR="00886867">
        <w:t>Albanie</w:t>
      </w:r>
      <w:r w:rsidR="00193667">
        <w:t xml:space="preserve"> Bolton</w:t>
      </w:r>
    </w:p>
    <w:p w14:paraId="705A44BE" w14:textId="3A91F217" w:rsidR="201D26C8" w:rsidRDefault="00193667" w:rsidP="002C79E6">
      <w:pPr>
        <w:pStyle w:val="Subtitle"/>
      </w:pPr>
      <w:r>
        <w:t>Due Date: 08/03/2025</w:t>
      </w:r>
    </w:p>
    <w:p w14:paraId="520C1C4B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5A6390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44E745F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77509C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005BFD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79E325D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AFEF2A6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1AFB47A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5CAB94FE" w14:textId="1C487A3A" w:rsidR="00A417C1" w:rsidRPr="00B863FB" w:rsidRDefault="00193667" w:rsidP="00B863FB">
      <w:pPr>
        <w:pStyle w:val="SectionTitle"/>
      </w:pPr>
      <w:r w:rsidRPr="00193667">
        <w:lastRenderedPageBreak/>
        <w:t>5-2 Coding Assignment: Certification Generation</w:t>
      </w:r>
    </w:p>
    <w:p w14:paraId="3D7FCAF6" w14:textId="64A14CFE" w:rsidR="00A417C1" w:rsidRDefault="005513D5" w:rsidP="002C79E6">
      <w:r>
        <w:t>Let us begin with</w:t>
      </w:r>
      <w:r w:rsidR="00B445ED">
        <w:t xml:space="preserve"> “What is “</w:t>
      </w:r>
      <w:r w:rsidR="00B445ED" w:rsidRPr="00B445ED">
        <w:t xml:space="preserve">What Is a </w:t>
      </w:r>
      <w:bookmarkStart w:id="0" w:name="_Hlk205736672"/>
      <w:r w:rsidR="00B445ED" w:rsidRPr="00B445ED">
        <w:t>Certificate Authority (CA)</w:t>
      </w:r>
      <w:r w:rsidR="00B40C46">
        <w:t>”</w:t>
      </w:r>
      <w:r w:rsidR="00B445ED" w:rsidRPr="00B445ED">
        <w:t>?</w:t>
      </w:r>
      <w:r w:rsidR="00B445ED">
        <w:t xml:space="preserve"> </w:t>
      </w:r>
      <w:bookmarkEnd w:id="0"/>
      <w:r w:rsidR="001C32F7" w:rsidRPr="001C32F7">
        <w:t>A Certificate Authority (CA) is a trusted organization that issues digital certificates to verify the identity of websites, individuals, or organizations. These certificates enable secure, encrypted communication over the internet by authenticating the parties involved</w:t>
      </w:r>
      <w:r w:rsidR="001C32F7">
        <w:t>.</w:t>
      </w:r>
      <w:r w:rsidR="006416F9" w:rsidRPr="006416F9">
        <w:t xml:space="preserve"> </w:t>
      </w:r>
      <w:r w:rsidR="006416F9" w:rsidRPr="006416F9">
        <w:t>(Coclin, 2021)</w:t>
      </w:r>
    </w:p>
    <w:p w14:paraId="47D7205A" w14:textId="77777777" w:rsidR="00F7626E" w:rsidRDefault="00D61B61" w:rsidP="00F7626E">
      <w:r w:rsidRPr="00D61B61">
        <w:t>We now understand what a Certificate Authority (CA) comprises. Wh</w:t>
      </w:r>
      <w:r w:rsidR="000B27BE">
        <w:t>at are the advantages of using a CA</w:t>
      </w:r>
      <w:r w:rsidR="00753611">
        <w:t xml:space="preserve">? </w:t>
      </w:r>
      <w:r w:rsidR="00753611" w:rsidRPr="000B27BE">
        <w:t>As</w:t>
      </w:r>
      <w:r w:rsidR="000B27BE" w:rsidRPr="000B27BE">
        <w:t xml:space="preserve"> it enables users to verify the legitimacy and identity of websites and organizations they interact with online, a Certificate Authority (CA) improves security. Verifying the legitimacy of a website, domain, or business is the primary responsibility of a certified public accountant. A digital certificate that verifies the entity's legitimacy and identity is issued by a CA </w:t>
      </w:r>
      <w:r w:rsidR="00753611" w:rsidRPr="000B27BE">
        <w:t>to</w:t>
      </w:r>
      <w:r w:rsidR="000B27BE" w:rsidRPr="000B27BE">
        <w:t xml:space="preserve"> accomplish this. Users can safely share their data because this certificate connects the entity to cryptographic keys, allowing for secure and encrypted communication.</w:t>
      </w:r>
    </w:p>
    <w:p w14:paraId="2CBFA706" w14:textId="67447205" w:rsidR="001C32F7" w:rsidRPr="00F7626E" w:rsidRDefault="008F2124" w:rsidP="00F7626E">
      <w:r w:rsidRPr="008F2124">
        <w:rPr>
          <w:rFonts w:eastAsia="Calibri" w:cstheme="minorHAnsi"/>
          <w:b/>
          <w:bCs/>
          <w:i/>
          <w:iCs/>
          <w:noProof/>
          <w:color w:val="000000" w:themeColor="text2"/>
          <w:szCs w:val="22"/>
        </w:rPr>
        <w:lastRenderedPageBreak/>
        <w:t>Certificate Generation:</w:t>
      </w:r>
      <w:r w:rsidR="00F7626E">
        <w:rPr>
          <w:rFonts w:eastAsia="Calibri" w:cstheme="minorHAnsi"/>
          <w:b/>
          <w:bCs/>
          <w:i/>
          <w:iCs/>
          <w:noProof/>
          <w:color w:val="000000" w:themeColor="text2"/>
          <w:szCs w:val="22"/>
        </w:rPr>
        <w:drawing>
          <wp:inline distT="0" distB="0" distL="0" distR="0" wp14:anchorId="15F01CC8" wp14:editId="6345CF95">
            <wp:extent cx="5943600" cy="2107565"/>
            <wp:effectExtent l="0" t="0" r="0" b="6985"/>
            <wp:docPr id="1544771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224B">
        <w:rPr>
          <w:rFonts w:eastAsia="Calibri" w:cstheme="minorHAnsi"/>
          <w:b/>
          <w:bCs/>
          <w:i/>
          <w:iCs/>
          <w:noProof/>
          <w:color w:val="000000" w:themeColor="text2"/>
          <w:szCs w:val="22"/>
        </w:rPr>
        <w:drawing>
          <wp:inline distT="0" distB="0" distL="0" distR="0" wp14:anchorId="5755FE31" wp14:editId="5177B20E">
            <wp:extent cx="5937885" cy="2927350"/>
            <wp:effectExtent l="0" t="0" r="5715" b="6350"/>
            <wp:docPr id="1897177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0DA2" w:rsidRPr="002C0DA2">
        <w:rPr>
          <w:noProof/>
        </w:rPr>
        <w:t xml:space="preserve"> </w:t>
      </w:r>
    </w:p>
    <w:p w14:paraId="31C7A235" w14:textId="77777777" w:rsidR="001C32F7" w:rsidRDefault="001C32F7" w:rsidP="00825E44">
      <w:pPr>
        <w:rPr>
          <w:rFonts w:eastAsia="Calibri" w:cstheme="minorHAnsi"/>
          <w:i/>
          <w:iCs/>
          <w:noProof/>
          <w:color w:val="000000" w:themeColor="text2"/>
          <w:szCs w:val="22"/>
        </w:rPr>
      </w:pPr>
    </w:p>
    <w:p w14:paraId="5C664EEB" w14:textId="77777777" w:rsidR="001C32F7" w:rsidRDefault="001C32F7" w:rsidP="00825E44">
      <w:pPr>
        <w:rPr>
          <w:rFonts w:eastAsia="Calibri" w:cstheme="minorHAnsi"/>
          <w:i/>
          <w:iCs/>
          <w:noProof/>
          <w:color w:val="000000" w:themeColor="text2"/>
          <w:szCs w:val="22"/>
        </w:rPr>
      </w:pPr>
    </w:p>
    <w:p w14:paraId="652DE673" w14:textId="77777777" w:rsidR="001C32F7" w:rsidRDefault="001C32F7" w:rsidP="00825E44">
      <w:pPr>
        <w:rPr>
          <w:rFonts w:eastAsia="Calibri" w:cstheme="minorHAnsi"/>
          <w:i/>
          <w:iCs/>
          <w:noProof/>
          <w:color w:val="000000" w:themeColor="text2"/>
          <w:szCs w:val="22"/>
        </w:rPr>
      </w:pPr>
    </w:p>
    <w:p w14:paraId="5CDEF559" w14:textId="77777777" w:rsidR="001C32F7" w:rsidRDefault="001C32F7" w:rsidP="00825E44">
      <w:pPr>
        <w:rPr>
          <w:rFonts w:eastAsia="Calibri" w:cstheme="minorHAnsi"/>
          <w:i/>
          <w:iCs/>
          <w:noProof/>
          <w:color w:val="000000" w:themeColor="text2"/>
          <w:szCs w:val="22"/>
        </w:rPr>
      </w:pPr>
    </w:p>
    <w:p w14:paraId="2C4F20FD" w14:textId="77777777" w:rsidR="001C32F7" w:rsidRDefault="001C32F7" w:rsidP="00825E44">
      <w:pPr>
        <w:rPr>
          <w:rFonts w:eastAsia="Calibri" w:cstheme="minorHAnsi"/>
          <w:i/>
          <w:iCs/>
          <w:noProof/>
          <w:color w:val="000000" w:themeColor="text2"/>
          <w:szCs w:val="22"/>
        </w:rPr>
      </w:pPr>
    </w:p>
    <w:p w14:paraId="16E8757B" w14:textId="77777777" w:rsidR="001C32F7" w:rsidRDefault="001C32F7" w:rsidP="00825E44">
      <w:pPr>
        <w:rPr>
          <w:rFonts w:eastAsia="Calibri" w:cstheme="minorHAnsi"/>
          <w:i/>
          <w:iCs/>
          <w:noProof/>
          <w:color w:val="000000" w:themeColor="text2"/>
          <w:szCs w:val="22"/>
        </w:rPr>
      </w:pPr>
    </w:p>
    <w:p w14:paraId="17EFAA09" w14:textId="77777777" w:rsidR="002D781E" w:rsidRDefault="002D781E" w:rsidP="001C32F7">
      <w:pPr>
        <w:jc w:val="center"/>
        <w:rPr>
          <w:rFonts w:eastAsia="Calibri" w:cstheme="minorHAnsi"/>
          <w:i/>
          <w:iCs/>
          <w:noProof/>
          <w:color w:val="000000" w:themeColor="text2"/>
          <w:szCs w:val="22"/>
        </w:rPr>
      </w:pPr>
    </w:p>
    <w:p w14:paraId="132FE25D" w14:textId="631E2EA0" w:rsidR="001C32F7" w:rsidRDefault="001C32F7" w:rsidP="001C32F7">
      <w:pPr>
        <w:jc w:val="center"/>
        <w:rPr>
          <w:rFonts w:eastAsia="Calibri" w:cstheme="minorHAnsi"/>
          <w:b/>
          <w:bCs/>
          <w:noProof/>
          <w:color w:val="000000" w:themeColor="text2"/>
          <w:szCs w:val="22"/>
          <w:u w:val="single"/>
        </w:rPr>
      </w:pPr>
      <w:r w:rsidRPr="001C32F7">
        <w:rPr>
          <w:rFonts w:eastAsia="Calibri" w:cstheme="minorHAnsi"/>
          <w:b/>
          <w:bCs/>
          <w:noProof/>
          <w:color w:val="000000" w:themeColor="text2"/>
          <w:szCs w:val="22"/>
          <w:u w:val="single"/>
        </w:rPr>
        <w:lastRenderedPageBreak/>
        <w:t>References</w:t>
      </w:r>
    </w:p>
    <w:p w14:paraId="58DE1453" w14:textId="1F705147" w:rsidR="001C32F7" w:rsidRPr="003A51A6" w:rsidRDefault="00227B0F" w:rsidP="00227B0F">
      <w:pPr>
        <w:pStyle w:val="ListParagraph"/>
        <w:numPr>
          <w:ilvl w:val="0"/>
          <w:numId w:val="12"/>
        </w:numPr>
        <w:rPr>
          <w:rFonts w:eastAsia="Calibri" w:cstheme="minorHAnsi"/>
          <w:noProof/>
          <w:color w:val="000000" w:themeColor="text2"/>
          <w:szCs w:val="22"/>
        </w:rPr>
      </w:pPr>
      <w:r w:rsidRPr="00227B0F">
        <w:rPr>
          <w:rFonts w:eastAsia="Calibri" w:cstheme="minorHAnsi"/>
          <w:noProof/>
          <w:color w:val="000000" w:themeColor="text2"/>
          <w:szCs w:val="22"/>
        </w:rPr>
        <w:t>Coclin, D. (2021, June 26). </w:t>
      </w:r>
      <w:r w:rsidRPr="00227B0F">
        <w:rPr>
          <w:rFonts w:eastAsia="Calibri" w:cstheme="minorHAnsi"/>
          <w:i/>
          <w:iCs/>
          <w:noProof/>
          <w:color w:val="000000" w:themeColor="text2"/>
          <w:szCs w:val="22"/>
        </w:rPr>
        <w:t>What Is a Certificate Authority? | CA’s Explained | DigiCert</w:t>
      </w:r>
      <w:r w:rsidRPr="00227B0F">
        <w:rPr>
          <w:rFonts w:eastAsia="Calibri" w:cstheme="minorHAnsi"/>
          <w:noProof/>
          <w:color w:val="000000" w:themeColor="text2"/>
          <w:szCs w:val="22"/>
        </w:rPr>
        <w:t xml:space="preserve">. Www.digicert.com. </w:t>
      </w:r>
      <w:hyperlink r:id="rId12" w:history="1">
        <w:r w:rsidRPr="00227B0F">
          <w:rPr>
            <w:rStyle w:val="Hyperlink"/>
            <w:rFonts w:eastAsia="Calibri" w:cstheme="minorHAnsi"/>
            <w:noProof/>
            <w:color w:val="00B0F0"/>
            <w:szCs w:val="22"/>
          </w:rPr>
          <w:t>https://www.digicert.com/blog/what-is-a-certificate-authority</w:t>
        </w:r>
      </w:hyperlink>
    </w:p>
    <w:p w14:paraId="401B8B40" w14:textId="6F223C66" w:rsidR="003A51A6" w:rsidRPr="001C50E3" w:rsidRDefault="003A51A6" w:rsidP="001C50E3">
      <w:pPr>
        <w:pStyle w:val="ListParagraph"/>
        <w:numPr>
          <w:ilvl w:val="0"/>
          <w:numId w:val="12"/>
        </w:numPr>
        <w:rPr>
          <w:rFonts w:eastAsia="Calibri" w:cstheme="minorHAnsi"/>
          <w:noProof/>
          <w:color w:val="000000" w:themeColor="text2"/>
          <w:szCs w:val="22"/>
        </w:rPr>
      </w:pPr>
      <w:r w:rsidRPr="003A51A6">
        <w:rPr>
          <w:rFonts w:eastAsia="Calibri" w:cstheme="minorHAnsi"/>
          <w:noProof/>
          <w:color w:val="000000" w:themeColor="text2"/>
          <w:szCs w:val="22"/>
        </w:rPr>
        <w:t>Awati, R. (2021, September). </w:t>
      </w:r>
      <w:r w:rsidRPr="003A51A6">
        <w:rPr>
          <w:rFonts w:eastAsia="Calibri" w:cstheme="minorHAnsi"/>
          <w:i/>
          <w:iCs/>
          <w:noProof/>
          <w:color w:val="000000" w:themeColor="text2"/>
          <w:szCs w:val="22"/>
        </w:rPr>
        <w:t>What is a certificate authority (CA)?</w:t>
      </w:r>
      <w:r w:rsidRPr="003A51A6">
        <w:rPr>
          <w:rFonts w:eastAsia="Calibri" w:cstheme="minorHAnsi"/>
          <w:noProof/>
          <w:color w:val="000000" w:themeColor="text2"/>
          <w:szCs w:val="22"/>
        </w:rPr>
        <w:t xml:space="preserve"> SearchSecurity. </w:t>
      </w:r>
      <w:hyperlink r:id="rId13" w:history="1">
        <w:r w:rsidRPr="003A51A6">
          <w:rPr>
            <w:rStyle w:val="Hyperlink"/>
            <w:rFonts w:eastAsia="Calibri" w:cstheme="minorHAnsi"/>
            <w:noProof/>
            <w:color w:val="00B0F0"/>
            <w:szCs w:val="22"/>
          </w:rPr>
          <w:t>https://www.techtarget.com/searchsecurity/definition/certificate-authority</w:t>
        </w:r>
      </w:hyperlink>
    </w:p>
    <w:p w14:paraId="7FFBFA23" w14:textId="77777777" w:rsidR="00227B0F" w:rsidRPr="001C32F7" w:rsidRDefault="00227B0F" w:rsidP="001C32F7">
      <w:pPr>
        <w:rPr>
          <w:rFonts w:eastAsia="Calibri" w:cstheme="minorHAnsi"/>
          <w:noProof/>
          <w:color w:val="000000" w:themeColor="text2"/>
          <w:szCs w:val="22"/>
        </w:rPr>
      </w:pPr>
    </w:p>
    <w:sectPr w:rsidR="00227B0F" w:rsidRPr="001C32F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71852" w14:textId="77777777" w:rsidR="00195886" w:rsidRDefault="00195886">
      <w:pPr>
        <w:spacing w:line="240" w:lineRule="auto"/>
      </w:pPr>
      <w:r>
        <w:separator/>
      </w:r>
    </w:p>
    <w:p w14:paraId="0E4CB112" w14:textId="77777777" w:rsidR="00195886" w:rsidRDefault="00195886"/>
  </w:endnote>
  <w:endnote w:type="continuationSeparator" w:id="0">
    <w:p w14:paraId="2436E964" w14:textId="77777777" w:rsidR="00195886" w:rsidRDefault="00195886">
      <w:pPr>
        <w:spacing w:line="240" w:lineRule="auto"/>
      </w:pPr>
      <w:r>
        <w:continuationSeparator/>
      </w:r>
    </w:p>
    <w:p w14:paraId="69A45A92" w14:textId="77777777" w:rsidR="00195886" w:rsidRDefault="001958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21CF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00EB1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38AB2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C210" w14:textId="77777777" w:rsidR="00195886" w:rsidRDefault="00195886">
      <w:pPr>
        <w:spacing w:line="240" w:lineRule="auto"/>
      </w:pPr>
      <w:r>
        <w:separator/>
      </w:r>
    </w:p>
    <w:p w14:paraId="72EDCD6E" w14:textId="77777777" w:rsidR="00195886" w:rsidRDefault="00195886"/>
  </w:footnote>
  <w:footnote w:type="continuationSeparator" w:id="0">
    <w:p w14:paraId="13C1CF48" w14:textId="77777777" w:rsidR="00195886" w:rsidRDefault="00195886">
      <w:pPr>
        <w:spacing w:line="240" w:lineRule="auto"/>
      </w:pPr>
      <w:r>
        <w:continuationSeparator/>
      </w:r>
    </w:p>
    <w:p w14:paraId="0D39C923" w14:textId="77777777" w:rsidR="00195886" w:rsidRDefault="001958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C41AE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FD0BE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3BEB5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0B020C0"/>
    <w:multiLevelType w:val="hybridMultilevel"/>
    <w:tmpl w:val="1E8C3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988750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C0"/>
    <w:rsid w:val="00023AFE"/>
    <w:rsid w:val="000A3D9B"/>
    <w:rsid w:val="000B27BE"/>
    <w:rsid w:val="000D1B57"/>
    <w:rsid w:val="000D4642"/>
    <w:rsid w:val="000D539D"/>
    <w:rsid w:val="00116273"/>
    <w:rsid w:val="00150E7D"/>
    <w:rsid w:val="00193667"/>
    <w:rsid w:val="00195886"/>
    <w:rsid w:val="001C32F7"/>
    <w:rsid w:val="001C50E3"/>
    <w:rsid w:val="00227B0F"/>
    <w:rsid w:val="0024224B"/>
    <w:rsid w:val="002C0DA2"/>
    <w:rsid w:val="002C79E6"/>
    <w:rsid w:val="002D781E"/>
    <w:rsid w:val="002F3AE9"/>
    <w:rsid w:val="003804CC"/>
    <w:rsid w:val="003846B2"/>
    <w:rsid w:val="003A51A6"/>
    <w:rsid w:val="00406003"/>
    <w:rsid w:val="004A2208"/>
    <w:rsid w:val="005513D5"/>
    <w:rsid w:val="005C199E"/>
    <w:rsid w:val="006416F9"/>
    <w:rsid w:val="00664C1A"/>
    <w:rsid w:val="006F0F45"/>
    <w:rsid w:val="006F32F3"/>
    <w:rsid w:val="00753611"/>
    <w:rsid w:val="00763E89"/>
    <w:rsid w:val="007C7B1A"/>
    <w:rsid w:val="00825E44"/>
    <w:rsid w:val="0085486B"/>
    <w:rsid w:val="0087407D"/>
    <w:rsid w:val="00886867"/>
    <w:rsid w:val="008F2124"/>
    <w:rsid w:val="00A417C1"/>
    <w:rsid w:val="00B40C46"/>
    <w:rsid w:val="00B445ED"/>
    <w:rsid w:val="00B821C0"/>
    <w:rsid w:val="00B863FB"/>
    <w:rsid w:val="00B86440"/>
    <w:rsid w:val="00BB2D6F"/>
    <w:rsid w:val="00C00F8F"/>
    <w:rsid w:val="00C03068"/>
    <w:rsid w:val="00CB6D61"/>
    <w:rsid w:val="00D61B61"/>
    <w:rsid w:val="00D620FD"/>
    <w:rsid w:val="00D91044"/>
    <w:rsid w:val="00E2723B"/>
    <w:rsid w:val="00E67454"/>
    <w:rsid w:val="00EF55C5"/>
    <w:rsid w:val="00EF7AAD"/>
    <w:rsid w:val="00F6242A"/>
    <w:rsid w:val="00F7626E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AD72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27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techtarget.com/searchsecurity/definition/certificate-authority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hyperlink" Target="https://www.digicert.com/blog/what-is-a-certificate-authority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nt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B453B714F94B9598F33767F5F2C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AFAFA-E40E-4BF8-A0C8-CE7408B89069}"/>
      </w:docPartPr>
      <w:docPartBody>
        <w:p w:rsidR="007C049A" w:rsidRDefault="007C049A">
          <w:pPr>
            <w:pStyle w:val="CDB453B714F94B9598F33767F5F2CCCA"/>
          </w:pPr>
          <w:r w:rsidRPr="3236C9DF">
            <w:t>Course Number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2B"/>
    <w:rsid w:val="00610C2B"/>
    <w:rsid w:val="006F0F45"/>
    <w:rsid w:val="007C049A"/>
    <w:rsid w:val="007C7B1A"/>
    <w:rsid w:val="00BC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DB453B714F94B9598F33767F5F2CCCA">
    <w:name w:val="CDB453B714F94B9598F33767F5F2CCCA"/>
  </w:style>
  <w:style w:type="paragraph" w:customStyle="1" w:styleId="40A64A10DF3145DEB3EC0C1A2CF4CDE0">
    <w:name w:val="40A64A10DF3145DEB3EC0C1A2CF4CDE0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6006847-1C7A-47B4-A6CB-0016F3F51C3A}">
  <we:reference id="wa200005339" version="1.0.0.4" store="en-US" storeType="OMEX"/>
  <we:alternateReferences>
    <we:reference id="wa200005339" version="1.0.0.4" store="wa20000533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2025-08-10T20:43:00Z</dcterms:created>
  <dcterms:modified xsi:type="dcterms:W3CDTF">2025-08-10T22:29:00Z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