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228C9" w14:textId="1304B4FB" w:rsidR="00ED44F4" w:rsidRPr="00401136" w:rsidRDefault="007522D6" w:rsidP="00401136">
      <w:pPr>
        <w:pStyle w:val="Heading1"/>
      </w:pPr>
      <w:r w:rsidRPr="00401136">
        <w:t xml:space="preserve">DAD 220 </w:t>
      </w:r>
      <w:r w:rsidR="21DD2F33" w:rsidRPr="00401136">
        <w:t xml:space="preserve">Project </w:t>
      </w:r>
      <w:r w:rsidR="3532E145" w:rsidRPr="00401136">
        <w:t>Two</w:t>
      </w:r>
      <w:r w:rsidR="049A5008" w:rsidRPr="00401136">
        <w:t xml:space="preserve"> </w:t>
      </w:r>
      <w:r w:rsidRPr="00401136">
        <w:t xml:space="preserve">Template </w:t>
      </w:r>
    </w:p>
    <w:p w14:paraId="63CC99F5" w14:textId="77777777" w:rsidR="00E076D0" w:rsidRPr="00401136" w:rsidRDefault="00E076D0" w:rsidP="00401136">
      <w:pPr>
        <w:suppressAutoHyphens/>
        <w:spacing w:after="0" w:line="240" w:lineRule="auto"/>
        <w:contextualSpacing/>
      </w:pPr>
      <w:bookmarkStart w:id="0" w:name="_heading=h.gjdgxs" w:colFirst="0" w:colLast="0"/>
      <w:bookmarkEnd w:id="0"/>
    </w:p>
    <w:p w14:paraId="23FCB976" w14:textId="67C0A025" w:rsidR="004B7D0C" w:rsidRPr="00401136" w:rsidRDefault="004B7D0C" w:rsidP="00401136">
      <w:pPr>
        <w:pStyle w:val="Heading2"/>
      </w:pPr>
      <w:r w:rsidRPr="00401136">
        <w:t>Overview</w:t>
      </w:r>
    </w:p>
    <w:p w14:paraId="5C409438" w14:textId="18624F06" w:rsidR="00432D5F" w:rsidRDefault="70838050" w:rsidP="00401136">
      <w:pPr>
        <w:suppressAutoHyphens/>
        <w:spacing w:after="0" w:line="240" w:lineRule="auto"/>
        <w:contextualSpacing/>
      </w:pPr>
      <w:r w:rsidRPr="00401136">
        <w:t>Review the scenario for this activity in the guidelines and rubric. Then complete the steps below as you work through the directions for this activity. Replace the bracket</w:t>
      </w:r>
      <w:r w:rsidR="4FD5F2E9" w:rsidRPr="00401136">
        <w:t>ed text with your screenshots and responses to the prompts</w:t>
      </w:r>
      <w:r w:rsidR="168A6D93" w:rsidRPr="00401136">
        <w:t xml:space="preserve">. </w:t>
      </w:r>
      <w:r w:rsidR="543E7FDE" w:rsidRPr="00401136">
        <w:t>Size each screenshot and its explanation to fit approximately one</w:t>
      </w:r>
      <w:r w:rsidR="58E485D0" w:rsidRPr="00401136">
        <w:t>-</w:t>
      </w:r>
      <w:r w:rsidR="543E7FDE" w:rsidRPr="00401136">
        <w:t xml:space="preserve">quarter of the page with the description written below the screenshot. Review the </w:t>
      </w:r>
      <w:r w:rsidR="4972AEE8" w:rsidRPr="00401136">
        <w:t>T</w:t>
      </w:r>
      <w:r w:rsidR="543E7FDE" w:rsidRPr="00401136">
        <w:t>emplate Screenshot Example linked in the guidelines and rubric for this assignment to see an example of how screenshots for your assignment should look.</w:t>
      </w:r>
      <w:bookmarkStart w:id="1" w:name="_heading=h.cna0puu0r7l"/>
      <w:bookmarkEnd w:id="1"/>
    </w:p>
    <w:p w14:paraId="1D80A404" w14:textId="77777777" w:rsidR="00E34862" w:rsidRPr="00401136" w:rsidRDefault="00E34862" w:rsidP="00401136">
      <w:pPr>
        <w:suppressAutoHyphens/>
        <w:spacing w:after="0" w:line="240" w:lineRule="auto"/>
        <w:contextualSpacing/>
      </w:pPr>
    </w:p>
    <w:p w14:paraId="79F29269" w14:textId="1B901B96" w:rsidR="11D981DF" w:rsidRPr="00401136" w:rsidRDefault="11D981DF" w:rsidP="00401136">
      <w:pPr>
        <w:pStyle w:val="Heading2"/>
      </w:pPr>
      <w:r w:rsidRPr="00401136">
        <w:t>RMA Report</w:t>
      </w:r>
    </w:p>
    <w:p w14:paraId="73BE6287" w14:textId="42D4AE20" w:rsidR="6AF4DF48" w:rsidRDefault="6AF4DF48" w:rsidP="00401136">
      <w:pPr>
        <w:suppressAutoHyphens/>
        <w:spacing w:after="0" w:line="240" w:lineRule="auto"/>
        <w:contextualSpacing/>
      </w:pPr>
      <w:r w:rsidRPr="00401136">
        <w:t xml:space="preserve">Write a report to respond to the manager’s requests. </w:t>
      </w:r>
      <w:r w:rsidR="00030718" w:rsidRPr="00401136">
        <w:t>In the report, you should complete the following actions:</w:t>
      </w:r>
      <w:r w:rsidRPr="00401136">
        <w:t xml:space="preserve"> </w:t>
      </w:r>
    </w:p>
    <w:p w14:paraId="3661753C" w14:textId="77777777" w:rsidR="00AE6917" w:rsidRPr="00401136" w:rsidRDefault="00AE6917" w:rsidP="00401136">
      <w:pPr>
        <w:suppressAutoHyphens/>
        <w:spacing w:after="0" w:line="240" w:lineRule="auto"/>
        <w:contextualSpacing/>
      </w:pPr>
    </w:p>
    <w:p w14:paraId="27890EFF" w14:textId="5381524F" w:rsidR="6AF4DF48" w:rsidRPr="00401136" w:rsidRDefault="00030718" w:rsidP="00401136">
      <w:pPr>
        <w:pStyle w:val="ListParagraph"/>
        <w:numPr>
          <w:ilvl w:val="0"/>
          <w:numId w:val="1"/>
        </w:numPr>
        <w:suppressAutoHyphens/>
        <w:spacing w:after="0" w:line="240" w:lineRule="auto"/>
      </w:pPr>
      <w:r w:rsidRPr="00401136">
        <w:t xml:space="preserve">Summarize </w:t>
      </w:r>
      <w:r w:rsidR="6AF4DF48" w:rsidRPr="00401136">
        <w:t>the data you’ve been working with</w:t>
      </w:r>
      <w:r w:rsidRPr="00401136">
        <w:t>.</w:t>
      </w:r>
    </w:p>
    <w:p w14:paraId="28843679" w14:textId="00ECA5FF" w:rsidR="6AF4DF48" w:rsidRPr="00401136" w:rsidRDefault="00030718" w:rsidP="00401136">
      <w:pPr>
        <w:pStyle w:val="ListParagraph"/>
        <w:numPr>
          <w:ilvl w:val="0"/>
          <w:numId w:val="1"/>
        </w:numPr>
        <w:suppressAutoHyphens/>
        <w:spacing w:after="0" w:line="240" w:lineRule="auto"/>
      </w:pPr>
      <w:r w:rsidRPr="00401136">
        <w:t xml:space="preserve">Identify </w:t>
      </w:r>
      <w:r w:rsidR="6AF4DF48" w:rsidRPr="00401136">
        <w:t>key information that will help the company streamline operations.</w:t>
      </w:r>
    </w:p>
    <w:p w14:paraId="1F014C9E" w14:textId="77777777" w:rsidR="00AE6917" w:rsidRDefault="00AE6917" w:rsidP="00401136">
      <w:pPr>
        <w:suppressAutoHyphens/>
        <w:spacing w:after="0" w:line="240" w:lineRule="auto"/>
        <w:contextualSpacing/>
      </w:pPr>
    </w:p>
    <w:p w14:paraId="14A51C25" w14:textId="53DB4C0C" w:rsidR="15B2337D" w:rsidRPr="00401136" w:rsidRDefault="15B2337D" w:rsidP="00401136">
      <w:pPr>
        <w:suppressAutoHyphens/>
        <w:spacing w:after="0" w:line="240" w:lineRule="auto"/>
        <w:contextualSpacing/>
      </w:pPr>
      <w:r w:rsidRPr="00401136">
        <w:t xml:space="preserve">Your report should explain your findings in a way nontechnical stakeholders can understand and use. </w:t>
      </w:r>
    </w:p>
    <w:p w14:paraId="0C0CC970" w14:textId="7C3351A6" w:rsidR="60C825FF" w:rsidRPr="00401136" w:rsidRDefault="60C825FF" w:rsidP="00401136">
      <w:pPr>
        <w:suppressAutoHyphens/>
        <w:spacing w:after="0" w:line="240" w:lineRule="auto"/>
        <w:contextualSpacing/>
      </w:pPr>
    </w:p>
    <w:p w14:paraId="569998F9" w14:textId="2D515B61" w:rsidR="15B2337D" w:rsidRPr="00401136" w:rsidRDefault="15B2337D" w:rsidP="00401136">
      <w:pPr>
        <w:suppressAutoHyphens/>
        <w:spacing w:after="0" w:line="240" w:lineRule="auto"/>
        <w:contextualSpacing/>
      </w:pPr>
      <w:r w:rsidRPr="00401136">
        <w:t>Use the steps</w:t>
      </w:r>
      <w:r w:rsidR="007C6333">
        <w:t xml:space="preserve"> below</w:t>
      </w:r>
      <w:r w:rsidRPr="00401136">
        <w:t xml:space="preserve"> to capture the required data and produce the an</w:t>
      </w:r>
      <w:r w:rsidR="0CA3A096" w:rsidRPr="00401136">
        <w:t>alysis report</w:t>
      </w:r>
      <w:r w:rsidR="007C6333">
        <w:t>.</w:t>
      </w:r>
    </w:p>
    <w:p w14:paraId="227514B1" w14:textId="77777777" w:rsidR="00030718" w:rsidRPr="00401136" w:rsidRDefault="00030718" w:rsidP="00401136">
      <w:pPr>
        <w:suppressAutoHyphens/>
        <w:spacing w:after="0" w:line="240" w:lineRule="auto"/>
        <w:contextualSpacing/>
      </w:pPr>
    </w:p>
    <w:p w14:paraId="57A935DB" w14:textId="1E48D37C" w:rsidR="0001662A" w:rsidRPr="00401136" w:rsidRDefault="1C119983" w:rsidP="00E34862">
      <w:pPr>
        <w:numPr>
          <w:ilvl w:val="0"/>
          <w:numId w:val="2"/>
        </w:numPr>
        <w:suppressAutoHyphens/>
        <w:spacing w:after="0" w:line="240" w:lineRule="auto"/>
        <w:contextualSpacing/>
      </w:pPr>
      <w:r w:rsidRPr="00401136">
        <w:t xml:space="preserve">Begin by writing SQL commands to </w:t>
      </w:r>
      <w:r w:rsidRPr="00401136">
        <w:rPr>
          <w:b/>
          <w:bCs/>
        </w:rPr>
        <w:t xml:space="preserve">capture </w:t>
      </w:r>
      <w:r w:rsidR="007C6333">
        <w:t xml:space="preserve">specific </w:t>
      </w:r>
      <w:r w:rsidRPr="00401136">
        <w:rPr>
          <w:b/>
          <w:bCs/>
        </w:rPr>
        <w:t>usable data</w:t>
      </w:r>
      <w:r w:rsidRPr="00401136">
        <w:t xml:space="preserve"> for your analysis. You already preloaded the data you need into Codio.</w:t>
      </w:r>
    </w:p>
    <w:p w14:paraId="5DEFF9E2" w14:textId="55C91A1E" w:rsidR="4A7E753B" w:rsidRPr="00401136" w:rsidRDefault="48CD3249" w:rsidP="00401136">
      <w:pPr>
        <w:numPr>
          <w:ilvl w:val="0"/>
          <w:numId w:val="2"/>
        </w:numPr>
        <w:suppressAutoHyphens/>
        <w:spacing w:after="0" w:line="240" w:lineRule="auto"/>
        <w:contextualSpacing/>
      </w:pPr>
      <w:r w:rsidRPr="00401136">
        <w:t xml:space="preserve">Specifically, the product manager wants you to complete the following analysis:  </w:t>
      </w:r>
    </w:p>
    <w:p w14:paraId="2631353E" w14:textId="77777777" w:rsidR="003C6C92" w:rsidRPr="00401136" w:rsidRDefault="003C6C92" w:rsidP="00401136">
      <w:pPr>
        <w:suppressAutoHyphens/>
        <w:spacing w:after="0" w:line="240" w:lineRule="auto"/>
        <w:contextualSpacing/>
      </w:pPr>
    </w:p>
    <w:p w14:paraId="317CE634" w14:textId="128435EF" w:rsidR="1BC4CB0A" w:rsidRDefault="2FCD83C0" w:rsidP="00401136">
      <w:pPr>
        <w:pStyle w:val="ListParagraph"/>
        <w:numPr>
          <w:ilvl w:val="1"/>
          <w:numId w:val="2"/>
        </w:numPr>
        <w:suppressAutoHyphens/>
        <w:spacing w:after="0" w:line="240" w:lineRule="auto"/>
      </w:pPr>
      <w:r w:rsidRPr="00401136">
        <w:rPr>
          <w:b/>
          <w:bCs/>
        </w:rPr>
        <w:t>Analyze</w:t>
      </w:r>
      <w:r w:rsidRPr="00401136">
        <w:t xml:space="preserve"> the number of </w:t>
      </w:r>
      <w:r w:rsidRPr="00401136">
        <w:rPr>
          <w:b/>
          <w:bCs/>
        </w:rPr>
        <w:t>returns by state</w:t>
      </w:r>
      <w:r w:rsidRPr="00401136">
        <w:t xml:space="preserve"> and describe findings</w:t>
      </w:r>
      <w:r w:rsidR="3D013967" w:rsidRPr="00401136">
        <w:t xml:space="preserve"> to include in your report</w:t>
      </w:r>
      <w:r w:rsidRPr="00401136">
        <w:t>.</w:t>
      </w:r>
      <w:r w:rsidR="1BC4CB0A" w:rsidRPr="00401136">
        <w:t xml:space="preserve"> </w:t>
      </w:r>
    </w:p>
    <w:p w14:paraId="5EF9ACB8" w14:textId="77777777" w:rsidR="00AE6917" w:rsidRPr="00401136" w:rsidRDefault="00AE6917" w:rsidP="00AE6917">
      <w:pPr>
        <w:suppressAutoHyphens/>
        <w:spacing w:after="0" w:line="240" w:lineRule="auto"/>
      </w:pPr>
    </w:p>
    <w:p w14:paraId="542F0E92" w14:textId="1F5CBC2F" w:rsidR="55F9E82B" w:rsidRDefault="000B212B" w:rsidP="000B212B">
      <w:pPr>
        <w:suppressAutoHyphens/>
        <w:spacing w:after="0" w:line="240" w:lineRule="auto"/>
        <w:contextualSpacing/>
        <w:jc w:val="center"/>
      </w:pPr>
      <w:r w:rsidRPr="000B212B">
        <w:drawing>
          <wp:inline distT="0" distB="0" distL="0" distR="0" wp14:anchorId="43AC19C3" wp14:editId="7886541F">
            <wp:extent cx="4953000" cy="2793471"/>
            <wp:effectExtent l="0" t="0" r="0" b="6985"/>
            <wp:docPr id="18231833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83370" name="Picture 1" descr="A screen shot of a computer&#10;&#10;Description automatically generated"/>
                    <pic:cNvPicPr/>
                  </pic:nvPicPr>
                  <pic:blipFill>
                    <a:blip r:embed="rId11"/>
                    <a:stretch>
                      <a:fillRect/>
                    </a:stretch>
                  </pic:blipFill>
                  <pic:spPr>
                    <a:xfrm>
                      <a:off x="0" y="0"/>
                      <a:ext cx="4969566" cy="2802814"/>
                    </a:xfrm>
                    <a:prstGeom prst="rect">
                      <a:avLst/>
                    </a:prstGeom>
                  </pic:spPr>
                </pic:pic>
              </a:graphicData>
            </a:graphic>
          </wp:inline>
        </w:drawing>
      </w:r>
    </w:p>
    <w:p w14:paraId="61BC4015" w14:textId="071F7BD0" w:rsidR="00090C09" w:rsidRDefault="003C2AC0" w:rsidP="00401136">
      <w:pPr>
        <w:suppressAutoHyphens/>
        <w:spacing w:after="0" w:line="240" w:lineRule="auto"/>
        <w:contextualSpacing/>
      </w:pPr>
      <w:r>
        <w:t xml:space="preserve"> This report shows that the top three states with the most returns </w:t>
      </w:r>
      <w:r w:rsidR="00D228C7">
        <w:t>are</w:t>
      </w:r>
      <w:r>
        <w:t xml:space="preserve"> </w:t>
      </w:r>
      <w:r w:rsidR="00D228C7">
        <w:t xml:space="preserve">Massachusetts (988), Arkansas (858), </w:t>
      </w:r>
      <w:r w:rsidR="00C1020B">
        <w:t xml:space="preserve">and </w:t>
      </w:r>
      <w:r w:rsidR="00D228C7">
        <w:t>West Virgin</w:t>
      </w:r>
      <w:r w:rsidR="00C1020B">
        <w:t>ia (851).</w:t>
      </w:r>
    </w:p>
    <w:p w14:paraId="38191F75" w14:textId="77777777" w:rsidR="00204947" w:rsidRPr="00401136" w:rsidRDefault="00204947" w:rsidP="00401136">
      <w:pPr>
        <w:suppressAutoHyphens/>
        <w:spacing w:after="0" w:line="240" w:lineRule="auto"/>
        <w:contextualSpacing/>
      </w:pPr>
    </w:p>
    <w:p w14:paraId="54FD077D" w14:textId="4715F270" w:rsidR="3BFC036A" w:rsidRPr="00401136" w:rsidRDefault="3BFC036A" w:rsidP="00401136">
      <w:pPr>
        <w:pStyle w:val="ListParagraph"/>
        <w:numPr>
          <w:ilvl w:val="1"/>
          <w:numId w:val="2"/>
        </w:numPr>
        <w:suppressAutoHyphens/>
        <w:spacing w:after="0" w:line="240" w:lineRule="auto"/>
      </w:pPr>
      <w:r w:rsidRPr="00401136">
        <w:rPr>
          <w:b/>
          <w:bCs/>
        </w:rPr>
        <w:lastRenderedPageBreak/>
        <w:t>Analyze</w:t>
      </w:r>
      <w:r w:rsidRPr="00401136">
        <w:t xml:space="preserve"> the percentage of </w:t>
      </w:r>
      <w:r w:rsidRPr="00401136">
        <w:rPr>
          <w:b/>
          <w:bCs/>
        </w:rPr>
        <w:t>returns by product type</w:t>
      </w:r>
      <w:r w:rsidRPr="00401136">
        <w:t xml:space="preserve"> and describe findings to include in your report.</w:t>
      </w:r>
    </w:p>
    <w:p w14:paraId="1F34EF0D" w14:textId="77777777" w:rsidR="55F9E82B" w:rsidRPr="00401136" w:rsidRDefault="55F9E82B" w:rsidP="00E34862">
      <w:pPr>
        <w:suppressAutoHyphens/>
        <w:spacing w:after="0" w:line="240" w:lineRule="auto"/>
        <w:contextualSpacing/>
      </w:pPr>
    </w:p>
    <w:p w14:paraId="161228D1" w14:textId="3CE2F1C7" w:rsidR="00ED44F4" w:rsidRPr="00401136" w:rsidRDefault="00A42020" w:rsidP="00401136">
      <w:pPr>
        <w:suppressAutoHyphens/>
        <w:spacing w:after="0" w:line="240" w:lineRule="auto"/>
        <w:contextualSpacing/>
        <w:jc w:val="center"/>
      </w:pPr>
      <w:r w:rsidRPr="00A42020">
        <w:drawing>
          <wp:inline distT="0" distB="0" distL="0" distR="0" wp14:anchorId="69623B74" wp14:editId="61CF3CBC">
            <wp:extent cx="3790950" cy="3997913"/>
            <wp:effectExtent l="0" t="0" r="0" b="3175"/>
            <wp:docPr id="1425707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07469" name="Picture 1" descr="A screenshot of a computer&#10;&#10;Description automatically generated"/>
                    <pic:cNvPicPr/>
                  </pic:nvPicPr>
                  <pic:blipFill>
                    <a:blip r:embed="rId12"/>
                    <a:stretch>
                      <a:fillRect/>
                    </a:stretch>
                  </pic:blipFill>
                  <pic:spPr>
                    <a:xfrm>
                      <a:off x="0" y="0"/>
                      <a:ext cx="3802483" cy="4010076"/>
                    </a:xfrm>
                    <a:prstGeom prst="rect">
                      <a:avLst/>
                    </a:prstGeom>
                  </pic:spPr>
                </pic:pic>
              </a:graphicData>
            </a:graphic>
          </wp:inline>
        </w:drawing>
      </w:r>
    </w:p>
    <w:p w14:paraId="6DEF6BA3" w14:textId="5658F1D2" w:rsidR="4A7E753B" w:rsidRPr="00401136" w:rsidRDefault="1C409482" w:rsidP="00401136">
      <w:pPr>
        <w:numPr>
          <w:ilvl w:val="0"/>
          <w:numId w:val="2"/>
        </w:numPr>
        <w:suppressAutoHyphens/>
        <w:spacing w:after="0" w:line="240" w:lineRule="auto"/>
        <w:contextualSpacing/>
      </w:pPr>
      <w:r w:rsidRPr="00401136">
        <w:t xml:space="preserve">Write a report </w:t>
      </w:r>
      <w:r w:rsidR="78E297AC" w:rsidRPr="00401136">
        <w:t>to</w:t>
      </w:r>
      <w:r w:rsidRPr="00401136">
        <w:t xml:space="preserve"> </w:t>
      </w:r>
      <w:r w:rsidR="031454E7" w:rsidRPr="00401136">
        <w:t>clearly</w:t>
      </w:r>
      <w:r w:rsidR="031454E7" w:rsidRPr="00401136">
        <w:rPr>
          <w:b/>
          <w:bCs/>
        </w:rPr>
        <w:t xml:space="preserve"> summarize</w:t>
      </w:r>
      <w:r w:rsidRPr="00401136">
        <w:t xml:space="preserve"> your </w:t>
      </w:r>
      <w:r w:rsidR="45CDE846" w:rsidRPr="00401136">
        <w:t xml:space="preserve">RMA </w:t>
      </w:r>
      <w:r w:rsidR="45CDE846" w:rsidRPr="00401136">
        <w:rPr>
          <w:b/>
          <w:bCs/>
        </w:rPr>
        <w:t xml:space="preserve">data </w:t>
      </w:r>
      <w:r w:rsidR="115F2381" w:rsidRPr="00401136">
        <w:rPr>
          <w:b/>
          <w:bCs/>
        </w:rPr>
        <w:t>analysis</w:t>
      </w:r>
      <w:r w:rsidR="115F2381" w:rsidRPr="00401136">
        <w:t xml:space="preserve"> </w:t>
      </w:r>
      <w:r w:rsidR="5F532E75" w:rsidRPr="00401136">
        <w:t>for</w:t>
      </w:r>
      <w:r w:rsidRPr="00401136">
        <w:t xml:space="preserve"> stakeholders.</w:t>
      </w:r>
      <w:r w:rsidR="121CD1E2" w:rsidRPr="00401136">
        <w:t xml:space="preserve"> When you summarize the results, consider the following questions</w:t>
      </w:r>
      <w:r w:rsidR="37BBE7F5" w:rsidRPr="00401136">
        <w:t>:</w:t>
      </w:r>
    </w:p>
    <w:p w14:paraId="54E28B95" w14:textId="77777777" w:rsidR="003C6C92" w:rsidRPr="00401136" w:rsidRDefault="003C6C92" w:rsidP="00E34862">
      <w:pPr>
        <w:suppressAutoHyphens/>
        <w:spacing w:after="0" w:line="240" w:lineRule="auto"/>
        <w:contextualSpacing/>
      </w:pPr>
    </w:p>
    <w:p w14:paraId="719C0740" w14:textId="2D5B7E1F" w:rsidR="55F9E82B" w:rsidRDefault="37BBE7F5" w:rsidP="00401136">
      <w:pPr>
        <w:pStyle w:val="ListParagraph"/>
        <w:numPr>
          <w:ilvl w:val="1"/>
          <w:numId w:val="2"/>
        </w:numPr>
        <w:suppressAutoHyphens/>
        <w:spacing w:after="0" w:line="240" w:lineRule="auto"/>
      </w:pPr>
      <w:r w:rsidRPr="00401136">
        <w:t xml:space="preserve">How does the data provide the product manager with usable information? </w:t>
      </w:r>
    </w:p>
    <w:p w14:paraId="2B767CDD" w14:textId="6648B3F1" w:rsidR="00206532" w:rsidRDefault="00206532" w:rsidP="00206532">
      <w:pPr>
        <w:pStyle w:val="ListParagraph"/>
        <w:suppressAutoHyphens/>
        <w:spacing w:after="0" w:line="240" w:lineRule="auto"/>
        <w:ind w:left="1440"/>
      </w:pPr>
      <w:r>
        <w:tab/>
      </w:r>
      <w:r w:rsidRPr="00206532">
        <w:t>The product manager can utilize the data I supplied to see the total number of product returns broken down by state, as well as to calculate the frequency and percentage of returns. Utilizing that data, they can ascertain which state has the highest collection amount. Using the data provided by the description query, the product manager can determine which product has the highest return rate.</w:t>
      </w:r>
    </w:p>
    <w:p w14:paraId="49A58A2C" w14:textId="77777777" w:rsidR="00206532" w:rsidRPr="00401136" w:rsidRDefault="00206532" w:rsidP="00206532">
      <w:pPr>
        <w:pStyle w:val="ListParagraph"/>
        <w:suppressAutoHyphens/>
        <w:spacing w:after="0" w:line="240" w:lineRule="auto"/>
        <w:ind w:left="1440"/>
      </w:pPr>
    </w:p>
    <w:p w14:paraId="2894920F" w14:textId="74A0490B" w:rsidR="55F9E82B" w:rsidRDefault="37BBE7F5" w:rsidP="00401136">
      <w:pPr>
        <w:pStyle w:val="ListParagraph"/>
        <w:numPr>
          <w:ilvl w:val="1"/>
          <w:numId w:val="2"/>
        </w:numPr>
        <w:suppressAutoHyphens/>
        <w:spacing w:after="0" w:line="240" w:lineRule="auto"/>
      </w:pPr>
      <w:r w:rsidRPr="00401136">
        <w:t xml:space="preserve">What are the potential flaws in the data that has been presented? </w:t>
      </w:r>
    </w:p>
    <w:p w14:paraId="3724480B" w14:textId="2A8CC6C0" w:rsidR="00B07E89" w:rsidRDefault="00B07E89" w:rsidP="00B07E89">
      <w:pPr>
        <w:pStyle w:val="ListParagraph"/>
        <w:suppressAutoHyphens/>
        <w:spacing w:after="0" w:line="240" w:lineRule="auto"/>
        <w:ind w:left="1440"/>
      </w:pPr>
      <w:r>
        <w:tab/>
      </w:r>
      <w:r w:rsidRPr="00B07E89">
        <w:t xml:space="preserve">Due to the high volume of returns and the large number of states, there is a possibility that some of the data may be inaccurate </w:t>
      </w:r>
      <w:r w:rsidR="0070164C" w:rsidRPr="00B07E89">
        <w:t>because of</w:t>
      </w:r>
      <w:r w:rsidRPr="00B07E89">
        <w:t xml:space="preserve"> human </w:t>
      </w:r>
      <w:r w:rsidR="00AC0BDC" w:rsidRPr="00B07E89">
        <w:t>mistakes</w:t>
      </w:r>
      <w:r w:rsidRPr="00B07E89">
        <w:t xml:space="preserve"> in input.</w:t>
      </w:r>
    </w:p>
    <w:p w14:paraId="4ABD4FC1" w14:textId="77777777" w:rsidR="00B07E89" w:rsidRPr="00401136" w:rsidRDefault="00B07E89" w:rsidP="00B07E89">
      <w:pPr>
        <w:pStyle w:val="ListParagraph"/>
        <w:suppressAutoHyphens/>
        <w:spacing w:after="0" w:line="240" w:lineRule="auto"/>
        <w:ind w:left="1440"/>
      </w:pPr>
    </w:p>
    <w:p w14:paraId="45C8DE54" w14:textId="1BA806AA" w:rsidR="55F9E82B" w:rsidRDefault="37BBE7F5" w:rsidP="00401136">
      <w:pPr>
        <w:pStyle w:val="ListParagraph"/>
        <w:numPr>
          <w:ilvl w:val="1"/>
          <w:numId w:val="2"/>
        </w:numPr>
        <w:suppressAutoHyphens/>
        <w:spacing w:after="0" w:line="240" w:lineRule="auto"/>
      </w:pPr>
      <w:r w:rsidRPr="00401136">
        <w:t>Are there any limitations on your conclusions or any other ways of looking at your findings that you haven’t considered? Clearly communicate your findings to stakeholders</w:t>
      </w:r>
      <w:r w:rsidR="625923B1" w:rsidRPr="00401136">
        <w:t>.</w:t>
      </w:r>
    </w:p>
    <w:p w14:paraId="4A4BFFAC" w14:textId="2B9FDFD4" w:rsidR="00AC0BDC" w:rsidRDefault="00AC0BDC" w:rsidP="00AC0BDC">
      <w:pPr>
        <w:pStyle w:val="ListParagraph"/>
        <w:suppressAutoHyphens/>
        <w:spacing w:after="0" w:line="240" w:lineRule="auto"/>
        <w:ind w:left="1440"/>
      </w:pPr>
      <w:r>
        <w:tab/>
      </w:r>
      <w:r w:rsidRPr="00AC0BDC">
        <w:t xml:space="preserve">I could </w:t>
      </w:r>
      <w:r w:rsidRPr="00AC0BDC">
        <w:t>investigate</w:t>
      </w:r>
      <w:r w:rsidRPr="00AC0BDC">
        <w:t xml:space="preserve"> what the problem was with the returns and which item had the most returns in each state, but I was limited in the data I could use. This could lead to different results. It looks like there are a lot of returns in the state of Massachusetts based on the information that was collected. To figure out why there are so many </w:t>
      </w:r>
      <w:r w:rsidRPr="00AC0BDC">
        <w:lastRenderedPageBreak/>
        <w:t xml:space="preserve">returns, more research could be done. At this point, the product Basic Switch 10/100/1000 </w:t>
      </w:r>
      <w:proofErr w:type="spellStart"/>
      <w:r w:rsidRPr="00AC0BDC">
        <w:t>BaseT</w:t>
      </w:r>
      <w:proofErr w:type="spellEnd"/>
      <w:r w:rsidRPr="00AC0BDC">
        <w:t xml:space="preserve"> 48 port has the biggest return rate. This information can be used to see if there is a link between this product and the number of returns in Massachusetts. This might help figure out why the things are being sent back and what needs to be changed to fix the problem.</w:t>
      </w:r>
    </w:p>
    <w:p w14:paraId="6E017B58" w14:textId="77777777" w:rsidR="00E34862" w:rsidRPr="00401136" w:rsidRDefault="00E34862" w:rsidP="00E34862">
      <w:pPr>
        <w:suppressAutoHyphens/>
        <w:spacing w:after="0" w:line="240" w:lineRule="auto"/>
      </w:pPr>
    </w:p>
    <w:sectPr w:rsidR="00E34862" w:rsidRPr="00401136">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140A4" w14:textId="77777777" w:rsidR="006E2D6A" w:rsidRDefault="006E2D6A">
      <w:pPr>
        <w:spacing w:after="0" w:line="240" w:lineRule="auto"/>
      </w:pPr>
      <w:r>
        <w:separator/>
      </w:r>
    </w:p>
  </w:endnote>
  <w:endnote w:type="continuationSeparator" w:id="0">
    <w:p w14:paraId="14AB5138" w14:textId="77777777" w:rsidR="006E2D6A" w:rsidRDefault="006E2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78CD0" w14:textId="77777777" w:rsidR="006E2D6A" w:rsidRDefault="006E2D6A">
      <w:pPr>
        <w:spacing w:after="0" w:line="240" w:lineRule="auto"/>
      </w:pPr>
      <w:r>
        <w:separator/>
      </w:r>
    </w:p>
  </w:footnote>
  <w:footnote w:type="continuationSeparator" w:id="0">
    <w:p w14:paraId="08094B16" w14:textId="77777777" w:rsidR="006E2D6A" w:rsidRDefault="006E2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228E7" w14:textId="3A60303D" w:rsidR="00ED44F4" w:rsidRPr="00AB273B" w:rsidRDefault="00AB273B" w:rsidP="00AB273B">
    <w:pPr>
      <w:spacing w:after="200"/>
      <w:contextualSpacing/>
      <w:jc w:val="center"/>
      <w:rPr>
        <w:color w:val="000000"/>
        <w:lang w:val="en"/>
      </w:rPr>
    </w:pPr>
    <w:r w:rsidRPr="00BE779A">
      <w:rPr>
        <w:rFonts w:ascii="Arial" w:eastAsia="Arial" w:hAnsi="Arial" w:cs="Arial"/>
        <w:noProof/>
        <w:lang w:val="en"/>
      </w:rPr>
      <w:drawing>
        <wp:inline distT="0" distB="0" distL="0" distR="0" wp14:anchorId="4CF6A086" wp14:editId="2C791484">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230A56"/>
    <w:multiLevelType w:val="hybridMultilevel"/>
    <w:tmpl w:val="41A0F1DE"/>
    <w:lvl w:ilvl="0" w:tplc="55D410EE">
      <w:start w:val="1"/>
      <w:numFmt w:val="bullet"/>
      <w:lvlText w:val=""/>
      <w:lvlJc w:val="left"/>
      <w:pPr>
        <w:ind w:left="720" w:hanging="360"/>
      </w:pPr>
      <w:rPr>
        <w:rFonts w:ascii="Symbol" w:hAnsi="Symbol" w:hint="default"/>
      </w:rPr>
    </w:lvl>
    <w:lvl w:ilvl="1" w:tplc="C01A2AF0">
      <w:start w:val="1"/>
      <w:numFmt w:val="bullet"/>
      <w:lvlText w:val="o"/>
      <w:lvlJc w:val="left"/>
      <w:pPr>
        <w:ind w:left="1440" w:hanging="360"/>
      </w:pPr>
      <w:rPr>
        <w:rFonts w:ascii="Courier New" w:hAnsi="Courier New" w:hint="default"/>
      </w:rPr>
    </w:lvl>
    <w:lvl w:ilvl="2" w:tplc="B7F274AA">
      <w:start w:val="1"/>
      <w:numFmt w:val="bullet"/>
      <w:lvlText w:val=""/>
      <w:lvlJc w:val="left"/>
      <w:pPr>
        <w:ind w:left="2160" w:hanging="360"/>
      </w:pPr>
      <w:rPr>
        <w:rFonts w:ascii="Wingdings" w:hAnsi="Wingdings" w:hint="default"/>
      </w:rPr>
    </w:lvl>
    <w:lvl w:ilvl="3" w:tplc="15D4A320">
      <w:start w:val="1"/>
      <w:numFmt w:val="bullet"/>
      <w:lvlText w:val=""/>
      <w:lvlJc w:val="left"/>
      <w:pPr>
        <w:ind w:left="2880" w:hanging="360"/>
      </w:pPr>
      <w:rPr>
        <w:rFonts w:ascii="Symbol" w:hAnsi="Symbol" w:hint="default"/>
      </w:rPr>
    </w:lvl>
    <w:lvl w:ilvl="4" w:tplc="743C95C2">
      <w:start w:val="1"/>
      <w:numFmt w:val="bullet"/>
      <w:lvlText w:val="o"/>
      <w:lvlJc w:val="left"/>
      <w:pPr>
        <w:ind w:left="3600" w:hanging="360"/>
      </w:pPr>
      <w:rPr>
        <w:rFonts w:ascii="Courier New" w:hAnsi="Courier New" w:hint="default"/>
      </w:rPr>
    </w:lvl>
    <w:lvl w:ilvl="5" w:tplc="9E803D04">
      <w:start w:val="1"/>
      <w:numFmt w:val="bullet"/>
      <w:lvlText w:val=""/>
      <w:lvlJc w:val="left"/>
      <w:pPr>
        <w:ind w:left="4320" w:hanging="360"/>
      </w:pPr>
      <w:rPr>
        <w:rFonts w:ascii="Wingdings" w:hAnsi="Wingdings" w:hint="default"/>
      </w:rPr>
    </w:lvl>
    <w:lvl w:ilvl="6" w:tplc="0D6893A2">
      <w:start w:val="1"/>
      <w:numFmt w:val="bullet"/>
      <w:lvlText w:val=""/>
      <w:lvlJc w:val="left"/>
      <w:pPr>
        <w:ind w:left="5040" w:hanging="360"/>
      </w:pPr>
      <w:rPr>
        <w:rFonts w:ascii="Symbol" w:hAnsi="Symbol" w:hint="default"/>
      </w:rPr>
    </w:lvl>
    <w:lvl w:ilvl="7" w:tplc="5512E77A">
      <w:start w:val="1"/>
      <w:numFmt w:val="bullet"/>
      <w:lvlText w:val="o"/>
      <w:lvlJc w:val="left"/>
      <w:pPr>
        <w:ind w:left="5760" w:hanging="360"/>
      </w:pPr>
      <w:rPr>
        <w:rFonts w:ascii="Courier New" w:hAnsi="Courier New" w:hint="default"/>
      </w:rPr>
    </w:lvl>
    <w:lvl w:ilvl="8" w:tplc="F9ACE7DA">
      <w:start w:val="1"/>
      <w:numFmt w:val="bullet"/>
      <w:lvlText w:val=""/>
      <w:lvlJc w:val="left"/>
      <w:pPr>
        <w:ind w:left="6480" w:hanging="360"/>
      </w:pPr>
      <w:rPr>
        <w:rFonts w:ascii="Wingdings" w:hAnsi="Wingdings" w:hint="default"/>
      </w:rPr>
    </w:lvl>
  </w:abstractNum>
  <w:abstractNum w:abstractNumId="2"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5A1700"/>
    <w:multiLevelType w:val="hybridMultilevel"/>
    <w:tmpl w:val="AEB8564C"/>
    <w:lvl w:ilvl="0" w:tplc="0B90E07C">
      <w:start w:val="1"/>
      <w:numFmt w:val="decimal"/>
      <w:lvlText w:val="%1."/>
      <w:lvlJc w:val="left"/>
      <w:pPr>
        <w:ind w:left="720" w:hanging="360"/>
      </w:pPr>
      <w:rPr>
        <w:b w:val="0"/>
        <w:bCs/>
      </w:rPr>
    </w:lvl>
    <w:lvl w:ilvl="1" w:tplc="9B66226E">
      <w:start w:val="1"/>
      <w:numFmt w:val="upperLetter"/>
      <w:lvlText w:val="%2."/>
      <w:lvlJc w:val="left"/>
      <w:pPr>
        <w:ind w:left="1440" w:hanging="360"/>
      </w:pPr>
    </w:lvl>
    <w:lvl w:ilvl="2" w:tplc="3B5EF3CC">
      <w:start w:val="1"/>
      <w:numFmt w:val="lowerRoman"/>
      <w:lvlText w:val="%3."/>
      <w:lvlJc w:val="right"/>
      <w:pPr>
        <w:ind w:left="2160" w:hanging="180"/>
      </w:pPr>
    </w:lvl>
    <w:lvl w:ilvl="3" w:tplc="87322B68">
      <w:start w:val="1"/>
      <w:numFmt w:val="bullet"/>
      <w:lvlText w:val=""/>
      <w:lvlJc w:val="left"/>
      <w:pPr>
        <w:ind w:left="2880" w:hanging="360"/>
      </w:pPr>
    </w:lvl>
    <w:lvl w:ilvl="4" w:tplc="7BB09256">
      <w:start w:val="1"/>
      <w:numFmt w:val="lowerLetter"/>
      <w:lvlText w:val="%5."/>
      <w:lvlJc w:val="left"/>
      <w:pPr>
        <w:ind w:left="3600" w:hanging="360"/>
      </w:pPr>
    </w:lvl>
    <w:lvl w:ilvl="5" w:tplc="67162DA2">
      <w:start w:val="1"/>
      <w:numFmt w:val="lowerRoman"/>
      <w:lvlText w:val="%6."/>
      <w:lvlJc w:val="right"/>
      <w:pPr>
        <w:ind w:left="4320" w:hanging="180"/>
      </w:pPr>
    </w:lvl>
    <w:lvl w:ilvl="6" w:tplc="F6FA9E6A">
      <w:start w:val="1"/>
      <w:numFmt w:val="decimal"/>
      <w:lvlText w:val="%7."/>
      <w:lvlJc w:val="left"/>
      <w:pPr>
        <w:ind w:left="5040" w:hanging="360"/>
      </w:pPr>
    </w:lvl>
    <w:lvl w:ilvl="7" w:tplc="AF885FFA">
      <w:start w:val="1"/>
      <w:numFmt w:val="lowerLetter"/>
      <w:lvlText w:val="%8."/>
      <w:lvlJc w:val="left"/>
      <w:pPr>
        <w:ind w:left="5760" w:hanging="360"/>
      </w:pPr>
    </w:lvl>
    <w:lvl w:ilvl="8" w:tplc="7AE62CDC">
      <w:start w:val="1"/>
      <w:numFmt w:val="lowerRoman"/>
      <w:lvlText w:val="%9."/>
      <w:lvlJc w:val="right"/>
      <w:pPr>
        <w:ind w:left="6480" w:hanging="180"/>
      </w:pPr>
    </w:lvl>
  </w:abstractNum>
  <w:num w:numId="1" w16cid:durableId="129789411">
    <w:abstractNumId w:val="1"/>
  </w:num>
  <w:num w:numId="2" w16cid:durableId="599341826">
    <w:abstractNumId w:val="3"/>
  </w:num>
  <w:num w:numId="3" w16cid:durableId="1786003885">
    <w:abstractNumId w:val="0"/>
  </w:num>
  <w:num w:numId="4" w16cid:durableId="1781562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zMDA3MDM2MTY0NjFQ0lEKTi0uzszPAykwqgUAs95V+iwAAAA="/>
  </w:docVars>
  <w:rsids>
    <w:rsidRoot w:val="00ED44F4"/>
    <w:rsid w:val="0001662A"/>
    <w:rsid w:val="00030718"/>
    <w:rsid w:val="000551EC"/>
    <w:rsid w:val="00090C09"/>
    <w:rsid w:val="00096DBA"/>
    <w:rsid w:val="000B212B"/>
    <w:rsid w:val="0011356A"/>
    <w:rsid w:val="00121B16"/>
    <w:rsid w:val="001350EB"/>
    <w:rsid w:val="00196D8D"/>
    <w:rsid w:val="00204947"/>
    <w:rsid w:val="00206532"/>
    <w:rsid w:val="00240526"/>
    <w:rsid w:val="002A58BD"/>
    <w:rsid w:val="003C2AC0"/>
    <w:rsid w:val="003C6C92"/>
    <w:rsid w:val="003E367A"/>
    <w:rsid w:val="00401136"/>
    <w:rsid w:val="00432D5F"/>
    <w:rsid w:val="004538A5"/>
    <w:rsid w:val="004B7D0C"/>
    <w:rsid w:val="004C582D"/>
    <w:rsid w:val="004E423B"/>
    <w:rsid w:val="00564DB6"/>
    <w:rsid w:val="006E2D6A"/>
    <w:rsid w:val="006E399A"/>
    <w:rsid w:val="0070164C"/>
    <w:rsid w:val="007522D6"/>
    <w:rsid w:val="00765277"/>
    <w:rsid w:val="007C6333"/>
    <w:rsid w:val="008F07D5"/>
    <w:rsid w:val="009437B7"/>
    <w:rsid w:val="00971C81"/>
    <w:rsid w:val="009B5A30"/>
    <w:rsid w:val="00A0156E"/>
    <w:rsid w:val="00A33165"/>
    <w:rsid w:val="00A42020"/>
    <w:rsid w:val="00A47BE0"/>
    <w:rsid w:val="00AB273B"/>
    <w:rsid w:val="00AC0BDC"/>
    <w:rsid w:val="00AE6917"/>
    <w:rsid w:val="00B07E89"/>
    <w:rsid w:val="00B15661"/>
    <w:rsid w:val="00B22079"/>
    <w:rsid w:val="00BD2869"/>
    <w:rsid w:val="00C1020B"/>
    <w:rsid w:val="00C203B4"/>
    <w:rsid w:val="00CD580D"/>
    <w:rsid w:val="00D228C7"/>
    <w:rsid w:val="00D47544"/>
    <w:rsid w:val="00D61599"/>
    <w:rsid w:val="00DD1BB2"/>
    <w:rsid w:val="00DD3FF5"/>
    <w:rsid w:val="00DE4129"/>
    <w:rsid w:val="00E076D0"/>
    <w:rsid w:val="00E34862"/>
    <w:rsid w:val="00E538AE"/>
    <w:rsid w:val="00E561FB"/>
    <w:rsid w:val="00ED44F4"/>
    <w:rsid w:val="031454E7"/>
    <w:rsid w:val="035B6321"/>
    <w:rsid w:val="048FB0A0"/>
    <w:rsid w:val="049A5008"/>
    <w:rsid w:val="053E23AA"/>
    <w:rsid w:val="05AE430F"/>
    <w:rsid w:val="05DC9D3D"/>
    <w:rsid w:val="06529127"/>
    <w:rsid w:val="06E3A7AE"/>
    <w:rsid w:val="080789E5"/>
    <w:rsid w:val="09396BC9"/>
    <w:rsid w:val="09F2CF21"/>
    <w:rsid w:val="0BEE5EBC"/>
    <w:rsid w:val="0C615B36"/>
    <w:rsid w:val="0CA3A096"/>
    <w:rsid w:val="0D473ADD"/>
    <w:rsid w:val="0D63BDA3"/>
    <w:rsid w:val="0DD78328"/>
    <w:rsid w:val="0DF93729"/>
    <w:rsid w:val="0E642ED1"/>
    <w:rsid w:val="0F041FEF"/>
    <w:rsid w:val="1075FB8E"/>
    <w:rsid w:val="10A80951"/>
    <w:rsid w:val="10FA2DB0"/>
    <w:rsid w:val="115F2381"/>
    <w:rsid w:val="11D981DF"/>
    <w:rsid w:val="121CD1E2"/>
    <w:rsid w:val="12E8C7FD"/>
    <w:rsid w:val="12EA8E65"/>
    <w:rsid w:val="13B1EB4E"/>
    <w:rsid w:val="1484985E"/>
    <w:rsid w:val="14A35E19"/>
    <w:rsid w:val="1553AFFC"/>
    <w:rsid w:val="15B2337D"/>
    <w:rsid w:val="15F22F9E"/>
    <w:rsid w:val="1668B4F1"/>
    <w:rsid w:val="168A6D93"/>
    <w:rsid w:val="194494D0"/>
    <w:rsid w:val="197CA67D"/>
    <w:rsid w:val="1AAFD106"/>
    <w:rsid w:val="1B76310E"/>
    <w:rsid w:val="1BC4CB0A"/>
    <w:rsid w:val="1C119983"/>
    <w:rsid w:val="1C409482"/>
    <w:rsid w:val="1CAA4AE0"/>
    <w:rsid w:val="1CE50417"/>
    <w:rsid w:val="1D12016F"/>
    <w:rsid w:val="1D7B439B"/>
    <w:rsid w:val="1DB0AB8B"/>
    <w:rsid w:val="1E06942E"/>
    <w:rsid w:val="1E461B41"/>
    <w:rsid w:val="1EF61635"/>
    <w:rsid w:val="1FE21191"/>
    <w:rsid w:val="2069D351"/>
    <w:rsid w:val="213E34F0"/>
    <w:rsid w:val="21DD2F33"/>
    <w:rsid w:val="22961E12"/>
    <w:rsid w:val="2338FF5A"/>
    <w:rsid w:val="234E5EA0"/>
    <w:rsid w:val="23F2AEBA"/>
    <w:rsid w:val="242E5599"/>
    <w:rsid w:val="2562E40A"/>
    <w:rsid w:val="25657DA8"/>
    <w:rsid w:val="25D6CB4D"/>
    <w:rsid w:val="27417D27"/>
    <w:rsid w:val="280FFA0A"/>
    <w:rsid w:val="2839B348"/>
    <w:rsid w:val="28F543B2"/>
    <w:rsid w:val="290BAE44"/>
    <w:rsid w:val="2962A620"/>
    <w:rsid w:val="29ABCA6B"/>
    <w:rsid w:val="2CD84495"/>
    <w:rsid w:val="2CDD24F7"/>
    <w:rsid w:val="2FB3FA11"/>
    <w:rsid w:val="2FCD83C0"/>
    <w:rsid w:val="2FD1E7A4"/>
    <w:rsid w:val="30A9083E"/>
    <w:rsid w:val="30C99B3A"/>
    <w:rsid w:val="30CF3710"/>
    <w:rsid w:val="30DCA661"/>
    <w:rsid w:val="30FE7558"/>
    <w:rsid w:val="3129A20B"/>
    <w:rsid w:val="318638AD"/>
    <w:rsid w:val="31AF89AC"/>
    <w:rsid w:val="31DA2B9B"/>
    <w:rsid w:val="320A6ACF"/>
    <w:rsid w:val="33D9BE92"/>
    <w:rsid w:val="3532E145"/>
    <w:rsid w:val="37BBE7F5"/>
    <w:rsid w:val="38F7C4B3"/>
    <w:rsid w:val="391BD98E"/>
    <w:rsid w:val="39252DB3"/>
    <w:rsid w:val="3A249C18"/>
    <w:rsid w:val="3A798C48"/>
    <w:rsid w:val="3AB5B128"/>
    <w:rsid w:val="3AFCC0BF"/>
    <w:rsid w:val="3BFC036A"/>
    <w:rsid w:val="3C155CA9"/>
    <w:rsid w:val="3CC9A3B9"/>
    <w:rsid w:val="3CDAD1B5"/>
    <w:rsid w:val="3D013967"/>
    <w:rsid w:val="3D05ACAA"/>
    <w:rsid w:val="3E51FEA3"/>
    <w:rsid w:val="3E5E4C84"/>
    <w:rsid w:val="40765979"/>
    <w:rsid w:val="40C511A3"/>
    <w:rsid w:val="41726B0B"/>
    <w:rsid w:val="41965511"/>
    <w:rsid w:val="41CD64C1"/>
    <w:rsid w:val="4338DA0D"/>
    <w:rsid w:val="43B76121"/>
    <w:rsid w:val="44FB7137"/>
    <w:rsid w:val="45A1FF38"/>
    <w:rsid w:val="45CDE846"/>
    <w:rsid w:val="46A0D5E4"/>
    <w:rsid w:val="475FFCD6"/>
    <w:rsid w:val="478DA86B"/>
    <w:rsid w:val="48816B5E"/>
    <w:rsid w:val="48C19755"/>
    <w:rsid w:val="48CD3249"/>
    <w:rsid w:val="49496E18"/>
    <w:rsid w:val="4972AEE8"/>
    <w:rsid w:val="4A1D3BBF"/>
    <w:rsid w:val="4A7E753B"/>
    <w:rsid w:val="4C4FFB00"/>
    <w:rsid w:val="4CD7B444"/>
    <w:rsid w:val="4F23D110"/>
    <w:rsid w:val="4F51E65E"/>
    <w:rsid w:val="4F8A81B1"/>
    <w:rsid w:val="4FD5F2E9"/>
    <w:rsid w:val="53F70DAA"/>
    <w:rsid w:val="54343A66"/>
    <w:rsid w:val="543E7FDE"/>
    <w:rsid w:val="5496CB15"/>
    <w:rsid w:val="550F1C00"/>
    <w:rsid w:val="55F9E82B"/>
    <w:rsid w:val="56209C0D"/>
    <w:rsid w:val="57B37A9E"/>
    <w:rsid w:val="5837ACC0"/>
    <w:rsid w:val="585AB795"/>
    <w:rsid w:val="587E66CB"/>
    <w:rsid w:val="58C7808B"/>
    <w:rsid w:val="58E485D0"/>
    <w:rsid w:val="591D21E0"/>
    <w:rsid w:val="5B61FD42"/>
    <w:rsid w:val="5BB1835A"/>
    <w:rsid w:val="5CA83563"/>
    <w:rsid w:val="5E459AE1"/>
    <w:rsid w:val="5EB116A7"/>
    <w:rsid w:val="5EE2E4BD"/>
    <w:rsid w:val="5F1879E3"/>
    <w:rsid w:val="5F4B1C34"/>
    <w:rsid w:val="5F532E75"/>
    <w:rsid w:val="607EB51E"/>
    <w:rsid w:val="60C825FF"/>
    <w:rsid w:val="610BC80F"/>
    <w:rsid w:val="6138ACC5"/>
    <w:rsid w:val="625923B1"/>
    <w:rsid w:val="629BBB67"/>
    <w:rsid w:val="62A79870"/>
    <w:rsid w:val="646C9033"/>
    <w:rsid w:val="67214E22"/>
    <w:rsid w:val="678A7DDF"/>
    <w:rsid w:val="6834DC6E"/>
    <w:rsid w:val="68C5EC10"/>
    <w:rsid w:val="68DCEAD7"/>
    <w:rsid w:val="6916D9F4"/>
    <w:rsid w:val="69C3284E"/>
    <w:rsid w:val="6AF4DF48"/>
    <w:rsid w:val="6B346981"/>
    <w:rsid w:val="6B50F7EE"/>
    <w:rsid w:val="6B61025C"/>
    <w:rsid w:val="6BBDF2B8"/>
    <w:rsid w:val="6BCCB2EA"/>
    <w:rsid w:val="6BED0DF4"/>
    <w:rsid w:val="6BFB633C"/>
    <w:rsid w:val="6C642D67"/>
    <w:rsid w:val="6C64A78F"/>
    <w:rsid w:val="6EC961BA"/>
    <w:rsid w:val="6EF5A3F0"/>
    <w:rsid w:val="70838050"/>
    <w:rsid w:val="70ADE92E"/>
    <w:rsid w:val="70DBEECD"/>
    <w:rsid w:val="719E1DD3"/>
    <w:rsid w:val="71F498E9"/>
    <w:rsid w:val="7201027C"/>
    <w:rsid w:val="72BA468E"/>
    <w:rsid w:val="72F1AE45"/>
    <w:rsid w:val="7326B751"/>
    <w:rsid w:val="73A2532F"/>
    <w:rsid w:val="7430F0EF"/>
    <w:rsid w:val="749DE43F"/>
    <w:rsid w:val="75DCECEE"/>
    <w:rsid w:val="78C98149"/>
    <w:rsid w:val="78E297AC"/>
    <w:rsid w:val="79487162"/>
    <w:rsid w:val="7A1194B3"/>
    <w:rsid w:val="7B211956"/>
    <w:rsid w:val="7B2B413F"/>
    <w:rsid w:val="7C4DF9F2"/>
    <w:rsid w:val="7CC4D73D"/>
    <w:rsid w:val="7D493575"/>
    <w:rsid w:val="7D5A4813"/>
    <w:rsid w:val="7DF4C0E0"/>
    <w:rsid w:val="7E24BE87"/>
    <w:rsid w:val="7E683FF9"/>
    <w:rsid w:val="7EA3C224"/>
    <w:rsid w:val="7ECA623B"/>
    <w:rsid w:val="7F5CEF1D"/>
    <w:rsid w:val="7FE5AAFF"/>
    <w:rsid w:val="7FFC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136"/>
    <w:pPr>
      <w:suppressAutoHyphens/>
      <w:spacing w:after="0" w:line="240" w:lineRule="auto"/>
      <w:contextualSpacing/>
      <w:jc w:val="center"/>
      <w:outlineLvl w:val="0"/>
    </w:pPr>
    <w:rPr>
      <w:rFonts w:eastAsiaTheme="majorEastAsia"/>
      <w:b/>
      <w:color w:val="000000"/>
      <w:sz w:val="24"/>
      <w:szCs w:val="24"/>
    </w:rPr>
  </w:style>
  <w:style w:type="paragraph" w:styleId="Heading2">
    <w:name w:val="heading 2"/>
    <w:basedOn w:val="Normal"/>
    <w:next w:val="Normal"/>
    <w:rsid w:val="00401136"/>
    <w:pPr>
      <w:suppressAutoHyphens/>
      <w:spacing w:after="0" w:line="240" w:lineRule="auto"/>
      <w:contextualSpacing/>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136"/>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 w:type="paragraph" w:styleId="CommentSubject">
    <w:name w:val="annotation subject"/>
    <w:basedOn w:val="CommentText"/>
    <w:next w:val="CommentText"/>
    <w:link w:val="CommentSubjectChar"/>
    <w:uiPriority w:val="99"/>
    <w:semiHidden/>
    <w:unhideWhenUsed/>
    <w:rsid w:val="00E561FB"/>
    <w:rPr>
      <w:b/>
      <w:bCs/>
    </w:rPr>
  </w:style>
  <w:style w:type="character" w:customStyle="1" w:styleId="CommentSubjectChar">
    <w:name w:val="Comment Subject Char"/>
    <w:basedOn w:val="CommentTextChar"/>
    <w:link w:val="CommentSubject"/>
    <w:uiPriority w:val="99"/>
    <w:semiHidden/>
    <w:rsid w:val="00E561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57E69E-3639-4594-9637-37C8CE95E914}">
  <ds:schemaRefs>
    <ds:schemaRef ds:uri="http://schemas.microsoft.com/sharepoint/v3/contenttype/forms"/>
  </ds:schemaRefs>
</ds:datastoreItem>
</file>

<file path=customXml/itemProps3.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EBAE9DF0-6C0E-4E6D-A860-3F605E0A8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488</Words>
  <Characters>2788</Characters>
  <Application>Microsoft Office Word</Application>
  <DocSecurity>0</DocSecurity>
  <Lines>23</Lines>
  <Paragraphs>6</Paragraphs>
  <ScaleCrop>false</ScaleCrop>
  <Company>SNHU</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Michael Wood</cp:lastModifiedBy>
  <cp:revision>22</cp:revision>
  <dcterms:created xsi:type="dcterms:W3CDTF">2023-12-21T02:52:00Z</dcterms:created>
  <dcterms:modified xsi:type="dcterms:W3CDTF">2024-04-21T15:21:00Z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0x0101003FC679AA94041F4BA4494D199A3447AF</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