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DF3" w:rsidRPr="00AD5DF3" w:rsidRDefault="00AD5DF3">
      <w:pPr>
        <w:rPr>
          <w:rFonts w:ascii="Times New Roman" w:hAnsi="Times New Roman" w:cs="Times New Roman"/>
          <w:b/>
          <w:sz w:val="28"/>
          <w:szCs w:val="28"/>
        </w:rPr>
      </w:pPr>
      <w:r w:rsidRPr="00AD5DF3">
        <w:rPr>
          <w:rFonts w:ascii="Times New Roman" w:hAnsi="Times New Roman" w:cs="Times New Roman"/>
          <w:b/>
          <w:sz w:val="28"/>
          <w:szCs w:val="28"/>
        </w:rPr>
        <w:t>Описание вариантов использования</w:t>
      </w:r>
    </w:p>
    <w:p w:rsidR="00B85D15" w:rsidRDefault="00AD5DF3">
      <w:pPr>
        <w:rPr>
          <w:rFonts w:ascii="Times New Roman" w:hAnsi="Times New Roman" w:cs="Times New Roman"/>
          <w:sz w:val="28"/>
          <w:szCs w:val="28"/>
        </w:rPr>
      </w:pPr>
      <w:r w:rsidRPr="00AD5DF3">
        <w:rPr>
          <w:rFonts w:ascii="Times New Roman" w:hAnsi="Times New Roman" w:cs="Times New Roman"/>
          <w:sz w:val="28"/>
          <w:szCs w:val="28"/>
        </w:rPr>
        <w:t>Для любительских турниров важно, чтобы система была максимально простой и интуитивно понятной. Диаграмма вариантов использования позволяет наглядно показать взаимодействие разных типов пользователей с системой.</w:t>
      </w:r>
    </w:p>
    <w:p w:rsidR="00AD5DF3" w:rsidRPr="00AD5DF3" w:rsidRDefault="00AD5DF3" w:rsidP="00AD5DF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D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F17703" wp14:editId="39B027C8">
            <wp:extent cx="5401429" cy="423921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  <w:t>Рис. 1 – Диаграмма вариантов использования</w:t>
      </w:r>
    </w:p>
    <w:sectPr w:rsidR="00AD5DF3" w:rsidRPr="00AD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9"/>
    <w:rsid w:val="003A0D41"/>
    <w:rsid w:val="00AD5DF3"/>
    <w:rsid w:val="00B640A5"/>
    <w:rsid w:val="00E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5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5D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5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5D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>TEX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Wolf</dc:creator>
  <cp:keywords/>
  <dc:description/>
  <cp:lastModifiedBy>Igor Wolf</cp:lastModifiedBy>
  <cp:revision>2</cp:revision>
  <dcterms:created xsi:type="dcterms:W3CDTF">2024-11-08T05:22:00Z</dcterms:created>
  <dcterms:modified xsi:type="dcterms:W3CDTF">2024-11-08T05:24:00Z</dcterms:modified>
</cp:coreProperties>
</file>