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6D160" w14:textId="77777777" w:rsidR="00BE487A" w:rsidRDefault="00BE487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6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48"/>
        <w:gridCol w:w="2317"/>
      </w:tblGrid>
      <w:tr w:rsidR="00BE487A" w14:paraId="53990ACF" w14:textId="77777777">
        <w:trPr>
          <w:trHeight w:val="567"/>
        </w:trPr>
        <w:tc>
          <w:tcPr>
            <w:tcW w:w="7748" w:type="dxa"/>
            <w:vAlign w:val="center"/>
          </w:tcPr>
          <w:p w14:paraId="6A1B339A" w14:textId="77777777" w:rsidR="00BE487A" w:rsidRDefault="003309EE">
            <w:pPr>
              <w:rPr>
                <w:b/>
              </w:rPr>
            </w:pPr>
            <w:r>
              <w:rPr>
                <w:b/>
              </w:rPr>
              <w:t>DOKUMENTASI EKSTERNAL</w:t>
            </w:r>
          </w:p>
          <w:p w14:paraId="30979215" w14:textId="77777777" w:rsidR="00BE487A" w:rsidRDefault="003309EE">
            <w:pPr>
              <w:keepNext/>
              <w:pBdr>
                <w:top w:val="nil"/>
                <w:left w:val="nil"/>
                <w:bottom w:val="nil"/>
                <w:right w:val="nil"/>
                <w:between w:val="nil"/>
              </w:pBdr>
              <w:ind w:left="-29"/>
              <w:rPr>
                <w:b/>
                <w:i/>
                <w:color w:val="000000"/>
                <w:sz w:val="18"/>
                <w:szCs w:val="18"/>
              </w:rPr>
            </w:pPr>
            <w:r>
              <w:rPr>
                <w:b/>
                <w:i/>
                <w:color w:val="000000"/>
                <w:sz w:val="18"/>
                <w:szCs w:val="18"/>
              </w:rPr>
              <w:t xml:space="preserve"> External Documentation</w:t>
            </w:r>
          </w:p>
        </w:tc>
        <w:tc>
          <w:tcPr>
            <w:tcW w:w="2317" w:type="dxa"/>
            <w:vMerge w:val="restart"/>
          </w:tcPr>
          <w:p w14:paraId="41CC0220" w14:textId="77777777" w:rsidR="00BE487A" w:rsidRDefault="00BE487A">
            <w:pPr>
              <w:jc w:val="center"/>
            </w:pPr>
          </w:p>
          <w:p w14:paraId="4A7A5EF0" w14:textId="77777777" w:rsidR="00BE487A" w:rsidRDefault="003309EE">
            <w:pPr>
              <w:ind w:left="-61"/>
              <w:jc w:val="center"/>
            </w:pPr>
            <w:r>
              <w:rPr>
                <w:rFonts w:ascii="Tahoma" w:eastAsia="Tahoma" w:hAnsi="Tahoma" w:cs="Tahoma"/>
                <w:noProof/>
                <w:sz w:val="18"/>
                <w:szCs w:val="18"/>
              </w:rPr>
              <w:drawing>
                <wp:inline distT="0" distB="0" distL="0" distR="0" wp14:anchorId="6D48CFDF" wp14:editId="1D5B97C6">
                  <wp:extent cx="1371600" cy="10230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2315"/>
                          <a:stretch>
                            <a:fillRect/>
                          </a:stretch>
                        </pic:blipFill>
                        <pic:spPr>
                          <a:xfrm>
                            <a:off x="0" y="0"/>
                            <a:ext cx="1371600" cy="1023017"/>
                          </a:xfrm>
                          <a:prstGeom prst="rect">
                            <a:avLst/>
                          </a:prstGeom>
                          <a:ln/>
                        </pic:spPr>
                      </pic:pic>
                    </a:graphicData>
                  </a:graphic>
                </wp:inline>
              </w:drawing>
            </w:r>
          </w:p>
        </w:tc>
      </w:tr>
      <w:tr w:rsidR="00BE487A" w14:paraId="4DD7E5D4" w14:textId="77777777">
        <w:trPr>
          <w:trHeight w:val="567"/>
        </w:trPr>
        <w:tc>
          <w:tcPr>
            <w:tcW w:w="7748" w:type="dxa"/>
            <w:vAlign w:val="center"/>
          </w:tcPr>
          <w:p w14:paraId="31407713" w14:textId="77777777" w:rsidR="00BE487A" w:rsidRDefault="003309EE">
            <w:pPr>
              <w:rPr>
                <w:b/>
              </w:rPr>
            </w:pPr>
            <w:r>
              <w:rPr>
                <w:b/>
              </w:rPr>
              <w:t>[TUGAS MANDIRI / PROYEK]</w:t>
            </w:r>
          </w:p>
          <w:p w14:paraId="1124DF82" w14:textId="77777777" w:rsidR="00BE487A" w:rsidRDefault="003309EE">
            <w:pPr>
              <w:rPr>
                <w:b/>
                <w:i/>
                <w:sz w:val="18"/>
                <w:szCs w:val="18"/>
              </w:rPr>
            </w:pPr>
            <w:r>
              <w:rPr>
                <w:b/>
                <w:sz w:val="18"/>
                <w:szCs w:val="18"/>
              </w:rPr>
              <w:t>[</w:t>
            </w:r>
            <w:r>
              <w:rPr>
                <w:b/>
                <w:i/>
                <w:sz w:val="18"/>
                <w:szCs w:val="18"/>
              </w:rPr>
              <w:t>Assignment / Project</w:t>
            </w:r>
            <w:r>
              <w:rPr>
                <w:b/>
                <w:sz w:val="18"/>
                <w:szCs w:val="18"/>
              </w:rPr>
              <w:t>]</w:t>
            </w:r>
          </w:p>
        </w:tc>
        <w:tc>
          <w:tcPr>
            <w:tcW w:w="2317" w:type="dxa"/>
            <w:vMerge/>
          </w:tcPr>
          <w:p w14:paraId="4E9F3C44" w14:textId="77777777" w:rsidR="00BE487A" w:rsidRDefault="00BE487A">
            <w:pPr>
              <w:widowControl w:val="0"/>
              <w:pBdr>
                <w:top w:val="nil"/>
                <w:left w:val="nil"/>
                <w:bottom w:val="nil"/>
                <w:right w:val="nil"/>
                <w:between w:val="nil"/>
              </w:pBdr>
              <w:spacing w:line="276" w:lineRule="auto"/>
              <w:rPr>
                <w:b/>
                <w:i/>
                <w:sz w:val="18"/>
                <w:szCs w:val="18"/>
              </w:rPr>
            </w:pPr>
          </w:p>
        </w:tc>
      </w:tr>
      <w:tr w:rsidR="00BE487A" w14:paraId="6BEAE266" w14:textId="77777777">
        <w:trPr>
          <w:trHeight w:val="567"/>
        </w:trPr>
        <w:tc>
          <w:tcPr>
            <w:tcW w:w="7748" w:type="dxa"/>
            <w:vAlign w:val="center"/>
          </w:tcPr>
          <w:p w14:paraId="6E98C9C8" w14:textId="38AFD744" w:rsidR="00BE487A" w:rsidRDefault="003309EE">
            <w:pPr>
              <w:rPr>
                <w:b/>
                <w:sz w:val="28"/>
                <w:szCs w:val="28"/>
              </w:rPr>
            </w:pPr>
            <w:r>
              <w:rPr>
                <w:b/>
              </w:rPr>
              <w:t>MATAKULIAH</w:t>
            </w:r>
            <w:r>
              <w:rPr>
                <w:b/>
                <w:sz w:val="28"/>
                <w:szCs w:val="28"/>
              </w:rPr>
              <w:t xml:space="preserve"> &lt;COMP7084</w:t>
            </w:r>
            <w:r>
              <w:rPr>
                <w:b/>
                <w:sz w:val="28"/>
                <w:szCs w:val="28"/>
              </w:rPr>
              <w:t>&gt; – &lt;Multimedia Systems</w:t>
            </w:r>
            <w:r>
              <w:rPr>
                <w:b/>
                <w:sz w:val="28"/>
                <w:szCs w:val="28"/>
              </w:rPr>
              <w:t>&gt;</w:t>
            </w:r>
          </w:p>
          <w:p w14:paraId="768200B4" w14:textId="77777777" w:rsidR="00BE487A" w:rsidRDefault="003309EE">
            <w:pPr>
              <w:rPr>
                <w:b/>
                <w:sz w:val="28"/>
                <w:szCs w:val="28"/>
              </w:rPr>
            </w:pPr>
            <w:r>
              <w:rPr>
                <w:b/>
                <w:i/>
                <w:sz w:val="18"/>
                <w:szCs w:val="18"/>
              </w:rPr>
              <w:t xml:space="preserve">Subject </w:t>
            </w:r>
          </w:p>
        </w:tc>
        <w:tc>
          <w:tcPr>
            <w:tcW w:w="2317" w:type="dxa"/>
            <w:vMerge/>
          </w:tcPr>
          <w:p w14:paraId="7461EDC0" w14:textId="77777777" w:rsidR="00BE487A" w:rsidRDefault="00BE487A">
            <w:pPr>
              <w:widowControl w:val="0"/>
              <w:pBdr>
                <w:top w:val="nil"/>
                <w:left w:val="nil"/>
                <w:bottom w:val="nil"/>
                <w:right w:val="nil"/>
                <w:between w:val="nil"/>
              </w:pBdr>
              <w:spacing w:line="276" w:lineRule="auto"/>
              <w:rPr>
                <w:b/>
                <w:sz w:val="28"/>
                <w:szCs w:val="28"/>
              </w:rPr>
            </w:pPr>
          </w:p>
        </w:tc>
      </w:tr>
      <w:tr w:rsidR="00BE487A" w14:paraId="15C1ECF9" w14:textId="77777777">
        <w:trPr>
          <w:trHeight w:val="567"/>
        </w:trPr>
        <w:tc>
          <w:tcPr>
            <w:tcW w:w="7748" w:type="dxa"/>
            <w:vAlign w:val="center"/>
          </w:tcPr>
          <w:p w14:paraId="2CFC4271" w14:textId="77777777" w:rsidR="00BE487A" w:rsidRDefault="003309EE">
            <w:pPr>
              <w:pStyle w:val="Heading4"/>
              <w:spacing w:before="0"/>
              <w:rPr>
                <w:i w:val="0"/>
                <w:color w:val="000000"/>
              </w:rPr>
            </w:pPr>
            <w:r>
              <w:rPr>
                <w:i w:val="0"/>
                <w:color w:val="000000"/>
              </w:rPr>
              <w:t>SEMESTER [GANJIL/GENAP/PENDEK] 2019/2020</w:t>
            </w:r>
          </w:p>
          <w:p w14:paraId="648DA55E" w14:textId="77777777" w:rsidR="00BE487A" w:rsidRDefault="003309EE">
            <w:pPr>
              <w:ind w:left="-29"/>
              <w:rPr>
                <w:i/>
              </w:rPr>
            </w:pPr>
            <w:r>
              <w:rPr>
                <w:b/>
                <w:i/>
                <w:sz w:val="18"/>
                <w:szCs w:val="18"/>
              </w:rPr>
              <w:t xml:space="preserve"> [Odd/Even/Compact] Semester Year 2019/2020</w:t>
            </w:r>
          </w:p>
        </w:tc>
        <w:tc>
          <w:tcPr>
            <w:tcW w:w="2317" w:type="dxa"/>
            <w:vMerge/>
          </w:tcPr>
          <w:p w14:paraId="290DE975" w14:textId="77777777" w:rsidR="00BE487A" w:rsidRDefault="00BE487A">
            <w:pPr>
              <w:widowControl w:val="0"/>
              <w:pBdr>
                <w:top w:val="nil"/>
                <w:left w:val="nil"/>
                <w:bottom w:val="nil"/>
                <w:right w:val="nil"/>
                <w:between w:val="nil"/>
              </w:pBdr>
              <w:spacing w:line="276" w:lineRule="auto"/>
              <w:rPr>
                <w:i/>
              </w:rPr>
            </w:pPr>
          </w:p>
        </w:tc>
      </w:tr>
    </w:tbl>
    <w:p w14:paraId="4BACBA2A" w14:textId="77777777" w:rsidR="00BE487A" w:rsidRDefault="003309EE">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Judul Proyek</w:t>
      </w:r>
    </w:p>
    <w:p w14:paraId="3C6EAF74" w14:textId="77777777" w:rsidR="00BE487A" w:rsidRDefault="003309EE">
      <w:r>
        <w:rPr>
          <w:rFonts w:ascii="Arial" w:eastAsia="Arial" w:hAnsi="Arial" w:cs="Arial"/>
          <w:i/>
          <w:sz w:val="16"/>
          <w:szCs w:val="16"/>
        </w:rPr>
        <w:t>[Assignment / Project]</w:t>
      </w:r>
      <w:r>
        <w:rPr>
          <w:b/>
          <w:sz w:val="18"/>
          <w:szCs w:val="18"/>
        </w:rPr>
        <w:t xml:space="preserve"> </w:t>
      </w:r>
      <w:r>
        <w:rPr>
          <w:rFonts w:ascii="Arial" w:eastAsia="Arial" w:hAnsi="Arial" w:cs="Arial"/>
          <w:i/>
          <w:sz w:val="16"/>
          <w:szCs w:val="16"/>
        </w:rPr>
        <w:t>Title</w:t>
      </w:r>
    </w:p>
    <w:p w14:paraId="7D4DD8F1" w14:textId="77777777" w:rsidR="00BE487A" w:rsidRDefault="003309EE">
      <w:pPr>
        <w:numPr>
          <w:ilvl w:val="0"/>
          <w:numId w:val="1"/>
        </w:numPr>
        <w:pBdr>
          <w:top w:val="nil"/>
          <w:left w:val="nil"/>
          <w:bottom w:val="nil"/>
          <w:right w:val="nil"/>
          <w:between w:val="nil"/>
        </w:pBdr>
        <w:rPr>
          <w:b/>
          <w:color w:val="000000"/>
        </w:rPr>
      </w:pPr>
      <w:r>
        <w:rPr>
          <w:b/>
        </w:rPr>
        <w:t>J-Hospital</w:t>
      </w:r>
    </w:p>
    <w:p w14:paraId="2E8893A8" w14:textId="77777777" w:rsidR="00BE487A" w:rsidRDefault="003309EE">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Pendahuluan</w:t>
      </w:r>
    </w:p>
    <w:p w14:paraId="4895627B" w14:textId="77777777" w:rsidR="00BE487A" w:rsidRDefault="003309EE">
      <w:r>
        <w:rPr>
          <w:rFonts w:ascii="Arial" w:eastAsia="Arial" w:hAnsi="Arial" w:cs="Arial"/>
          <w:i/>
          <w:sz w:val="16"/>
          <w:szCs w:val="16"/>
        </w:rPr>
        <w:t>Introduction</w:t>
      </w:r>
    </w:p>
    <w:p w14:paraId="25EFE958" w14:textId="77777777" w:rsidR="00BE487A" w:rsidRDefault="003309EE">
      <w:pPr>
        <w:pBdr>
          <w:top w:val="nil"/>
          <w:left w:val="nil"/>
          <w:bottom w:val="nil"/>
          <w:right w:val="nil"/>
          <w:between w:val="nil"/>
        </w:pBdr>
        <w:ind w:left="720"/>
        <w:rPr>
          <w:color w:val="000000"/>
        </w:rPr>
      </w:pPr>
      <w:r>
        <w:t>Eka hospital adalah rumah sakit swasta unggulan yang memiliki banyak cabang diantaranya BSD,Cibubur,Bekasi. Untuk menjadi rumah sakit dengan jaringan terdepan di Indonesia, Eka hospital menyediakan kelengkapan fasilitas terkini di bidang kedokteran.</w:t>
      </w:r>
    </w:p>
    <w:p w14:paraId="7FD79494" w14:textId="77777777" w:rsidR="00BE487A" w:rsidRDefault="003309EE">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Dokume</w:t>
      </w:r>
      <w:r>
        <w:rPr>
          <w:rFonts w:ascii="Times New Roman" w:eastAsia="Times New Roman" w:hAnsi="Times New Roman" w:cs="Times New Roman"/>
          <w:color w:val="000000"/>
          <w:sz w:val="24"/>
          <w:szCs w:val="24"/>
        </w:rPr>
        <w:t>ntasi</w:t>
      </w:r>
    </w:p>
    <w:p w14:paraId="0C6BFA23" w14:textId="77777777" w:rsidR="00BE487A" w:rsidRDefault="003309EE">
      <w:r>
        <w:rPr>
          <w:rFonts w:ascii="Arial" w:eastAsia="Arial" w:hAnsi="Arial" w:cs="Arial"/>
          <w:i/>
          <w:sz w:val="16"/>
          <w:szCs w:val="16"/>
        </w:rPr>
        <w:t>Report / Documentation</w:t>
      </w:r>
    </w:p>
    <w:p w14:paraId="2567DAAC" w14:textId="77777777" w:rsidR="00BE487A" w:rsidRDefault="003309EE">
      <w:pPr>
        <w:numPr>
          <w:ilvl w:val="0"/>
          <w:numId w:val="1"/>
        </w:numPr>
        <w:pBdr>
          <w:top w:val="nil"/>
          <w:left w:val="nil"/>
          <w:bottom w:val="nil"/>
          <w:right w:val="nil"/>
          <w:between w:val="nil"/>
        </w:pBdr>
        <w:rPr>
          <w:color w:val="000000"/>
        </w:rPr>
      </w:pPr>
      <w:r>
        <w:rPr>
          <w:rFonts w:ascii="Gungsuh" w:eastAsia="Gungsuh" w:hAnsi="Gungsuh" w:cs="Gungsuh"/>
        </w:rPr>
        <w:t xml:space="preserve">Awal masuk terdapat lagu audio CHiCO with HoneyWorks - Sekai Wa Koi Ni Ochiteiru </w:t>
      </w:r>
      <w:r>
        <w:rPr>
          <w:rFonts w:ascii="Gungsuh" w:eastAsia="Gungsuh" w:hAnsi="Gungsuh" w:cs="Gungsuh"/>
        </w:rPr>
        <w:t>世界は恋に落ちている</w:t>
      </w:r>
      <w:r>
        <w:rPr>
          <w:rFonts w:ascii="Gungsuh" w:eastAsia="Gungsuh" w:hAnsi="Gungsuh" w:cs="Gungsuh"/>
        </w:rPr>
        <w:t xml:space="preserve"> (Instrumental Version) yang akan dimainkan dengan virtual camera dan akan masuk kedalam menu utama</w:t>
      </w:r>
    </w:p>
    <w:p w14:paraId="1C3CB6AD" w14:textId="77777777" w:rsidR="00BE487A" w:rsidRDefault="003309EE">
      <w:pPr>
        <w:numPr>
          <w:ilvl w:val="0"/>
          <w:numId w:val="1"/>
        </w:numPr>
        <w:pBdr>
          <w:top w:val="nil"/>
          <w:left w:val="nil"/>
          <w:bottom w:val="nil"/>
          <w:right w:val="nil"/>
          <w:between w:val="nil"/>
        </w:pBdr>
      </w:pPr>
      <w:r>
        <w:t>Dalam menu utama ada judul J-hospita</w:t>
      </w:r>
      <w:r>
        <w:t xml:space="preserve">l yang jika diklik akan meng link ke web eka hospital yaitu </w:t>
      </w:r>
      <w:hyperlink r:id="rId6">
        <w:r>
          <w:rPr>
            <w:color w:val="1155CC"/>
            <w:u w:val="single"/>
          </w:rPr>
          <w:t>https://www.ekahospital.com/id</w:t>
        </w:r>
      </w:hyperlink>
      <w:r>
        <w:t xml:space="preserve"> dan menu yang akan ke main menu</w:t>
      </w:r>
    </w:p>
    <w:p w14:paraId="6038DB8B" w14:textId="77777777" w:rsidR="00BE487A" w:rsidRDefault="003309EE">
      <w:pPr>
        <w:numPr>
          <w:ilvl w:val="0"/>
          <w:numId w:val="1"/>
        </w:numPr>
        <w:pBdr>
          <w:top w:val="nil"/>
          <w:left w:val="nil"/>
          <w:bottom w:val="nil"/>
          <w:right w:val="nil"/>
          <w:between w:val="nil"/>
        </w:pBdr>
      </w:pPr>
      <w:r>
        <w:t>Didalam main menu ada beberapa fitur</w:t>
      </w:r>
    </w:p>
    <w:p w14:paraId="004B5564" w14:textId="2BE00FAC" w:rsidR="00BE487A" w:rsidRDefault="003309EE">
      <w:pPr>
        <w:numPr>
          <w:ilvl w:val="1"/>
          <w:numId w:val="1"/>
        </w:numPr>
        <w:pBdr>
          <w:top w:val="nil"/>
          <w:left w:val="nil"/>
          <w:bottom w:val="nil"/>
          <w:right w:val="nil"/>
          <w:between w:val="nil"/>
        </w:pBdr>
      </w:pPr>
      <w:r>
        <w:t>Jika  me</w:t>
      </w:r>
      <w:r w:rsidR="003C79FB">
        <w:t>nekan</w:t>
      </w:r>
      <w:r>
        <w:t xml:space="preserve"> button description</w:t>
      </w:r>
    </w:p>
    <w:p w14:paraId="65179466" w14:textId="77777777" w:rsidR="00BE487A" w:rsidRDefault="003309EE">
      <w:pPr>
        <w:numPr>
          <w:ilvl w:val="2"/>
          <w:numId w:val="1"/>
        </w:numPr>
        <w:pBdr>
          <w:top w:val="nil"/>
          <w:left w:val="nil"/>
          <w:bottom w:val="nil"/>
          <w:right w:val="nil"/>
          <w:between w:val="nil"/>
        </w:pBdr>
      </w:pPr>
      <w:r>
        <w:t>akan menampilkan descripsi yang dimasking dan video yang akan ditampilkan dibawahnya</w:t>
      </w:r>
    </w:p>
    <w:p w14:paraId="54A4FA4D" w14:textId="58D98EAD" w:rsidR="00BE487A" w:rsidRDefault="003309EE">
      <w:pPr>
        <w:numPr>
          <w:ilvl w:val="1"/>
          <w:numId w:val="1"/>
        </w:numPr>
        <w:pBdr>
          <w:top w:val="nil"/>
          <w:left w:val="nil"/>
          <w:bottom w:val="nil"/>
          <w:right w:val="nil"/>
          <w:between w:val="nil"/>
        </w:pBdr>
      </w:pPr>
      <w:r>
        <w:t>Jika me</w:t>
      </w:r>
      <w:r w:rsidR="003C79FB">
        <w:t>nekan</w:t>
      </w:r>
      <w:r>
        <w:t xml:space="preserve"> button about us </w:t>
      </w:r>
    </w:p>
    <w:p w14:paraId="58233DC1" w14:textId="77777777" w:rsidR="00BE487A" w:rsidRDefault="003309EE">
      <w:pPr>
        <w:numPr>
          <w:ilvl w:val="2"/>
          <w:numId w:val="1"/>
        </w:numPr>
        <w:pBdr>
          <w:top w:val="nil"/>
          <w:left w:val="nil"/>
          <w:bottom w:val="nil"/>
          <w:right w:val="nil"/>
          <w:between w:val="nil"/>
        </w:pBdr>
      </w:pPr>
      <w:r>
        <w:t xml:space="preserve">akan menjelaskan visi dan misi </w:t>
      </w:r>
      <w:r>
        <w:t>e</w:t>
      </w:r>
      <w:r>
        <w:t>k</w:t>
      </w:r>
      <w:r>
        <w:t>a</w:t>
      </w:r>
      <w:r>
        <w:t xml:space="preserve"> </w:t>
      </w:r>
      <w:r>
        <w:t>h</w:t>
      </w:r>
      <w:r>
        <w:t>o</w:t>
      </w:r>
      <w:r>
        <w:t>s</w:t>
      </w:r>
      <w:r>
        <w:t>p</w:t>
      </w:r>
      <w:r>
        <w:t>i</w:t>
      </w:r>
      <w:r>
        <w:t>t</w:t>
      </w:r>
      <w:r>
        <w:t>a</w:t>
      </w:r>
      <w:r>
        <w:t>l</w:t>
      </w:r>
    </w:p>
    <w:p w14:paraId="5B04F086" w14:textId="456CAD53" w:rsidR="00BE487A" w:rsidRDefault="003309EE">
      <w:pPr>
        <w:numPr>
          <w:ilvl w:val="1"/>
          <w:numId w:val="1"/>
        </w:numPr>
        <w:pBdr>
          <w:top w:val="nil"/>
          <w:left w:val="nil"/>
          <w:bottom w:val="nil"/>
          <w:right w:val="nil"/>
          <w:between w:val="nil"/>
        </w:pBdr>
      </w:pPr>
      <w:r>
        <w:t>Jika me</w:t>
      </w:r>
      <w:r w:rsidR="003C79FB">
        <w:t>nekan</w:t>
      </w:r>
      <w:r>
        <w:t xml:space="preserve"> button facilit</w:t>
      </w:r>
      <w:r w:rsidR="003C79FB">
        <w:t>ies</w:t>
      </w:r>
      <w:r>
        <w:t xml:space="preserve"> </w:t>
      </w:r>
    </w:p>
    <w:p w14:paraId="3BF50505" w14:textId="3ED8DCFF" w:rsidR="003C79FB" w:rsidRDefault="003309EE" w:rsidP="003C79FB">
      <w:pPr>
        <w:numPr>
          <w:ilvl w:val="2"/>
          <w:numId w:val="1"/>
        </w:numPr>
        <w:pBdr>
          <w:top w:val="nil"/>
          <w:left w:val="nil"/>
          <w:bottom w:val="nil"/>
          <w:right w:val="nil"/>
          <w:between w:val="nil"/>
        </w:pBdr>
      </w:pPr>
      <w:r>
        <w:t xml:space="preserve">akan menampilkan </w:t>
      </w:r>
      <w:r w:rsidR="003C79FB">
        <w:t>sejumlah fasilitas beserta keterangannya yang terdapat</w:t>
      </w:r>
      <w:r>
        <w:t xml:space="preserve"> dalam eka hospital</w:t>
      </w:r>
      <w:r w:rsidR="003C79FB">
        <w:t>, fasilitas tersebut dimasking dan ditampilkan satu per satu secara perlahan lahan.</w:t>
      </w:r>
    </w:p>
    <w:p w14:paraId="20A3059F" w14:textId="7B46D0B2" w:rsidR="003C79FB" w:rsidRDefault="003C79FB" w:rsidP="003C79FB">
      <w:pPr>
        <w:pStyle w:val="ListParagraph"/>
        <w:numPr>
          <w:ilvl w:val="1"/>
          <w:numId w:val="1"/>
        </w:numPr>
        <w:pBdr>
          <w:top w:val="nil"/>
          <w:left w:val="nil"/>
          <w:bottom w:val="nil"/>
          <w:right w:val="nil"/>
          <w:between w:val="nil"/>
        </w:pBdr>
      </w:pPr>
      <w:r>
        <w:t>Jika menekan button review</w:t>
      </w:r>
    </w:p>
    <w:p w14:paraId="66C143E8" w14:textId="66AD6948" w:rsidR="003C79FB" w:rsidRDefault="003C79FB" w:rsidP="003C79FB">
      <w:pPr>
        <w:pStyle w:val="ListParagraph"/>
        <w:numPr>
          <w:ilvl w:val="2"/>
          <w:numId w:val="1"/>
        </w:numPr>
        <w:pBdr>
          <w:top w:val="nil"/>
          <w:left w:val="nil"/>
          <w:bottom w:val="nil"/>
          <w:right w:val="nil"/>
          <w:between w:val="nil"/>
        </w:pBdr>
      </w:pPr>
      <w:r>
        <w:t xml:space="preserve">Dimana ada button back yang bergerak mengikuti </w:t>
      </w:r>
      <w:r>
        <w:rPr>
          <w:b/>
          <w:bCs/>
        </w:rPr>
        <w:t xml:space="preserve">guide </w:t>
      </w:r>
      <w:r>
        <w:t>yang telah dibuat dan digunakan classic tween, lalu berbagai list dari review orang orang yang dimasking dan ditampilkan satu per satu secara perlahan lahan.</w:t>
      </w:r>
    </w:p>
    <w:p w14:paraId="08F0FE29" w14:textId="77777777" w:rsidR="00BE487A" w:rsidRDefault="003309EE">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eferensi</w:t>
      </w:r>
    </w:p>
    <w:p w14:paraId="20531AA0" w14:textId="77777777" w:rsidR="00BE487A" w:rsidRDefault="003309EE">
      <w:r>
        <w:rPr>
          <w:rFonts w:ascii="Arial" w:eastAsia="Arial" w:hAnsi="Arial" w:cs="Arial"/>
          <w:i/>
          <w:sz w:val="16"/>
          <w:szCs w:val="16"/>
        </w:rPr>
        <w:t>References</w:t>
      </w:r>
    </w:p>
    <w:p w14:paraId="2F313AA7" w14:textId="77777777" w:rsidR="00BE487A" w:rsidRDefault="003309EE">
      <w:pPr>
        <w:spacing w:before="240" w:after="240" w:line="276" w:lineRule="auto"/>
        <w:rPr>
          <w:rFonts w:ascii="Arial" w:eastAsia="Arial" w:hAnsi="Arial" w:cs="Arial"/>
        </w:rPr>
      </w:pPr>
      <w:r>
        <w:rPr>
          <w:rFonts w:ascii="Arial" w:eastAsia="Arial" w:hAnsi="Arial" w:cs="Arial"/>
        </w:rPr>
        <w:t>Video</w:t>
      </w:r>
    </w:p>
    <w:p w14:paraId="0EA3D9EF" w14:textId="77777777" w:rsidR="00BE487A" w:rsidRDefault="003309EE">
      <w:pPr>
        <w:spacing w:before="240" w:after="240" w:line="276" w:lineRule="auto"/>
        <w:rPr>
          <w:rFonts w:ascii="Arial" w:eastAsia="Arial" w:hAnsi="Arial" w:cs="Arial"/>
          <w:color w:val="1155CC"/>
          <w:sz w:val="22"/>
          <w:szCs w:val="22"/>
          <w:u w:val="single"/>
        </w:rPr>
      </w:pPr>
      <w:hyperlink r:id="rId7">
        <w:r>
          <w:rPr>
            <w:rFonts w:ascii="Arial" w:eastAsia="Arial" w:hAnsi="Arial" w:cs="Arial"/>
            <w:color w:val="1155CC"/>
            <w:sz w:val="22"/>
            <w:szCs w:val="22"/>
            <w:u w:val="single"/>
          </w:rPr>
          <w:t>https://www.youtube.com/watch?v=yRn0gz22_HQ</w:t>
        </w:r>
      </w:hyperlink>
    </w:p>
    <w:p w14:paraId="3EEC6151" w14:textId="77777777" w:rsidR="00BE487A" w:rsidRDefault="003309EE">
      <w:pPr>
        <w:spacing w:before="240" w:after="240" w:line="276" w:lineRule="auto"/>
        <w:rPr>
          <w:rFonts w:ascii="Arial" w:eastAsia="Arial" w:hAnsi="Arial" w:cs="Arial"/>
        </w:rPr>
      </w:pPr>
      <w:r>
        <w:rPr>
          <w:rFonts w:ascii="Arial" w:eastAsia="Arial" w:hAnsi="Arial" w:cs="Arial"/>
        </w:rPr>
        <w:t>Gambar</w:t>
      </w:r>
    </w:p>
    <w:p w14:paraId="0D5E42CF" w14:textId="77777777" w:rsidR="00BE487A" w:rsidRDefault="003309EE">
      <w:pPr>
        <w:spacing w:before="240" w:after="240" w:line="276" w:lineRule="auto"/>
        <w:rPr>
          <w:rFonts w:ascii="Arial" w:eastAsia="Arial" w:hAnsi="Arial" w:cs="Arial"/>
          <w:color w:val="1155CC"/>
          <w:sz w:val="22"/>
          <w:szCs w:val="22"/>
        </w:rPr>
      </w:pPr>
      <w:hyperlink r:id="rId8">
        <w:r>
          <w:rPr>
            <w:rFonts w:ascii="Arial" w:eastAsia="Arial" w:hAnsi="Arial" w:cs="Arial"/>
            <w:color w:val="1155CC"/>
            <w:sz w:val="22"/>
            <w:szCs w:val="22"/>
          </w:rPr>
          <w:t>https://www.tatamulia.co.id/contents/gallery/BvOr6V20191007153404.jpg</w:t>
        </w:r>
      </w:hyperlink>
    </w:p>
    <w:p w14:paraId="7435C5A1" w14:textId="77777777" w:rsidR="00BE487A" w:rsidRDefault="003309EE">
      <w:pPr>
        <w:spacing w:before="240" w:after="240" w:line="276" w:lineRule="auto"/>
        <w:rPr>
          <w:rFonts w:ascii="Arial" w:eastAsia="Arial" w:hAnsi="Arial" w:cs="Arial"/>
          <w:color w:val="1155CC"/>
          <w:sz w:val="22"/>
          <w:szCs w:val="22"/>
        </w:rPr>
      </w:pPr>
      <w:hyperlink r:id="rId9">
        <w:r>
          <w:rPr>
            <w:rFonts w:ascii="Arial" w:eastAsia="Arial" w:hAnsi="Arial" w:cs="Arial"/>
            <w:color w:val="1155CC"/>
            <w:sz w:val="22"/>
            <w:szCs w:val="22"/>
          </w:rPr>
          <w:t>https://i2.wp.com/www.renovasicibubur.com/wp-content/uploads/2019/01/rumah-sakit-eka-hospital-cibubur-e1547990518958.jpg?w=676&amp;ssl=1</w:t>
        </w:r>
      </w:hyperlink>
    </w:p>
    <w:p w14:paraId="4DEBA7CD" w14:textId="77777777" w:rsidR="00BE487A" w:rsidRDefault="003309EE">
      <w:pPr>
        <w:spacing w:before="240" w:after="240" w:line="276" w:lineRule="auto"/>
        <w:rPr>
          <w:rFonts w:ascii="Arial" w:eastAsia="Arial" w:hAnsi="Arial" w:cs="Arial"/>
          <w:color w:val="1155CC"/>
          <w:sz w:val="22"/>
          <w:szCs w:val="22"/>
        </w:rPr>
      </w:pPr>
      <w:hyperlink r:id="rId10">
        <w:r>
          <w:rPr>
            <w:rFonts w:ascii="Arial" w:eastAsia="Arial" w:hAnsi="Arial" w:cs="Arial"/>
            <w:color w:val="1155CC"/>
          </w:rPr>
          <w:t>https://www.halloriau.com/foto_berita/60IMG_20180322_175151.jpg</w:t>
        </w:r>
      </w:hyperlink>
    </w:p>
    <w:p w14:paraId="6491361E" w14:textId="5ACE7993" w:rsidR="00BE487A" w:rsidRDefault="003C79FB">
      <w:pPr>
        <w:spacing w:before="240" w:after="240" w:line="276" w:lineRule="auto"/>
        <w:rPr>
          <w:rFonts w:ascii="Arial" w:eastAsia="Arial" w:hAnsi="Arial" w:cs="Arial"/>
          <w:color w:val="0000FF"/>
          <w:sz w:val="22"/>
          <w:szCs w:val="22"/>
        </w:rPr>
      </w:pPr>
      <w:hyperlink r:id="rId11" w:history="1">
        <w:r w:rsidRPr="00011938">
          <w:rPr>
            <w:rStyle w:val="Hyperlink"/>
            <w:rFonts w:ascii="Arial" w:eastAsia="Arial" w:hAnsi="Arial" w:cs="Arial"/>
            <w:sz w:val="22"/>
            <w:szCs w:val="22"/>
          </w:rPr>
          <w:t>https://www.google.com/search?safe=active&amp;sxsrf=ALeKk00BAYjWFLG6jyQKtbh9K_cWSFVCcg:1588440641845&amp;q=eka+hospital&amp;npsic=0&amp;rflfq=1&amp;rlha=0&amp;rllag=-6272063,106821597,20944&amp;tbm=lcl&amp;ved=2ahUKEwiostDB2pXpAhWIeX0KHfmvDgQQtgN6BAgJEAQ&amp;tbs=lrf:!1m4!1u3!2m2!3m1!1e1!1m4!1u2!2m2!2m1!1e1!2m1!1e2!2m1!1e3!3sIAE,lf:1,lf_ui:2&amp;rldoc=1#rlfi=hd:;si:11245234844048161624,l,Cgxla2EgaG9zcGl0YWxaHAoMZWthIGhvc3BpdGFsIgxla2EgaG9zcGl0YWw;mv:[[-6.1458438,106.9918244],[-6.398282399999999,106.65136989999999</w:t>
        </w:r>
      </w:hyperlink>
      <w:r w:rsidR="003309EE">
        <w:rPr>
          <w:rFonts w:ascii="Arial" w:eastAsia="Arial" w:hAnsi="Arial" w:cs="Arial"/>
          <w:color w:val="0000FF"/>
          <w:sz w:val="22"/>
          <w:szCs w:val="22"/>
        </w:rPr>
        <w:t>]]</w:t>
      </w:r>
    </w:p>
    <w:p w14:paraId="429478B2" w14:textId="09B64489" w:rsidR="003C79FB" w:rsidRDefault="003C79FB">
      <w:pPr>
        <w:spacing w:before="240" w:after="240" w:line="276" w:lineRule="auto"/>
        <w:rPr>
          <w:rFonts w:ascii="Arial" w:eastAsia="Arial" w:hAnsi="Arial" w:cs="Arial"/>
          <w:color w:val="0000FF"/>
          <w:sz w:val="22"/>
          <w:szCs w:val="22"/>
        </w:rPr>
      </w:pPr>
      <w:hyperlink r:id="rId12" w:history="1">
        <w:r>
          <w:rPr>
            <w:rStyle w:val="Hyperlink"/>
          </w:rPr>
          <w:t>https://www.ekahospital.com/en/eka-hospital-bsd/facilities</w:t>
        </w:r>
      </w:hyperlink>
    </w:p>
    <w:p w14:paraId="31D60427" w14:textId="77777777" w:rsidR="00BE487A" w:rsidRDefault="003309EE">
      <w:pPr>
        <w:pBdr>
          <w:top w:val="nil"/>
          <w:left w:val="nil"/>
          <w:bottom w:val="nil"/>
          <w:right w:val="nil"/>
          <w:between w:val="nil"/>
        </w:pBdr>
      </w:pPr>
      <w:r>
        <w:t>Audio</w:t>
      </w:r>
    </w:p>
    <w:p w14:paraId="7A6A0B2E" w14:textId="77777777" w:rsidR="00BE487A" w:rsidRDefault="003309EE">
      <w:pPr>
        <w:pBdr>
          <w:top w:val="nil"/>
          <w:left w:val="nil"/>
          <w:bottom w:val="nil"/>
          <w:right w:val="nil"/>
          <w:between w:val="nil"/>
        </w:pBdr>
      </w:pPr>
      <w:hyperlink r:id="rId13">
        <w:r>
          <w:rPr>
            <w:color w:val="1155CC"/>
            <w:u w:val="single"/>
          </w:rPr>
          <w:t>https://www.youtube.com/watch?v=_vlVh5dX0F0</w:t>
        </w:r>
      </w:hyperlink>
    </w:p>
    <w:p w14:paraId="513BDAB2" w14:textId="77777777" w:rsidR="00BE487A" w:rsidRDefault="00BE487A"/>
    <w:p w14:paraId="0041C997" w14:textId="77777777" w:rsidR="00BE487A" w:rsidRDefault="003309EE">
      <w:r>
        <w:t>Disiapkan Oleh,</w:t>
      </w:r>
    </w:p>
    <w:p w14:paraId="76DF610C" w14:textId="77777777" w:rsidR="00BE487A" w:rsidRDefault="003309EE">
      <w:pPr>
        <w:rPr>
          <w:i/>
          <w:sz w:val="20"/>
          <w:szCs w:val="20"/>
        </w:rPr>
      </w:pPr>
      <w:r>
        <w:rPr>
          <w:i/>
          <w:sz w:val="20"/>
          <w:szCs w:val="20"/>
        </w:rPr>
        <w:t>Prepared by,</w:t>
      </w:r>
    </w:p>
    <w:p w14:paraId="729AF63B" w14:textId="77777777" w:rsidR="00BE487A" w:rsidRDefault="003309EE">
      <w:pPr>
        <w:numPr>
          <w:ilvl w:val="0"/>
          <w:numId w:val="2"/>
        </w:numPr>
        <w:pBdr>
          <w:top w:val="nil"/>
          <w:left w:val="nil"/>
          <w:bottom w:val="nil"/>
          <w:right w:val="nil"/>
          <w:between w:val="nil"/>
        </w:pBdr>
        <w:rPr>
          <w:b/>
          <w:color w:val="000000"/>
        </w:rPr>
      </w:pPr>
      <w:r>
        <w:rPr>
          <w:b/>
        </w:rPr>
        <w:t>2201752691 - Aeron Mitchell</w:t>
      </w:r>
    </w:p>
    <w:p w14:paraId="3DE51AD0" w14:textId="77777777" w:rsidR="00BE487A" w:rsidRDefault="003309EE">
      <w:pPr>
        <w:numPr>
          <w:ilvl w:val="0"/>
          <w:numId w:val="2"/>
        </w:numPr>
        <w:pBdr>
          <w:top w:val="nil"/>
          <w:left w:val="nil"/>
          <w:bottom w:val="nil"/>
          <w:right w:val="nil"/>
          <w:between w:val="nil"/>
        </w:pBdr>
        <w:rPr>
          <w:b/>
          <w:color w:val="000000"/>
        </w:rPr>
      </w:pPr>
      <w:r>
        <w:rPr>
          <w:b/>
        </w:rPr>
        <w:t>2201744834</w:t>
      </w:r>
      <w:r>
        <w:rPr>
          <w:b/>
          <w:color w:val="000000"/>
        </w:rPr>
        <w:t xml:space="preserve"> - </w:t>
      </w:r>
      <w:r>
        <w:rPr>
          <w:b/>
        </w:rPr>
        <w:t>Calvin Surya</w:t>
      </w:r>
    </w:p>
    <w:p w14:paraId="19426E43" w14:textId="3A8462C0" w:rsidR="00BE487A" w:rsidRDefault="003309EE">
      <w:pPr>
        <w:numPr>
          <w:ilvl w:val="0"/>
          <w:numId w:val="2"/>
        </w:numPr>
        <w:pBdr>
          <w:top w:val="nil"/>
          <w:left w:val="nil"/>
          <w:bottom w:val="nil"/>
          <w:right w:val="nil"/>
          <w:between w:val="nil"/>
        </w:pBdr>
        <w:rPr>
          <w:b/>
          <w:color w:val="000000"/>
        </w:rPr>
      </w:pPr>
      <w:r>
        <w:rPr>
          <w:b/>
        </w:rPr>
        <w:t>2201828644</w:t>
      </w:r>
      <w:r>
        <w:rPr>
          <w:b/>
          <w:color w:val="000000"/>
        </w:rPr>
        <w:t xml:space="preserve"> - </w:t>
      </w:r>
      <w:r>
        <w:rPr>
          <w:b/>
        </w:rPr>
        <w:t xml:space="preserve">Farrel Ramadhan Subening </w:t>
      </w:r>
    </w:p>
    <w:p w14:paraId="248CCBDF" w14:textId="0B54800A" w:rsidR="00BE487A" w:rsidRDefault="003309EE">
      <w:pPr>
        <w:numPr>
          <w:ilvl w:val="0"/>
          <w:numId w:val="2"/>
        </w:numPr>
        <w:pBdr>
          <w:top w:val="nil"/>
          <w:left w:val="nil"/>
          <w:bottom w:val="nil"/>
          <w:right w:val="nil"/>
          <w:between w:val="nil"/>
        </w:pBdr>
        <w:rPr>
          <w:b/>
          <w:color w:val="000000"/>
        </w:rPr>
      </w:pPr>
      <w:r>
        <w:rPr>
          <w:b/>
        </w:rPr>
        <w:t>2201763026</w:t>
      </w:r>
      <w:r>
        <w:rPr>
          <w:b/>
          <w:color w:val="000000"/>
        </w:rPr>
        <w:t xml:space="preserve"> - </w:t>
      </w:r>
      <w:r>
        <w:rPr>
          <w:b/>
        </w:rPr>
        <w:t xml:space="preserve">Patrick Valentino </w:t>
      </w:r>
      <w:bookmarkStart w:id="0" w:name="_GoBack"/>
      <w:bookmarkEnd w:id="0"/>
    </w:p>
    <w:p w14:paraId="4875E115" w14:textId="77777777" w:rsidR="00BE487A" w:rsidRDefault="00BE487A"/>
    <w:sectPr w:rsidR="00BE48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7007E"/>
    <w:multiLevelType w:val="multilevel"/>
    <w:tmpl w:val="40623F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3B170C"/>
    <w:multiLevelType w:val="hybridMultilevel"/>
    <w:tmpl w:val="5C045DE6"/>
    <w:lvl w:ilvl="0" w:tplc="F8568E60">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70E72EBA"/>
    <w:multiLevelType w:val="multilevel"/>
    <w:tmpl w:val="9348CA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7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87A"/>
    <w:rsid w:val="003309EE"/>
    <w:rsid w:val="003C79FB"/>
    <w:rsid w:val="00BE487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AE55"/>
  <w15:docId w15:val="{082DCE78-888F-4AE0-B564-01D44C32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id-ID"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3C79FB"/>
    <w:rPr>
      <w:color w:val="0000FF" w:themeColor="hyperlink"/>
      <w:u w:val="single"/>
    </w:rPr>
  </w:style>
  <w:style w:type="character" w:styleId="UnresolvedMention">
    <w:name w:val="Unresolved Mention"/>
    <w:basedOn w:val="DefaultParagraphFont"/>
    <w:uiPriority w:val="99"/>
    <w:semiHidden/>
    <w:unhideWhenUsed/>
    <w:rsid w:val="003C79FB"/>
    <w:rPr>
      <w:color w:val="605E5C"/>
      <w:shd w:val="clear" w:color="auto" w:fill="E1DFDD"/>
    </w:rPr>
  </w:style>
  <w:style w:type="paragraph" w:styleId="ListParagraph">
    <w:name w:val="List Paragraph"/>
    <w:basedOn w:val="Normal"/>
    <w:uiPriority w:val="34"/>
    <w:qFormat/>
    <w:rsid w:val="003C7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atamulia.co.id/contents/gallery/BvOr6V20191007153404.jpg" TargetMode="External"/><Relationship Id="rId13" Type="http://schemas.openxmlformats.org/officeDocument/2006/relationships/hyperlink" Target="https://www.youtube.com/watch?v=_vlVh5dX0F0" TargetMode="External"/><Relationship Id="rId3" Type="http://schemas.openxmlformats.org/officeDocument/2006/relationships/settings" Target="settings.xml"/><Relationship Id="rId7" Type="http://schemas.openxmlformats.org/officeDocument/2006/relationships/hyperlink" Target="https://www.youtube.com/watch?v=yRn0gz22_HQ" TargetMode="External"/><Relationship Id="rId12" Type="http://schemas.openxmlformats.org/officeDocument/2006/relationships/hyperlink" Target="https://www.ekahospital.com/en/eka-hospital-bsd/facil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kahospital.com/id" TargetMode="External"/><Relationship Id="rId11" Type="http://schemas.openxmlformats.org/officeDocument/2006/relationships/hyperlink" Target="https://www.google.com/search?safe=active&amp;sxsrf=ALeKk00BAYjWFLG6jyQKtbh9K_cWSFVCcg:1588440641845&amp;q=eka+hospital&amp;npsic=0&amp;rflfq=1&amp;rlha=0&amp;rllag=-6272063,106821597,20944&amp;tbm=lcl&amp;ved=2ahUKEwiostDB2pXpAhWIeX0KHfmvDgQQtgN6BAgJEAQ&amp;tbs=lrf:!1m4!1u3!2m2!3m1!1e1!1m4!1u2!2m2!2m1!1e1!2m1!1e2!2m1!1e3!3sIAE,lf:1,lf_ui:2&amp;rldoc=1#rlfi=hd:;si:11245234844048161624,l,Cgxla2EgaG9zcGl0YWxaHAoMZWthIGhvc3BpdGFsIgxla2EgaG9zcGl0YWw;mv:[[-6.1458438,106.9918244],[-6.398282399999999,106.65136989999999"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halloriau.com/foto_berita/60IMG_20180322_175151.jpg" TargetMode="External"/><Relationship Id="rId4" Type="http://schemas.openxmlformats.org/officeDocument/2006/relationships/webSettings" Target="webSettings.xml"/><Relationship Id="rId9" Type="http://schemas.openxmlformats.org/officeDocument/2006/relationships/hyperlink" Target="https://i2.wp.com/www.renovasicibubur.com/wp-content/uploads/2019/01/rumah-sakit-eka-hospital-cibubur-e1547990518958.jpg?w=676&amp;ssl=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CALVIN SURYA</cp:lastModifiedBy>
  <cp:revision>2</cp:revision>
  <dcterms:created xsi:type="dcterms:W3CDTF">2020-05-04T13:29:00Z</dcterms:created>
  <dcterms:modified xsi:type="dcterms:W3CDTF">2020-05-04T13:29:00Z</dcterms:modified>
</cp:coreProperties>
</file>