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0f3460"/>
          <w:sz w:val="56"/>
          <w:szCs w:val="56"/>
        </w:rPr>
        <w:t xml:space="preserve">HIVE PET BATTLE</w:t>
      </w:r>
    </w:p>
    <w:p>
      <w:pPr>
        <w:spacing w:after="100"/>
        <w:jc w:val="center"/>
      </w:pPr>
      <w:r>
        <w:rPr>
          <w:rFonts w:ascii="Arial" w:cs="Arial" w:eastAsia="Arial" w:hAnsi="Arial"/>
          <w:color w:val="e94560"/>
          <w:sz w:val="32"/>
          <w:szCs w:val="32"/>
        </w:rPr>
        <w:t xml:space="preserve">Game Design Document</w:t>
      </w:r>
    </w:p>
    <w:p>
      <w:pPr>
        <w:pBdr>
          <w:bottom w:val="single" w:color="e94560" w:sz="4" w:space="12"/>
        </w:pBdr>
        <w:spacing w:after="600"/>
        <w:jc w:val="center"/>
      </w:pPr>
    </w:p>
    <w:p>
      <w:pPr>
        <w:spacing w:after="80"/>
        <w:jc w:val="center"/>
      </w:pPr>
      <w:r>
        <w:rPr>
          <w:color w:val="666666"/>
          <w:sz w:val="22"/>
          <w:szCs w:val="22"/>
        </w:rPr>
        <w:t xml:space="preserve">Blockchain : Hive  |  Genre : Idle / Pet Battle  |  Plateforme : Web</w:t>
      </w:r>
    </w:p>
    <w:p>
      <w:pPr>
        <w:spacing w:after="80"/>
        <w:jc w:val="center"/>
      </w:pPr>
      <w:r>
        <w:rPr>
          <w:color w:val="666666"/>
          <w:sz w:val="22"/>
          <w:szCs w:val="22"/>
        </w:rPr>
        <w:t xml:space="preserve">Version : 0.1 — Prototype</w:t>
      </w:r>
    </w:p>
    <w:p>
      <w:pPr>
        <w:spacing w:after="80"/>
        <w:jc w:val="center"/>
      </w:pPr>
      <w:r>
        <w:rPr>
          <w:color w:val="666666"/>
          <w:sz w:val="22"/>
          <w:szCs w:val="22"/>
        </w:rPr>
        <w:t xml:space="preserve">Date : Février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Vision du jeu</w:t>
      </w:r>
    </w:p>
    <w:p>
      <w:pPr>
        <w:spacing w:after="120"/>
      </w:pPr>
      <w:r>
        <w:rPr>
          <w:color w:val="333333"/>
          <w:sz w:val="22"/>
          <w:szCs w:val="22"/>
        </w:rPr>
        <w:t xml:space="preserve">Hive Pet Battle est un jeu idle/casual sur la blockchain Hive où les joueurs collectionnent, nourrissent et font combattre des créatures numériques. Chaque créature est un NFT minté sur Hive Engine, et toutes les actions de jeu sont enregistrées on-chain via des custom_json.</w:t>
      </w:r>
    </w:p>
    <w:p>
      <w:pPr>
        <w:spacing w:after="120"/>
      </w:pPr>
      <w:r>
        <w:rPr>
          <w:color w:val="333333"/>
          <w:sz w:val="22"/>
          <w:szCs w:val="22"/>
        </w:rPr>
        <w:t xml:space="preserve">Le jeu repose sur un cycle d’engagement quotidien : nourrir ses créatures pour les maintenir en forme, les entraîner via des combats, et gérer ses ressources entre heal, nourriture et boosts.</w:t>
      </w:r>
    </w:p>
    <w:p>
      <w:pPr>
        <w:pBdr>
          <w:bottom w:val="single" w:color="e94560" w:sz="2" w:space="8"/>
        </w:pBdr>
        <w:spacing w:before="200" w:after="200"/>
      </w:pPr>
    </w:p>
    <w:p>
      <w:pPr>
        <w:pStyle w:val="Heading1"/>
      </w:pPr>
      <w:r>
        <w:t xml:space="preserve">2. Core Loop</w:t>
      </w:r>
    </w:p>
    <w:p>
      <w:pPr>
        <w:spacing w:after="120"/>
      </w:pPr>
      <w:r>
        <w:rPr>
          <w:color w:val="333333"/>
          <w:sz w:val="22"/>
          <w:szCs w:val="22"/>
        </w:rPr>
        <w:t xml:space="preserve">Le gameplay s’articule autour de trois actions principales, toutes liées par un système de faim et de stamina qui régule le rythme de jeu.</w:t>
      </w:r>
    </w:p>
    <w:p>
      <w:pPr>
        <w:pStyle w:val="Heading2"/>
      </w:pPr>
      <w:r>
        <w:t xml:space="preserve">2.1 Feed (Nourrir)</w:t>
      </w:r>
    </w:p>
    <w:p>
      <w:pPr>
        <w:spacing w:after="120"/>
      </w:pPr>
      <w:r>
        <w:rPr>
          <w:color w:val="333333"/>
          <w:sz w:val="22"/>
          <w:szCs w:val="22"/>
        </w:rPr>
        <w:t xml:space="preserve">L’action la plus importante du jeu. Chaque créature possède une jauge de faim qui décroît avec le temps. Si la jauge atteint zéro, la créature passe en état « Starving » et ne peut plus combattre ni recevoir de boosts. Le feed est donc un pré-requis obligatoire pour toute activité de jeu.</w:t>
      </w:r>
    </w:p>
    <w:p>
      <w:pPr>
        <w:pStyle w:val="ListParagraph"/>
        <w:numPr>
          <w:ilvl w:val="0"/>
          <w:numId w:val="2"/>
        </w:numPr>
        <w:spacing w:after="60"/>
      </w:pPr>
      <w:r>
        <w:rPr>
          <w:b/>
          <w:bCs/>
          <w:color w:val="333333"/>
          <w:sz w:val="22"/>
          <w:szCs w:val="22"/>
        </w:rPr>
        <w:t xml:space="preserve">Nourriture de base : </w:t>
      </w:r>
      <w:r>
        <w:rPr>
          <w:color w:val="333333"/>
          <w:sz w:val="22"/>
          <w:szCs w:val="22"/>
        </w:rPr>
        <w:t xml:space="preserve">permet uniquement de maintenir la créature hors de l’état Starving. Coûte peu de tokens. N’accorde aucun gain de stats, son seul rôle est de garder la créature opérationnelle pour combattre.</w:t>
      </w:r>
    </w:p>
    <w:p>
      <w:pPr>
        <w:pStyle w:val="ListParagraph"/>
        <w:numPr>
          <w:ilvl w:val="0"/>
          <w:numId w:val="2"/>
        </w:numPr>
        <w:spacing w:after="60"/>
      </w:pPr>
      <w:r>
        <w:rPr>
          <w:b/>
          <w:bCs/>
          <w:color w:val="333333"/>
          <w:sz w:val="22"/>
          <w:szCs w:val="22"/>
        </w:rPr>
        <w:t xml:space="preserve">Nourriture de boost (phase ultérieure) : </w:t>
      </w:r>
      <w:r>
        <w:rPr>
          <w:color w:val="333333"/>
          <w:sz w:val="22"/>
          <w:szCs w:val="22"/>
        </w:rPr>
        <w:t xml:space="preserve">items plus rares et chers qui confient un buff temporaire (ex : +20% ATK pendant 3 combats). Ne sera pas implémenté dans le MVP, prévu pour une mise à jour future.</w:t>
      </w:r>
    </w:p>
    <w:p>
      <w:pPr>
        <w:pStyle w:val="ListParagraph"/>
        <w:numPr>
          <w:ilvl w:val="0"/>
          <w:numId w:val="2"/>
        </w:numPr>
        <w:spacing w:after="60"/>
      </w:pPr>
      <w:r>
        <w:rPr>
          <w:b/>
          <w:bCs/>
          <w:color w:val="333333"/>
          <w:sz w:val="22"/>
          <w:szCs w:val="22"/>
        </w:rPr>
        <w:t xml:space="preserve">Fréquence : </w:t>
      </w:r>
      <w:r>
        <w:rPr>
          <w:color w:val="333333"/>
          <w:sz w:val="22"/>
          <w:szCs w:val="22"/>
        </w:rPr>
        <w:t xml:space="preserve">la jauge de faim se vide en ~12-24h selon le niveau, créant un engagement quotidien type tamagotchi.</w:t>
      </w:r>
    </w:p>
    <w:p>
      <w:pPr>
        <w:pStyle w:val="Heading2"/>
      </w:pPr>
      <w:r>
        <w:t xml:space="preserve">2.2 Battle (Combattre)</w:t>
      </w:r>
    </w:p>
    <w:p>
      <w:pPr>
        <w:spacing w:after="120"/>
      </w:pPr>
      <w:r>
        <w:rPr>
          <w:color w:val="333333"/>
          <w:sz w:val="22"/>
          <w:szCs w:val="22"/>
        </w:rPr>
        <w:t xml:space="preserve">Combat résolu côté serveur (validator node) mais présenté au joueur sous forme de logs détaillés qui s’affichent au fur et à mesure, créant une expérience narrative.</w:t>
      </w:r>
    </w:p>
    <w:p>
      <w:pPr>
        <w:pStyle w:val="ListParagraph"/>
        <w:numPr>
          <w:ilvl w:val="0"/>
          <w:numId w:val="2"/>
        </w:numPr>
        <w:spacing w:after="60"/>
      </w:pPr>
      <w:r>
        <w:rPr>
          <w:b/>
          <w:bCs/>
          <w:color w:val="333333"/>
          <w:sz w:val="22"/>
          <w:szCs w:val="22"/>
        </w:rPr>
        <w:t xml:space="preserve">Pré-requis : </w:t>
      </w:r>
      <w:r>
        <w:rPr>
          <w:color w:val="333333"/>
          <w:sz w:val="22"/>
          <w:szCs w:val="22"/>
        </w:rPr>
        <w:t xml:space="preserve">la créature ne doit pas être en Starving et doit avoir assez de Stamina.</w:t>
      </w:r>
    </w:p>
    <w:p>
      <w:pPr>
        <w:pStyle w:val="ListParagraph"/>
        <w:numPr>
          <w:ilvl w:val="0"/>
          <w:numId w:val="2"/>
        </w:numPr>
        <w:spacing w:after="60"/>
      </w:pPr>
      <w:r>
        <w:rPr>
          <w:b/>
          <w:bCs/>
          <w:color w:val="333333"/>
          <w:sz w:val="22"/>
          <w:szCs w:val="22"/>
        </w:rPr>
        <w:t xml:space="preserve">Résolution : </w:t>
      </w:r>
      <w:r>
        <w:rPr>
          <w:color w:val="333333"/>
          <w:sz w:val="22"/>
          <w:szCs w:val="22"/>
        </w:rPr>
        <w:t xml:space="preserve">la SPD détermine l’ordre d’attaque. Les dégâts sont calculés par ATK de l’attaquant vs DEF du défenseur, avec une variance aléatoire de ±15%.</w:t>
      </w:r>
    </w:p>
    <w:p>
      <w:pPr>
        <w:pStyle w:val="ListParagraph"/>
        <w:numPr>
          <w:ilvl w:val="0"/>
          <w:numId w:val="2"/>
        </w:numPr>
        <w:spacing w:after="60"/>
      </w:pPr>
      <w:r>
        <w:rPr>
          <w:b/>
          <w:bCs/>
          <w:color w:val="333333"/>
          <w:sz w:val="22"/>
          <w:szCs w:val="22"/>
        </w:rPr>
        <w:t xml:space="preserve">Logs de combat : </w:t>
      </w:r>
      <w:r>
        <w:rPr>
          <w:color w:val="333333"/>
          <w:sz w:val="22"/>
          <w:szCs w:val="22"/>
        </w:rPr>
        <w:t xml:space="preserve">chaque tour génère des messages affichés progressivement : « Pyrofox attaque et inflige 8 dégâts », « Aquashell esquive l’attaque ! », « Pyrofox subit 5 dégâts (12 ATK - 7 DEF) », jusqu’à la résolution finale.</w:t>
      </w:r>
    </w:p>
    <w:p>
      <w:pPr>
        <w:pStyle w:val="ListParagraph"/>
        <w:numPr>
          <w:ilvl w:val="0"/>
          <w:numId w:val="2"/>
        </w:numPr>
        <w:spacing w:after="60"/>
      </w:pPr>
      <w:r>
        <w:rPr>
          <w:b/>
          <w:bCs/>
          <w:color w:val="333333"/>
          <w:sz w:val="22"/>
          <w:szCs w:val="22"/>
        </w:rPr>
        <w:t xml:space="preserve">Récompenses : </w:t>
      </w:r>
      <w:r>
        <w:rPr>
          <w:color w:val="333333"/>
          <w:sz w:val="22"/>
          <w:szCs w:val="22"/>
        </w:rPr>
        <w:t xml:space="preserve">victoire = XP + tokens du jeu. Défaite = perte de HP, nécessité de heal.</w:t>
      </w:r>
    </w:p>
    <w:p>
      <w:pPr>
        <w:pStyle w:val="ListParagraph"/>
        <w:numPr>
          <w:ilvl w:val="0"/>
          <w:numId w:val="2"/>
        </w:numPr>
        <w:spacing w:after="60"/>
      </w:pPr>
      <w:r>
        <w:rPr>
          <w:b/>
          <w:bCs/>
          <w:color w:val="333333"/>
          <w:sz w:val="22"/>
          <w:szCs w:val="22"/>
        </w:rPr>
        <w:t xml:space="preserve">Coût : </w:t>
      </w:r>
      <w:r>
        <w:rPr>
          <w:color w:val="333333"/>
          <w:sz w:val="22"/>
          <w:szCs w:val="22"/>
        </w:rPr>
        <w:t xml:space="preserve">chaque combat consomme de la Stamina (ex : 5 STA par combat).</w:t>
      </w:r>
    </w:p>
    <w:p>
      <w:pPr>
        <w:pStyle w:val="Heading2"/>
      </w:pPr>
      <w:r>
        <w:t xml:space="preserve">2.3 Heal (Soigner)</w:t>
      </w:r>
    </w:p>
    <w:p>
      <w:pPr>
        <w:spacing w:after="120"/>
      </w:pPr>
      <w:r>
        <w:rPr>
          <w:color w:val="333333"/>
          <w:sz w:val="22"/>
          <w:szCs w:val="22"/>
        </w:rPr>
        <w:t xml:space="preserve">Récupération des HP après un combat. Le joueur a le choix entre deux méthodes :</w:t>
      </w:r>
    </w:p>
    <w:p>
      <w:pPr>
        <w:pStyle w:val="ListParagraph"/>
        <w:numPr>
          <w:ilvl w:val="0"/>
          <w:numId w:val="2"/>
        </w:numPr>
        <w:spacing w:after="60"/>
      </w:pPr>
      <w:r>
        <w:rPr>
          <w:b/>
          <w:bCs/>
          <w:color w:val="333333"/>
          <w:sz w:val="22"/>
          <w:szCs w:val="22"/>
        </w:rPr>
        <w:t xml:space="preserve">Attente gratuite : </w:t>
      </w:r>
      <w:r>
        <w:rPr>
          <w:color w:val="333333"/>
          <w:sz w:val="22"/>
          <w:szCs w:val="22"/>
        </w:rPr>
        <w:t xml:space="preserve">régénération passive de 1 HP toutes les X minutes (ajustable selon la balance).</w:t>
      </w:r>
    </w:p>
    <w:p>
      <w:pPr>
        <w:pStyle w:val="ListParagraph"/>
        <w:numPr>
          <w:ilvl w:val="0"/>
          <w:numId w:val="2"/>
        </w:numPr>
        <w:spacing w:after="60"/>
      </w:pPr>
      <w:r>
        <w:rPr>
          <w:b/>
          <w:bCs/>
          <w:color w:val="333333"/>
          <w:sz w:val="22"/>
          <w:szCs w:val="22"/>
        </w:rPr>
        <w:t xml:space="preserve">Heal instantané (payant) : </w:t>
      </w:r>
      <w:r>
        <w:rPr>
          <w:color w:val="333333"/>
          <w:sz w:val="22"/>
          <w:szCs w:val="22"/>
        </w:rPr>
        <w:t xml:space="preserve">coûte des tokens du jeu (PET) pour un heal complet immédiat.</w:t>
      </w:r>
    </w:p>
    <w:p>
      <w:pPr>
        <w:pBdr>
          <w:bottom w:val="single" w:color="e94560" w:sz="2" w:space="8"/>
        </w:pBdr>
        <w:spacing w:before="200" w:after="200"/>
      </w:pPr>
    </w:p>
    <w:p>
      <w:pPr>
        <w:pStyle w:val="Heading1"/>
      </w:pPr>
      <w:r>
        <w:t xml:space="preserve">3. Système de statistiques</w:t>
      </w:r>
    </w:p>
    <w:p>
      <w:pPr>
        <w:spacing w:after="120"/>
      </w:pPr>
      <w:r>
        <w:rPr>
          <w:color w:val="333333"/>
          <w:sz w:val="22"/>
          <w:szCs w:val="22"/>
        </w:rPr>
        <w:t xml:space="preserve">Chaque créature possède 5 statistiques de base, déterminées au mint avec une variance aléatoire qui crée de la rareté naturelle.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7060"/>
      </w:tblGrid>
      <w:tr>
        <w:tc>
          <w:tcPr>
            <w:tcW w:type="dxa" w:w="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
            </w:r>
          </w:p>
        </w:tc>
        <w:tc>
          <w:tcPr>
            <w:tcW w:type="dxa" w:w="1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Stat</w:t>
            </w:r>
          </w:p>
        </w:tc>
        <w:tc>
          <w:tcPr>
            <w:tcW w:type="dxa" w:w="70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Rôle</w:t>
            </w:r>
          </w:p>
        </w:tc>
      </w:tr>
      <w:tr>
        <w:tc>
          <w:tcPr>
            <w:tcW w:type="dxa" w:w="800"/>
            <w:tcBorders>
              <w:top w:val="single" w:color="CCCCCC" w:sz="1"/>
              <w:left w:val="single" w:color="CCCCCC" w:sz="1"/>
              <w:bottom w:val="single" w:color="CCCCCC" w:sz="1"/>
              <w:right w:val="single" w:color="CCCCCC" w:sz="1"/>
            </w:tcBorders>
            <w:vAlign w:val="center"/>
          </w:tcPr>
          <w:p>
            <w:pPr>
              <w:jc w:val="center"/>
            </w:pPr>
            <w:r>
              <w:rPr>
                <w:sz w:val="22"/>
                <w:szCs w:val="22"/>
              </w:rPr>
              <w:t xml:space="preserve">❤️</w:t>
            </w:r>
          </w:p>
        </w:tc>
        <w:tc>
          <w:tcPr>
            <w:tcW w:type="dxa" w:w="1500"/>
            <w:tcBorders>
              <w:top w:val="single" w:color="CCCCCC" w:sz="1"/>
              <w:left w:val="single" w:color="CCCCCC" w:sz="1"/>
              <w:bottom w:val="single" w:color="CCCCCC" w:sz="1"/>
              <w:right w:val="single" w:color="CCCCCC" w:sz="1"/>
            </w:tcBorders>
            <w:shd w:fill="F0F4F8" w:val="clear"/>
          </w:tcPr>
          <w:p>
            <w:r>
              <w:rPr>
                <w:b/>
                <w:bCs/>
                <w:color w:val="333333"/>
                <w:sz w:val="22"/>
                <w:szCs w:val="22"/>
              </w:rPr>
              <w:t xml:space="preserve">HP</w:t>
            </w:r>
          </w:p>
        </w:tc>
        <w:tc>
          <w:tcPr>
            <w:tcW w:type="dxa" w:w="7060"/>
            <w:tcBorders>
              <w:top w:val="single" w:color="CCCCCC" w:sz="1"/>
              <w:left w:val="single" w:color="CCCCCC" w:sz="1"/>
              <w:bottom w:val="single" w:color="CCCCCC" w:sz="1"/>
              <w:right w:val="single" w:color="CCCCCC" w:sz="1"/>
            </w:tcBorders>
          </w:tcPr>
          <w:p>
            <w:r>
              <w:rPr>
                <w:color w:val="333333"/>
                <w:sz w:val="22"/>
                <w:szCs w:val="22"/>
              </w:rPr>
              <w:t xml:space="preserve">Points de vie. Détermine la survie en combat.</w:t>
            </w:r>
          </w:p>
        </w:tc>
      </w:tr>
      <w:tr>
        <w:tc>
          <w:tcPr>
            <w:tcW w:type="dxa" w:w="800"/>
            <w:tcBorders>
              <w:top w:val="single" w:color="CCCCCC" w:sz="1"/>
              <w:left w:val="single" w:color="CCCCCC" w:sz="1"/>
              <w:bottom w:val="single" w:color="CCCCCC" w:sz="1"/>
              <w:right w:val="single" w:color="CCCCCC" w:sz="1"/>
            </w:tcBorders>
            <w:vAlign w:val="center"/>
          </w:tcPr>
          <w:p>
            <w:pPr>
              <w:jc w:val="center"/>
            </w:pPr>
            <w:r>
              <w:rPr>
                <w:sz w:val="22"/>
                <w:szCs w:val="22"/>
              </w:rPr>
              <w:t xml:space="preserve">⚔️</w:t>
            </w:r>
          </w:p>
        </w:tc>
        <w:tc>
          <w:tcPr>
            <w:tcW w:type="dxa" w:w="1500"/>
            <w:tcBorders>
              <w:top w:val="single" w:color="CCCCCC" w:sz="1"/>
              <w:left w:val="single" w:color="CCCCCC" w:sz="1"/>
              <w:bottom w:val="single" w:color="CCCCCC" w:sz="1"/>
              <w:right w:val="single" w:color="CCCCCC" w:sz="1"/>
            </w:tcBorders>
            <w:shd w:fill="F0F4F8" w:val="clear"/>
          </w:tcPr>
          <w:p>
            <w:r>
              <w:rPr>
                <w:b/>
                <w:bCs/>
                <w:color w:val="333333"/>
                <w:sz w:val="22"/>
                <w:szCs w:val="22"/>
              </w:rPr>
              <w:t xml:space="preserve">ATK</w:t>
            </w:r>
          </w:p>
        </w:tc>
        <w:tc>
          <w:tcPr>
            <w:tcW w:type="dxa" w:w="7060"/>
            <w:tcBorders>
              <w:top w:val="single" w:color="CCCCCC" w:sz="1"/>
              <w:left w:val="single" w:color="CCCCCC" w:sz="1"/>
              <w:bottom w:val="single" w:color="CCCCCC" w:sz="1"/>
              <w:right w:val="single" w:color="CCCCCC" w:sz="1"/>
            </w:tcBorders>
          </w:tcPr>
          <w:p>
            <w:r>
              <w:rPr>
                <w:color w:val="333333"/>
                <w:sz w:val="22"/>
                <w:szCs w:val="22"/>
              </w:rPr>
              <w:t xml:space="preserve">Attaque. Détermine les dégâts infligés à l’adversaire.</w:t>
            </w:r>
          </w:p>
        </w:tc>
      </w:tr>
      <w:tr>
        <w:tc>
          <w:tcPr>
            <w:tcW w:type="dxa" w:w="800"/>
            <w:tcBorders>
              <w:top w:val="single" w:color="CCCCCC" w:sz="1"/>
              <w:left w:val="single" w:color="CCCCCC" w:sz="1"/>
              <w:bottom w:val="single" w:color="CCCCCC" w:sz="1"/>
              <w:right w:val="single" w:color="CCCCCC" w:sz="1"/>
            </w:tcBorders>
            <w:vAlign w:val="center"/>
          </w:tcPr>
          <w:p>
            <w:pPr>
              <w:jc w:val="center"/>
            </w:pPr>
            <w:r>
              <w:rPr>
                <w:sz w:val="22"/>
                <w:szCs w:val="22"/>
              </w:rPr>
              <w:t xml:space="preserve">🛡️</w:t>
            </w:r>
          </w:p>
        </w:tc>
        <w:tc>
          <w:tcPr>
            <w:tcW w:type="dxa" w:w="1500"/>
            <w:tcBorders>
              <w:top w:val="single" w:color="CCCCCC" w:sz="1"/>
              <w:left w:val="single" w:color="CCCCCC" w:sz="1"/>
              <w:bottom w:val="single" w:color="CCCCCC" w:sz="1"/>
              <w:right w:val="single" w:color="CCCCCC" w:sz="1"/>
            </w:tcBorders>
            <w:shd w:fill="F0F4F8" w:val="clear"/>
          </w:tcPr>
          <w:p>
            <w:r>
              <w:rPr>
                <w:b/>
                <w:bCs/>
                <w:color w:val="333333"/>
                <w:sz w:val="22"/>
                <w:szCs w:val="22"/>
              </w:rPr>
              <w:t xml:space="preserve">DEF</w:t>
            </w:r>
          </w:p>
        </w:tc>
        <w:tc>
          <w:tcPr>
            <w:tcW w:type="dxa" w:w="7060"/>
            <w:tcBorders>
              <w:top w:val="single" w:color="CCCCCC" w:sz="1"/>
              <w:left w:val="single" w:color="CCCCCC" w:sz="1"/>
              <w:bottom w:val="single" w:color="CCCCCC" w:sz="1"/>
              <w:right w:val="single" w:color="CCCCCC" w:sz="1"/>
            </w:tcBorders>
          </w:tcPr>
          <w:p>
            <w:r>
              <w:rPr>
                <w:color w:val="333333"/>
                <w:sz w:val="22"/>
                <w:szCs w:val="22"/>
              </w:rPr>
              <w:t xml:space="preserve">Défense. Réduit les dégâts subis en combat.</w:t>
            </w:r>
          </w:p>
        </w:tc>
      </w:tr>
      <w:tr>
        <w:tc>
          <w:tcPr>
            <w:tcW w:type="dxa" w:w="800"/>
            <w:tcBorders>
              <w:top w:val="single" w:color="CCCCCC" w:sz="1"/>
              <w:left w:val="single" w:color="CCCCCC" w:sz="1"/>
              <w:bottom w:val="single" w:color="CCCCCC" w:sz="1"/>
              <w:right w:val="single" w:color="CCCCCC" w:sz="1"/>
            </w:tcBorders>
            <w:vAlign w:val="center"/>
          </w:tcPr>
          <w:p>
            <w:pPr>
              <w:jc w:val="center"/>
            </w:pPr>
            <w:r>
              <w:rPr>
                <w:sz w:val="22"/>
                <w:szCs w:val="22"/>
              </w:rPr>
              <w:t xml:space="preserve">💨</w:t>
            </w:r>
          </w:p>
        </w:tc>
        <w:tc>
          <w:tcPr>
            <w:tcW w:type="dxa" w:w="1500"/>
            <w:tcBorders>
              <w:top w:val="single" w:color="CCCCCC" w:sz="1"/>
              <w:left w:val="single" w:color="CCCCCC" w:sz="1"/>
              <w:bottom w:val="single" w:color="CCCCCC" w:sz="1"/>
              <w:right w:val="single" w:color="CCCCCC" w:sz="1"/>
            </w:tcBorders>
            <w:shd w:fill="F0F4F8" w:val="clear"/>
          </w:tcPr>
          <w:p>
            <w:r>
              <w:rPr>
                <w:b/>
                <w:bCs/>
                <w:color w:val="333333"/>
                <w:sz w:val="22"/>
                <w:szCs w:val="22"/>
              </w:rPr>
              <w:t xml:space="preserve">SPD</w:t>
            </w:r>
          </w:p>
        </w:tc>
        <w:tc>
          <w:tcPr>
            <w:tcW w:type="dxa" w:w="7060"/>
            <w:tcBorders>
              <w:top w:val="single" w:color="CCCCCC" w:sz="1"/>
              <w:left w:val="single" w:color="CCCCCC" w:sz="1"/>
              <w:bottom w:val="single" w:color="CCCCCC" w:sz="1"/>
              <w:right w:val="single" w:color="CCCCCC" w:sz="1"/>
            </w:tcBorders>
          </w:tcPr>
          <w:p>
            <w:r>
              <w:rPr>
                <w:color w:val="333333"/>
                <w:sz w:val="22"/>
                <w:szCs w:val="22"/>
              </w:rPr>
              <w:t xml:space="preserve">Vitesse. Détermine l’ordre d’attaque et la chance d’esquive.</w:t>
            </w:r>
          </w:p>
        </w:tc>
      </w:tr>
      <w:tr>
        <w:tc>
          <w:tcPr>
            <w:tcW w:type="dxa" w:w="800"/>
            <w:tcBorders>
              <w:top w:val="single" w:color="CCCCCC" w:sz="1"/>
              <w:left w:val="single" w:color="CCCCCC" w:sz="1"/>
              <w:bottom w:val="single" w:color="CCCCCC" w:sz="1"/>
              <w:right w:val="single" w:color="CCCCCC" w:sz="1"/>
            </w:tcBorders>
            <w:vAlign w:val="center"/>
          </w:tcPr>
          <w:p>
            <w:pPr>
              <w:jc w:val="center"/>
            </w:pPr>
            <w:r>
              <w:rPr>
                <w:sz w:val="22"/>
                <w:szCs w:val="22"/>
              </w:rPr>
              <w:t xml:space="preserve">⚡</w:t>
            </w:r>
          </w:p>
        </w:tc>
        <w:tc>
          <w:tcPr>
            <w:tcW w:type="dxa" w:w="1500"/>
            <w:tcBorders>
              <w:top w:val="single" w:color="CCCCCC" w:sz="1"/>
              <w:left w:val="single" w:color="CCCCCC" w:sz="1"/>
              <w:bottom w:val="single" w:color="CCCCCC" w:sz="1"/>
              <w:right w:val="single" w:color="CCCCCC" w:sz="1"/>
            </w:tcBorders>
            <w:shd w:fill="F0F4F8" w:val="clear"/>
          </w:tcPr>
          <w:p>
            <w:r>
              <w:rPr>
                <w:b/>
                <w:bCs/>
                <w:color w:val="333333"/>
                <w:sz w:val="22"/>
                <w:szCs w:val="22"/>
              </w:rPr>
              <w:t xml:space="preserve">STA</w:t>
            </w:r>
          </w:p>
        </w:tc>
        <w:tc>
          <w:tcPr>
            <w:tcW w:type="dxa" w:w="7060"/>
            <w:tcBorders>
              <w:top w:val="single" w:color="CCCCCC" w:sz="1"/>
              <w:left w:val="single" w:color="CCCCCC" w:sz="1"/>
              <w:bottom w:val="single" w:color="CCCCCC" w:sz="1"/>
              <w:right w:val="single" w:color="CCCCCC" w:sz="1"/>
            </w:tcBorders>
          </w:tcPr>
          <w:p>
            <w:r>
              <w:rPr>
                <w:color w:val="333333"/>
                <w:sz w:val="22"/>
                <w:szCs w:val="22"/>
              </w:rPr>
              <w:t xml:space="preserve">Stamina. Énergie nécessaire pour agir. Se régénère avec le temps.</w:t>
            </w:r>
          </w:p>
        </w:tc>
      </w:tr>
    </w:tbl>
    <w:p>
      <w:pPr>
        <w:spacing w:before="200"/>
      </w:pPr>
    </w:p>
    <w:p>
      <w:pPr>
        <w:spacing w:after="120"/>
      </w:pPr>
      <w:r>
        <w:rPr>
          <w:color w:val="333333"/>
          <w:sz w:val="22"/>
          <w:szCs w:val="22"/>
        </w:rPr>
        <w:t xml:space="preserve">La Stamina se régénère passivement (1 STA toutes les X minutes) ou peut être restaurée instantanément via le token du jeu, identique au modèle de heal.</w:t>
      </w:r>
    </w:p>
    <w:p>
      <w:pPr>
        <w:pBdr>
          <w:bottom w:val="single" w:color="e94560" w:sz="2" w:space="8"/>
        </w:pBdr>
        <w:spacing w:before="200" w:after="200"/>
      </w:pPr>
    </w:p>
    <w:p>
      <w:pPr>
        <w:pStyle w:val="Heading1"/>
      </w:pPr>
      <w:r>
        <w:t xml:space="preserve">4. Système de faim</w:t>
      </w:r>
    </w:p>
    <w:p>
      <w:pPr>
        <w:spacing w:after="120"/>
      </w:pPr>
      <w:r>
        <w:rPr>
          <w:color w:val="333333"/>
          <w:sz w:val="22"/>
          <w:szCs w:val="22"/>
        </w:rPr>
        <w:t xml:space="preserve">La faim est le mécanisme central de rétention du jeu. Chaque créature a une jauge de faim de 0 à 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État</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Jauge</w:t>
            </w:r>
          </w:p>
        </w:tc>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Effets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Rassasié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75-100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Bonus de +10% sur toutes les stats en combat.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Normal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25-74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Aucun modificateur, fonctionnement 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Affamé</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1-24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Malus de -15% sur ATK et SPD.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Starving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0</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Impossible de combattre ou recevoir des boosts.</w:t>
            </w:r>
          </w:p>
        </w:tc>
      </w:tr>
    </w:tbl>
    <w:p>
      <w:pPr>
        <w:spacing w:before="200"/>
      </w:pPr>
    </w:p>
    <w:p>
      <w:pPr>
        <w:spacing w:after="120"/>
      </w:pPr>
      <w:r>
        <w:rPr>
          <w:color w:val="333333"/>
          <w:sz w:val="22"/>
          <w:szCs w:val="22"/>
        </w:rPr>
        <w:t xml:space="preserve">La jauge diminue de ~4 points par heure, soit un cycle complet de ~24h. Nourrir avec de la nourriture de base restaure 30-50 points selon le type.</w:t>
      </w:r>
    </w:p>
    <w:p>
      <w:pPr>
        <w:pBdr>
          <w:bottom w:val="single" w:color="e94560" w:sz="2" w:space="8"/>
        </w:pBdr>
        <w:spacing w:before="200" w:after="200"/>
      </w:pPr>
    </w:p>
    <w:p>
      <w:pPr>
        <w:pStyle w:val="Heading1"/>
      </w:pPr>
      <w:r>
        <w:t xml:space="preserve">5. Progression et leveling</w:t>
      </w:r>
    </w:p>
    <w:p>
      <w:pPr>
        <w:spacing w:after="120"/>
      </w:pPr>
      <w:r>
        <w:rPr>
          <w:color w:val="333333"/>
          <w:sz w:val="22"/>
          <w:szCs w:val="22"/>
        </w:rPr>
        <w:t xml:space="preserve">L’XP est gagnée principalement via les combats, avec un bonus de fidélité pour le feed régulier.</w:t>
      </w:r>
    </w:p>
    <w:p>
      <w:pPr>
        <w:pStyle w:val="ListParagraph"/>
        <w:numPr>
          <w:ilvl w:val="0"/>
          <w:numId w:val="2"/>
        </w:numPr>
        <w:spacing w:after="60"/>
      </w:pPr>
      <w:r>
        <w:rPr>
          <w:b/>
          <w:bCs/>
          <w:color w:val="333333"/>
          <w:sz w:val="22"/>
          <w:szCs w:val="22"/>
        </w:rPr>
        <w:t xml:space="preserve">Victoire en combat : </w:t>
      </w:r>
      <w:r>
        <w:rPr>
          <w:color w:val="333333"/>
          <w:sz w:val="22"/>
          <w:szCs w:val="22"/>
        </w:rPr>
        <w:t xml:space="preserve">+10-30 XP selon le niveau de l’adversaire.</w:t>
      </w:r>
    </w:p>
    <w:p>
      <w:pPr>
        <w:pStyle w:val="ListParagraph"/>
        <w:numPr>
          <w:ilvl w:val="0"/>
          <w:numId w:val="2"/>
        </w:numPr>
        <w:spacing w:after="60"/>
      </w:pPr>
      <w:r>
        <w:rPr>
          <w:b/>
          <w:bCs/>
          <w:color w:val="333333"/>
          <w:sz w:val="22"/>
          <w:szCs w:val="22"/>
        </w:rPr>
        <w:t xml:space="preserve">Défaite en combat : </w:t>
      </w:r>
      <w:r>
        <w:rPr>
          <w:color w:val="333333"/>
          <w:sz w:val="22"/>
          <w:szCs w:val="22"/>
        </w:rPr>
        <w:t xml:space="preserve">+3-5 XP (récompense de participation).</w:t>
      </w:r>
    </w:p>
    <w:p>
      <w:pPr>
        <w:pStyle w:val="ListParagraph"/>
        <w:numPr>
          <w:ilvl w:val="0"/>
          <w:numId w:val="2"/>
        </w:numPr>
        <w:spacing w:after="60"/>
      </w:pPr>
      <w:r>
        <w:rPr>
          <w:b/>
          <w:bCs/>
          <w:color w:val="333333"/>
          <w:sz w:val="22"/>
          <w:szCs w:val="22"/>
        </w:rPr>
        <w:t xml:space="preserve">Feed quotidien : </w:t>
      </w:r>
      <w:r>
        <w:rPr>
          <w:color w:val="333333"/>
          <w:sz w:val="22"/>
          <w:szCs w:val="22"/>
        </w:rPr>
        <w:t xml:space="preserve">+5 XP par feed si la créature n’était pas en Starving, récompensant les joueurs assidus.</w:t>
      </w:r>
    </w:p>
    <w:p>
      <w:pPr>
        <w:spacing w:after="120"/>
      </w:pPr>
      <w:r>
        <w:rPr>
          <w:color w:val="333333"/>
          <w:sz w:val="22"/>
          <w:szCs w:val="22"/>
        </w:rPr>
        <w:t xml:space="preserve">Chaque level up augmente légèrement les stats de base (+1-2 points répartis aléatoirement) et débloque l’accès à des adversaires plus forts avec de meilleures récompenses.</w:t>
      </w:r>
    </w:p>
    <w:p>
      <w:pPr>
        <w:pBdr>
          <w:bottom w:val="single" w:color="e94560" w:sz="2" w:space="8"/>
        </w:pBdr>
        <w:spacing w:before="200" w:after="200"/>
      </w:pPr>
    </w:p>
    <w:p>
      <w:pPr>
        <w:pStyle w:val="Heading1"/>
      </w:pPr>
      <w:r>
        <w:t xml:space="preserve">6. Types de nourriture</w:t>
      </w:r>
    </w:p>
    <w:p>
      <w:pPr>
        <w:pStyle w:val="Heading2"/>
      </w:pPr>
      <w:r>
        <w:t xml:space="preserve">6.1 Nourriture de base</w:t>
      </w:r>
    </w:p>
    <w:p>
      <w:pPr>
        <w:spacing w:after="120"/>
      </w:pPr>
      <w:r>
        <w:rPr>
          <w:color w:val="333333"/>
          <w:sz w:val="22"/>
          <w:szCs w:val="22"/>
        </w:rPr>
        <w:t xml:space="preserve">La nourriture de base sert uniquement à maintenir la jauge de faim. Elle n’accorde aucun bonus de stats. Différents types existent pour varier le gameplay et les coûts.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Aliment</w:t>
            </w:r>
          </w:p>
        </w:tc>
        <w:tc>
          <w:tcPr>
            <w:tcW w:type="dxa" w:w="25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Coût</w:t>
            </w:r>
          </w:p>
        </w:tc>
        <w:tc>
          <w:tcPr>
            <w:tcW w:type="dxa" w:w="436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Faim restaurée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Baie rouge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 PET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+30 faim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Viande crue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 PET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+25 faim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Noix dure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 PET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+25 faim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Herbe vive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 PET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+35 faim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Nectar doré</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4 PET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+40 faim</w:t>
            </w:r>
          </w:p>
        </w:tc>
      </w:tr>
    </w:tbl>
    <w:p>
      <w:pPr>
        <w:pStyle w:val="Heading2"/>
      </w:pPr>
      <w:r>
        <w:t xml:space="preserve">6.2 Nourriture de boost (prévue phase ultérieure)</w:t>
      </w:r>
    </w:p>
    <w:p>
      <w:pPr>
        <w:spacing w:after="120"/>
      </w:pPr>
      <w:r>
        <w:rPr>
          <w:color w:val="333333"/>
          <w:sz w:val="22"/>
          <w:szCs w:val="22"/>
        </w:rPr>
        <w:t xml:space="preserve">Non implémentée dans le MVP. Les boosts temporaires seront ajoutés dans une mise à jour future pour enrichir la stratégie de combat. Exemples envisagés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Aliment</w:t>
            </w:r>
          </w:p>
        </w:tc>
        <w:tc>
          <w:tcPr>
            <w:tcW w:type="dxa" w:w="20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Coût</w:t>
            </w:r>
          </w:p>
        </w:tc>
        <w:tc>
          <w:tcPr>
            <w:tcW w:type="dxa" w:w="2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Effet</w:t>
            </w:r>
          </w:p>
        </w:tc>
        <w:tc>
          <w:tcPr>
            <w:tcW w:type="dxa" w:w="2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Durée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Élixir de rage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15 tokens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+25% ATK</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 combats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Bouclier de fer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15 tokens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+25% DEF</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 combats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Potion de célérité</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12 tokens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+30% SPD</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 combats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Festin royal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30 tokens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+15% toutes stats</w:t>
            </w:r>
          </w:p>
        </w:tc>
        <w:tc>
          <w:tcPr>
            <w:tcW w:type="dxa" w:w="2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5 combats</w:t>
            </w:r>
          </w:p>
        </w:tc>
      </w:tr>
    </w:tbl>
    <w:p>
      <w:pPr>
        <w:spacing w:before="200"/>
      </w:pPr>
    </w:p>
    <w:p>
      <w:pPr>
        <w:spacing w:after="120"/>
      </w:pPr>
      <w:r>
        <w:rPr>
          <w:color w:val="333333"/>
          <w:sz w:val="22"/>
          <w:szCs w:val="22"/>
        </w:rPr>
        <w:t xml:space="preserve">Les boosts ne sont pas cumulables entre eux (le dernier écrase le précédent). Ne peut être appliqué que si la créature est en état Normal ou Rassasié.</w:t>
      </w:r>
    </w:p>
    <w:p>
      <w:pPr>
        <w:pBdr>
          <w:bottom w:val="single" w:color="e94560" w:sz="2" w:space="8"/>
        </w:pBdr>
        <w:spacing w:before="200" w:after="200"/>
      </w:pPr>
    </w:p>
    <w:p>
      <w:pPr>
        <w:pStyle w:val="Heading1"/>
      </w:pPr>
      <w:r>
        <w:t xml:space="preserve">7. Économie et tokenomics</w:t>
      </w:r>
    </w:p>
    <w:p>
      <w:pPr>
        <w:pStyle w:val="Heading2"/>
      </w:pPr>
      <w:r>
        <w:t xml:space="preserve">7.1 Token du jeu</w:t>
      </w:r>
    </w:p>
    <w:p>
      <w:pPr>
        <w:spacing w:after="120"/>
      </w:pPr>
      <w:r>
        <w:rPr>
          <w:color w:val="333333"/>
          <w:sz w:val="22"/>
          <w:szCs w:val="22"/>
        </w:rPr>
        <w:t xml:space="preserve">Un token Hive Engine (ex : PET) est la monnaie principale du jeu, obtenue via les victoires en combat et échangeable sur le marché Hive Engine.</w:t>
      </w:r>
    </w:p>
    <w:p>
      <w:pPr>
        <w:pStyle w:val="Heading2"/>
      </w:pPr>
      <w:r>
        <w:t xml:space="preserve">7.2 Principe fondamental : émission &lt; burn</w:t>
      </w:r>
    </w:p>
    <w:p>
      <w:pPr>
        <w:spacing w:after="120"/>
      </w:pPr>
      <w:r>
        <w:rPr>
          <w:color w:val="333333"/>
          <w:sz w:val="22"/>
          <w:szCs w:val="22"/>
        </w:rPr>
        <w:t xml:space="preserve">Il est vital que le taux de burn (dépenses) soit supérieur au taux d’émission (gains) pour éviter la dévaluation rapide du token. Les joueurs doivent néanmoins percevoir un potentiel de gain pour rester motivés. L’équilibre visé : un joueur actif et stratégique peut être légèrement rentable, tandis qu’un joueur casual dépensera plus qu’il ne gagne, créant une pression déflationniste naturelle.</w:t>
      </w:r>
    </w:p>
    <w:p>
      <w:pPr>
        <w:pStyle w:val="Heading2"/>
      </w:pPr>
      <w:r>
        <w:t xml:space="preserve">7.3 Sources de tokens (faucets)</w:t>
      </w:r>
    </w:p>
    <w:p>
      <w:pPr>
        <w:pStyle w:val="ListParagraph"/>
        <w:numPr>
          <w:ilvl w:val="0"/>
          <w:numId w:val="2"/>
        </w:numPr>
        <w:spacing w:after="60"/>
      </w:pPr>
      <w:r>
        <w:rPr>
          <w:b/>
          <w:bCs/>
          <w:color w:val="333333"/>
          <w:sz w:val="22"/>
          <w:szCs w:val="22"/>
        </w:rPr>
        <w:t xml:space="preserve">Victoire en combat : </w:t>
      </w:r>
      <w:r>
        <w:rPr>
          <w:color w:val="333333"/>
          <w:sz w:val="22"/>
          <w:szCs w:val="22"/>
        </w:rPr>
        <w:t xml:space="preserve">5-20 PET selon le niveau de l’adversaire.</w:t>
      </w:r>
    </w:p>
    <w:p>
      <w:pPr>
        <w:pStyle w:val="ListParagraph"/>
        <w:numPr>
          <w:ilvl w:val="0"/>
          <w:numId w:val="2"/>
        </w:numPr>
        <w:spacing w:after="60"/>
      </w:pPr>
      <w:r>
        <w:rPr>
          <w:b/>
          <w:bCs/>
          <w:color w:val="333333"/>
          <w:sz w:val="22"/>
          <w:szCs w:val="22"/>
        </w:rPr>
        <w:t xml:space="preserve">Bonus quotidien : </w:t>
      </w:r>
      <w:r>
        <w:rPr>
          <w:color w:val="333333"/>
          <w:sz w:val="22"/>
          <w:szCs w:val="22"/>
        </w:rPr>
        <w:t xml:space="preserve">10 PET pour le premier combat gagné du jour.</w:t>
      </w:r>
    </w:p>
    <w:p>
      <w:pPr>
        <w:pStyle w:val="ListParagraph"/>
        <w:numPr>
          <w:ilvl w:val="0"/>
          <w:numId w:val="2"/>
        </w:numPr>
        <w:spacing w:after="60"/>
      </w:pPr>
      <w:r>
        <w:rPr>
          <w:b/>
          <w:bCs/>
          <w:color w:val="333333"/>
          <w:sz w:val="22"/>
          <w:szCs w:val="22"/>
        </w:rPr>
        <w:t xml:space="preserve">Série de victoires : </w:t>
      </w:r>
      <w:r>
        <w:rPr>
          <w:color w:val="333333"/>
          <w:sz w:val="22"/>
          <w:szCs w:val="22"/>
        </w:rPr>
        <w:t xml:space="preserve">bonus multiplicateur pour les victoires consécutives.</w:t>
      </w:r>
    </w:p>
    <w:p>
      <w:pPr>
        <w:pStyle w:val="Heading2"/>
      </w:pPr>
      <w:r>
        <w:t xml:space="preserve">7.4 Dépenses de tokens (sinks)</w:t>
      </w:r>
    </w:p>
    <w:p>
      <w:pPr>
        <w:pStyle w:val="ListParagraph"/>
        <w:numPr>
          <w:ilvl w:val="0"/>
          <w:numId w:val="2"/>
        </w:numPr>
        <w:spacing w:after="60"/>
      </w:pPr>
      <w:r>
        <w:rPr>
          <w:b/>
          <w:bCs/>
          <w:color w:val="333333"/>
          <w:sz w:val="22"/>
          <w:szCs w:val="22"/>
        </w:rPr>
        <w:t xml:space="preserve">Nourriture de base : </w:t>
      </w:r>
      <w:r>
        <w:rPr>
          <w:color w:val="333333"/>
          <w:sz w:val="22"/>
          <w:szCs w:val="22"/>
        </w:rPr>
        <w:t xml:space="preserve">2-4 PET par feed (dépense récurrente obligatoire — principal sink du jeu).</w:t>
      </w:r>
    </w:p>
    <w:p>
      <w:pPr>
        <w:pStyle w:val="ListParagraph"/>
        <w:numPr>
          <w:ilvl w:val="0"/>
          <w:numId w:val="2"/>
        </w:numPr>
        <w:spacing w:after="60"/>
      </w:pPr>
      <w:r>
        <w:rPr>
          <w:b/>
          <w:bCs/>
          <w:color w:val="333333"/>
          <w:sz w:val="22"/>
          <w:szCs w:val="22"/>
        </w:rPr>
        <w:t xml:space="preserve">Heal instantané : </w:t>
      </w:r>
      <w:r>
        <w:rPr>
          <w:color w:val="333333"/>
          <w:sz w:val="22"/>
          <w:szCs w:val="22"/>
        </w:rPr>
        <w:t xml:space="preserve">5-15 PET selon les HP manquants.</w:t>
      </w:r>
    </w:p>
    <w:p>
      <w:pPr>
        <w:pStyle w:val="ListParagraph"/>
        <w:numPr>
          <w:ilvl w:val="0"/>
          <w:numId w:val="2"/>
        </w:numPr>
        <w:spacing w:after="60"/>
      </w:pPr>
      <w:r>
        <w:rPr>
          <w:b/>
          <w:bCs/>
          <w:color w:val="333333"/>
          <w:sz w:val="22"/>
          <w:szCs w:val="22"/>
        </w:rPr>
        <w:t xml:space="preserve">Stamina instantanée : </w:t>
      </w:r>
      <w:r>
        <w:rPr>
          <w:color w:val="333333"/>
          <w:sz w:val="22"/>
          <w:szCs w:val="22"/>
        </w:rPr>
        <w:t xml:space="preserve">8-12 PET pour remplir la jauge.</w:t>
      </w:r>
    </w:p>
    <w:p>
      <w:pPr>
        <w:pStyle w:val="ListParagraph"/>
        <w:numPr>
          <w:ilvl w:val="0"/>
          <w:numId w:val="2"/>
        </w:numPr>
        <w:spacing w:after="60"/>
      </w:pPr>
      <w:r>
        <w:rPr>
          <w:b/>
          <w:bCs/>
          <w:color w:val="333333"/>
          <w:sz w:val="22"/>
          <w:szCs w:val="22"/>
        </w:rPr>
        <w:t xml:space="preserve">Mint de créature : </w:t>
      </w:r>
      <w:r>
        <w:rPr>
          <w:color w:val="333333"/>
          <w:sz w:val="22"/>
          <w:szCs w:val="22"/>
        </w:rPr>
        <w:t xml:space="preserve">coût unique de 100 PET (ou 5 HIVE) pour créer une nouvelle créature.</w:t>
      </w:r>
    </w:p>
    <w:p>
      <w:pPr>
        <w:pBdr>
          <w:bottom w:val="single" w:color="e94560" w:sz="2" w:space="8"/>
        </w:pBdr>
        <w:spacing w:before="200" w:after="200"/>
      </w:pPr>
    </w:p>
    <w:p>
      <w:pPr>
        <w:pStyle w:val="Heading1"/>
      </w:pPr>
      <w:r>
        <w:t xml:space="preserve">8. Créatures (NFTs)</w:t>
      </w:r>
    </w:p>
    <w:p>
      <w:pPr>
        <w:spacing w:after="120"/>
      </w:pPr>
      <w:r>
        <w:rPr>
          <w:color w:val="333333"/>
          <w:sz w:val="22"/>
          <w:szCs w:val="22"/>
        </w:rPr>
        <w:t xml:space="preserve">Chaque créature est un NFT Hive Engine. Au mint, les stats de base sont générées aléatoirement dans une fourchette liée au type, créant de la rareté naturelle.</w:t>
      </w:r>
    </w:p>
    <w:p>
      <w:pPr>
        <w:pStyle w:val="Heading2"/>
      </w:pPr>
      <w:r>
        <w:t xml:space="preserve">8.1 Offre limitée par lots</w:t>
      </w:r>
    </w:p>
    <w:p>
      <w:pPr>
        <w:spacing w:after="120"/>
      </w:pPr>
      <w:r>
        <w:rPr>
          <w:color w:val="333333"/>
          <w:sz w:val="22"/>
          <w:szCs w:val="22"/>
        </w:rPr>
        <w:t xml:space="preserve">Le nombre total de créatures est limité. Le mint s’ouvre par lots successifs pour contrôler l’offre et créer de la rareté.</w:t>
      </w:r>
    </w:p>
    <w:p>
      <w:pPr>
        <w:pStyle w:val="ListParagraph"/>
        <w:numPr>
          <w:ilvl w:val="0"/>
          <w:numId w:val="2"/>
        </w:numPr>
        <w:spacing w:after="60"/>
      </w:pPr>
      <w:r>
        <w:rPr>
          <w:b/>
          <w:bCs/>
          <w:color w:val="333333"/>
          <w:sz w:val="22"/>
          <w:szCs w:val="22"/>
        </w:rPr>
        <w:t xml:space="preserve">Lot 1 (lancement) : </w:t>
      </w:r>
      <w:r>
        <w:rPr>
          <w:color w:val="333333"/>
          <w:sz w:val="22"/>
          <w:szCs w:val="22"/>
        </w:rPr>
        <w:t xml:space="preserve">100 créatures disponibles au mint.</w:t>
      </w:r>
    </w:p>
    <w:p>
      <w:pPr>
        <w:pStyle w:val="ListParagraph"/>
        <w:numPr>
          <w:ilvl w:val="0"/>
          <w:numId w:val="2"/>
        </w:numPr>
        <w:spacing w:after="60"/>
      </w:pPr>
      <w:r>
        <w:rPr>
          <w:b/>
          <w:bCs/>
          <w:color w:val="333333"/>
          <w:sz w:val="22"/>
          <w:szCs w:val="22"/>
        </w:rPr>
        <w:t xml:space="preserve">Lots suivants : </w:t>
      </w:r>
      <w:r>
        <w:rPr>
          <w:color w:val="333333"/>
          <w:sz w:val="22"/>
          <w:szCs w:val="22"/>
        </w:rPr>
        <w:t xml:space="preserve">taille et timing définis en fonction de la demande et de la santé économique du jeu.</w:t>
      </w:r>
    </w:p>
    <w:p>
      <w:pPr>
        <w:pStyle w:val="ListParagraph"/>
        <w:numPr>
          <w:ilvl w:val="0"/>
          <w:numId w:val="2"/>
        </w:numPr>
        <w:spacing w:after="60"/>
      </w:pPr>
      <w:r>
        <w:rPr>
          <w:b/>
          <w:bCs/>
          <w:color w:val="333333"/>
          <w:sz w:val="22"/>
          <w:szCs w:val="22"/>
        </w:rPr>
        <w:t xml:space="preserve">Pas de limite par joueur : </w:t>
      </w:r>
      <w:r>
        <w:rPr>
          <w:color w:val="333333"/>
          <w:sz w:val="22"/>
          <w:szCs w:val="22"/>
        </w:rPr>
        <w:t xml:space="preserve">un joueur peut posséder autant de créatures qu’il le souhaite (mais chacune doit être nourrie individuellement).</w:t>
      </w:r>
    </w:p>
    <w:p>
      <w:pPr>
        <w:pStyle w:val="Heading2"/>
      </w:pPr>
      <w:r>
        <w:t xml:space="preserve">8.2 Types de créatures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12"/>
        <w:gridCol w:w="1512"/>
        <w:gridCol w:w="1512"/>
        <w:gridCol w:w="1512"/>
        <w:gridCol w:w="1512"/>
      </w:tblGrid>
      <w:tr>
        <w:tc>
          <w:tcPr>
            <w:tcW w:type="dxa" w:w="180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Créature</w:t>
            </w:r>
          </w:p>
        </w:tc>
        <w:tc>
          <w:tcPr>
            <w:tcW w:type="dxa" w:w="1512"/>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HP</w:t>
            </w:r>
          </w:p>
        </w:tc>
        <w:tc>
          <w:tcPr>
            <w:tcW w:type="dxa" w:w="1512"/>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ATK</w:t>
            </w:r>
          </w:p>
        </w:tc>
        <w:tc>
          <w:tcPr>
            <w:tcW w:type="dxa" w:w="1512"/>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DEF</w:t>
            </w:r>
          </w:p>
        </w:tc>
        <w:tc>
          <w:tcPr>
            <w:tcW w:type="dxa" w:w="1512"/>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SPD</w:t>
            </w:r>
          </w:p>
        </w:tc>
        <w:tc>
          <w:tcPr>
            <w:tcW w:type="dxa" w:w="1512"/>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STA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Pyrofox</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28-32</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10-14</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6-10</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8-12</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18-22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Aquashell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36-44</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6-10</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12-16</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4-8</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16-20</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Thornbug</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32-38</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8-12</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10-14</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6-10</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20-24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Zappowl</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26-30</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12-16</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4-8</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12-16</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14-18</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Shadecat</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30-34</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9-13</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7-11</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10-14</w:t>
            </w:r>
          </w:p>
        </w:tc>
        <w:tc>
          <w:tcPr>
            <w:tcW w:type="dxa" w:w="15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17-21</w:t>
            </w:r>
          </w:p>
        </w:tc>
      </w:tr>
    </w:tbl>
    <w:p>
      <w:pPr>
        <w:spacing w:before="200"/>
      </w:pPr>
    </w:p>
    <w:p>
      <w:pPr>
        <w:spacing w:after="120"/>
      </w:pPr>
      <w:r>
        <w:rPr>
          <w:color w:val="333333"/>
          <w:sz w:val="22"/>
          <w:szCs w:val="22"/>
        </w:rPr>
        <w:t xml:space="preserve">Les créatures avec des stats proches du maximum de leur fourchette seront naturellement plus recherchées sur le marché secondaire, créant une économie de trading.</w:t>
      </w:r>
    </w:p>
    <w:p>
      <w:pPr>
        <w:pBdr>
          <w:bottom w:val="single" w:color="e94560" w:sz="2" w:space="8"/>
        </w:pBdr>
        <w:spacing w:before="200" w:after="200"/>
      </w:pPr>
    </w:p>
    <w:p>
      <w:pPr>
        <w:pStyle w:val="Heading1"/>
      </w:pPr>
      <w:r>
        <w:t xml:space="preserve">9. Architecture technique (Hive)</w:t>
      </w:r>
    </w:p>
    <w:p>
      <w:pPr>
        <w:pStyle w:val="Heading2"/>
      </w:pPr>
      <w:r>
        <w:t xml:space="preserve">9.1 Stack</w:t>
      </w:r>
    </w:p>
    <w:p>
      <w:pPr>
        <w:pStyle w:val="ListParagraph"/>
        <w:numPr>
          <w:ilvl w:val="0"/>
          <w:numId w:val="2"/>
        </w:numPr>
        <w:spacing w:after="60"/>
      </w:pPr>
      <w:r>
        <w:rPr>
          <w:b/>
          <w:bCs/>
          <w:color w:val="333333"/>
          <w:sz w:val="22"/>
          <w:szCs w:val="22"/>
        </w:rPr>
        <w:t xml:space="preserve">Frontend : </w:t>
      </w:r>
      <w:r>
        <w:rPr>
          <w:color w:val="333333"/>
          <w:sz w:val="22"/>
          <w:szCs w:val="22"/>
        </w:rPr>
        <w:t xml:space="preserve">React + @hiveio/dhive + Hive Keychain SDK</w:t>
      </w:r>
    </w:p>
    <w:p>
      <w:pPr>
        <w:pStyle w:val="ListParagraph"/>
        <w:numPr>
          <w:ilvl w:val="0"/>
          <w:numId w:val="2"/>
        </w:numPr>
        <w:spacing w:after="60"/>
      </w:pPr>
      <w:r>
        <w:rPr>
          <w:b/>
          <w:bCs/>
          <w:color w:val="333333"/>
          <w:sz w:val="22"/>
          <w:szCs w:val="22"/>
        </w:rPr>
        <w:t xml:space="preserve">Backend (Validator Node) : </w:t>
      </w:r>
      <w:r>
        <w:rPr>
          <w:color w:val="333333"/>
          <w:sz w:val="22"/>
          <w:szCs w:val="22"/>
        </w:rPr>
        <w:t xml:space="preserve">Bun qui lit les blocs Hive, parse les custom_json du jeu et met à jour l’état en BDD.</w:t>
      </w:r>
    </w:p>
    <w:p>
      <w:pPr>
        <w:pStyle w:val="ListParagraph"/>
        <w:numPr>
          <w:ilvl w:val="0"/>
          <w:numId w:val="2"/>
        </w:numPr>
        <w:spacing w:after="60"/>
      </w:pPr>
      <w:r>
        <w:rPr>
          <w:b/>
          <w:bCs/>
          <w:color w:val="333333"/>
          <w:sz w:val="22"/>
          <w:szCs w:val="22"/>
        </w:rPr>
        <w:t xml:space="preserve">Base de données : </w:t>
      </w:r>
      <w:r>
        <w:rPr>
          <w:color w:val="333333"/>
          <w:sz w:val="22"/>
          <w:szCs w:val="22"/>
        </w:rPr>
        <w:t xml:space="preserve">MySQL ou PostgreSQL pour l’état du jeu (stats, inventaire, cooldowns).</w:t>
      </w:r>
    </w:p>
    <w:p>
      <w:pPr>
        <w:pStyle w:val="ListParagraph"/>
        <w:numPr>
          <w:ilvl w:val="0"/>
          <w:numId w:val="2"/>
        </w:numPr>
        <w:spacing w:after="60"/>
      </w:pPr>
      <w:r>
        <w:rPr>
          <w:b/>
          <w:bCs/>
          <w:color w:val="333333"/>
          <w:sz w:val="22"/>
          <w:szCs w:val="22"/>
        </w:rPr>
        <w:t xml:space="preserve">Tokens &amp; NFTs : </w:t>
      </w:r>
      <w:r>
        <w:rPr>
          <w:color w:val="333333"/>
          <w:sz w:val="22"/>
          <w:szCs w:val="22"/>
        </w:rPr>
        <w:t xml:space="preserve">Hive Engine (sidechain) via l’API sscjs.</w:t>
      </w:r>
    </w:p>
    <w:p>
      <w:pPr>
        <w:pStyle w:val="Heading2"/>
      </w:pPr>
      <w:r>
        <w:t xml:space="preserve">9.2 Flux d’une action</w:t>
      </w:r>
    </w:p>
    <w:p>
      <w:pPr>
        <w:pStyle w:val="ListParagraph"/>
        <w:numPr>
          <w:ilvl w:val="0"/>
          <w:numId w:val="3"/>
        </w:numPr>
        <w:spacing w:after="60"/>
      </w:pPr>
      <w:r>
        <w:rPr>
          <w:color w:val="333333"/>
          <w:sz w:val="22"/>
          <w:szCs w:val="22"/>
        </w:rPr>
        <w:t xml:space="preserve">Le joueur clique sur « Feed » dans le frontend.</w:t>
      </w:r>
    </w:p>
    <w:p>
      <w:pPr>
        <w:pStyle w:val="ListParagraph"/>
        <w:numPr>
          <w:ilvl w:val="0"/>
          <w:numId w:val="3"/>
        </w:numPr>
        <w:spacing w:after="60"/>
      </w:pPr>
      <w:r>
        <w:rPr>
          <w:color w:val="333333"/>
          <w:sz w:val="22"/>
          <w:szCs w:val="22"/>
        </w:rPr>
        <w:t xml:space="preserve">Hive Keychain signe et broadcast un custom_json : { action: "feed", creature_id: "xxx", food: "baie_rouge" }</w:t>
      </w:r>
    </w:p>
    <w:p>
      <w:pPr>
        <w:pStyle w:val="ListParagraph"/>
        <w:numPr>
          <w:ilvl w:val="0"/>
          <w:numId w:val="3"/>
        </w:numPr>
        <w:spacing w:after="60"/>
      </w:pPr>
      <w:r>
        <w:rPr>
          <w:color w:val="333333"/>
          <w:sz w:val="22"/>
          <w:szCs w:val="22"/>
        </w:rPr>
        <w:t xml:space="preserve">Le validator node détecte la transaction dans le bloc suivant (~3 sec).</w:t>
      </w:r>
    </w:p>
    <w:p>
      <w:pPr>
        <w:pStyle w:val="ListParagraph"/>
        <w:numPr>
          <w:ilvl w:val="0"/>
          <w:numId w:val="3"/>
        </w:numPr>
        <w:spacing w:after="60"/>
      </w:pPr>
      <w:r>
        <w:rPr>
          <w:color w:val="333333"/>
          <w:sz w:val="22"/>
          <w:szCs w:val="22"/>
        </w:rPr>
        <w:t xml:space="preserve">Il vérifie les règles (créature valide, nourriture en inventaire, pas en cooldown).</w:t>
      </w:r>
    </w:p>
    <w:p>
      <w:pPr>
        <w:pStyle w:val="ListParagraph"/>
        <w:numPr>
          <w:ilvl w:val="0"/>
          <w:numId w:val="3"/>
        </w:numPr>
        <w:spacing w:after="60"/>
      </w:pPr>
      <w:r>
        <w:rPr>
          <w:color w:val="333333"/>
          <w:sz w:val="22"/>
          <w:szCs w:val="22"/>
        </w:rPr>
        <w:t xml:space="preserve">Il met à jour l’état en BDD (faim, stats, XP) et notifie le frontend via WebSocket.</w:t>
      </w:r>
    </w:p>
    <w:p>
      <w:pPr>
        <w:pStyle w:val="Heading2"/>
      </w:pPr>
      <w:r>
        <w:t xml:space="preserve">9.3 custom_json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Action</w:t>
            </w:r>
          </w:p>
        </w:tc>
        <w:tc>
          <w:tcPr>
            <w:tcW w:type="dxa" w:w="468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Payload</w:t>
            </w:r>
          </w:p>
        </w:tc>
        <w:tc>
          <w:tcPr>
            <w:tcW w:type="dxa" w:w="2340"/>
            <w:tcBorders>
              <w:top w:val="single" w:color="CCCCCC" w:sz="1"/>
              <w:left w:val="single" w:color="CCCCCC" w:sz="1"/>
              <w:bottom w:val="single" w:color="CCCCCC" w:sz="1"/>
              <w:right w:val="single" w:color="CCCCCC" w:sz="1"/>
            </w:tcBorders>
            <w:shd w:fill="0f3460" w:val="clear"/>
            <w:tcMar>
              <w:top w:type="dxa" w:w="80"/>
              <w:left w:type="dxa" w:w="120"/>
              <w:bottom w:type="dxa" w:w="80"/>
              <w:right w:type="dxa" w:w="120"/>
            </w:tcMar>
          </w:tcPr>
          <w:p>
            <w:r>
              <w:rPr>
                <w:b/>
                <w:bCs/>
                <w:color w:val="FFFFFF"/>
                <w:sz w:val="22"/>
                <w:szCs w:val="22"/>
              </w:rPr>
              <w:t xml:space="preserve">Auth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mint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 creature_type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Active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feed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 creature_id, food_type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Posting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battle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 creature_id, difficulty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Posting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heal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 creature_id, method }</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333333"/>
                <w:sz w:val="22"/>
                <w:szCs w:val="22"/>
              </w:rPr>
              <w:t xml:space="preserve">Posting</w:t>
            </w:r>
          </w:p>
        </w:tc>
      </w:tr>
    </w:tbl>
    <w:p>
      <w:pPr>
        <w:pBdr>
          <w:bottom w:val="single" w:color="e94560" w:sz="2" w:space="8"/>
        </w:pBdr>
        <w:spacing w:before="200" w:after="200"/>
      </w:pPr>
    </w:p>
    <w:p>
      <w:pPr>
        <w:pStyle w:val="Heading1"/>
      </w:pPr>
      <w:r>
        <w:t xml:space="preserve">10. Roadmap MVP</w:t>
      </w:r>
    </w:p>
    <w:p>
      <w:pPr>
        <w:pStyle w:val="Heading2"/>
      </w:pPr>
      <w:r>
        <w:t xml:space="preserve">Phase 1 — Fondations : Mint + Feed (3-4 semaines)</w:t>
      </w:r>
    </w:p>
    <w:p>
      <w:pPr>
        <w:pStyle w:val="ListParagraph"/>
        <w:numPr>
          <w:ilvl w:val="0"/>
          <w:numId w:val="2"/>
        </w:numPr>
        <w:spacing w:after="60"/>
      </w:pPr>
      <w:r>
        <w:rPr>
          <w:color w:val="333333"/>
          <w:sz w:val="22"/>
          <w:szCs w:val="22"/>
        </w:rPr>
        <w:t xml:space="preserve">Connexion Hive Keychain</w:t>
      </w:r>
    </w:p>
    <w:p>
      <w:pPr>
        <w:pStyle w:val="ListParagraph"/>
        <w:numPr>
          <w:ilvl w:val="0"/>
          <w:numId w:val="2"/>
        </w:numPr>
        <w:spacing w:after="60"/>
      </w:pPr>
      <w:r>
        <w:rPr>
          <w:color w:val="333333"/>
          <w:sz w:val="22"/>
          <w:szCs w:val="22"/>
        </w:rPr>
        <w:t xml:space="preserve">Mint d’une créature (NFT Hive Engine) — premier lot de 100 créatures</w:t>
      </w:r>
    </w:p>
    <w:p>
      <w:pPr>
        <w:pStyle w:val="ListParagraph"/>
        <w:numPr>
          <w:ilvl w:val="0"/>
          <w:numId w:val="2"/>
        </w:numPr>
        <w:spacing w:after="60"/>
      </w:pPr>
      <w:r>
        <w:rPr>
          <w:color w:val="333333"/>
          <w:sz w:val="22"/>
          <w:szCs w:val="22"/>
        </w:rPr>
        <w:t xml:space="preserve">Système de Feed avec jauge de faim et état Starving</w:t>
      </w:r>
    </w:p>
    <w:p>
      <w:pPr>
        <w:pStyle w:val="ListParagraph"/>
        <w:numPr>
          <w:ilvl w:val="0"/>
          <w:numId w:val="2"/>
        </w:numPr>
        <w:spacing w:after="60"/>
      </w:pPr>
      <w:r>
        <w:rPr>
          <w:color w:val="333333"/>
          <w:sz w:val="22"/>
          <w:szCs w:val="22"/>
        </w:rPr>
        <w:t xml:space="preserve">Token PET sur Hive Engine pour acheter la nourriture</w:t>
      </w:r>
    </w:p>
    <w:p>
      <w:pPr>
        <w:pStyle w:val="ListParagraph"/>
        <w:numPr>
          <w:ilvl w:val="0"/>
          <w:numId w:val="2"/>
        </w:numPr>
        <w:spacing w:after="60"/>
      </w:pPr>
      <w:r>
        <w:rPr>
          <w:color w:val="333333"/>
          <w:sz w:val="22"/>
          <w:szCs w:val="22"/>
        </w:rPr>
        <w:t xml:space="preserve">Validator node basique (Bun + MySQL)</w:t>
      </w:r>
    </w:p>
    <w:p>
      <w:pPr>
        <w:pStyle w:val="ListParagraph"/>
        <w:numPr>
          <w:ilvl w:val="0"/>
          <w:numId w:val="2"/>
        </w:numPr>
        <w:spacing w:after="60"/>
      </w:pPr>
      <w:r>
        <w:rPr>
          <w:color w:val="333333"/>
          <w:sz w:val="22"/>
          <w:szCs w:val="22"/>
        </w:rPr>
        <w:t xml:space="preserve">Interface web minimaliste</w:t>
      </w:r>
    </w:p>
    <w:p>
      <w:pPr>
        <w:pStyle w:val="Heading2"/>
      </w:pPr>
      <w:r>
        <w:t xml:space="preserve">Phase 2 — Combat + Heal (3-4 semaines)</w:t>
      </w:r>
    </w:p>
    <w:p>
      <w:pPr>
        <w:pStyle w:val="ListParagraph"/>
        <w:numPr>
          <w:ilvl w:val="0"/>
          <w:numId w:val="2"/>
        </w:numPr>
        <w:spacing w:after="60"/>
      </w:pPr>
      <w:r>
        <w:rPr>
          <w:color w:val="333333"/>
          <w:sz w:val="22"/>
          <w:szCs w:val="22"/>
        </w:rPr>
        <w:t xml:space="preserve">Système de Battle avec logs détaillés et récompenses</w:t>
      </w:r>
    </w:p>
    <w:p>
      <w:pPr>
        <w:pStyle w:val="ListParagraph"/>
        <w:numPr>
          <w:ilvl w:val="0"/>
          <w:numId w:val="2"/>
        </w:numPr>
        <w:spacing w:after="60"/>
      </w:pPr>
      <w:r>
        <w:rPr>
          <w:color w:val="333333"/>
          <w:sz w:val="22"/>
          <w:szCs w:val="22"/>
        </w:rPr>
        <w:t xml:space="preserve">Système de Heal (attente gratuite + heal payant)</w:t>
      </w:r>
    </w:p>
    <w:p>
      <w:pPr>
        <w:pStyle w:val="ListParagraph"/>
        <w:numPr>
          <w:ilvl w:val="0"/>
          <w:numId w:val="2"/>
        </w:numPr>
        <w:spacing w:after="60"/>
      </w:pPr>
      <w:r>
        <w:rPr>
          <w:color w:val="333333"/>
          <w:sz w:val="22"/>
          <w:szCs w:val="22"/>
        </w:rPr>
        <w:t xml:space="preserve">Système de leveling (XP + gain de stats)</w:t>
      </w:r>
    </w:p>
    <w:p>
      <w:pPr>
        <w:pStyle w:val="ListParagraph"/>
        <w:numPr>
          <w:ilvl w:val="0"/>
          <w:numId w:val="2"/>
        </w:numPr>
        <w:spacing w:after="60"/>
      </w:pPr>
      <w:r>
        <w:rPr>
          <w:color w:val="333333"/>
          <w:sz w:val="22"/>
          <w:szCs w:val="22"/>
        </w:rPr>
        <w:t xml:space="preserve">Classement / leaderboard</w:t>
      </w:r>
    </w:p>
    <w:p>
      <w:pPr>
        <w:pStyle w:val="Heading2"/>
      </w:pPr>
      <w:r>
        <w:t xml:space="preserve">Phase 3 — Économie + Profondeur (en continu)</w:t>
      </w:r>
    </w:p>
    <w:p>
      <w:pPr>
        <w:pStyle w:val="ListParagraph"/>
        <w:numPr>
          <w:ilvl w:val="0"/>
          <w:numId w:val="2"/>
        </w:numPr>
        <w:spacing w:after="60"/>
      </w:pPr>
      <w:r>
        <w:rPr>
          <w:color w:val="333333"/>
          <w:sz w:val="22"/>
          <w:szCs w:val="22"/>
        </w:rPr>
        <w:t xml:space="preserve">Nourriture de boost (buffs temporaires)</w:t>
      </w:r>
    </w:p>
    <w:p>
      <w:pPr>
        <w:pStyle w:val="ListParagraph"/>
        <w:numPr>
          <w:ilvl w:val="0"/>
          <w:numId w:val="2"/>
        </w:numPr>
        <w:spacing w:after="60"/>
      </w:pPr>
      <w:r>
        <w:rPr>
          <w:color w:val="333333"/>
          <w:sz w:val="22"/>
          <w:szCs w:val="22"/>
        </w:rPr>
        <w:t xml:space="preserve">Ouverture de nouveaux lots de mint</w:t>
      </w:r>
    </w:p>
    <w:p>
      <w:pPr>
        <w:pStyle w:val="ListParagraph"/>
        <w:numPr>
          <w:ilvl w:val="0"/>
          <w:numId w:val="2"/>
        </w:numPr>
        <w:spacing w:after="60"/>
      </w:pPr>
      <w:r>
        <w:rPr>
          <w:color w:val="333333"/>
          <w:sz w:val="22"/>
          <w:szCs w:val="22"/>
        </w:rPr>
        <w:t xml:space="preserve">Marché de créatures (trading NFT)</w:t>
      </w:r>
    </w:p>
    <w:p>
      <w:pPr>
        <w:pStyle w:val="ListParagraph"/>
        <w:numPr>
          <w:ilvl w:val="0"/>
          <w:numId w:val="2"/>
        </w:numPr>
        <w:spacing w:after="60"/>
      </w:pPr>
      <w:r>
        <w:rPr>
          <w:color w:val="333333"/>
          <w:sz w:val="22"/>
          <w:szCs w:val="22"/>
        </w:rPr>
        <w:t xml:space="preserve">Nouveaux types de créatures</w:t>
      </w:r>
    </w:p>
    <w:p>
      <w:pPr>
        <w:pStyle w:val="ListParagraph"/>
        <w:numPr>
          <w:ilvl w:val="0"/>
          <w:numId w:val="2"/>
        </w:numPr>
        <w:spacing w:after="60"/>
      </w:pPr>
      <w:r>
        <w:rPr>
          <w:color w:val="333333"/>
          <w:sz w:val="22"/>
          <w:szCs w:val="22"/>
        </w:rPr>
        <w:t xml:space="preserve">Système d’éléments (avantages/faiblesses)</w:t>
      </w:r>
    </w:p>
    <w:p>
      <w:pPr>
        <w:pStyle w:val="ListParagraph"/>
        <w:numPr>
          <w:ilvl w:val="0"/>
          <w:numId w:val="2"/>
        </w:numPr>
        <w:spacing w:after="60"/>
      </w:pPr>
      <w:r>
        <w:rPr>
          <w:color w:val="333333"/>
          <w:sz w:val="22"/>
          <w:szCs w:val="22"/>
        </w:rPr>
        <w:t xml:space="preserve">Combats PvP entre joueurs</w:t>
      </w:r>
    </w:p>
    <w:p>
      <w:pPr>
        <w:pStyle w:val="ListParagraph"/>
        <w:numPr>
          <w:ilvl w:val="0"/>
          <w:numId w:val="2"/>
        </w:numPr>
        <w:spacing w:after="60"/>
      </w:pPr>
      <w:r>
        <w:rPr>
          <w:color w:val="333333"/>
          <w:sz w:val="22"/>
          <w:szCs w:val="22"/>
        </w:rPr>
        <w:t xml:space="preserve">Tournois avec reward pool</w:t>
      </w:r>
    </w:p>
    <w:p>
      <w:pPr>
        <w:pStyle w:val="ListParagraph"/>
        <w:numPr>
          <w:ilvl w:val="0"/>
          <w:numId w:val="2"/>
        </w:numPr>
        <w:spacing w:after="60"/>
      </w:pPr>
      <w:r>
        <w:rPr>
          <w:color w:val="333333"/>
          <w:sz w:val="22"/>
          <w:szCs w:val="22"/>
        </w:rPr>
        <w:t xml:space="preserve">Breeding / évolution de créatures</w:t>
      </w:r>
    </w:p>
    <w:p>
      <w:pPr>
        <w:pBdr>
          <w:bottom w:val="single" w:color="e94560" w:sz="2" w:space="8"/>
        </w:pBdr>
        <w:spacing w:before="200" w:after="200"/>
      </w:pPr>
    </w:p>
    <w:p>
      <w:pPr>
        <w:pStyle w:val="Heading1"/>
      </w:pPr>
      <w:r>
        <w:t xml:space="preserve">11. Décisions prises</w:t>
      </w:r>
    </w:p>
    <w:p>
      <w:pPr>
        <w:pStyle w:val="ListParagraph"/>
        <w:numPr>
          <w:ilvl w:val="0"/>
          <w:numId w:val="2"/>
        </w:numPr>
        <w:spacing w:after="60"/>
      </w:pPr>
      <w:r>
        <w:rPr>
          <w:color w:val="333333"/>
          <w:sz w:val="22"/>
          <w:szCs w:val="22"/>
        </w:rPr>
        <w:t xml:space="preserve">Pas de limite au nombre de créatures par joueur.</w:t>
      </w:r>
    </w:p>
    <w:p>
      <w:pPr>
        <w:pStyle w:val="ListParagraph"/>
        <w:numPr>
          <w:ilvl w:val="0"/>
          <w:numId w:val="2"/>
        </w:numPr>
        <w:spacing w:after="60"/>
      </w:pPr>
      <w:r>
        <w:rPr>
          <w:color w:val="333333"/>
          <w:sz w:val="22"/>
          <w:szCs w:val="22"/>
        </w:rPr>
        <w:t xml:space="preserve">Pas de système de breeding dans le MVP.</w:t>
      </w:r>
    </w:p>
    <w:p>
      <w:pPr>
        <w:pStyle w:val="ListParagraph"/>
        <w:numPr>
          <w:ilvl w:val="0"/>
          <w:numId w:val="2"/>
        </w:numPr>
        <w:spacing w:after="60"/>
      </w:pPr>
      <w:r>
        <w:rPr>
          <w:color w:val="333333"/>
          <w:sz w:val="22"/>
          <w:szCs w:val="22"/>
        </w:rPr>
        <w:t xml:space="preserve">Nourriture de boost reportée à une phase ultérieure.</w:t>
      </w:r>
    </w:p>
    <w:p>
      <w:pPr>
        <w:pStyle w:val="ListParagraph"/>
        <w:numPr>
          <w:ilvl w:val="0"/>
          <w:numId w:val="2"/>
        </w:numPr>
        <w:spacing w:after="60"/>
      </w:pPr>
      <w:r>
        <w:rPr>
          <w:color w:val="333333"/>
          <w:sz w:val="22"/>
          <w:szCs w:val="22"/>
        </w:rPr>
        <w:t xml:space="preserve">Offre de créatures limitée, mint par lots (premier lot : 100 créatures).</w:t>
      </w:r>
    </w:p>
    <w:p>
      <w:pPr>
        <w:pStyle w:val="ListParagraph"/>
        <w:numPr>
          <w:ilvl w:val="0"/>
          <w:numId w:val="2"/>
        </w:numPr>
        <w:spacing w:after="60"/>
      </w:pPr>
      <w:r>
        <w:rPr>
          <w:color w:val="333333"/>
          <w:sz w:val="22"/>
          <w:szCs w:val="22"/>
        </w:rPr>
        <w:t xml:space="preserve">Émission de tokens strictement inférieure au burn pour éviter la dévaluation.</w:t>
      </w:r>
    </w:p>
    <w:p>
      <w:pPr>
        <w:spacing w:before="200"/>
      </w:pPr>
    </w:p>
    <w:p>
      <w:pPr>
        <w:pStyle w:val="Heading1"/>
      </w:pPr>
      <w:r>
        <w:t xml:space="preserve">12. Questions ouvertes</w:t>
      </w:r>
    </w:p>
    <w:p>
      <w:pPr>
        <w:pStyle w:val="ListParagraph"/>
        <w:numPr>
          <w:ilvl w:val="0"/>
          <w:numId w:val="2"/>
        </w:numPr>
        <w:spacing w:after="60"/>
      </w:pPr>
      <w:r>
        <w:rPr>
          <w:color w:val="333333"/>
          <w:sz w:val="22"/>
          <w:szCs w:val="22"/>
        </w:rPr>
        <w:t xml:space="preserve">Quel mécanisme anti-bot pour éviter le farming automatisé ? (à définir plus tard)</w:t>
      </w:r>
    </w:p>
    <w:p>
      <w:pPr>
        <w:pStyle w:val="ListParagraph"/>
        <w:numPr>
          <w:ilvl w:val="0"/>
          <w:numId w:val="2"/>
        </w:numPr>
        <w:spacing w:after="60"/>
      </w:pPr>
      <w:r>
        <w:rPr>
          <w:color w:val="333333"/>
          <w:sz w:val="22"/>
          <w:szCs w:val="22"/>
        </w:rPr>
        <w:t xml:space="preserve">Quel taux exact de décroissance de la jauge de faim par niveau ?</w:t>
      </w:r>
    </w:p>
    <w:p>
      <w:pPr>
        <w:pStyle w:val="ListParagraph"/>
        <w:numPr>
          <w:ilvl w:val="0"/>
          <w:numId w:val="2"/>
        </w:numPr>
        <w:spacing w:after="60"/>
      </w:pPr>
      <w:r>
        <w:rPr>
          <w:color w:val="333333"/>
          <w:sz w:val="22"/>
          <w:szCs w:val="22"/>
        </w:rPr>
        <w:t xml:space="preserve">Quel ratio XP/niveau pour la courbe de progression ?</w:t>
      </w:r>
    </w:p>
    <w:p>
      <w:pPr>
        <w:pStyle w:val="ListParagraph"/>
        <w:numPr>
          <w:ilvl w:val="0"/>
          <w:numId w:val="2"/>
        </w:numPr>
        <w:spacing w:after="60"/>
      </w:pPr>
      <w:r>
        <w:rPr>
          <w:color w:val="333333"/>
          <w:sz w:val="22"/>
          <w:szCs w:val="22"/>
        </w:rPr>
        <w:t xml:space="preserve">Faut-il un cooldown entre les combats en plus du coût en Stamina ?</w:t>
      </w:r>
    </w:p>
    <w:p>
      <w:pPr>
        <w:pStyle w:val="ListParagraph"/>
        <w:numPr>
          <w:ilvl w:val="0"/>
          <w:numId w:val="2"/>
        </w:numPr>
        <w:spacing w:after="60"/>
      </w:pPr>
      <w:r>
        <w:rPr>
          <w:color w:val="333333"/>
          <w:sz w:val="22"/>
          <w:szCs w:val="22"/>
        </w:rPr>
        <w:t xml:space="preserve">Taille et prix des lots de mint suivants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Hive Pet Battle — GDD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346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e9456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2026-02-24T15:03:08.469Z</dcterms:created>
  <dcterms:modified xsi:type="dcterms:W3CDTF">2026-02-24T15:03:08.470Z</dcterms:modified>
</cp:coreProperties>
</file>

<file path=docProps/custom.xml><?xml version="1.0" encoding="utf-8"?>
<Properties xmlns="http://schemas.openxmlformats.org/officeDocument/2006/custom-properties" xmlns:vt="http://schemas.openxmlformats.org/officeDocument/2006/docPropsVTypes"/>
</file>