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10158761" w14:textId="77777777" w:rsidR="00B63C40" w:rsidRDefault="00000000">
          <w:pPr>
            <w:pStyle w:val="Title"/>
            <w:rPr>
              <w:rFonts w:eastAsiaTheme="minorHAnsi"/>
            </w:rPr>
          </w:pPr>
          <w:r>
            <w:t>Specifications</w:t>
          </w:r>
        </w:p>
        <w:sdt>
          <w:sdt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24F75F18" w14:textId="77777777" w:rsidR="00B63C40" w:rsidRDefault="00000000">
              <w:pPr>
                <w:pStyle w:val="Subtitle"/>
              </w:pPr>
              <w:r>
                <w:t>KBer-MG2-0108 PA-63 Safety Stock - Automatic Calculation</w:t>
              </w:r>
            </w:p>
          </w:sdtContent>
        </w:sdt>
        <w:p w14:paraId="4107E0CE" w14:textId="77777777" w:rsidR="00B63C40" w:rsidRDefault="00000000">
          <w:pPr>
            <w:rPr>
              <w:rFonts w:cs="Segoe UI"/>
            </w:rPr>
          </w:pPr>
          <w:r>
            <w:rPr>
              <w:rFonts w:cs="Segoe UI"/>
            </w:rPr>
            <w:t xml:space="preserve">Version </w:t>
          </w:r>
          <w:hyperlink>
            <w:r w:rsidR="00B63C40">
              <w:rPr>
                <w:rFonts w:cs="Segoe UI"/>
                <w:color w:val="004E86" w:themeColor="accent1"/>
              </w:rPr>
              <w:t>1.0</w:t>
            </w:r>
          </w:hyperlink>
        </w:p>
        <w:p w14:paraId="66480471" w14:textId="77777777" w:rsidR="00DB4501" w:rsidRPr="00392DFA" w:rsidRDefault="00DB4501" w:rsidP="00DB4501">
          <w:pPr>
            <w:rPr>
              <w:rFonts w:cs="Segoe UI"/>
            </w:rPr>
          </w:pPr>
        </w:p>
        <w:p w14:paraId="73DF596F"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499DC92D"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A76F73A" w14:textId="77777777" w:rsidR="00B63C40" w:rsidRDefault="00000000">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20F7484F" w14:textId="77777777" w:rsidR="00B63C40"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Berrang Holding Verwaltungsgesellschaft mbH</w:t>
                    </w:r>
                  </w:p>
                </w:tc>
              </w:sdtContent>
            </w:sdt>
          </w:tr>
          <w:tr w:rsidR="00DB4501" w:rsidRPr="0036428D" w14:paraId="65100CB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53BB251" w14:textId="77777777" w:rsidR="00B63C40" w:rsidRDefault="00000000">
                <w:r>
                  <w:t>Project:</w:t>
                </w:r>
              </w:p>
            </w:tc>
            <w:sdt>
              <w:sdtPr>
                <w:rPr>
                  <w:lang w:val="de-DE"/>
                </w:r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1E34A7A4" w14:textId="77777777" w:rsidR="00B63C40" w:rsidRPr="005958D6" w:rsidRDefault="00000000">
                    <w:pPr>
                      <w:cnfStyle w:val="000000000000" w:firstRow="0" w:lastRow="0" w:firstColumn="0" w:lastColumn="0" w:oddVBand="0" w:evenVBand="0" w:oddHBand="0" w:evenHBand="0" w:firstRowFirstColumn="0" w:firstRowLastColumn="0" w:lastRowFirstColumn="0" w:lastRowLastColumn="0"/>
                      <w:rPr>
                        <w:color w:val="004E86" w:themeColor="accent1"/>
                        <w:lang w:val="de-DE"/>
                      </w:rPr>
                    </w:pPr>
                    <w:r w:rsidRPr="005958D6">
                      <w:rPr>
                        <w:lang w:val="de-DE"/>
                      </w:rPr>
                      <w:t>Berrang Holding Verwaltungsgesellschaft mbH Introduction</w:t>
                    </w:r>
                  </w:p>
                </w:tc>
              </w:sdtContent>
            </w:sdt>
          </w:tr>
          <w:tr w:rsidR="00DB4501" w:rsidRPr="00392DFA" w14:paraId="04416E10"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3C526B8" w14:textId="77777777" w:rsidR="00B63C40" w:rsidRDefault="00000000">
                <w:r>
                  <w:t>proALPHA version:</w:t>
                </w:r>
              </w:p>
            </w:tc>
            <w:tc>
              <w:tcPr>
                <w:tcW w:w="3238" w:type="pct"/>
              </w:tcPr>
              <w:p w14:paraId="2D6B30F2" w14:textId="77777777" w:rsidR="00B63C40" w:rsidRDefault="00000000">
                <w:pPr>
                  <w:cnfStyle w:val="000000000000" w:firstRow="0" w:lastRow="0" w:firstColumn="0" w:lastColumn="0" w:oddVBand="0" w:evenVBand="0" w:oddHBand="0" w:evenHBand="0" w:firstRowFirstColumn="0" w:firstRowLastColumn="0" w:lastRowFirstColumn="0" w:lastRowLastColumn="0"/>
                </w:pPr>
                <w:r>
                  <w:t>9.3</w:t>
                </w:r>
              </w:p>
            </w:tc>
          </w:tr>
          <w:tr w:rsidR="00DB4501" w:rsidRPr="00392DFA" w14:paraId="112E429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D280D7D" w14:textId="77777777" w:rsidR="00B63C40" w:rsidRDefault="00000000">
                <w:r>
                  <w:t>proALPHA Installation(s):</w:t>
                </w:r>
              </w:p>
            </w:tc>
            <w:tc>
              <w:tcPr>
                <w:tcW w:w="3238" w:type="pct"/>
              </w:tcPr>
              <w:p w14:paraId="649A5EA8" w14:textId="77777777" w:rsidR="00B63C40" w:rsidRDefault="00000000">
                <w:pPr>
                  <w:cnfStyle w:val="000000000000" w:firstRow="0" w:lastRow="0" w:firstColumn="0" w:lastColumn="0" w:oddVBand="0" w:evenVBand="0" w:oddHBand="0" w:evenHBand="0" w:firstRowFirstColumn="0" w:firstRowLastColumn="0" w:lastRowFirstColumn="0" w:lastRowLastColumn="0"/>
                </w:pPr>
                <w:r>
                  <w:t>DE (Mannheim)</w:t>
                </w:r>
              </w:p>
            </w:tc>
          </w:tr>
          <w:tr w:rsidR="00DB4501" w:rsidRPr="00392DFA" w14:paraId="6B622EC1"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6BDD32E" w14:textId="77777777" w:rsidR="00B63C40" w:rsidRDefault="00000000">
                <w:r>
                  <w:t>GUI language:</w:t>
                </w:r>
              </w:p>
            </w:tc>
            <w:tc>
              <w:tcPr>
                <w:tcW w:w="3238" w:type="pct"/>
              </w:tcPr>
              <w:p w14:paraId="2B5B5F42" w14:textId="77777777" w:rsidR="00B63C40" w:rsidRDefault="00000000">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4F2A26AF"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0A8A2C4" w14:textId="77777777" w:rsidR="00B63C40" w:rsidRDefault="00000000">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50790E65" w14:textId="77777777" w:rsidR="00B63C40" w:rsidRDefault="00000000">
                    <w:pPr>
                      <w:cnfStyle w:val="000000000000" w:firstRow="0" w:lastRow="0" w:firstColumn="0" w:lastColumn="0" w:oddVBand="0" w:evenVBand="0" w:oddHBand="0" w:evenHBand="0" w:firstRowFirstColumn="0" w:firstRowLastColumn="0" w:lastRowFirstColumn="0" w:lastRowLastColumn="0"/>
                    </w:pPr>
                    <w:r>
                      <w:t>Marcel Grüneberg</w:t>
                    </w:r>
                  </w:p>
                </w:tc>
              </w:sdtContent>
            </w:sdt>
          </w:tr>
          <w:tr w:rsidR="00DB4501" w:rsidRPr="00392DFA" w14:paraId="5DC21ECD"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1F1AFA4B" w14:textId="77777777" w:rsidR="00B63C40" w:rsidRDefault="00000000">
                <w:r>
                  <w:t>Created on:</w:t>
                </w:r>
              </w:p>
            </w:tc>
            <w:tc>
              <w:tcPr>
                <w:tcW w:w="3238" w:type="pct"/>
              </w:tcPr>
              <w:p w14:paraId="6900C63E" w14:textId="77777777" w:rsidR="00B63C40" w:rsidRDefault="00000000">
                <w:pPr>
                  <w:cnfStyle w:val="000000000000" w:firstRow="0" w:lastRow="0" w:firstColumn="0" w:lastColumn="0" w:oddVBand="0" w:evenVBand="0" w:oddHBand="0" w:evenHBand="0" w:firstRowFirstColumn="0" w:firstRowLastColumn="0" w:lastRowFirstColumn="0" w:lastRowLastColumn="0"/>
                </w:pPr>
                <w:r>
                  <w:t>03.04.2024</w:t>
                </w:r>
              </w:p>
            </w:tc>
          </w:tr>
          <w:tr w:rsidR="00DB4501" w:rsidRPr="00392DFA" w14:paraId="6B734126"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B2475FC" w14:textId="77777777" w:rsidR="00B63C40" w:rsidRDefault="00000000">
                <w:r>
                  <w:t>Last change on:</w:t>
                </w:r>
              </w:p>
            </w:tc>
            <w:tc>
              <w:tcPr>
                <w:tcW w:w="3238" w:type="pct"/>
              </w:tcPr>
              <w:p w14:paraId="40CF4ABE" w14:textId="77777777" w:rsidR="00B63C40" w:rsidRDefault="00000000">
                <w:pPr>
                  <w:cnfStyle w:val="000000000000" w:firstRow="0" w:lastRow="0" w:firstColumn="0" w:lastColumn="0" w:oddVBand="0" w:evenVBand="0" w:oddHBand="0" w:evenHBand="0" w:firstRowFirstColumn="0" w:firstRowLastColumn="0" w:lastRowFirstColumn="0" w:lastRowLastColumn="0"/>
                </w:pPr>
                <w:r>
                  <w:t>03.05.2024</w:t>
                </w:r>
              </w:p>
            </w:tc>
          </w:tr>
          <w:tr w:rsidR="00DB4501" w:rsidRPr="00392DFA" w14:paraId="7BCA0CE9"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3F973EBF" w14:textId="77777777" w:rsidR="00B63C40" w:rsidRDefault="00000000">
                <w:r>
                  <w:t>Contact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284F0D9D" w14:textId="77777777" w:rsidR="00B63C40" w:rsidRDefault="00000000">
                    <w:pPr>
                      <w:cnfStyle w:val="000000000000" w:firstRow="0" w:lastRow="0" w:firstColumn="0" w:lastColumn="0" w:oddVBand="0" w:evenVBand="0" w:oddHBand="0" w:evenHBand="0" w:firstRowFirstColumn="0" w:firstRowLastColumn="0" w:lastRowFirstColumn="0" w:lastRowLastColumn="0"/>
                    </w:pPr>
                    <w:r>
                      <w:t>Matthias Kunze</w:t>
                    </w:r>
                  </w:p>
                </w:tc>
              </w:sdtContent>
            </w:sdt>
          </w:tr>
        </w:tbl>
        <w:p w14:paraId="115E2E6C" w14:textId="77777777" w:rsidR="00DB4501" w:rsidRPr="00392DFA" w:rsidRDefault="00000000" w:rsidP="00DB4501">
          <w:pPr>
            <w:rPr>
              <w:rFonts w:cs="Segoe UI"/>
            </w:rPr>
          </w:pPr>
        </w:p>
      </w:sdtContent>
    </w:sdt>
    <w:p w14:paraId="6527AEBD" w14:textId="77777777" w:rsidR="00B63C40" w:rsidRDefault="00000000">
      <w:pPr>
        <w:spacing w:after="200" w:line="276" w:lineRule="auto"/>
        <w:rPr>
          <w:rFonts w:cs="Segoe UI"/>
        </w:rPr>
      </w:pPr>
      <w:r>
        <w:rPr>
          <w:rFonts w:cs="Segoe UI"/>
        </w:rPr>
        <w:t>This document describes a modification or expansion of the standard software proALPHA and has been checked by the customer. The functional design in chapters 2 - 4 is hereby released for technical specification and costing in compliance with the requirements in section "</w:t>
      </w:r>
      <w:hyperlink w:anchor="_Schlussbestimmungen" w:history="1">
        <w:r w:rsidR="00B63C40">
          <w:rPr>
            <w:rStyle w:val="Hyperlink"/>
            <w:rFonts w:cs="Segoe UI"/>
          </w:rPr>
          <w:t>Final</w:t>
        </w:r>
      </w:hyperlink>
      <w:r>
        <w:rPr>
          <w:rFonts w:cs="Segoe UI"/>
        </w:rPr>
        <w:t xml:space="preserve"> Provisions":</w:t>
      </w:r>
    </w:p>
    <w:p w14:paraId="3E6769C5" w14:textId="77777777" w:rsidR="00DB4501" w:rsidRPr="00392DFA" w:rsidRDefault="00DB4501" w:rsidP="00DB4501">
      <w:pPr>
        <w:spacing w:after="200" w:line="276" w:lineRule="auto"/>
        <w:rPr>
          <w:rFonts w:cs="Segoe UI"/>
        </w:rPr>
      </w:pPr>
    </w:p>
    <w:p w14:paraId="20516DA1" w14:textId="77777777" w:rsidR="00DB4501" w:rsidRPr="00392DFA" w:rsidRDefault="00DB4501" w:rsidP="00DB4501">
      <w:pPr>
        <w:spacing w:after="200" w:line="276" w:lineRule="auto"/>
        <w:rPr>
          <w:rFonts w:cs="Segoe UI"/>
        </w:rPr>
      </w:pPr>
    </w:p>
    <w:p w14:paraId="6EE782C4" w14:textId="77777777" w:rsidR="00B63C40" w:rsidRDefault="00000000">
      <w:pPr>
        <w:spacing w:after="200" w:line="276" w:lineRule="auto"/>
        <w:rPr>
          <w:rFonts w:cs="Segoe UI"/>
        </w:rPr>
      </w:pPr>
      <w:r>
        <w:rPr>
          <w:rFonts w:cs="Segoe UI"/>
        </w:rPr>
        <w:t>......................................................</w:t>
      </w:r>
    </w:p>
    <w:p w14:paraId="42908BC5" w14:textId="77777777" w:rsidR="00B63C40" w:rsidRDefault="00000000">
      <w:pPr>
        <w:spacing w:after="200" w:line="276" w:lineRule="auto"/>
        <w:rPr>
          <w:rFonts w:cs="Segoe UI"/>
        </w:rPr>
      </w:pPr>
      <w:r>
        <w:rPr>
          <w:rFonts w:cs="Segoe UI"/>
        </w:rPr>
        <w:t>Date and Signature of Customer</w:t>
      </w:r>
    </w:p>
    <w:p w14:paraId="3E4ED411" w14:textId="77777777" w:rsidR="00B63C40" w:rsidRDefault="00000000">
      <w:pPr>
        <w:spacing w:after="200" w:line="276" w:lineRule="auto"/>
        <w:ind w:firstLine="708"/>
        <w:rPr>
          <w:rFonts w:cs="Segoe UI"/>
        </w:rPr>
      </w:pPr>
      <w:r>
        <w:rPr>
          <w:rFonts w:cs="Segoe UI"/>
        </w:rPr>
        <w:br w:type="page"/>
      </w:r>
    </w:p>
    <w:p w14:paraId="712A5F4C" w14:textId="77777777" w:rsidR="00996850" w:rsidRPr="00392DFA" w:rsidRDefault="00996850" w:rsidP="00996850">
      <w:pPr>
        <w:spacing w:after="200" w:line="276" w:lineRule="auto"/>
        <w:rPr>
          <w:rFonts w:cs="Segoe UI"/>
        </w:rPr>
        <w:sectPr w:rsidR="00996850" w:rsidRPr="00392DFA" w:rsidSect="00922763">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0196DF9F" w14:textId="77777777" w:rsidR="00B63C40" w:rsidRDefault="00000000">
          <w:pPr>
            <w:pStyle w:val="TOCHeading"/>
            <w:spacing w:before="240"/>
          </w:pPr>
          <w:r>
            <w:t>Contents</w:t>
          </w:r>
        </w:p>
        <w:p w14:paraId="140D97BA" w14:textId="77777777" w:rsidR="0068628A" w:rsidRDefault="00EC2BD0">
          <w:pPr>
            <w:pStyle w:val="TOC1"/>
            <w:rPr>
              <w:rFonts w:asciiTheme="minorHAnsi" w:eastAsiaTheme="minorEastAsia" w:hAnsiTheme="minorHAnsi"/>
              <w:bCs w:val="0"/>
              <w:noProof/>
              <w:color w:val="auto"/>
              <w:kern w:val="2"/>
              <w:szCs w:val="28"/>
              <w:lang w:eastAsia="zh-CN" w:bidi="th-TH"/>
              <w14:ligatures w14:val="standardContextual"/>
            </w:rPr>
          </w:pPr>
          <w:r w:rsidRPr="00392DFA">
            <w:fldChar w:fldCharType="begin"/>
          </w:r>
          <w:r w:rsidRPr="00392DFA">
            <w:instrText xml:space="preserve"> TOC \o "1-3" \h \z \u </w:instrText>
          </w:r>
          <w:r w:rsidRPr="00392DFA">
            <w:fldChar w:fldCharType="separate"/>
          </w:r>
          <w:hyperlink w:anchor="_Toc165644307" w:history="1">
            <w:r w:rsidR="0068628A" w:rsidRPr="00E11B1C">
              <w:rPr>
                <w:rStyle w:val="Hyperlink"/>
                <w:noProof/>
              </w:rPr>
              <w:t>1.</w:t>
            </w:r>
            <w:r w:rsidR="0068628A">
              <w:rPr>
                <w:rFonts w:asciiTheme="minorHAnsi" w:eastAsiaTheme="minorEastAsia" w:hAnsiTheme="minorHAnsi"/>
                <w:bCs w:val="0"/>
                <w:noProof/>
                <w:color w:val="auto"/>
                <w:kern w:val="2"/>
                <w:szCs w:val="28"/>
                <w:lang w:eastAsia="zh-CN" w:bidi="th-TH"/>
                <w14:ligatures w14:val="standardContextual"/>
              </w:rPr>
              <w:tab/>
            </w:r>
            <w:r w:rsidR="0068628A" w:rsidRPr="00E11B1C">
              <w:rPr>
                <w:rStyle w:val="Hyperlink"/>
                <w:noProof/>
              </w:rPr>
              <w:t>[UPDATE THE TABLE]</w:t>
            </w:r>
            <w:r w:rsidR="0068628A">
              <w:rPr>
                <w:noProof/>
                <w:webHidden/>
              </w:rPr>
              <w:tab/>
            </w:r>
            <w:r w:rsidR="0068628A">
              <w:rPr>
                <w:noProof/>
                <w:webHidden/>
              </w:rPr>
              <w:fldChar w:fldCharType="begin"/>
            </w:r>
            <w:r w:rsidR="0068628A">
              <w:rPr>
                <w:noProof/>
                <w:webHidden/>
              </w:rPr>
              <w:instrText xml:space="preserve"> PAGEREF _Toc165644307 \h </w:instrText>
            </w:r>
            <w:r w:rsidR="0068628A">
              <w:rPr>
                <w:noProof/>
                <w:webHidden/>
              </w:rPr>
            </w:r>
            <w:r w:rsidR="0068628A">
              <w:rPr>
                <w:noProof/>
                <w:webHidden/>
              </w:rPr>
              <w:fldChar w:fldCharType="separate"/>
            </w:r>
            <w:r w:rsidR="0068628A">
              <w:rPr>
                <w:noProof/>
                <w:webHidden/>
              </w:rPr>
              <w:t>4</w:t>
            </w:r>
            <w:r w:rsidR="0068628A">
              <w:rPr>
                <w:noProof/>
                <w:webHidden/>
              </w:rPr>
              <w:fldChar w:fldCharType="end"/>
            </w:r>
          </w:hyperlink>
        </w:p>
        <w:p w14:paraId="6882808D"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08" w:history="1">
            <w:r w:rsidRPr="00E11B1C">
              <w:rPr>
                <w:rStyle w:val="Hyperlink"/>
                <w:rFonts w:cs="Segoe UI"/>
                <w:noProof/>
              </w:rPr>
              <w:t>1.1</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_Toc165644308 \h </w:instrText>
            </w:r>
            <w:r>
              <w:rPr>
                <w:noProof/>
                <w:webHidden/>
              </w:rPr>
            </w:r>
            <w:r>
              <w:rPr>
                <w:noProof/>
                <w:webHidden/>
              </w:rPr>
              <w:fldChar w:fldCharType="separate"/>
            </w:r>
            <w:r>
              <w:rPr>
                <w:noProof/>
                <w:webHidden/>
              </w:rPr>
              <w:t>4</w:t>
            </w:r>
            <w:r>
              <w:rPr>
                <w:noProof/>
                <w:webHidden/>
              </w:rPr>
              <w:fldChar w:fldCharType="end"/>
            </w:r>
          </w:hyperlink>
        </w:p>
        <w:p w14:paraId="718A9F96"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09" w:history="1">
            <w:r w:rsidRPr="00E11B1C">
              <w:rPr>
                <w:rStyle w:val="Hyperlink"/>
                <w:rFonts w:cs="Segoe UI"/>
                <w:noProof/>
              </w:rPr>
              <w:t>1.2</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_Toc165644309 \h </w:instrText>
            </w:r>
            <w:r>
              <w:rPr>
                <w:noProof/>
                <w:webHidden/>
              </w:rPr>
            </w:r>
            <w:r>
              <w:rPr>
                <w:noProof/>
                <w:webHidden/>
              </w:rPr>
              <w:fldChar w:fldCharType="separate"/>
            </w:r>
            <w:r>
              <w:rPr>
                <w:noProof/>
                <w:webHidden/>
              </w:rPr>
              <w:t>4</w:t>
            </w:r>
            <w:r>
              <w:rPr>
                <w:noProof/>
                <w:webHidden/>
              </w:rPr>
              <w:fldChar w:fldCharType="end"/>
            </w:r>
          </w:hyperlink>
        </w:p>
        <w:p w14:paraId="6E193779"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10" w:history="1">
            <w:r w:rsidRPr="00E11B1C">
              <w:rPr>
                <w:rStyle w:val="Hyperlink"/>
                <w:rFonts w:cs="Segoe UI"/>
                <w:noProof/>
              </w:rPr>
              <w:t>1.3</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_Toc165644310 \h </w:instrText>
            </w:r>
            <w:r>
              <w:rPr>
                <w:noProof/>
                <w:webHidden/>
              </w:rPr>
            </w:r>
            <w:r>
              <w:rPr>
                <w:noProof/>
                <w:webHidden/>
              </w:rPr>
              <w:fldChar w:fldCharType="separate"/>
            </w:r>
            <w:r>
              <w:rPr>
                <w:noProof/>
                <w:webHidden/>
              </w:rPr>
              <w:t>4</w:t>
            </w:r>
            <w:r>
              <w:rPr>
                <w:noProof/>
                <w:webHidden/>
              </w:rPr>
              <w:fldChar w:fldCharType="end"/>
            </w:r>
          </w:hyperlink>
        </w:p>
        <w:p w14:paraId="58721212"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11" w:history="1">
            <w:r w:rsidRPr="00E11B1C">
              <w:rPr>
                <w:rStyle w:val="Hyperlink"/>
                <w:rFonts w:cs="Segoe UI"/>
                <w:noProof/>
              </w:rPr>
              <w:t>1.4</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_Toc165644311 \h </w:instrText>
            </w:r>
            <w:r>
              <w:rPr>
                <w:noProof/>
                <w:webHidden/>
              </w:rPr>
            </w:r>
            <w:r>
              <w:rPr>
                <w:noProof/>
                <w:webHidden/>
              </w:rPr>
              <w:fldChar w:fldCharType="separate"/>
            </w:r>
            <w:r>
              <w:rPr>
                <w:noProof/>
                <w:webHidden/>
              </w:rPr>
              <w:t>4</w:t>
            </w:r>
            <w:r>
              <w:rPr>
                <w:noProof/>
                <w:webHidden/>
              </w:rPr>
              <w:fldChar w:fldCharType="end"/>
            </w:r>
          </w:hyperlink>
        </w:p>
        <w:p w14:paraId="2B2C12C8" w14:textId="77777777"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12" w:history="1">
            <w:r w:rsidRPr="00E11B1C">
              <w:rPr>
                <w:rStyle w:val="Hyperlink"/>
                <w:noProof/>
              </w:rPr>
              <w:t>2.</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[UPDATE THE TABLE]</w:t>
            </w:r>
            <w:r>
              <w:rPr>
                <w:noProof/>
                <w:webHidden/>
              </w:rPr>
              <w:tab/>
            </w:r>
            <w:r>
              <w:rPr>
                <w:noProof/>
                <w:webHidden/>
              </w:rPr>
              <w:fldChar w:fldCharType="begin"/>
            </w:r>
            <w:r>
              <w:rPr>
                <w:noProof/>
                <w:webHidden/>
              </w:rPr>
              <w:instrText xml:space="preserve"> PAGEREF _Toc165644312 \h </w:instrText>
            </w:r>
            <w:r>
              <w:rPr>
                <w:noProof/>
                <w:webHidden/>
              </w:rPr>
            </w:r>
            <w:r>
              <w:rPr>
                <w:noProof/>
                <w:webHidden/>
              </w:rPr>
              <w:fldChar w:fldCharType="separate"/>
            </w:r>
            <w:r>
              <w:rPr>
                <w:noProof/>
                <w:webHidden/>
              </w:rPr>
              <w:t>5</w:t>
            </w:r>
            <w:r>
              <w:rPr>
                <w:noProof/>
                <w:webHidden/>
              </w:rPr>
              <w:fldChar w:fldCharType="end"/>
            </w:r>
          </w:hyperlink>
        </w:p>
        <w:p w14:paraId="54D95F1E"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13" w:history="1">
            <w:r w:rsidRPr="00E11B1C">
              <w:rPr>
                <w:rStyle w:val="Hyperlink"/>
                <w:rFonts w:cs="Segoe UI"/>
                <w:noProof/>
              </w:rPr>
              <w:t>2.1</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_Toc165644313 \h </w:instrText>
            </w:r>
            <w:r>
              <w:rPr>
                <w:noProof/>
                <w:webHidden/>
              </w:rPr>
            </w:r>
            <w:r>
              <w:rPr>
                <w:noProof/>
                <w:webHidden/>
              </w:rPr>
              <w:fldChar w:fldCharType="separate"/>
            </w:r>
            <w:r>
              <w:rPr>
                <w:noProof/>
                <w:webHidden/>
              </w:rPr>
              <w:t>5</w:t>
            </w:r>
            <w:r>
              <w:rPr>
                <w:noProof/>
                <w:webHidden/>
              </w:rPr>
              <w:fldChar w:fldCharType="end"/>
            </w:r>
          </w:hyperlink>
        </w:p>
        <w:p w14:paraId="3222E149" w14:textId="77777777" w:rsidR="0068628A" w:rsidRDefault="0068628A">
          <w:pPr>
            <w:pStyle w:val="TOC3"/>
            <w:rPr>
              <w:rFonts w:asciiTheme="minorHAnsi" w:eastAsiaTheme="minorEastAsia" w:hAnsiTheme="minorHAnsi"/>
              <w:iCs w:val="0"/>
              <w:noProof/>
              <w:color w:val="auto"/>
              <w:kern w:val="2"/>
              <w:sz w:val="22"/>
              <w:szCs w:val="28"/>
              <w:lang w:eastAsia="zh-CN" w:bidi="th-TH"/>
              <w14:ligatures w14:val="standardContextual"/>
            </w:rPr>
          </w:pPr>
          <w:hyperlink w:anchor="_Toc165644314" w:history="1">
            <w:r w:rsidRPr="00E11B1C">
              <w:rPr>
                <w:rStyle w:val="Hyperlink"/>
                <w:noProof/>
              </w:rPr>
              <w:t>2.1.1</w:t>
            </w:r>
            <w:r>
              <w:rPr>
                <w:rFonts w:asciiTheme="minorHAnsi" w:eastAsiaTheme="minorEastAsia" w:hAnsiTheme="minorHAnsi"/>
                <w:iCs w:val="0"/>
                <w:noProof/>
                <w:color w:val="auto"/>
                <w:kern w:val="2"/>
                <w:sz w:val="22"/>
                <w:szCs w:val="28"/>
                <w:lang w:eastAsia="zh-CN" w:bidi="th-TH"/>
                <w14:ligatures w14:val="standardContextual"/>
              </w:rPr>
              <w:tab/>
            </w:r>
            <w:r w:rsidRPr="00E11B1C">
              <w:rPr>
                <w:rStyle w:val="Hyperlink"/>
                <w:noProof/>
              </w:rPr>
              <w:t>[UPDATE THE TABLE]</w:t>
            </w:r>
            <w:r>
              <w:rPr>
                <w:noProof/>
                <w:webHidden/>
              </w:rPr>
              <w:tab/>
            </w:r>
            <w:r>
              <w:rPr>
                <w:noProof/>
                <w:webHidden/>
              </w:rPr>
              <w:fldChar w:fldCharType="begin"/>
            </w:r>
            <w:r>
              <w:rPr>
                <w:noProof/>
                <w:webHidden/>
              </w:rPr>
              <w:instrText xml:space="preserve"> PAGEREF _Toc165644314 \h </w:instrText>
            </w:r>
            <w:r>
              <w:rPr>
                <w:noProof/>
                <w:webHidden/>
              </w:rPr>
            </w:r>
            <w:r>
              <w:rPr>
                <w:noProof/>
                <w:webHidden/>
              </w:rPr>
              <w:fldChar w:fldCharType="separate"/>
            </w:r>
            <w:r>
              <w:rPr>
                <w:noProof/>
                <w:webHidden/>
              </w:rPr>
              <w:t>5</w:t>
            </w:r>
            <w:r>
              <w:rPr>
                <w:noProof/>
                <w:webHidden/>
              </w:rPr>
              <w:fldChar w:fldCharType="end"/>
            </w:r>
          </w:hyperlink>
        </w:p>
        <w:p w14:paraId="7F2969C2" w14:textId="77777777" w:rsidR="0068628A" w:rsidRDefault="0068628A">
          <w:pPr>
            <w:pStyle w:val="TOC3"/>
            <w:rPr>
              <w:rFonts w:asciiTheme="minorHAnsi" w:eastAsiaTheme="minorEastAsia" w:hAnsiTheme="minorHAnsi"/>
              <w:iCs w:val="0"/>
              <w:noProof/>
              <w:color w:val="auto"/>
              <w:kern w:val="2"/>
              <w:sz w:val="22"/>
              <w:szCs w:val="28"/>
              <w:lang w:eastAsia="zh-CN" w:bidi="th-TH"/>
              <w14:ligatures w14:val="standardContextual"/>
            </w:rPr>
          </w:pPr>
          <w:hyperlink w:anchor="_Toc165644315" w:history="1">
            <w:r w:rsidRPr="00E11B1C">
              <w:rPr>
                <w:rStyle w:val="Hyperlink"/>
                <w:noProof/>
              </w:rPr>
              <w:t>2.1.2</w:t>
            </w:r>
            <w:r>
              <w:rPr>
                <w:rFonts w:asciiTheme="minorHAnsi" w:eastAsiaTheme="minorEastAsia" w:hAnsiTheme="minorHAnsi"/>
                <w:iCs w:val="0"/>
                <w:noProof/>
                <w:color w:val="auto"/>
                <w:kern w:val="2"/>
                <w:sz w:val="22"/>
                <w:szCs w:val="28"/>
                <w:lang w:eastAsia="zh-CN" w:bidi="th-TH"/>
                <w14:ligatures w14:val="standardContextual"/>
              </w:rPr>
              <w:tab/>
            </w:r>
            <w:r w:rsidRPr="00E11B1C">
              <w:rPr>
                <w:rStyle w:val="Hyperlink"/>
                <w:noProof/>
              </w:rPr>
              <w:t>[UPDATE THE TABLE]</w:t>
            </w:r>
            <w:r>
              <w:rPr>
                <w:noProof/>
                <w:webHidden/>
              </w:rPr>
              <w:tab/>
            </w:r>
            <w:r>
              <w:rPr>
                <w:noProof/>
                <w:webHidden/>
              </w:rPr>
              <w:fldChar w:fldCharType="begin"/>
            </w:r>
            <w:r>
              <w:rPr>
                <w:noProof/>
                <w:webHidden/>
              </w:rPr>
              <w:instrText xml:space="preserve"> PAGEREF _Toc165644315 \h </w:instrText>
            </w:r>
            <w:r>
              <w:rPr>
                <w:noProof/>
                <w:webHidden/>
              </w:rPr>
            </w:r>
            <w:r>
              <w:rPr>
                <w:noProof/>
                <w:webHidden/>
              </w:rPr>
              <w:fldChar w:fldCharType="separate"/>
            </w:r>
            <w:r>
              <w:rPr>
                <w:noProof/>
                <w:webHidden/>
              </w:rPr>
              <w:t>5</w:t>
            </w:r>
            <w:r>
              <w:rPr>
                <w:noProof/>
                <w:webHidden/>
              </w:rPr>
              <w:fldChar w:fldCharType="end"/>
            </w:r>
          </w:hyperlink>
        </w:p>
        <w:p w14:paraId="72CB392D" w14:textId="77777777" w:rsidR="0068628A" w:rsidRDefault="0068628A">
          <w:pPr>
            <w:pStyle w:val="TOC3"/>
            <w:rPr>
              <w:rFonts w:asciiTheme="minorHAnsi" w:eastAsiaTheme="minorEastAsia" w:hAnsiTheme="minorHAnsi"/>
              <w:iCs w:val="0"/>
              <w:noProof/>
              <w:color w:val="auto"/>
              <w:kern w:val="2"/>
              <w:sz w:val="22"/>
              <w:szCs w:val="28"/>
              <w:lang w:eastAsia="zh-CN" w:bidi="th-TH"/>
              <w14:ligatures w14:val="standardContextual"/>
            </w:rPr>
          </w:pPr>
          <w:hyperlink w:anchor="_Toc165644316" w:history="1">
            <w:r w:rsidRPr="00E11B1C">
              <w:rPr>
                <w:rStyle w:val="Hyperlink"/>
                <w:noProof/>
              </w:rPr>
              <w:t>2.1.3</w:t>
            </w:r>
            <w:r>
              <w:rPr>
                <w:rFonts w:asciiTheme="minorHAnsi" w:eastAsiaTheme="minorEastAsia" w:hAnsiTheme="minorHAnsi"/>
                <w:iCs w:val="0"/>
                <w:noProof/>
                <w:color w:val="auto"/>
                <w:kern w:val="2"/>
                <w:sz w:val="22"/>
                <w:szCs w:val="28"/>
                <w:lang w:eastAsia="zh-CN" w:bidi="th-TH"/>
                <w14:ligatures w14:val="standardContextual"/>
              </w:rPr>
              <w:tab/>
            </w:r>
            <w:r w:rsidRPr="00E11B1C">
              <w:rPr>
                <w:rStyle w:val="Hyperlink"/>
                <w:noProof/>
              </w:rPr>
              <w:t>[UPDATE THE TABLE]</w:t>
            </w:r>
            <w:r>
              <w:rPr>
                <w:noProof/>
                <w:webHidden/>
              </w:rPr>
              <w:tab/>
            </w:r>
            <w:r>
              <w:rPr>
                <w:noProof/>
                <w:webHidden/>
              </w:rPr>
              <w:fldChar w:fldCharType="begin"/>
            </w:r>
            <w:r>
              <w:rPr>
                <w:noProof/>
                <w:webHidden/>
              </w:rPr>
              <w:instrText xml:space="preserve"> PAGEREF _Toc165644316 \h </w:instrText>
            </w:r>
            <w:r>
              <w:rPr>
                <w:noProof/>
                <w:webHidden/>
              </w:rPr>
            </w:r>
            <w:r>
              <w:rPr>
                <w:noProof/>
                <w:webHidden/>
              </w:rPr>
              <w:fldChar w:fldCharType="separate"/>
            </w:r>
            <w:r>
              <w:rPr>
                <w:noProof/>
                <w:webHidden/>
              </w:rPr>
              <w:t>10</w:t>
            </w:r>
            <w:r>
              <w:rPr>
                <w:noProof/>
                <w:webHidden/>
              </w:rPr>
              <w:fldChar w:fldCharType="end"/>
            </w:r>
          </w:hyperlink>
        </w:p>
        <w:p w14:paraId="795D5D5E"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17" w:history="1">
            <w:r w:rsidRPr="00E11B1C">
              <w:rPr>
                <w:rStyle w:val="Hyperlink"/>
                <w:rFonts w:cs="Segoe UI"/>
                <w:noProof/>
              </w:rPr>
              <w:t>2.2</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_Toc165644317 \h </w:instrText>
            </w:r>
            <w:r>
              <w:rPr>
                <w:noProof/>
                <w:webHidden/>
              </w:rPr>
            </w:r>
            <w:r>
              <w:rPr>
                <w:noProof/>
                <w:webHidden/>
              </w:rPr>
              <w:fldChar w:fldCharType="separate"/>
            </w:r>
            <w:r>
              <w:rPr>
                <w:noProof/>
                <w:webHidden/>
              </w:rPr>
              <w:t>10</w:t>
            </w:r>
            <w:r>
              <w:rPr>
                <w:noProof/>
                <w:webHidden/>
              </w:rPr>
              <w:fldChar w:fldCharType="end"/>
            </w:r>
          </w:hyperlink>
        </w:p>
        <w:p w14:paraId="0DD3E041" w14:textId="77777777"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18" w:history="1">
            <w:r w:rsidRPr="00E11B1C">
              <w:rPr>
                <w:rStyle w:val="Hyperlink"/>
                <w:noProof/>
              </w:rPr>
              <w:t>3.</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[UPDATE THE TABLE]</w:t>
            </w:r>
            <w:r>
              <w:rPr>
                <w:noProof/>
                <w:webHidden/>
              </w:rPr>
              <w:tab/>
            </w:r>
            <w:r>
              <w:rPr>
                <w:noProof/>
                <w:webHidden/>
              </w:rPr>
              <w:fldChar w:fldCharType="begin"/>
            </w:r>
            <w:r>
              <w:rPr>
                <w:noProof/>
                <w:webHidden/>
              </w:rPr>
              <w:instrText xml:space="preserve"> PAGEREF _Toc165644318 \h </w:instrText>
            </w:r>
            <w:r>
              <w:rPr>
                <w:noProof/>
                <w:webHidden/>
              </w:rPr>
            </w:r>
            <w:r>
              <w:rPr>
                <w:noProof/>
                <w:webHidden/>
              </w:rPr>
              <w:fldChar w:fldCharType="separate"/>
            </w:r>
            <w:r>
              <w:rPr>
                <w:noProof/>
                <w:webHidden/>
              </w:rPr>
              <w:t>11</w:t>
            </w:r>
            <w:r>
              <w:rPr>
                <w:noProof/>
                <w:webHidden/>
              </w:rPr>
              <w:fldChar w:fldCharType="end"/>
            </w:r>
          </w:hyperlink>
        </w:p>
        <w:p w14:paraId="144ECFE5"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19" w:history="1">
            <w:r w:rsidRPr="00E11B1C">
              <w:rPr>
                <w:rStyle w:val="Hyperlink"/>
                <w:rFonts w:cs="Segoe UI"/>
                <w:noProof/>
              </w:rPr>
              <w:t>3.1</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_Toc165644319 \h </w:instrText>
            </w:r>
            <w:r>
              <w:rPr>
                <w:noProof/>
                <w:webHidden/>
              </w:rPr>
            </w:r>
            <w:r>
              <w:rPr>
                <w:noProof/>
                <w:webHidden/>
              </w:rPr>
              <w:fldChar w:fldCharType="separate"/>
            </w:r>
            <w:r>
              <w:rPr>
                <w:noProof/>
                <w:webHidden/>
              </w:rPr>
              <w:t>11</w:t>
            </w:r>
            <w:r>
              <w:rPr>
                <w:noProof/>
                <w:webHidden/>
              </w:rPr>
              <w:fldChar w:fldCharType="end"/>
            </w:r>
          </w:hyperlink>
        </w:p>
        <w:p w14:paraId="2E8A3319"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20" w:history="1">
            <w:r w:rsidRPr="00E11B1C">
              <w:rPr>
                <w:rStyle w:val="Hyperlink"/>
                <w:noProof/>
              </w:rPr>
              <w:t>3.2</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_Toc165644320 \h </w:instrText>
            </w:r>
            <w:r>
              <w:rPr>
                <w:noProof/>
                <w:webHidden/>
              </w:rPr>
            </w:r>
            <w:r>
              <w:rPr>
                <w:noProof/>
                <w:webHidden/>
              </w:rPr>
              <w:fldChar w:fldCharType="separate"/>
            </w:r>
            <w:r>
              <w:rPr>
                <w:noProof/>
                <w:webHidden/>
              </w:rPr>
              <w:t>12</w:t>
            </w:r>
            <w:r>
              <w:rPr>
                <w:noProof/>
                <w:webHidden/>
              </w:rPr>
              <w:fldChar w:fldCharType="end"/>
            </w:r>
          </w:hyperlink>
        </w:p>
        <w:p w14:paraId="06D714B0" w14:textId="77777777"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21" w:history="1">
            <w:r w:rsidRPr="00E11B1C">
              <w:rPr>
                <w:rStyle w:val="Hyperlink"/>
                <w:noProof/>
              </w:rPr>
              <w:t>4.</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[UPDATE THE TABLE]</w:t>
            </w:r>
            <w:r>
              <w:rPr>
                <w:noProof/>
                <w:webHidden/>
              </w:rPr>
              <w:tab/>
            </w:r>
            <w:r>
              <w:rPr>
                <w:noProof/>
                <w:webHidden/>
              </w:rPr>
              <w:fldChar w:fldCharType="begin"/>
            </w:r>
            <w:r>
              <w:rPr>
                <w:noProof/>
                <w:webHidden/>
              </w:rPr>
              <w:instrText xml:space="preserve"> PAGEREF _Toc165644321 \h </w:instrText>
            </w:r>
            <w:r>
              <w:rPr>
                <w:noProof/>
                <w:webHidden/>
              </w:rPr>
            </w:r>
            <w:r>
              <w:rPr>
                <w:noProof/>
                <w:webHidden/>
              </w:rPr>
              <w:fldChar w:fldCharType="separate"/>
            </w:r>
            <w:r>
              <w:rPr>
                <w:noProof/>
                <w:webHidden/>
              </w:rPr>
              <w:t>15</w:t>
            </w:r>
            <w:r>
              <w:rPr>
                <w:noProof/>
                <w:webHidden/>
              </w:rPr>
              <w:fldChar w:fldCharType="end"/>
            </w:r>
          </w:hyperlink>
        </w:p>
        <w:p w14:paraId="044145CF"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22" w:history="1">
            <w:r w:rsidRPr="00E11B1C">
              <w:rPr>
                <w:rStyle w:val="Hyperlink"/>
                <w:rFonts w:cs="Segoe UI"/>
                <w:noProof/>
              </w:rPr>
              <w:t>4.1</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_Toc165644322 \h </w:instrText>
            </w:r>
            <w:r>
              <w:rPr>
                <w:noProof/>
                <w:webHidden/>
              </w:rPr>
            </w:r>
            <w:r>
              <w:rPr>
                <w:noProof/>
                <w:webHidden/>
              </w:rPr>
              <w:fldChar w:fldCharType="separate"/>
            </w:r>
            <w:r>
              <w:rPr>
                <w:noProof/>
                <w:webHidden/>
              </w:rPr>
              <w:t>15</w:t>
            </w:r>
            <w:r>
              <w:rPr>
                <w:noProof/>
                <w:webHidden/>
              </w:rPr>
              <w:fldChar w:fldCharType="end"/>
            </w:r>
          </w:hyperlink>
        </w:p>
        <w:p w14:paraId="571FCD92"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23" w:history="1">
            <w:r w:rsidRPr="00E11B1C">
              <w:rPr>
                <w:rStyle w:val="Hyperlink"/>
                <w:rFonts w:cs="Segoe UI"/>
                <w:noProof/>
              </w:rPr>
              <w:t>4.2</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_Toc165644323 \h </w:instrText>
            </w:r>
            <w:r>
              <w:rPr>
                <w:noProof/>
                <w:webHidden/>
              </w:rPr>
            </w:r>
            <w:r>
              <w:rPr>
                <w:noProof/>
                <w:webHidden/>
              </w:rPr>
              <w:fldChar w:fldCharType="separate"/>
            </w:r>
            <w:r>
              <w:rPr>
                <w:noProof/>
                <w:webHidden/>
              </w:rPr>
              <w:t>15</w:t>
            </w:r>
            <w:r>
              <w:rPr>
                <w:noProof/>
                <w:webHidden/>
              </w:rPr>
              <w:fldChar w:fldCharType="end"/>
            </w:r>
          </w:hyperlink>
        </w:p>
        <w:p w14:paraId="7A1E3CCB"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24" w:history="1">
            <w:r w:rsidRPr="00E11B1C">
              <w:rPr>
                <w:rStyle w:val="Hyperlink"/>
                <w:rFonts w:cs="Segoe UI"/>
                <w:noProof/>
              </w:rPr>
              <w:t>4.3</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_Toc165644324 \h </w:instrText>
            </w:r>
            <w:r>
              <w:rPr>
                <w:noProof/>
                <w:webHidden/>
              </w:rPr>
            </w:r>
            <w:r>
              <w:rPr>
                <w:noProof/>
                <w:webHidden/>
              </w:rPr>
              <w:fldChar w:fldCharType="separate"/>
            </w:r>
            <w:r>
              <w:rPr>
                <w:noProof/>
                <w:webHidden/>
              </w:rPr>
              <w:t>15</w:t>
            </w:r>
            <w:r>
              <w:rPr>
                <w:noProof/>
                <w:webHidden/>
              </w:rPr>
              <w:fldChar w:fldCharType="end"/>
            </w:r>
          </w:hyperlink>
        </w:p>
        <w:p w14:paraId="750F2104" w14:textId="77777777"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25" w:history="1">
            <w:r w:rsidRPr="00E11B1C">
              <w:rPr>
                <w:rStyle w:val="Hyperlink"/>
                <w:noProof/>
              </w:rPr>
              <w:t>5.</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[UPDATE THE TABLE]</w:t>
            </w:r>
            <w:r>
              <w:rPr>
                <w:noProof/>
                <w:webHidden/>
              </w:rPr>
              <w:tab/>
            </w:r>
            <w:r>
              <w:rPr>
                <w:noProof/>
                <w:webHidden/>
              </w:rPr>
              <w:fldChar w:fldCharType="begin"/>
            </w:r>
            <w:r>
              <w:rPr>
                <w:noProof/>
                <w:webHidden/>
              </w:rPr>
              <w:instrText xml:space="preserve"> PAGEREF _Toc165644325 \h </w:instrText>
            </w:r>
            <w:r>
              <w:rPr>
                <w:noProof/>
                <w:webHidden/>
              </w:rPr>
            </w:r>
            <w:r>
              <w:rPr>
                <w:noProof/>
                <w:webHidden/>
              </w:rPr>
              <w:fldChar w:fldCharType="separate"/>
            </w:r>
            <w:r>
              <w:rPr>
                <w:noProof/>
                <w:webHidden/>
              </w:rPr>
              <w:t>16</w:t>
            </w:r>
            <w:r>
              <w:rPr>
                <w:noProof/>
                <w:webHidden/>
              </w:rPr>
              <w:fldChar w:fldCharType="end"/>
            </w:r>
          </w:hyperlink>
        </w:p>
        <w:p w14:paraId="60729E99"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26" w:history="1">
            <w:r w:rsidRPr="00E11B1C">
              <w:rPr>
                <w:rStyle w:val="Hyperlink"/>
                <w:rFonts w:cs="Segoe UI"/>
                <w:noProof/>
              </w:rPr>
              <w:t>5.1</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_Toc165644326 \h </w:instrText>
            </w:r>
            <w:r>
              <w:rPr>
                <w:noProof/>
                <w:webHidden/>
              </w:rPr>
            </w:r>
            <w:r>
              <w:rPr>
                <w:noProof/>
                <w:webHidden/>
              </w:rPr>
              <w:fldChar w:fldCharType="separate"/>
            </w:r>
            <w:r>
              <w:rPr>
                <w:noProof/>
                <w:webHidden/>
              </w:rPr>
              <w:t>16</w:t>
            </w:r>
            <w:r>
              <w:rPr>
                <w:noProof/>
                <w:webHidden/>
              </w:rPr>
              <w:fldChar w:fldCharType="end"/>
            </w:r>
          </w:hyperlink>
        </w:p>
        <w:p w14:paraId="283B2F12" w14:textId="77777777" w:rsidR="0068628A" w:rsidRDefault="0068628A">
          <w:pPr>
            <w:pStyle w:val="TOC3"/>
            <w:rPr>
              <w:rFonts w:asciiTheme="minorHAnsi" w:eastAsiaTheme="minorEastAsia" w:hAnsiTheme="minorHAnsi"/>
              <w:iCs w:val="0"/>
              <w:noProof/>
              <w:color w:val="auto"/>
              <w:kern w:val="2"/>
              <w:sz w:val="22"/>
              <w:szCs w:val="28"/>
              <w:lang w:eastAsia="zh-CN" w:bidi="th-TH"/>
              <w14:ligatures w14:val="standardContextual"/>
            </w:rPr>
          </w:pPr>
          <w:hyperlink w:anchor="_Toc165644327" w:history="1">
            <w:r w:rsidRPr="00E11B1C">
              <w:rPr>
                <w:rStyle w:val="Hyperlink"/>
                <w:rFonts w:cs="Segoe UI"/>
                <w:noProof/>
              </w:rPr>
              <w:t>5.1.1</w:t>
            </w:r>
            <w:r>
              <w:rPr>
                <w:rFonts w:asciiTheme="minorHAnsi" w:eastAsiaTheme="minorEastAsia" w:hAnsiTheme="minorHAnsi"/>
                <w:iCs w:val="0"/>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_Toc165644327 \h </w:instrText>
            </w:r>
            <w:r>
              <w:rPr>
                <w:noProof/>
                <w:webHidden/>
              </w:rPr>
            </w:r>
            <w:r>
              <w:rPr>
                <w:noProof/>
                <w:webHidden/>
              </w:rPr>
              <w:fldChar w:fldCharType="separate"/>
            </w:r>
            <w:r>
              <w:rPr>
                <w:noProof/>
                <w:webHidden/>
              </w:rPr>
              <w:t>16</w:t>
            </w:r>
            <w:r>
              <w:rPr>
                <w:noProof/>
                <w:webHidden/>
              </w:rPr>
              <w:fldChar w:fldCharType="end"/>
            </w:r>
          </w:hyperlink>
        </w:p>
        <w:p w14:paraId="01899711" w14:textId="77777777" w:rsidR="0068628A" w:rsidRDefault="0068628A">
          <w:pPr>
            <w:pStyle w:val="TOC3"/>
            <w:rPr>
              <w:rFonts w:asciiTheme="minorHAnsi" w:eastAsiaTheme="minorEastAsia" w:hAnsiTheme="minorHAnsi"/>
              <w:iCs w:val="0"/>
              <w:noProof/>
              <w:color w:val="auto"/>
              <w:kern w:val="2"/>
              <w:sz w:val="22"/>
              <w:szCs w:val="28"/>
              <w:lang w:eastAsia="zh-CN" w:bidi="th-TH"/>
              <w14:ligatures w14:val="standardContextual"/>
            </w:rPr>
          </w:pPr>
          <w:hyperlink w:anchor="_Toc165644328" w:history="1">
            <w:r w:rsidRPr="00E11B1C">
              <w:rPr>
                <w:rStyle w:val="Hyperlink"/>
                <w:rFonts w:cs="Segoe UI"/>
                <w:noProof/>
              </w:rPr>
              <w:t>5.1.2</w:t>
            </w:r>
            <w:r>
              <w:rPr>
                <w:rFonts w:asciiTheme="minorHAnsi" w:eastAsiaTheme="minorEastAsia" w:hAnsiTheme="minorHAnsi"/>
                <w:iCs w:val="0"/>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_Toc165644328 \h </w:instrText>
            </w:r>
            <w:r>
              <w:rPr>
                <w:noProof/>
                <w:webHidden/>
              </w:rPr>
            </w:r>
            <w:r>
              <w:rPr>
                <w:noProof/>
                <w:webHidden/>
              </w:rPr>
              <w:fldChar w:fldCharType="separate"/>
            </w:r>
            <w:r>
              <w:rPr>
                <w:noProof/>
                <w:webHidden/>
              </w:rPr>
              <w:t>16</w:t>
            </w:r>
            <w:r>
              <w:rPr>
                <w:noProof/>
                <w:webHidden/>
              </w:rPr>
              <w:fldChar w:fldCharType="end"/>
            </w:r>
          </w:hyperlink>
        </w:p>
        <w:p w14:paraId="16750C45" w14:textId="77777777" w:rsidR="0068628A" w:rsidRDefault="0068628A">
          <w:pPr>
            <w:pStyle w:val="TOC3"/>
            <w:rPr>
              <w:rFonts w:asciiTheme="minorHAnsi" w:eastAsiaTheme="minorEastAsia" w:hAnsiTheme="minorHAnsi"/>
              <w:iCs w:val="0"/>
              <w:noProof/>
              <w:color w:val="auto"/>
              <w:kern w:val="2"/>
              <w:sz w:val="22"/>
              <w:szCs w:val="28"/>
              <w:lang w:eastAsia="zh-CN" w:bidi="th-TH"/>
              <w14:ligatures w14:val="standardContextual"/>
            </w:rPr>
          </w:pPr>
          <w:hyperlink w:anchor="_Toc165644329" w:history="1">
            <w:r w:rsidRPr="00E11B1C">
              <w:rPr>
                <w:rStyle w:val="Hyperlink"/>
                <w:rFonts w:cs="Segoe UI"/>
                <w:noProof/>
              </w:rPr>
              <w:t>5.1.3</w:t>
            </w:r>
            <w:r>
              <w:rPr>
                <w:rFonts w:asciiTheme="minorHAnsi" w:eastAsiaTheme="minorEastAsia" w:hAnsiTheme="minorHAnsi"/>
                <w:iCs w:val="0"/>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_Toc165644329 \h </w:instrText>
            </w:r>
            <w:r>
              <w:rPr>
                <w:noProof/>
                <w:webHidden/>
              </w:rPr>
            </w:r>
            <w:r>
              <w:rPr>
                <w:noProof/>
                <w:webHidden/>
              </w:rPr>
              <w:fldChar w:fldCharType="separate"/>
            </w:r>
            <w:r>
              <w:rPr>
                <w:noProof/>
                <w:webHidden/>
              </w:rPr>
              <w:t>16</w:t>
            </w:r>
            <w:r>
              <w:rPr>
                <w:noProof/>
                <w:webHidden/>
              </w:rPr>
              <w:fldChar w:fldCharType="end"/>
            </w:r>
          </w:hyperlink>
        </w:p>
        <w:p w14:paraId="2364632C" w14:textId="77777777"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30" w:history="1">
            <w:r w:rsidRPr="00E11B1C">
              <w:rPr>
                <w:rStyle w:val="Hyperlink"/>
                <w:noProof/>
              </w:rPr>
              <w:t>6.</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[UPDATE THE TABLE]</w:t>
            </w:r>
            <w:r>
              <w:rPr>
                <w:noProof/>
                <w:webHidden/>
              </w:rPr>
              <w:tab/>
            </w:r>
            <w:r>
              <w:rPr>
                <w:noProof/>
                <w:webHidden/>
              </w:rPr>
              <w:fldChar w:fldCharType="begin"/>
            </w:r>
            <w:r>
              <w:rPr>
                <w:noProof/>
                <w:webHidden/>
              </w:rPr>
              <w:instrText xml:space="preserve"> PAGEREF _Toc165644330 \h </w:instrText>
            </w:r>
            <w:r>
              <w:rPr>
                <w:noProof/>
                <w:webHidden/>
              </w:rPr>
            </w:r>
            <w:r>
              <w:rPr>
                <w:noProof/>
                <w:webHidden/>
              </w:rPr>
              <w:fldChar w:fldCharType="separate"/>
            </w:r>
            <w:r>
              <w:rPr>
                <w:noProof/>
                <w:webHidden/>
              </w:rPr>
              <w:t>17</w:t>
            </w:r>
            <w:r>
              <w:rPr>
                <w:noProof/>
                <w:webHidden/>
              </w:rPr>
              <w:fldChar w:fldCharType="end"/>
            </w:r>
          </w:hyperlink>
        </w:p>
        <w:p w14:paraId="5D3D657D" w14:textId="77777777"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31" w:history="1">
            <w:r w:rsidRPr="00E11B1C">
              <w:rPr>
                <w:rStyle w:val="Hyperlink"/>
                <w:noProof/>
              </w:rPr>
              <w:t>7.</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[UPDATE THE TABLE]</w:t>
            </w:r>
            <w:r>
              <w:rPr>
                <w:noProof/>
                <w:webHidden/>
              </w:rPr>
              <w:tab/>
            </w:r>
            <w:r>
              <w:rPr>
                <w:noProof/>
                <w:webHidden/>
              </w:rPr>
              <w:fldChar w:fldCharType="begin"/>
            </w:r>
            <w:r>
              <w:rPr>
                <w:noProof/>
                <w:webHidden/>
              </w:rPr>
              <w:instrText xml:space="preserve"> PAGEREF _Toc165644331 \h </w:instrText>
            </w:r>
            <w:r>
              <w:rPr>
                <w:noProof/>
                <w:webHidden/>
              </w:rPr>
            </w:r>
            <w:r>
              <w:rPr>
                <w:noProof/>
                <w:webHidden/>
              </w:rPr>
              <w:fldChar w:fldCharType="separate"/>
            </w:r>
            <w:r>
              <w:rPr>
                <w:noProof/>
                <w:webHidden/>
              </w:rPr>
              <w:t>18</w:t>
            </w:r>
            <w:r>
              <w:rPr>
                <w:noProof/>
                <w:webHidden/>
              </w:rPr>
              <w:fldChar w:fldCharType="end"/>
            </w:r>
          </w:hyperlink>
        </w:p>
        <w:p w14:paraId="176B4E15"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32" w:history="1">
            <w:r w:rsidRPr="00E11B1C">
              <w:rPr>
                <w:rStyle w:val="Hyperlink"/>
                <w:rFonts w:cs="Segoe UI"/>
                <w:noProof/>
              </w:rPr>
              <w:t>7.1</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_Toc165644332 \h </w:instrText>
            </w:r>
            <w:r>
              <w:rPr>
                <w:noProof/>
                <w:webHidden/>
              </w:rPr>
            </w:r>
            <w:r>
              <w:rPr>
                <w:noProof/>
                <w:webHidden/>
              </w:rPr>
              <w:fldChar w:fldCharType="separate"/>
            </w:r>
            <w:r>
              <w:rPr>
                <w:noProof/>
                <w:webHidden/>
              </w:rPr>
              <w:t>18</w:t>
            </w:r>
            <w:r>
              <w:rPr>
                <w:noProof/>
                <w:webHidden/>
              </w:rPr>
              <w:fldChar w:fldCharType="end"/>
            </w:r>
          </w:hyperlink>
        </w:p>
        <w:p w14:paraId="0A9F3960" w14:textId="77777777" w:rsidR="0068628A" w:rsidRDefault="0068628A">
          <w:pPr>
            <w:pStyle w:val="TOC2"/>
            <w:rPr>
              <w:rFonts w:asciiTheme="minorHAnsi" w:eastAsiaTheme="minorEastAsia" w:hAnsiTheme="minorHAnsi"/>
              <w:noProof/>
              <w:color w:val="auto"/>
              <w:kern w:val="2"/>
              <w:sz w:val="22"/>
              <w:szCs w:val="28"/>
              <w:lang w:eastAsia="zh-CN" w:bidi="th-TH"/>
              <w14:ligatures w14:val="standardContextual"/>
            </w:rPr>
          </w:pPr>
          <w:hyperlink w:anchor="_Toc165644333" w:history="1">
            <w:r w:rsidRPr="00E11B1C">
              <w:rPr>
                <w:rStyle w:val="Hyperlink"/>
                <w:rFonts w:cs="Segoe UI"/>
                <w:noProof/>
              </w:rPr>
              <w:t>7.2</w:t>
            </w:r>
            <w:r>
              <w:rPr>
                <w:rFonts w:asciiTheme="minorHAnsi" w:eastAsiaTheme="minorEastAsia" w:hAnsiTheme="minorHAnsi"/>
                <w:noProof/>
                <w:color w:val="auto"/>
                <w:kern w:val="2"/>
                <w:sz w:val="22"/>
                <w:szCs w:val="28"/>
                <w:lang w:eastAsia="zh-CN" w:bidi="th-TH"/>
                <w14:ligatures w14:val="standardContextual"/>
              </w:rPr>
              <w:tab/>
            </w:r>
            <w:r w:rsidRPr="00E11B1C">
              <w:rPr>
                <w:rStyle w:val="Hyperlink"/>
                <w:rFonts w:cs="Segoe UI"/>
                <w:noProof/>
              </w:rPr>
              <w:t>[UPDATE THE TABLE]</w:t>
            </w:r>
            <w:r>
              <w:rPr>
                <w:noProof/>
                <w:webHidden/>
              </w:rPr>
              <w:tab/>
            </w:r>
            <w:r>
              <w:rPr>
                <w:noProof/>
                <w:webHidden/>
              </w:rPr>
              <w:fldChar w:fldCharType="begin"/>
            </w:r>
            <w:r>
              <w:rPr>
                <w:noProof/>
                <w:webHidden/>
              </w:rPr>
              <w:instrText xml:space="preserve"> PAGEREF _Toc165644333 \h </w:instrText>
            </w:r>
            <w:r>
              <w:rPr>
                <w:noProof/>
                <w:webHidden/>
              </w:rPr>
            </w:r>
            <w:r>
              <w:rPr>
                <w:noProof/>
                <w:webHidden/>
              </w:rPr>
              <w:fldChar w:fldCharType="separate"/>
            </w:r>
            <w:r>
              <w:rPr>
                <w:noProof/>
                <w:webHidden/>
              </w:rPr>
              <w:t>18</w:t>
            </w:r>
            <w:r>
              <w:rPr>
                <w:noProof/>
                <w:webHidden/>
              </w:rPr>
              <w:fldChar w:fldCharType="end"/>
            </w:r>
          </w:hyperlink>
        </w:p>
        <w:p w14:paraId="1968BEC4" w14:textId="77777777" w:rsidR="0068628A" w:rsidRDefault="0068628A">
          <w:pPr>
            <w:pStyle w:val="TOC1"/>
            <w:rPr>
              <w:rFonts w:asciiTheme="minorHAnsi" w:eastAsiaTheme="minorEastAsia" w:hAnsiTheme="minorHAnsi"/>
              <w:bCs w:val="0"/>
              <w:noProof/>
              <w:color w:val="auto"/>
              <w:kern w:val="2"/>
              <w:szCs w:val="28"/>
              <w:lang w:eastAsia="zh-CN" w:bidi="th-TH"/>
              <w14:ligatures w14:val="standardContextual"/>
            </w:rPr>
          </w:pPr>
          <w:hyperlink w:anchor="_Toc165644334" w:history="1">
            <w:r w:rsidRPr="00E11B1C">
              <w:rPr>
                <w:rStyle w:val="Hyperlink"/>
                <w:noProof/>
              </w:rPr>
              <w:t>8.</w:t>
            </w:r>
            <w:r>
              <w:rPr>
                <w:rFonts w:asciiTheme="minorHAnsi" w:eastAsiaTheme="minorEastAsia" w:hAnsiTheme="minorHAnsi"/>
                <w:bCs w:val="0"/>
                <w:noProof/>
                <w:color w:val="auto"/>
                <w:kern w:val="2"/>
                <w:szCs w:val="28"/>
                <w:lang w:eastAsia="zh-CN" w:bidi="th-TH"/>
                <w14:ligatures w14:val="standardContextual"/>
              </w:rPr>
              <w:tab/>
            </w:r>
            <w:r w:rsidRPr="00E11B1C">
              <w:rPr>
                <w:rStyle w:val="Hyperlink"/>
                <w:noProof/>
              </w:rPr>
              <w:t>[UPDATE THE TABLE]</w:t>
            </w:r>
            <w:r>
              <w:rPr>
                <w:noProof/>
                <w:webHidden/>
              </w:rPr>
              <w:tab/>
            </w:r>
            <w:r>
              <w:rPr>
                <w:noProof/>
                <w:webHidden/>
              </w:rPr>
              <w:fldChar w:fldCharType="begin"/>
            </w:r>
            <w:r>
              <w:rPr>
                <w:noProof/>
                <w:webHidden/>
              </w:rPr>
              <w:instrText xml:space="preserve"> PAGEREF _Toc165644334 \h </w:instrText>
            </w:r>
            <w:r>
              <w:rPr>
                <w:noProof/>
                <w:webHidden/>
              </w:rPr>
            </w:r>
            <w:r>
              <w:rPr>
                <w:noProof/>
                <w:webHidden/>
              </w:rPr>
              <w:fldChar w:fldCharType="separate"/>
            </w:r>
            <w:r>
              <w:rPr>
                <w:noProof/>
                <w:webHidden/>
              </w:rPr>
              <w:t>19</w:t>
            </w:r>
            <w:r>
              <w:rPr>
                <w:noProof/>
                <w:webHidden/>
              </w:rPr>
              <w:fldChar w:fldCharType="end"/>
            </w:r>
          </w:hyperlink>
        </w:p>
        <w:p w14:paraId="626B2318" w14:textId="77777777" w:rsidR="0047326D" w:rsidRPr="00392DFA" w:rsidRDefault="00EC2BD0" w:rsidP="00EC2BD0">
          <w:pPr>
            <w:rPr>
              <w:b/>
            </w:rPr>
          </w:pPr>
          <w:r w:rsidRPr="00392DFA">
            <w:rPr>
              <w:b/>
              <w:bCs/>
            </w:rPr>
            <w:fldChar w:fldCharType="end"/>
          </w:r>
        </w:p>
      </w:sdtContent>
    </w:sdt>
    <w:p w14:paraId="432E2AE8" w14:textId="77777777" w:rsidR="00B63C40" w:rsidRDefault="00000000">
      <w:pPr>
        <w:sectPr w:rsidR="00B63C40" w:rsidSect="00922763">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r>
        <w:lastRenderedPageBreak/>
        <w:br w:type="page"/>
      </w:r>
    </w:p>
    <w:p w14:paraId="5D30E24B" w14:textId="77777777" w:rsidR="00B63C40" w:rsidRDefault="00000000">
      <w:pPr>
        <w:pStyle w:val="Heading1"/>
      </w:pPr>
      <w:bookmarkStart w:id="1" w:name="_Toc165644307"/>
      <w:r>
        <w:lastRenderedPageBreak/>
        <w:t>Requirements</w:t>
      </w:r>
      <w:bookmarkEnd w:id="1"/>
    </w:p>
    <w:p w14:paraId="3766332F" w14:textId="77777777" w:rsidR="00B63C40" w:rsidRDefault="00000000">
      <w:pPr>
        <w:pStyle w:val="Heading2"/>
        <w:rPr>
          <w:rFonts w:cs="Segoe UI"/>
        </w:rPr>
      </w:pPr>
      <w:bookmarkStart w:id="2" w:name="_Toc361639521"/>
      <w:bookmarkStart w:id="3" w:name="_Toc361640033"/>
      <w:bookmarkStart w:id="4" w:name="_Toc361640289"/>
      <w:bookmarkStart w:id="5" w:name="_Toc361640616"/>
      <w:bookmarkStart w:id="6" w:name="_Toc361642375"/>
      <w:bookmarkStart w:id="7" w:name="_Toc361646558"/>
      <w:bookmarkStart w:id="8" w:name="_Toc165644308"/>
      <w:r>
        <w:rPr>
          <w:rFonts w:cs="Segoe UI"/>
        </w:rPr>
        <w:t>References</w:t>
      </w:r>
      <w:bookmarkEnd w:id="2"/>
      <w:bookmarkEnd w:id="3"/>
      <w:bookmarkEnd w:id="4"/>
      <w:bookmarkEnd w:id="5"/>
      <w:bookmarkEnd w:id="6"/>
      <w:bookmarkEnd w:id="7"/>
      <w:bookmarkEnd w:id="8"/>
    </w:p>
    <w:p w14:paraId="6FD9C9FD" w14:textId="77777777" w:rsidR="00B63C40" w:rsidRDefault="00000000">
      <w:pPr>
        <w:pStyle w:val="Heading2"/>
        <w:rPr>
          <w:rFonts w:cs="Segoe UI"/>
        </w:rPr>
      </w:pPr>
      <w:bookmarkStart w:id="9" w:name="_Toc361639522"/>
      <w:bookmarkStart w:id="10" w:name="_Toc361640034"/>
      <w:bookmarkStart w:id="11" w:name="_Toc361640290"/>
      <w:bookmarkStart w:id="12" w:name="_Toc361640617"/>
      <w:bookmarkStart w:id="13" w:name="_Toc361642376"/>
      <w:bookmarkStart w:id="14" w:name="_Toc361646559"/>
      <w:bookmarkStart w:id="15" w:name="_Toc165644309"/>
      <w:r>
        <w:rPr>
          <w:rFonts w:cs="Segoe UI"/>
        </w:rPr>
        <w:t>Summary and Objectives</w:t>
      </w:r>
      <w:bookmarkEnd w:id="9"/>
      <w:bookmarkEnd w:id="10"/>
      <w:bookmarkEnd w:id="11"/>
      <w:bookmarkEnd w:id="12"/>
      <w:bookmarkEnd w:id="13"/>
      <w:bookmarkEnd w:id="14"/>
      <w:bookmarkEnd w:id="15"/>
    </w:p>
    <w:p w14:paraId="1126DFC1" w14:textId="77777777" w:rsidR="00B63C40" w:rsidRDefault="00000000">
      <w:r>
        <w:t>Automatic calculation of safety stock for defined parts</w:t>
      </w:r>
    </w:p>
    <w:p w14:paraId="6963C639" w14:textId="49B4F74E" w:rsidR="0036428D" w:rsidRDefault="0036428D">
      <w:r w:rsidRPr="0036428D">
        <w:rPr>
          <w:rFonts w:cs="Angsana New"/>
          <w:cs/>
          <w:lang w:bidi="th-TH"/>
        </w:rPr>
        <w:t>การคำนวณสต็อกสำรองอัตโนมัติสำหรับชิ้นส่วนที่กำหนดไว้</w:t>
      </w:r>
    </w:p>
    <w:p w14:paraId="1B62B7DF" w14:textId="77777777" w:rsidR="005C2657" w:rsidRPr="005C2657" w:rsidRDefault="005C2657" w:rsidP="005C2657"/>
    <w:p w14:paraId="3534A7CD" w14:textId="77777777" w:rsidR="00B63C40" w:rsidRDefault="00000000">
      <w:pPr>
        <w:pStyle w:val="Heading2"/>
        <w:rPr>
          <w:rFonts w:cs="Segoe UI"/>
        </w:rPr>
      </w:pPr>
      <w:bookmarkStart w:id="16" w:name="_Toc361639523"/>
      <w:bookmarkStart w:id="17" w:name="_Toc361640035"/>
      <w:bookmarkStart w:id="18" w:name="_Toc361640291"/>
      <w:bookmarkStart w:id="19" w:name="_Toc361640618"/>
      <w:bookmarkStart w:id="20" w:name="_Toc361642377"/>
      <w:bookmarkStart w:id="21" w:name="_Toc361646560"/>
      <w:bookmarkStart w:id="22" w:name="_Toc165644310"/>
      <w:r>
        <w:rPr>
          <w:rFonts w:cs="Segoe UI"/>
        </w:rPr>
        <w:t>Description of requirements</w:t>
      </w:r>
      <w:bookmarkEnd w:id="16"/>
      <w:bookmarkEnd w:id="17"/>
      <w:bookmarkEnd w:id="18"/>
      <w:bookmarkEnd w:id="19"/>
      <w:bookmarkEnd w:id="20"/>
      <w:bookmarkEnd w:id="21"/>
      <w:bookmarkEnd w:id="22"/>
    </w:p>
    <w:p w14:paraId="40162962" w14:textId="77777777" w:rsidR="00B63C40" w:rsidRDefault="00000000">
      <w:r>
        <w:t xml:space="preserve">In the </w:t>
      </w:r>
      <w:r w:rsidRPr="008320B8">
        <w:rPr>
          <w:highlight w:val="green"/>
        </w:rPr>
        <w:t>MRP parameters, you can define whether the safety stock is to be automatically</w:t>
      </w:r>
      <w:r>
        <w:t xml:space="preserve"> adopted for the part in the MRP area.</w:t>
      </w:r>
    </w:p>
    <w:p w14:paraId="37E19965" w14:textId="7F95EEC5" w:rsidR="0036428D" w:rsidRDefault="0036428D">
      <w:r w:rsidRPr="0036428D">
        <w:rPr>
          <w:rFonts w:cs="Angsana New"/>
          <w:cs/>
          <w:lang w:bidi="th-TH"/>
        </w:rPr>
        <w:t xml:space="preserve">ในพารามิเตอร์ </w:t>
      </w:r>
      <w:r w:rsidRPr="0036428D">
        <w:t xml:space="preserve">MRP </w:t>
      </w:r>
      <w:r w:rsidRPr="0036428D">
        <w:rPr>
          <w:rFonts w:cs="Angsana New"/>
          <w:cs/>
          <w:lang w:bidi="th-TH"/>
        </w:rPr>
        <w:t xml:space="preserve">คุณสามารถกำหนดได้ว่าจะให้ระบบนำค่าสต็อกสำรองมาใช้โดยอัตโนมัติสำหรับชิ้นส่วนในพื้นที่ </w:t>
      </w:r>
      <w:r w:rsidRPr="0036428D">
        <w:t xml:space="preserve">MRP </w:t>
      </w:r>
      <w:r w:rsidRPr="0036428D">
        <w:rPr>
          <w:rFonts w:cs="Angsana New"/>
          <w:cs/>
          <w:lang w:bidi="th-TH"/>
        </w:rPr>
        <w:t>หรือไม่</w:t>
      </w:r>
    </w:p>
    <w:p w14:paraId="2D3E5A23" w14:textId="77777777" w:rsidR="00B63C40" w:rsidRDefault="00000000">
      <w:r w:rsidRPr="008320B8">
        <w:rPr>
          <w:highlight w:val="green"/>
        </w:rPr>
        <w:t>A job-enabled utility is created that automatically</w:t>
      </w:r>
      <w:r>
        <w:t xml:space="preserve"> calculates safety stock.</w:t>
      </w:r>
    </w:p>
    <w:p w14:paraId="5161EFF9" w14:textId="176D85F1" w:rsidR="0036428D" w:rsidRDefault="0036428D">
      <w:r w:rsidRPr="0036428D">
        <w:rPr>
          <w:rFonts w:cs="Angsana New"/>
          <w:cs/>
          <w:lang w:bidi="th-TH"/>
        </w:rPr>
        <w:t>มีการสร้างยูทิลิตี้ที่ใช้งานได้กับงาน ซึ่งจะคำนวณปริมาณสินค้าคงคลังเพื่อความปลอดภัยโดยอัตโนมัติ</w:t>
      </w:r>
    </w:p>
    <w:p w14:paraId="4C14B9C5" w14:textId="77777777" w:rsidR="00B63C40" w:rsidRDefault="00000000">
      <w:r>
        <w:t xml:space="preserve">A </w:t>
      </w:r>
      <w:r w:rsidRPr="008320B8">
        <w:rPr>
          <w:highlight w:val="green"/>
        </w:rPr>
        <w:t>new field is added to the part-storage areas relationship in which the calculated safety stock</w:t>
      </w:r>
      <w:r>
        <w:t xml:space="preserve"> is saved. </w:t>
      </w:r>
      <w:r w:rsidRPr="008320B8">
        <w:rPr>
          <w:highlight w:val="green"/>
        </w:rPr>
        <w:t>If an automatic adoption is set, the value is also adopted into the Safety Stock</w:t>
      </w:r>
      <w:r>
        <w:t xml:space="preserve"> field.</w:t>
      </w:r>
    </w:p>
    <w:p w14:paraId="08C97550" w14:textId="54F525F0" w:rsidR="0036428D" w:rsidRDefault="0036428D">
      <w:r w:rsidRPr="0036428D">
        <w:rPr>
          <w:rFonts w:cs="Angsana New"/>
          <w:cs/>
          <w:lang w:bidi="th-TH"/>
        </w:rPr>
        <w:t>มีการเพิ่มฟิลด์ใหม่ลงในความสัมพันธ์ระหว่างพื้นที่จัดเก็บชิ้นส่วน โดยฟิลด์นี้จะบันทึกค่าสต็อกสำรองที่คำนวณได้ หากตั้งค่าการนำไปใช้โดยอัตโนมัติ ค่าดังกล่าวจะถูกนำไปใช้ในฟิลด์สต็อกสำรองด้วย</w:t>
      </w:r>
    </w:p>
    <w:p w14:paraId="5227983A" w14:textId="77777777" w:rsidR="001C1FD2" w:rsidRDefault="001C1FD2" w:rsidP="001C1FD2"/>
    <w:p w14:paraId="5407C4DB" w14:textId="77777777" w:rsidR="001C1FD2" w:rsidRPr="001C1FD2" w:rsidRDefault="001C1FD2" w:rsidP="001C1FD2"/>
    <w:p w14:paraId="4917F2F4" w14:textId="77777777" w:rsidR="00B63C40" w:rsidRDefault="00000000">
      <w:pPr>
        <w:pStyle w:val="Heading2"/>
        <w:rPr>
          <w:rFonts w:cs="Segoe UI"/>
        </w:rPr>
      </w:pPr>
      <w:bookmarkStart w:id="23" w:name="_Toc361639524"/>
      <w:bookmarkStart w:id="24" w:name="_Toc361640036"/>
      <w:bookmarkStart w:id="25" w:name="_Toc361640292"/>
      <w:bookmarkStart w:id="26" w:name="_Toc361640619"/>
      <w:bookmarkStart w:id="27" w:name="_Toc361642378"/>
      <w:bookmarkStart w:id="28" w:name="_Toc361646561"/>
      <w:bookmarkStart w:id="29" w:name="_Toc165644311"/>
      <w:r>
        <w:rPr>
          <w:rFonts w:cs="Segoe UI"/>
        </w:rPr>
        <w:t>Requirements Glossary (Terminology)</w:t>
      </w:r>
      <w:bookmarkEnd w:id="23"/>
      <w:bookmarkEnd w:id="24"/>
      <w:bookmarkEnd w:id="25"/>
      <w:bookmarkEnd w:id="26"/>
      <w:bookmarkEnd w:id="27"/>
      <w:bookmarkEnd w:id="28"/>
      <w:bookmarkEnd w:id="29"/>
    </w:p>
    <w:p w14:paraId="36D05BF9" w14:textId="77777777" w:rsidR="005735F7" w:rsidRPr="00392DFA" w:rsidRDefault="005735F7" w:rsidP="005735F7">
      <w:pPr>
        <w:rPr>
          <w:rFonts w:cs="Segoe UI"/>
        </w:rPr>
      </w:pPr>
    </w:p>
    <w:tbl>
      <w:tblPr>
        <w:tblStyle w:val="pATabelleKopfdaten"/>
        <w:tblW w:w="5000" w:type="pct"/>
        <w:tblLook w:val="04A0" w:firstRow="1" w:lastRow="0" w:firstColumn="1" w:lastColumn="0" w:noHBand="0" w:noVBand="1"/>
      </w:tblPr>
      <w:tblGrid>
        <w:gridCol w:w="2336"/>
        <w:gridCol w:w="6441"/>
      </w:tblGrid>
      <w:tr w:rsidR="00B84FA6" w:rsidRPr="00392DFA" w14:paraId="596F4E5A" w14:textId="77777777" w:rsidTr="0014203C">
        <w:trPr>
          <w:cnfStyle w:val="100000000000" w:firstRow="1" w:lastRow="0" w:firstColumn="0" w:lastColumn="0" w:oddVBand="0" w:evenVBand="0" w:oddHBand="0" w:evenHBand="0" w:firstRowFirstColumn="0" w:firstRowLastColumn="0" w:lastRowFirstColumn="0" w:lastRowLastColumn="0"/>
          <w:trHeight w:val="469"/>
        </w:trPr>
        <w:tc>
          <w:tcPr>
            <w:cnfStyle w:val="001000000000" w:firstRow="0" w:lastRow="0" w:firstColumn="1" w:lastColumn="0" w:oddVBand="0" w:evenVBand="0" w:oddHBand="0" w:evenHBand="0" w:firstRowFirstColumn="0" w:firstRowLastColumn="0" w:lastRowFirstColumn="0" w:lastRowLastColumn="0"/>
            <w:tcW w:w="1331" w:type="pct"/>
          </w:tcPr>
          <w:p w14:paraId="7265376C" w14:textId="77777777" w:rsidR="00B63C40" w:rsidRDefault="00000000">
            <w:pPr>
              <w:rPr>
                <w:rFonts w:cs="Segoe UI"/>
              </w:rPr>
            </w:pPr>
            <w:r>
              <w:rPr>
                <w:rFonts w:cs="Segoe UI"/>
              </w:rPr>
              <w:t>Term</w:t>
            </w:r>
          </w:p>
        </w:tc>
        <w:tc>
          <w:tcPr>
            <w:tcW w:w="3669" w:type="pct"/>
          </w:tcPr>
          <w:p w14:paraId="300C0D84" w14:textId="77777777" w:rsidR="00B63C40" w:rsidRDefault="00000000">
            <w:pPr>
              <w:cnfStyle w:val="100000000000" w:firstRow="1" w:lastRow="0" w:firstColumn="0" w:lastColumn="0" w:oddVBand="0" w:evenVBand="0" w:oddHBand="0" w:evenHBand="0" w:firstRowFirstColumn="0" w:firstRowLastColumn="0" w:lastRowFirstColumn="0" w:lastRowLastColumn="0"/>
              <w:rPr>
                <w:rFonts w:cs="Segoe UI"/>
              </w:rPr>
            </w:pPr>
            <w:r>
              <w:rPr>
                <w:rFonts w:cs="Segoe UI"/>
              </w:rPr>
              <w:t>Explanation</w:t>
            </w:r>
          </w:p>
        </w:tc>
      </w:tr>
      <w:tr w:rsidR="00CE7CCA" w:rsidRPr="00392DFA" w14:paraId="4A1D97E8"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1E1DC4E3" w14:textId="77777777" w:rsidR="00CE7CCA" w:rsidRPr="00392DFA" w:rsidRDefault="00CE7CCA" w:rsidP="007C7858">
            <w:pPr>
              <w:rPr>
                <w:rFonts w:cs="Segoe UI"/>
              </w:rPr>
            </w:pPr>
          </w:p>
        </w:tc>
        <w:tc>
          <w:tcPr>
            <w:tcW w:w="3669" w:type="pct"/>
          </w:tcPr>
          <w:p w14:paraId="77170B68" w14:textId="77777777" w:rsidR="00CE7CCA" w:rsidRPr="00392DFA" w:rsidRDefault="00CE7CCA" w:rsidP="007C7858">
            <w:pPr>
              <w:cnfStyle w:val="000000000000" w:firstRow="0" w:lastRow="0" w:firstColumn="0" w:lastColumn="0" w:oddVBand="0" w:evenVBand="0" w:oddHBand="0" w:evenHBand="0" w:firstRowFirstColumn="0" w:firstRowLastColumn="0" w:lastRowFirstColumn="0" w:lastRowLastColumn="0"/>
              <w:rPr>
                <w:rFonts w:cs="Segoe UI"/>
              </w:rPr>
            </w:pPr>
          </w:p>
        </w:tc>
      </w:tr>
      <w:tr w:rsidR="00CE7CCA" w:rsidRPr="00392DFA" w14:paraId="5E07105C" w14:textId="77777777" w:rsidTr="0014203C">
        <w:tc>
          <w:tcPr>
            <w:cnfStyle w:val="001000000000" w:firstRow="0" w:lastRow="0" w:firstColumn="1" w:lastColumn="0" w:oddVBand="0" w:evenVBand="0" w:oddHBand="0" w:evenHBand="0" w:firstRowFirstColumn="0" w:firstRowLastColumn="0" w:lastRowFirstColumn="0" w:lastRowLastColumn="0"/>
            <w:tcW w:w="1331" w:type="pct"/>
          </w:tcPr>
          <w:p w14:paraId="6C597453" w14:textId="77777777" w:rsidR="00CE7CCA" w:rsidRPr="00392DFA" w:rsidRDefault="00CE7CCA" w:rsidP="007C7858">
            <w:pPr>
              <w:rPr>
                <w:rFonts w:cs="Segoe UI"/>
              </w:rPr>
            </w:pPr>
          </w:p>
        </w:tc>
        <w:tc>
          <w:tcPr>
            <w:tcW w:w="3669" w:type="pct"/>
          </w:tcPr>
          <w:p w14:paraId="3ED07436" w14:textId="77777777" w:rsidR="00CE7CCA" w:rsidRPr="00392DFA" w:rsidRDefault="00CE7CCA" w:rsidP="00622D4C">
            <w:pPr>
              <w:keepNext/>
              <w:cnfStyle w:val="000000000000" w:firstRow="0" w:lastRow="0" w:firstColumn="0" w:lastColumn="0" w:oddVBand="0" w:evenVBand="0" w:oddHBand="0" w:evenHBand="0" w:firstRowFirstColumn="0" w:firstRowLastColumn="0" w:lastRowFirstColumn="0" w:lastRowLastColumn="0"/>
              <w:rPr>
                <w:rFonts w:cs="Segoe UI"/>
              </w:rPr>
            </w:pPr>
          </w:p>
        </w:tc>
      </w:tr>
    </w:tbl>
    <w:p w14:paraId="500B83F8" w14:textId="77777777" w:rsidR="00B63C40" w:rsidRDefault="00000000">
      <w:pPr>
        <w:pStyle w:val="Caption"/>
        <w:rPr>
          <w:rFonts w:cs="Segoe UI"/>
        </w:rPr>
      </w:pPr>
      <w:bookmarkStart w:id="30" w:name="_Toc165644339"/>
      <w:r>
        <w:t xml:space="preserve">Table </w:t>
      </w:r>
      <w:r w:rsidR="00196B12">
        <w:fldChar w:fldCharType="begin"/>
      </w:r>
      <w:r w:rsidR="00196B12">
        <w:instrText xml:space="preserve"> SEQ Tabelle \* ARABIC </w:instrText>
      </w:r>
      <w:r w:rsidR="00196B12">
        <w:fldChar w:fldCharType="separate"/>
      </w:r>
      <w:r>
        <w:rPr>
          <w:noProof/>
        </w:rPr>
        <w:t>1</w:t>
      </w:r>
      <w:r w:rsidR="00196B12">
        <w:rPr>
          <w:noProof/>
        </w:rPr>
        <w:fldChar w:fldCharType="end"/>
      </w:r>
      <w:r>
        <w:t>Requirements Glossary</w:t>
      </w:r>
      <w:bookmarkEnd w:id="30"/>
    </w:p>
    <w:p w14:paraId="64D2A62C" w14:textId="77777777" w:rsidR="00B63C40" w:rsidRDefault="00000000">
      <w:pPr>
        <w:spacing w:after="200" w:line="276" w:lineRule="auto"/>
        <w:rPr>
          <w:rFonts w:cs="Segoe UI"/>
        </w:rPr>
      </w:pPr>
      <w:r>
        <w:rPr>
          <w:rFonts w:cs="Segoe UI"/>
        </w:rPr>
        <w:br w:type="page"/>
      </w:r>
    </w:p>
    <w:p w14:paraId="003DC11A" w14:textId="77777777" w:rsidR="00B63C40" w:rsidRDefault="00000000">
      <w:pPr>
        <w:pStyle w:val="Heading1"/>
      </w:pPr>
      <w:bookmarkStart w:id="31" w:name="_Toc361639525"/>
      <w:bookmarkStart w:id="32" w:name="_Toc361640037"/>
      <w:bookmarkStart w:id="33" w:name="_Toc361640293"/>
      <w:bookmarkStart w:id="34" w:name="_Toc361640620"/>
      <w:bookmarkStart w:id="35" w:name="_Toc361642379"/>
      <w:bookmarkStart w:id="36" w:name="_Toc361646562"/>
      <w:bookmarkStart w:id="37" w:name="_Toc165644312"/>
      <w:r>
        <w:lastRenderedPageBreak/>
        <w:t>Functional design</w:t>
      </w:r>
      <w:bookmarkEnd w:id="31"/>
      <w:bookmarkEnd w:id="32"/>
      <w:bookmarkEnd w:id="33"/>
      <w:bookmarkEnd w:id="34"/>
      <w:bookmarkEnd w:id="35"/>
      <w:bookmarkEnd w:id="36"/>
      <w:bookmarkEnd w:id="37"/>
    </w:p>
    <w:p w14:paraId="5C25B120" w14:textId="77777777" w:rsidR="00B63C40" w:rsidRDefault="00000000">
      <w:pPr>
        <w:pStyle w:val="Heading2"/>
        <w:rPr>
          <w:rFonts w:cs="Segoe UI"/>
        </w:rPr>
      </w:pPr>
      <w:bookmarkStart w:id="38" w:name="_Toc165644313"/>
      <w:r>
        <w:rPr>
          <w:rFonts w:cs="Segoe UI"/>
        </w:rPr>
        <w:t>Safety Stock - Automatic Calculation</w:t>
      </w:r>
      <w:bookmarkEnd w:id="38"/>
    </w:p>
    <w:p w14:paraId="2D08F8B0" w14:textId="77777777" w:rsidR="00B63C40" w:rsidRDefault="00000000">
      <w:pPr>
        <w:pStyle w:val="Heading3"/>
      </w:pPr>
      <w:bookmarkStart w:id="39" w:name="_Toc165644314"/>
      <w:r>
        <w:t>Data Model</w:t>
      </w:r>
      <w:bookmarkEnd w:id="39"/>
    </w:p>
    <w:p w14:paraId="4C39348E" w14:textId="77777777" w:rsidR="00B63C40" w:rsidRDefault="00000000">
      <w:r>
        <w:t>A new field has to be added to the table MD_Artikel:</w:t>
      </w:r>
    </w:p>
    <w:p w14:paraId="49A20367" w14:textId="77777777" w:rsidR="00A874C1" w:rsidRDefault="00A874C1" w:rsidP="005C2657"/>
    <w:p w14:paraId="67695BC2" w14:textId="77777777" w:rsidR="00B63C40" w:rsidRDefault="00000000">
      <w:pPr>
        <w:pStyle w:val="Caption"/>
      </w:pPr>
      <w:bookmarkStart w:id="40" w:name="_Ref165560462"/>
      <w:bookmarkStart w:id="41" w:name="_Toc165644340"/>
      <w:r>
        <w:t xml:space="preserve">Table </w:t>
      </w:r>
      <w:r>
        <w:fldChar w:fldCharType="begin"/>
      </w:r>
      <w:r>
        <w:instrText xml:space="preserve"> SEQ Tabelle \* ARABIC </w:instrText>
      </w:r>
      <w:r>
        <w:fldChar w:fldCharType="separate"/>
      </w:r>
      <w:r>
        <w:rPr>
          <w:noProof/>
        </w:rPr>
        <w:t>2</w:t>
      </w:r>
      <w:r>
        <w:fldChar w:fldCharType="end"/>
      </w:r>
      <w:r>
        <w:t>: New field MD_Artikel</w:t>
      </w:r>
      <w:bookmarkEnd w:id="40"/>
      <w:bookmarkEnd w:id="41"/>
    </w:p>
    <w:tbl>
      <w:tblPr>
        <w:tblStyle w:val="proALPHAStandard"/>
        <w:tblW w:w="9214" w:type="dxa"/>
        <w:tblLayout w:type="fixed"/>
        <w:tblLook w:val="0020" w:firstRow="1" w:lastRow="0" w:firstColumn="0" w:lastColumn="0" w:noHBand="0" w:noVBand="0"/>
      </w:tblPr>
      <w:tblGrid>
        <w:gridCol w:w="1843"/>
        <w:gridCol w:w="2410"/>
        <w:gridCol w:w="1134"/>
        <w:gridCol w:w="1525"/>
        <w:gridCol w:w="2302"/>
      </w:tblGrid>
      <w:tr w:rsidR="00A874C1" w:rsidRPr="00962630" w14:paraId="24C0056D" w14:textId="77777777" w:rsidTr="00C93935">
        <w:trPr>
          <w:cnfStyle w:val="100000000000" w:firstRow="1" w:lastRow="0" w:firstColumn="0" w:lastColumn="0" w:oddVBand="0" w:evenVBand="0" w:oddHBand="0" w:evenHBand="0" w:firstRowFirstColumn="0" w:firstRowLastColumn="0" w:lastRowFirstColumn="0" w:lastRowLastColumn="0"/>
        </w:trPr>
        <w:tc>
          <w:tcPr>
            <w:tcW w:w="1843" w:type="dxa"/>
          </w:tcPr>
          <w:p w14:paraId="4FF21D68" w14:textId="77777777" w:rsidR="00B63C40" w:rsidRDefault="00000000">
            <w:pPr>
              <w:rPr>
                <w:rFonts w:cs="Segoe UI"/>
                <w:b w:val="0"/>
                <w:bCs/>
              </w:rPr>
            </w:pPr>
            <w:r>
              <w:rPr>
                <w:rFonts w:cs="Segoe UI"/>
                <w:bCs/>
              </w:rPr>
              <w:t>Field name</w:t>
            </w:r>
          </w:p>
        </w:tc>
        <w:tc>
          <w:tcPr>
            <w:tcW w:w="2410" w:type="dxa"/>
          </w:tcPr>
          <w:p w14:paraId="165F0942" w14:textId="77777777" w:rsidR="00B63C40" w:rsidRDefault="00000000">
            <w:pPr>
              <w:rPr>
                <w:rFonts w:cs="Segoe UI"/>
                <w:b w:val="0"/>
                <w:bCs/>
              </w:rPr>
            </w:pPr>
            <w:r>
              <w:rPr>
                <w:rFonts w:cs="Segoe UI"/>
                <w:bCs/>
              </w:rPr>
              <w:t>Label (long)</w:t>
            </w:r>
          </w:p>
        </w:tc>
        <w:tc>
          <w:tcPr>
            <w:tcW w:w="1134" w:type="dxa"/>
          </w:tcPr>
          <w:p w14:paraId="56F2E0B9" w14:textId="77777777" w:rsidR="00B63C40" w:rsidRDefault="00000000">
            <w:pPr>
              <w:rPr>
                <w:rFonts w:cs="Segoe UI"/>
                <w:b w:val="0"/>
                <w:bCs/>
              </w:rPr>
            </w:pPr>
            <w:r>
              <w:rPr>
                <w:rFonts w:cs="Segoe UI"/>
                <w:bCs/>
              </w:rPr>
              <w:t>Type</w:t>
            </w:r>
          </w:p>
        </w:tc>
        <w:tc>
          <w:tcPr>
            <w:tcW w:w="1525" w:type="dxa"/>
          </w:tcPr>
          <w:p w14:paraId="3EA3F871" w14:textId="77777777" w:rsidR="00B63C40" w:rsidRDefault="00000000">
            <w:pPr>
              <w:rPr>
                <w:rFonts w:cs="Segoe UI"/>
                <w:b w:val="0"/>
                <w:bCs/>
              </w:rPr>
            </w:pPr>
            <w:r>
              <w:rPr>
                <w:rFonts w:cs="Segoe UI"/>
                <w:bCs/>
              </w:rPr>
              <w:t>Format</w:t>
            </w:r>
          </w:p>
        </w:tc>
        <w:tc>
          <w:tcPr>
            <w:tcW w:w="2302" w:type="dxa"/>
          </w:tcPr>
          <w:p w14:paraId="337EDBB9" w14:textId="77777777" w:rsidR="00B63C40" w:rsidRDefault="00000000">
            <w:pPr>
              <w:rPr>
                <w:rFonts w:cs="Segoe UI"/>
                <w:b w:val="0"/>
                <w:bCs/>
              </w:rPr>
            </w:pPr>
            <w:r>
              <w:rPr>
                <w:rFonts w:cs="Segoe UI"/>
                <w:bCs/>
              </w:rPr>
              <w:t>Initial Value</w:t>
            </w:r>
          </w:p>
        </w:tc>
      </w:tr>
      <w:tr w:rsidR="00A874C1" w14:paraId="78D1B0B0" w14:textId="77777777" w:rsidTr="00C93935">
        <w:tc>
          <w:tcPr>
            <w:tcW w:w="1843" w:type="dxa"/>
          </w:tcPr>
          <w:p w14:paraId="759CE96E" w14:textId="77777777" w:rsidR="00B63C40" w:rsidRDefault="00000000">
            <w:pPr>
              <w:rPr>
                <w:rFonts w:eastAsia="Arial Unicode MS" w:cs="Segoe UI"/>
              </w:rPr>
            </w:pPr>
            <w:r>
              <w:rPr>
                <w:rFonts w:eastAsia="Arial Unicode MS" w:cs="Segoe UI"/>
              </w:rPr>
              <w:t>xSafetyStockAuto</w:t>
            </w:r>
          </w:p>
        </w:tc>
        <w:tc>
          <w:tcPr>
            <w:tcW w:w="2410" w:type="dxa"/>
          </w:tcPr>
          <w:p w14:paraId="1FB42211" w14:textId="77777777" w:rsidR="00B63C40" w:rsidRDefault="00000000">
            <w:pPr>
              <w:rPr>
                <w:rFonts w:eastAsia="Arial Unicode MS" w:cs="Segoe UI"/>
              </w:rPr>
            </w:pPr>
            <w:r>
              <w:rPr>
                <w:rFonts w:eastAsia="Arial Unicode MS" w:cs="Segoe UI"/>
              </w:rPr>
              <w:t>Safety Stock Auto</w:t>
            </w:r>
          </w:p>
        </w:tc>
        <w:tc>
          <w:tcPr>
            <w:tcW w:w="1134" w:type="dxa"/>
          </w:tcPr>
          <w:p w14:paraId="5C8B9874" w14:textId="77777777" w:rsidR="00B63C40" w:rsidRDefault="00000000">
            <w:pPr>
              <w:rPr>
                <w:rFonts w:eastAsia="Arial Unicode MS" w:cs="Segoe UI"/>
              </w:rPr>
            </w:pPr>
            <w:r>
              <w:rPr>
                <w:rFonts w:eastAsia="Arial Unicode MS" w:cs="Segoe UI"/>
              </w:rPr>
              <w:t>Logical</w:t>
            </w:r>
          </w:p>
        </w:tc>
        <w:tc>
          <w:tcPr>
            <w:tcW w:w="1525" w:type="dxa"/>
          </w:tcPr>
          <w:p w14:paraId="72646F68" w14:textId="77777777" w:rsidR="00B63C40" w:rsidRDefault="00000000">
            <w:pPr>
              <w:rPr>
                <w:rFonts w:eastAsia="Arial Unicode MS" w:cs="Segoe UI"/>
              </w:rPr>
            </w:pPr>
            <w:r>
              <w:rPr>
                <w:rFonts w:eastAsia="Arial Unicode MS" w:cs="Segoe UI"/>
              </w:rPr>
              <w:t>Yes/No</w:t>
            </w:r>
          </w:p>
        </w:tc>
        <w:tc>
          <w:tcPr>
            <w:tcW w:w="2302" w:type="dxa"/>
          </w:tcPr>
          <w:p w14:paraId="1212DDBF" w14:textId="77777777" w:rsidR="00B63C40" w:rsidRDefault="00000000">
            <w:pPr>
              <w:rPr>
                <w:rFonts w:eastAsia="Arial Unicode MS" w:cs="Segoe UI"/>
              </w:rPr>
            </w:pPr>
            <w:r>
              <w:rPr>
                <w:rFonts w:eastAsia="Arial Unicode MS" w:cs="Segoe UI"/>
              </w:rPr>
              <w:t>No</w:t>
            </w:r>
          </w:p>
        </w:tc>
      </w:tr>
    </w:tbl>
    <w:p w14:paraId="1F745B02" w14:textId="77777777" w:rsidR="005C2657" w:rsidRDefault="005C2657" w:rsidP="005C2657"/>
    <w:p w14:paraId="4DD413FF" w14:textId="77777777" w:rsidR="00B63C40" w:rsidRDefault="00000000">
      <w:r>
        <w:t>A new field has to be added to the MLM_StorPartData table:</w:t>
      </w:r>
    </w:p>
    <w:p w14:paraId="5C100749" w14:textId="77777777" w:rsidR="00A874C1" w:rsidRDefault="00A874C1" w:rsidP="005C2657"/>
    <w:p w14:paraId="6DF459B4" w14:textId="77777777" w:rsidR="00B63C40" w:rsidRDefault="00000000">
      <w:pPr>
        <w:pStyle w:val="Caption"/>
      </w:pPr>
      <w:bookmarkStart w:id="42" w:name="_Ref165560604"/>
      <w:bookmarkStart w:id="43" w:name="_Toc165644341"/>
      <w:r>
        <w:t xml:space="preserve">Table </w:t>
      </w:r>
      <w:r>
        <w:fldChar w:fldCharType="begin"/>
      </w:r>
      <w:r>
        <w:instrText xml:space="preserve"> SEQ Tabelle \* ARABIC </w:instrText>
      </w:r>
      <w:r>
        <w:fldChar w:fldCharType="separate"/>
      </w:r>
      <w:r>
        <w:rPr>
          <w:noProof/>
        </w:rPr>
        <w:t>3</w:t>
      </w:r>
      <w:r>
        <w:fldChar w:fldCharType="end"/>
      </w:r>
      <w:r>
        <w:t>: new field MLM_StorPartData</w:t>
      </w:r>
      <w:bookmarkEnd w:id="42"/>
      <w:bookmarkEnd w:id="43"/>
    </w:p>
    <w:tbl>
      <w:tblPr>
        <w:tblStyle w:val="proALPHAStandard"/>
        <w:tblW w:w="9214" w:type="dxa"/>
        <w:tblLayout w:type="fixed"/>
        <w:tblLook w:val="0020" w:firstRow="1" w:lastRow="0" w:firstColumn="0" w:lastColumn="0" w:noHBand="0" w:noVBand="0"/>
      </w:tblPr>
      <w:tblGrid>
        <w:gridCol w:w="1843"/>
        <w:gridCol w:w="2410"/>
        <w:gridCol w:w="1134"/>
        <w:gridCol w:w="1525"/>
        <w:gridCol w:w="2302"/>
      </w:tblGrid>
      <w:tr w:rsidR="00A874C1" w:rsidRPr="00962630" w14:paraId="7989A72F" w14:textId="77777777" w:rsidTr="00C93935">
        <w:trPr>
          <w:cnfStyle w:val="100000000000" w:firstRow="1" w:lastRow="0" w:firstColumn="0" w:lastColumn="0" w:oddVBand="0" w:evenVBand="0" w:oddHBand="0" w:evenHBand="0" w:firstRowFirstColumn="0" w:firstRowLastColumn="0" w:lastRowFirstColumn="0" w:lastRowLastColumn="0"/>
        </w:trPr>
        <w:tc>
          <w:tcPr>
            <w:tcW w:w="1843" w:type="dxa"/>
          </w:tcPr>
          <w:p w14:paraId="52223498" w14:textId="77777777" w:rsidR="00B63C40" w:rsidRDefault="00000000">
            <w:pPr>
              <w:rPr>
                <w:rFonts w:cs="Segoe UI"/>
                <w:b w:val="0"/>
                <w:bCs/>
              </w:rPr>
            </w:pPr>
            <w:r>
              <w:rPr>
                <w:rFonts w:cs="Segoe UI"/>
                <w:bCs/>
              </w:rPr>
              <w:t>Field name</w:t>
            </w:r>
          </w:p>
        </w:tc>
        <w:tc>
          <w:tcPr>
            <w:tcW w:w="2410" w:type="dxa"/>
          </w:tcPr>
          <w:p w14:paraId="05487BC5" w14:textId="77777777" w:rsidR="00B63C40" w:rsidRDefault="00000000">
            <w:pPr>
              <w:rPr>
                <w:rFonts w:cs="Segoe UI"/>
                <w:b w:val="0"/>
                <w:bCs/>
              </w:rPr>
            </w:pPr>
            <w:r>
              <w:rPr>
                <w:rFonts w:cs="Segoe UI"/>
                <w:bCs/>
              </w:rPr>
              <w:t>Label (long)</w:t>
            </w:r>
          </w:p>
        </w:tc>
        <w:tc>
          <w:tcPr>
            <w:tcW w:w="1134" w:type="dxa"/>
          </w:tcPr>
          <w:p w14:paraId="48C0F228" w14:textId="77777777" w:rsidR="00B63C40" w:rsidRDefault="00000000">
            <w:pPr>
              <w:rPr>
                <w:rFonts w:cs="Segoe UI"/>
                <w:b w:val="0"/>
                <w:bCs/>
              </w:rPr>
            </w:pPr>
            <w:r>
              <w:rPr>
                <w:rFonts w:cs="Segoe UI"/>
                <w:bCs/>
              </w:rPr>
              <w:t>Type</w:t>
            </w:r>
          </w:p>
        </w:tc>
        <w:tc>
          <w:tcPr>
            <w:tcW w:w="1525" w:type="dxa"/>
          </w:tcPr>
          <w:p w14:paraId="2D16CE36" w14:textId="77777777" w:rsidR="00B63C40" w:rsidRDefault="00000000">
            <w:pPr>
              <w:rPr>
                <w:rFonts w:cs="Segoe UI"/>
                <w:b w:val="0"/>
                <w:bCs/>
              </w:rPr>
            </w:pPr>
            <w:r>
              <w:rPr>
                <w:rFonts w:cs="Segoe UI"/>
                <w:bCs/>
              </w:rPr>
              <w:t>Format</w:t>
            </w:r>
          </w:p>
        </w:tc>
        <w:tc>
          <w:tcPr>
            <w:tcW w:w="2302" w:type="dxa"/>
          </w:tcPr>
          <w:p w14:paraId="5EF1B3C0" w14:textId="77777777" w:rsidR="00B63C40" w:rsidRDefault="00000000">
            <w:pPr>
              <w:rPr>
                <w:rFonts w:cs="Segoe UI"/>
                <w:b w:val="0"/>
                <w:bCs/>
              </w:rPr>
            </w:pPr>
            <w:r>
              <w:rPr>
                <w:rFonts w:cs="Segoe UI"/>
                <w:bCs/>
              </w:rPr>
              <w:t>Initial Value</w:t>
            </w:r>
          </w:p>
        </w:tc>
      </w:tr>
      <w:tr w:rsidR="00A874C1" w14:paraId="27F9ACF8" w14:textId="77777777" w:rsidTr="00C93935">
        <w:tc>
          <w:tcPr>
            <w:tcW w:w="1843" w:type="dxa"/>
          </w:tcPr>
          <w:p w14:paraId="30DFBF7E" w14:textId="77777777" w:rsidR="00B63C40" w:rsidRDefault="00000000">
            <w:pPr>
              <w:rPr>
                <w:rFonts w:eastAsia="Arial Unicode MS" w:cs="Segoe UI"/>
              </w:rPr>
            </w:pPr>
            <w:r>
              <w:rPr>
                <w:rFonts w:eastAsia="Arial Unicode MS" w:cs="Segoe UI"/>
              </w:rPr>
              <w:t>xSafetyStockCalculated</w:t>
            </w:r>
          </w:p>
        </w:tc>
        <w:tc>
          <w:tcPr>
            <w:tcW w:w="2410" w:type="dxa"/>
          </w:tcPr>
          <w:p w14:paraId="12C223B6" w14:textId="77777777" w:rsidR="00B63C40" w:rsidRDefault="00000000">
            <w:pPr>
              <w:rPr>
                <w:rFonts w:eastAsia="Arial Unicode MS" w:cs="Segoe UI"/>
              </w:rPr>
            </w:pPr>
            <w:r>
              <w:rPr>
                <w:rFonts w:eastAsia="Arial Unicode MS" w:cs="Segoe UI"/>
              </w:rPr>
              <w:t>Safety Stock Calc</w:t>
            </w:r>
          </w:p>
        </w:tc>
        <w:tc>
          <w:tcPr>
            <w:tcW w:w="1134" w:type="dxa"/>
          </w:tcPr>
          <w:p w14:paraId="3CE0B5EA" w14:textId="77777777" w:rsidR="00B63C40" w:rsidRDefault="00000000">
            <w:pPr>
              <w:rPr>
                <w:rFonts w:eastAsia="Arial Unicode MS" w:cs="Segoe UI"/>
              </w:rPr>
            </w:pPr>
            <w:r>
              <w:rPr>
                <w:rFonts w:eastAsia="Arial Unicode MS" w:cs="Segoe UI"/>
              </w:rPr>
              <w:t>decimal</w:t>
            </w:r>
          </w:p>
        </w:tc>
        <w:tc>
          <w:tcPr>
            <w:tcW w:w="1525" w:type="dxa"/>
          </w:tcPr>
          <w:p w14:paraId="13AF9FB6" w14:textId="77777777" w:rsidR="00B63C40" w:rsidRDefault="00000000">
            <w:pPr>
              <w:rPr>
                <w:rFonts w:eastAsia="Arial Unicode MS" w:cs="Segoe UI"/>
              </w:rPr>
            </w:pPr>
            <w:r>
              <w:rPr>
                <w:rFonts w:eastAsia="Arial Unicode MS" w:cs="Segoe UI"/>
              </w:rPr>
              <w:t>zzz,zzz,zz9,999</w:t>
            </w:r>
          </w:p>
        </w:tc>
        <w:tc>
          <w:tcPr>
            <w:tcW w:w="2302" w:type="dxa"/>
          </w:tcPr>
          <w:p w14:paraId="538ECA74" w14:textId="77777777" w:rsidR="00B63C40" w:rsidRDefault="00000000">
            <w:pPr>
              <w:rPr>
                <w:rFonts w:eastAsia="Arial Unicode MS" w:cs="Segoe UI"/>
              </w:rPr>
            </w:pPr>
            <w:r>
              <w:rPr>
                <w:rFonts w:eastAsia="Arial Unicode MS" w:cs="Segoe UI"/>
              </w:rPr>
              <w:t>0</w:t>
            </w:r>
          </w:p>
        </w:tc>
      </w:tr>
    </w:tbl>
    <w:p w14:paraId="306D5DFE" w14:textId="77777777" w:rsidR="00A874C1" w:rsidRDefault="00A874C1" w:rsidP="005C2657"/>
    <w:p w14:paraId="6EBBA014" w14:textId="77777777" w:rsidR="00B63C40" w:rsidRDefault="00000000">
      <w:r>
        <w:t>2 new fields have to be added to the ML_Lagergruppe table:</w:t>
      </w:r>
    </w:p>
    <w:p w14:paraId="2EF9120F" w14:textId="77777777" w:rsidR="00A874C1" w:rsidRDefault="00A874C1" w:rsidP="005C2657"/>
    <w:p w14:paraId="2436876B" w14:textId="77777777" w:rsidR="00B63C40" w:rsidRDefault="00000000">
      <w:pPr>
        <w:pStyle w:val="Caption"/>
      </w:pPr>
      <w:bookmarkStart w:id="44" w:name="_Toc165644342"/>
      <w:r>
        <w:t xml:space="preserve">Table </w:t>
      </w:r>
      <w:r>
        <w:fldChar w:fldCharType="begin"/>
      </w:r>
      <w:r>
        <w:instrText xml:space="preserve"> SEQ Tabelle \* ARABIC </w:instrText>
      </w:r>
      <w:r>
        <w:fldChar w:fldCharType="separate"/>
      </w:r>
      <w:r>
        <w:rPr>
          <w:noProof/>
        </w:rPr>
        <w:t>4</w:t>
      </w:r>
      <w:r>
        <w:fldChar w:fldCharType="end"/>
      </w:r>
      <w:r>
        <w:t>: new fields ML_Lagergruppe</w:t>
      </w:r>
      <w:bookmarkEnd w:id="44"/>
    </w:p>
    <w:tbl>
      <w:tblPr>
        <w:tblStyle w:val="proALPHAStandard"/>
        <w:tblW w:w="9214" w:type="dxa"/>
        <w:tblLayout w:type="fixed"/>
        <w:tblLook w:val="0020" w:firstRow="1" w:lastRow="0" w:firstColumn="0" w:lastColumn="0" w:noHBand="0" w:noVBand="0"/>
      </w:tblPr>
      <w:tblGrid>
        <w:gridCol w:w="1843"/>
        <w:gridCol w:w="2410"/>
        <w:gridCol w:w="1134"/>
        <w:gridCol w:w="1525"/>
        <w:gridCol w:w="2302"/>
      </w:tblGrid>
      <w:tr w:rsidR="00A874C1" w:rsidRPr="00962630" w14:paraId="0D22C0E3" w14:textId="77777777" w:rsidTr="00C93935">
        <w:trPr>
          <w:cnfStyle w:val="100000000000" w:firstRow="1" w:lastRow="0" w:firstColumn="0" w:lastColumn="0" w:oddVBand="0" w:evenVBand="0" w:oddHBand="0" w:evenHBand="0" w:firstRowFirstColumn="0" w:firstRowLastColumn="0" w:lastRowFirstColumn="0" w:lastRowLastColumn="0"/>
        </w:trPr>
        <w:tc>
          <w:tcPr>
            <w:tcW w:w="1843" w:type="dxa"/>
          </w:tcPr>
          <w:p w14:paraId="5AF5CFAA" w14:textId="77777777" w:rsidR="00B63C40" w:rsidRDefault="00000000">
            <w:pPr>
              <w:rPr>
                <w:rFonts w:cs="Segoe UI"/>
                <w:b w:val="0"/>
                <w:bCs/>
              </w:rPr>
            </w:pPr>
            <w:r>
              <w:rPr>
                <w:rFonts w:cs="Segoe UI"/>
                <w:bCs/>
              </w:rPr>
              <w:t>Field name</w:t>
            </w:r>
          </w:p>
        </w:tc>
        <w:tc>
          <w:tcPr>
            <w:tcW w:w="2410" w:type="dxa"/>
          </w:tcPr>
          <w:p w14:paraId="232C84A7" w14:textId="77777777" w:rsidR="00B63C40" w:rsidRDefault="00000000">
            <w:pPr>
              <w:rPr>
                <w:rFonts w:cs="Segoe UI"/>
                <w:b w:val="0"/>
                <w:bCs/>
              </w:rPr>
            </w:pPr>
            <w:r>
              <w:rPr>
                <w:rFonts w:cs="Segoe UI"/>
                <w:bCs/>
              </w:rPr>
              <w:t>Label (long)</w:t>
            </w:r>
          </w:p>
        </w:tc>
        <w:tc>
          <w:tcPr>
            <w:tcW w:w="1134" w:type="dxa"/>
          </w:tcPr>
          <w:p w14:paraId="7DE9B09D" w14:textId="77777777" w:rsidR="00B63C40" w:rsidRDefault="00000000">
            <w:pPr>
              <w:rPr>
                <w:rFonts w:cs="Segoe UI"/>
                <w:b w:val="0"/>
                <w:bCs/>
              </w:rPr>
            </w:pPr>
            <w:r>
              <w:rPr>
                <w:rFonts w:cs="Segoe UI"/>
                <w:bCs/>
              </w:rPr>
              <w:t>Type</w:t>
            </w:r>
          </w:p>
        </w:tc>
        <w:tc>
          <w:tcPr>
            <w:tcW w:w="1525" w:type="dxa"/>
          </w:tcPr>
          <w:p w14:paraId="09296ED9" w14:textId="77777777" w:rsidR="00B63C40" w:rsidRDefault="00000000">
            <w:pPr>
              <w:rPr>
                <w:rFonts w:cs="Segoe UI"/>
                <w:b w:val="0"/>
                <w:bCs/>
              </w:rPr>
            </w:pPr>
            <w:r>
              <w:rPr>
                <w:rFonts w:cs="Segoe UI"/>
                <w:bCs/>
              </w:rPr>
              <w:t>Format</w:t>
            </w:r>
          </w:p>
        </w:tc>
        <w:tc>
          <w:tcPr>
            <w:tcW w:w="2302" w:type="dxa"/>
          </w:tcPr>
          <w:p w14:paraId="158E3F65" w14:textId="77777777" w:rsidR="00B63C40" w:rsidRDefault="00000000">
            <w:pPr>
              <w:rPr>
                <w:rFonts w:cs="Segoe UI"/>
                <w:b w:val="0"/>
                <w:bCs/>
              </w:rPr>
            </w:pPr>
            <w:r>
              <w:rPr>
                <w:rFonts w:cs="Segoe UI"/>
                <w:bCs/>
              </w:rPr>
              <w:t>Initial Value</w:t>
            </w:r>
          </w:p>
        </w:tc>
      </w:tr>
      <w:tr w:rsidR="00A874C1" w14:paraId="275A5D5B" w14:textId="77777777" w:rsidTr="00C93935">
        <w:tc>
          <w:tcPr>
            <w:tcW w:w="1843" w:type="dxa"/>
          </w:tcPr>
          <w:p w14:paraId="094E8AFA" w14:textId="77777777" w:rsidR="00B63C40" w:rsidRDefault="00000000">
            <w:pPr>
              <w:rPr>
                <w:rFonts w:eastAsia="Arial Unicode MS" w:cs="Segoe UI"/>
              </w:rPr>
            </w:pPr>
            <w:r>
              <w:rPr>
                <w:rFonts w:eastAsia="Arial Unicode MS" w:cs="Segoe UI"/>
              </w:rPr>
              <w:t>xSafetyStockHorizon</w:t>
            </w:r>
          </w:p>
        </w:tc>
        <w:tc>
          <w:tcPr>
            <w:tcW w:w="2410" w:type="dxa"/>
          </w:tcPr>
          <w:p w14:paraId="25364960" w14:textId="77777777" w:rsidR="00B63C40" w:rsidRDefault="00000000">
            <w:pPr>
              <w:rPr>
                <w:rFonts w:eastAsia="Arial Unicode MS" w:cs="Segoe UI"/>
              </w:rPr>
            </w:pPr>
            <w:r>
              <w:rPr>
                <w:rFonts w:eastAsia="Arial Unicode MS" w:cs="Segoe UI"/>
              </w:rPr>
              <w:t>Horizon SiBe</w:t>
            </w:r>
          </w:p>
        </w:tc>
        <w:tc>
          <w:tcPr>
            <w:tcW w:w="1134" w:type="dxa"/>
          </w:tcPr>
          <w:p w14:paraId="2EA9B654" w14:textId="77777777" w:rsidR="00B63C40" w:rsidRDefault="00000000">
            <w:pPr>
              <w:rPr>
                <w:rFonts w:eastAsia="Arial Unicode MS" w:cs="Segoe UI"/>
              </w:rPr>
            </w:pPr>
            <w:r>
              <w:rPr>
                <w:rFonts w:eastAsia="Arial Unicode MS" w:cs="Segoe UI"/>
              </w:rPr>
              <w:t>Decimal</w:t>
            </w:r>
          </w:p>
        </w:tc>
        <w:tc>
          <w:tcPr>
            <w:tcW w:w="1525" w:type="dxa"/>
          </w:tcPr>
          <w:p w14:paraId="3FC46ECF" w14:textId="77777777" w:rsidR="00B63C40" w:rsidRDefault="00000000">
            <w:pPr>
              <w:rPr>
                <w:rFonts w:eastAsia="Arial Unicode MS" w:cs="Segoe UI"/>
              </w:rPr>
            </w:pPr>
            <w:r>
              <w:rPr>
                <w:rFonts w:eastAsia="Arial Unicode MS" w:cs="Segoe UI"/>
              </w:rPr>
              <w:t>ZT9</w:t>
            </w:r>
          </w:p>
        </w:tc>
        <w:tc>
          <w:tcPr>
            <w:tcW w:w="2302" w:type="dxa"/>
          </w:tcPr>
          <w:p w14:paraId="6DDBE12D" w14:textId="77777777" w:rsidR="00B63C40" w:rsidRDefault="00000000">
            <w:pPr>
              <w:rPr>
                <w:rFonts w:eastAsia="Arial Unicode MS" w:cs="Segoe UI"/>
              </w:rPr>
            </w:pPr>
            <w:r>
              <w:rPr>
                <w:rFonts w:eastAsia="Arial Unicode MS" w:cs="Segoe UI"/>
              </w:rPr>
              <w:t>0</w:t>
            </w:r>
          </w:p>
        </w:tc>
      </w:tr>
      <w:tr w:rsidR="00A874C1" w14:paraId="52A22AC5" w14:textId="77777777" w:rsidTr="00C93935">
        <w:tc>
          <w:tcPr>
            <w:tcW w:w="1843" w:type="dxa"/>
          </w:tcPr>
          <w:p w14:paraId="50BC3603" w14:textId="77777777" w:rsidR="00B63C40" w:rsidRDefault="00000000">
            <w:pPr>
              <w:rPr>
                <w:rFonts w:eastAsia="Arial Unicode MS" w:cs="Segoe UI"/>
              </w:rPr>
            </w:pPr>
            <w:r>
              <w:rPr>
                <w:rFonts w:eastAsia="Arial Unicode MS" w:cs="Segoe UI"/>
              </w:rPr>
              <w:t>xSafetyStockDays</w:t>
            </w:r>
          </w:p>
        </w:tc>
        <w:tc>
          <w:tcPr>
            <w:tcW w:w="2410" w:type="dxa"/>
          </w:tcPr>
          <w:p w14:paraId="5F70F5A4" w14:textId="77777777" w:rsidR="00B63C40" w:rsidRDefault="00000000">
            <w:pPr>
              <w:rPr>
                <w:rFonts w:eastAsia="Arial Unicode MS" w:cs="Segoe UI"/>
              </w:rPr>
            </w:pPr>
            <w:r>
              <w:rPr>
                <w:rFonts w:eastAsia="Arial Unicode MS" w:cs="Segoe UI"/>
              </w:rPr>
              <w:t>Number of Days Income Objects</w:t>
            </w:r>
          </w:p>
        </w:tc>
        <w:tc>
          <w:tcPr>
            <w:tcW w:w="1134" w:type="dxa"/>
          </w:tcPr>
          <w:p w14:paraId="0B8C8BA5" w14:textId="77777777" w:rsidR="00B63C40" w:rsidRDefault="00000000">
            <w:pPr>
              <w:rPr>
                <w:rFonts w:eastAsia="Arial Unicode MS" w:cs="Segoe UI"/>
              </w:rPr>
            </w:pPr>
            <w:r>
              <w:rPr>
                <w:rFonts w:eastAsia="Arial Unicode MS" w:cs="Segoe UI"/>
              </w:rPr>
              <w:t>Decimal</w:t>
            </w:r>
          </w:p>
        </w:tc>
        <w:tc>
          <w:tcPr>
            <w:tcW w:w="1525" w:type="dxa"/>
          </w:tcPr>
          <w:p w14:paraId="29D5DE1C" w14:textId="77777777" w:rsidR="00B63C40" w:rsidRDefault="00000000">
            <w:pPr>
              <w:rPr>
                <w:rFonts w:eastAsia="Arial Unicode MS" w:cs="Segoe UI"/>
              </w:rPr>
            </w:pPr>
            <w:r>
              <w:rPr>
                <w:rFonts w:eastAsia="Arial Unicode MS" w:cs="Segoe UI"/>
              </w:rPr>
              <w:t>ZT9</w:t>
            </w:r>
          </w:p>
        </w:tc>
        <w:tc>
          <w:tcPr>
            <w:tcW w:w="2302" w:type="dxa"/>
          </w:tcPr>
          <w:p w14:paraId="0CB68F3F" w14:textId="77777777" w:rsidR="00B63C40" w:rsidRDefault="00000000">
            <w:pPr>
              <w:rPr>
                <w:rFonts w:eastAsia="Arial Unicode MS" w:cs="Segoe UI"/>
              </w:rPr>
            </w:pPr>
            <w:r>
              <w:rPr>
                <w:rFonts w:eastAsia="Arial Unicode MS" w:cs="Segoe UI"/>
              </w:rPr>
              <w:t>0</w:t>
            </w:r>
          </w:p>
        </w:tc>
      </w:tr>
    </w:tbl>
    <w:p w14:paraId="324F9AF6" w14:textId="77777777" w:rsidR="00A874C1" w:rsidRDefault="00A874C1" w:rsidP="005C2657"/>
    <w:p w14:paraId="32F8AF94" w14:textId="77777777" w:rsidR="00B63C40" w:rsidRDefault="00000000">
      <w:pPr>
        <w:pStyle w:val="Heading3"/>
      </w:pPr>
      <w:bookmarkStart w:id="45" w:name="_Toc165644315"/>
      <w:r>
        <w:t>Business Logic and User Interface</w:t>
      </w:r>
      <w:bookmarkEnd w:id="45"/>
      <w:r>
        <w:t xml:space="preserve"> </w:t>
      </w:r>
    </w:p>
    <w:p w14:paraId="09747CF0" w14:textId="77777777" w:rsidR="00B63C40" w:rsidRDefault="00000000">
      <w:pPr>
        <w:pStyle w:val="Heading4"/>
      </w:pPr>
      <w:r>
        <w:t>MRP Parameters Part</w:t>
      </w:r>
    </w:p>
    <w:p w14:paraId="54E9B131" w14:textId="77777777" w:rsidR="00B63C40" w:rsidRDefault="00000000">
      <w:r>
        <w:t xml:space="preserve">The new </w:t>
      </w:r>
      <w:r w:rsidRPr="00627AE2">
        <w:rPr>
          <w:highlight w:val="yellow"/>
        </w:rPr>
        <w:t>"Safety Stock Auto" field is to be made available for entry in the MRP</w:t>
      </w:r>
      <w:r>
        <w:t xml:space="preserve"> parameters for the part.</w:t>
      </w:r>
    </w:p>
    <w:p w14:paraId="2F554931" w14:textId="302D6422" w:rsidR="008440A8" w:rsidRDefault="008440A8">
      <w:r w:rsidRPr="008440A8">
        <w:rPr>
          <w:rFonts w:cs="Angsana New"/>
          <w:cs/>
          <w:lang w:bidi="th-TH"/>
        </w:rPr>
        <w:t xml:space="preserve">ควรเปิดให้ป้อนข้อมูลในช่อง "สต็อกสำรองอัตโนมัติ" เพียงบางส่วนในพารามิเตอร์ </w:t>
      </w:r>
      <w:r w:rsidRPr="008440A8">
        <w:t>MRP</w:t>
      </w:r>
    </w:p>
    <w:p w14:paraId="243F92DF" w14:textId="77777777" w:rsidR="00B63C40" w:rsidRDefault="00000000">
      <w:r>
        <w:rPr>
          <w:noProof/>
        </w:rPr>
        <w:lastRenderedPageBreak/>
        <w:drawing>
          <wp:inline distT="0" distB="0" distL="0" distR="0" wp14:anchorId="7BD69D4F" wp14:editId="6BC4AB07">
            <wp:extent cx="5579745" cy="4453255"/>
            <wp:effectExtent l="0" t="0" r="1905" b="4445"/>
            <wp:docPr id="708263700" name="Grafik 2" descr="Ein Bild, das Text, Screenshot, Zahl,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63700" name="Grafik 2" descr="Ein Bild, das Text, Screenshot, Zahl, Software enthält.&#10;&#10;Automatisch generierte Beschreibung"/>
                    <pic:cNvPicPr/>
                  </pic:nvPicPr>
                  <pic:blipFill>
                    <a:blip r:embed="rId16">
                      <a:extLst>
                        <a:ext uri="{28A0092B-C50C-407E-A947-70E740481C1C}">
                          <a14:useLocalDpi xmlns:a14="http://schemas.microsoft.com/office/drawing/2010/main" val="0"/>
                        </a:ext>
                      </a:extLst>
                    </a:blip>
                    <a:stretch>
                      <a:fillRect/>
                    </a:stretch>
                  </pic:blipFill>
                  <pic:spPr>
                    <a:xfrm>
                      <a:off x="0" y="0"/>
                      <a:ext cx="5579745" cy="4453255"/>
                    </a:xfrm>
                    <a:prstGeom prst="rect">
                      <a:avLst/>
                    </a:prstGeom>
                  </pic:spPr>
                </pic:pic>
              </a:graphicData>
            </a:graphic>
          </wp:inline>
        </w:drawing>
      </w:r>
    </w:p>
    <w:p w14:paraId="35F24855" w14:textId="77777777" w:rsidR="00B63C40" w:rsidRDefault="00000000">
      <w:pPr>
        <w:pStyle w:val="Caption"/>
      </w:pPr>
      <w:bookmarkStart w:id="46" w:name="_Toc165644335"/>
      <w:r>
        <w:t xml:space="preserve">Mapping </w:t>
      </w:r>
      <w:r>
        <w:fldChar w:fldCharType="begin"/>
      </w:r>
      <w:r>
        <w:instrText xml:space="preserve"> SEQ Abbildung \* ARABIC </w:instrText>
      </w:r>
      <w:r>
        <w:fldChar w:fldCharType="separate"/>
      </w:r>
      <w:r>
        <w:rPr>
          <w:noProof/>
        </w:rPr>
        <w:t>1</w:t>
      </w:r>
      <w:r>
        <w:fldChar w:fldCharType="end"/>
      </w:r>
      <w:r>
        <w:t>: MRP Parameters - New Field</w:t>
      </w:r>
      <w:bookmarkEnd w:id="46"/>
    </w:p>
    <w:p w14:paraId="2ACDBE1F" w14:textId="77777777" w:rsidR="00B63C40" w:rsidRDefault="00000000">
      <w:r>
        <w:t xml:space="preserve">If the </w:t>
      </w:r>
      <w:r w:rsidRPr="00627AE2">
        <w:rPr>
          <w:highlight w:val="green"/>
        </w:rPr>
        <w:t>"Safety Stock Auto" indicator is set</w:t>
      </w:r>
      <w:r>
        <w:t xml:space="preserve">, it has to be </w:t>
      </w:r>
      <w:r w:rsidRPr="00627AE2">
        <w:rPr>
          <w:highlight w:val="green"/>
        </w:rPr>
        <w:t>checked whether the "Main Storage Area" field is &lt;&gt; ?</w:t>
      </w:r>
      <w:r>
        <w:t xml:space="preserve"> when the MRP parameters are saved. If not, you have to cancel the saving with</w:t>
      </w:r>
      <w:r>
        <w:br/>
        <w:t xml:space="preserve"> a system message: "A main storage area has to be defined for the automatic safety stock calculation!" (button: OK).</w:t>
      </w:r>
    </w:p>
    <w:p w14:paraId="0262798B" w14:textId="06B9AA2D" w:rsidR="00627AE2" w:rsidRDefault="00627AE2">
      <w:r w:rsidRPr="00627AE2">
        <w:rPr>
          <w:cs/>
          <w:lang w:bidi="th-TH"/>
        </w:rPr>
        <w:t>หากเลือกช่องทำเครื่องหมาย “สต็อกสำรองอัตโนมัติ” ระบบจะต้องตรวจสอบว่าฟิลด์</w:t>
      </w:r>
      <w:r w:rsidRPr="00627AE2">
        <w:t xml:space="preserve"> “</w:t>
      </w:r>
      <w:r w:rsidRPr="00627AE2">
        <w:rPr>
          <w:cs/>
          <w:lang w:bidi="th-TH"/>
        </w:rPr>
        <w:t>คลังสินค้าหลัก” เป็น</w:t>
      </w:r>
      <w:r w:rsidRPr="00627AE2">
        <w:t xml:space="preserve"> &lt;&gt; ? </w:t>
      </w:r>
      <w:r w:rsidRPr="00627AE2">
        <w:rPr>
          <w:cs/>
          <w:lang w:bidi="th-TH"/>
        </w:rPr>
        <w:t xml:space="preserve">หรือไม่ เมื่อบันทึกพารามิเตอร์ </w:t>
      </w:r>
      <w:r w:rsidRPr="00627AE2">
        <w:t xml:space="preserve">MRP </w:t>
      </w:r>
      <w:r w:rsidRPr="00627AE2">
        <w:rPr>
          <w:cs/>
          <w:lang w:bidi="th-TH"/>
        </w:rPr>
        <w:t>หากไม่ใช่ การบันทึกจะต้องถูกยกเลิกพร้อมข้อความระบบว่า:</w:t>
      </w:r>
      <w:r w:rsidRPr="00627AE2">
        <w:t xml:space="preserve"> “</w:t>
      </w:r>
      <w:r w:rsidRPr="00627AE2">
        <w:rPr>
          <w:cs/>
          <w:lang w:bidi="th-TH"/>
        </w:rPr>
        <w:t>ต้องกำหนดคลังสินค้าหลักสำหรับการคำนวณสต็อกสำรองอัตโนมัติ!” (ปุ่ม: ตกลง</w:t>
      </w:r>
      <w:r w:rsidRPr="00627AE2">
        <w:t>)</w:t>
      </w:r>
    </w:p>
    <w:p w14:paraId="32036B8D" w14:textId="77777777" w:rsidR="0068628A" w:rsidRPr="00A874C1" w:rsidRDefault="0068628A" w:rsidP="00A874C1"/>
    <w:p w14:paraId="4841D438" w14:textId="77777777" w:rsidR="00B63C40" w:rsidRDefault="00000000">
      <w:pPr>
        <w:pStyle w:val="Heading4"/>
      </w:pPr>
      <w:r>
        <w:t>Part-storage areas relationship</w:t>
      </w:r>
    </w:p>
    <w:p w14:paraId="20773393" w14:textId="77777777" w:rsidR="00B63C40" w:rsidRDefault="00000000">
      <w:r>
        <w:t xml:space="preserve">The new </w:t>
      </w:r>
      <w:r w:rsidRPr="00C148F9">
        <w:rPr>
          <w:highlight w:val="green"/>
        </w:rPr>
        <w:t>"Safety Stock Calc" field is to be displayed</w:t>
      </w:r>
      <w:r>
        <w:t xml:space="preserve"> in the part-storage areas </w:t>
      </w:r>
      <w:r w:rsidRPr="00C148F9">
        <w:rPr>
          <w:highlight w:val="green"/>
        </w:rPr>
        <w:t>relationship (cannot be edited).</w:t>
      </w:r>
    </w:p>
    <w:p w14:paraId="22FE122D" w14:textId="4DF0720D" w:rsidR="00627AE2" w:rsidRDefault="00627AE2">
      <w:r w:rsidRPr="00627AE2">
        <w:rPr>
          <w:rFonts w:cs="Angsana New"/>
          <w:cs/>
          <w:lang w:bidi="th-TH"/>
        </w:rPr>
        <w:t>ควรแสดงฟิลด์ใหม่ “</w:t>
      </w:r>
      <w:r>
        <w:t>Sicherheitsbestand kalk</w:t>
      </w:r>
      <w:r w:rsidRPr="00627AE2">
        <w:rPr>
          <w:rFonts w:cs="Angsana New"/>
          <w:cs/>
          <w:lang w:bidi="th-TH"/>
        </w:rPr>
        <w:t>” ในความสัมพันธ์ระหว่างชิ้นส่วน และสถานที่จัดเก็บ (ไม่สามารถแก้ไขได้)</w:t>
      </w:r>
    </w:p>
    <w:p w14:paraId="18024FF8" w14:textId="77777777" w:rsidR="00B63C40" w:rsidRDefault="00000000">
      <w:r>
        <w:rPr>
          <w:noProof/>
        </w:rPr>
        <w:lastRenderedPageBreak/>
        <w:drawing>
          <wp:inline distT="0" distB="0" distL="0" distR="0" wp14:anchorId="735DE7EB" wp14:editId="736A0E73">
            <wp:extent cx="5401429" cy="3620005"/>
            <wp:effectExtent l="0" t="0" r="8890" b="0"/>
            <wp:docPr id="1148573531" name="Grafik 4" descr="Ein Bild, das Text, Screenshot, Zahl,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73531" name="Grafik 4" descr="Ein Bild, das Text, Screenshot, Zahl, Schrift enthält.&#10;&#10;Automatisch generierte Beschreibung"/>
                    <pic:cNvPicPr/>
                  </pic:nvPicPr>
                  <pic:blipFill>
                    <a:blip r:embed="rId17">
                      <a:extLst>
                        <a:ext uri="{28A0092B-C50C-407E-A947-70E740481C1C}">
                          <a14:useLocalDpi xmlns:a14="http://schemas.microsoft.com/office/drawing/2010/main" val="0"/>
                        </a:ext>
                      </a:extLst>
                    </a:blip>
                    <a:stretch>
                      <a:fillRect/>
                    </a:stretch>
                  </pic:blipFill>
                  <pic:spPr>
                    <a:xfrm>
                      <a:off x="0" y="0"/>
                      <a:ext cx="5401429" cy="3620005"/>
                    </a:xfrm>
                    <a:prstGeom prst="rect">
                      <a:avLst/>
                    </a:prstGeom>
                  </pic:spPr>
                </pic:pic>
              </a:graphicData>
            </a:graphic>
          </wp:inline>
        </w:drawing>
      </w:r>
    </w:p>
    <w:p w14:paraId="2BC28E19" w14:textId="77777777" w:rsidR="00B63C40" w:rsidRDefault="00000000">
      <w:pPr>
        <w:pStyle w:val="Caption"/>
      </w:pPr>
      <w:bookmarkStart w:id="47" w:name="_Toc165644336"/>
      <w:r>
        <w:t xml:space="preserve">Mapping </w:t>
      </w:r>
      <w:r>
        <w:fldChar w:fldCharType="begin"/>
      </w:r>
      <w:r>
        <w:instrText xml:space="preserve"> SEQ Abbildung \* ARABIC </w:instrText>
      </w:r>
      <w:r>
        <w:fldChar w:fldCharType="separate"/>
      </w:r>
      <w:r>
        <w:rPr>
          <w:noProof/>
        </w:rPr>
        <w:t>2</w:t>
      </w:r>
      <w:r>
        <w:fldChar w:fldCharType="end"/>
      </w:r>
      <w:r>
        <w:t>: part-storage areas relationship new field</w:t>
      </w:r>
      <w:bookmarkEnd w:id="47"/>
    </w:p>
    <w:p w14:paraId="61D226FA" w14:textId="77777777" w:rsidR="00A874C1" w:rsidRDefault="00A874C1" w:rsidP="00A874C1"/>
    <w:p w14:paraId="562E331D" w14:textId="77777777" w:rsidR="00B63C40" w:rsidRDefault="00000000">
      <w:pPr>
        <w:pStyle w:val="Heading4"/>
      </w:pPr>
      <w:r>
        <w:t>MRP Areas</w:t>
      </w:r>
    </w:p>
    <w:p w14:paraId="456BC7C3" w14:textId="77777777" w:rsidR="00B63C40" w:rsidRDefault="00000000">
      <w:r>
        <w:t>The new fields "Horizon SiBe" and "Number of Days SiBe" have to be made available for entry in the "MRP Areas" program.</w:t>
      </w:r>
    </w:p>
    <w:p w14:paraId="52DB50B7" w14:textId="77777777" w:rsidR="00A874C1" w:rsidRDefault="00A874C1" w:rsidP="00A874C1"/>
    <w:p w14:paraId="42B46442" w14:textId="77777777" w:rsidR="00B63C40" w:rsidRDefault="00000000">
      <w:r>
        <w:rPr>
          <w:noProof/>
        </w:rPr>
        <w:lastRenderedPageBreak/>
        <w:drawing>
          <wp:inline distT="0" distB="0" distL="0" distR="0" wp14:anchorId="74971BD4" wp14:editId="6071CC43">
            <wp:extent cx="5579745" cy="4719320"/>
            <wp:effectExtent l="0" t="0" r="1905" b="5080"/>
            <wp:docPr id="104499525" name="Grafik 6" descr="Ein Bild, das Text, Elektronik, Screensho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9525" name="Grafik 6" descr="Ein Bild, das Text, Elektronik, Screenshot, Zahl enthält.&#10;&#10;Automatisch generierte Beschreibung"/>
                    <pic:cNvPicPr/>
                  </pic:nvPicPr>
                  <pic:blipFill>
                    <a:blip r:embed="rId18">
                      <a:extLst>
                        <a:ext uri="{28A0092B-C50C-407E-A947-70E740481C1C}">
                          <a14:useLocalDpi xmlns:a14="http://schemas.microsoft.com/office/drawing/2010/main" val="0"/>
                        </a:ext>
                      </a:extLst>
                    </a:blip>
                    <a:stretch>
                      <a:fillRect/>
                    </a:stretch>
                  </pic:blipFill>
                  <pic:spPr>
                    <a:xfrm>
                      <a:off x="0" y="0"/>
                      <a:ext cx="5579745" cy="4719320"/>
                    </a:xfrm>
                    <a:prstGeom prst="rect">
                      <a:avLst/>
                    </a:prstGeom>
                  </pic:spPr>
                </pic:pic>
              </a:graphicData>
            </a:graphic>
          </wp:inline>
        </w:drawing>
      </w:r>
    </w:p>
    <w:p w14:paraId="1D770169" w14:textId="77777777" w:rsidR="00B63C40" w:rsidRDefault="00000000">
      <w:pPr>
        <w:pStyle w:val="Caption"/>
      </w:pPr>
      <w:bookmarkStart w:id="48" w:name="_Toc165644337"/>
      <w:r>
        <w:t xml:space="preserve">Mapping </w:t>
      </w:r>
      <w:r>
        <w:fldChar w:fldCharType="begin"/>
      </w:r>
      <w:r>
        <w:instrText xml:space="preserve"> SEQ Abbildung \* ARABIC </w:instrText>
      </w:r>
      <w:r>
        <w:fldChar w:fldCharType="separate"/>
      </w:r>
      <w:r>
        <w:rPr>
          <w:noProof/>
        </w:rPr>
        <w:t>3</w:t>
      </w:r>
      <w:r>
        <w:fldChar w:fldCharType="end"/>
      </w:r>
      <w:r>
        <w:t>: MRP areas - new fields</w:t>
      </w:r>
      <w:bookmarkEnd w:id="48"/>
    </w:p>
    <w:p w14:paraId="797DCCEB" w14:textId="77777777" w:rsidR="001C1FD2" w:rsidRDefault="001C1FD2" w:rsidP="00A874C1">
      <w:pPr>
        <w:rPr>
          <w:lang w:bidi="th-TH"/>
        </w:rPr>
      </w:pPr>
    </w:p>
    <w:p w14:paraId="55DC7A96" w14:textId="77777777" w:rsidR="00B83FB7" w:rsidRDefault="00B83FB7" w:rsidP="00A874C1">
      <w:pPr>
        <w:rPr>
          <w:lang w:bidi="th-TH"/>
        </w:rPr>
      </w:pPr>
    </w:p>
    <w:p w14:paraId="06639234" w14:textId="77777777" w:rsidR="00B83FB7" w:rsidRDefault="00B83FB7" w:rsidP="00A874C1">
      <w:pPr>
        <w:rPr>
          <w:lang w:bidi="th-TH"/>
        </w:rPr>
      </w:pPr>
    </w:p>
    <w:p w14:paraId="78938B47" w14:textId="77777777" w:rsidR="00B83FB7" w:rsidRDefault="00B83FB7" w:rsidP="00A874C1">
      <w:pPr>
        <w:rPr>
          <w:lang w:bidi="th-TH"/>
        </w:rPr>
      </w:pPr>
    </w:p>
    <w:p w14:paraId="28D97D74" w14:textId="77777777" w:rsidR="00B83FB7" w:rsidRDefault="00B83FB7" w:rsidP="00A874C1">
      <w:pPr>
        <w:rPr>
          <w:lang w:bidi="th-TH"/>
        </w:rPr>
      </w:pPr>
    </w:p>
    <w:p w14:paraId="70A1DCC6" w14:textId="77777777" w:rsidR="00B83FB7" w:rsidRDefault="00B83FB7" w:rsidP="00A874C1">
      <w:pPr>
        <w:rPr>
          <w:lang w:bidi="th-TH"/>
        </w:rPr>
      </w:pPr>
    </w:p>
    <w:p w14:paraId="6D9A880A" w14:textId="77777777" w:rsidR="00B83FB7" w:rsidRDefault="00B83FB7" w:rsidP="00A874C1">
      <w:pPr>
        <w:rPr>
          <w:lang w:bidi="th-TH"/>
        </w:rPr>
      </w:pPr>
    </w:p>
    <w:p w14:paraId="6E136298" w14:textId="77777777" w:rsidR="00B83FB7" w:rsidRDefault="00B83FB7" w:rsidP="00A874C1">
      <w:pPr>
        <w:rPr>
          <w:lang w:bidi="th-TH"/>
        </w:rPr>
      </w:pPr>
    </w:p>
    <w:p w14:paraId="0101045B" w14:textId="77777777" w:rsidR="00B83FB7" w:rsidRDefault="00B83FB7" w:rsidP="00A874C1">
      <w:pPr>
        <w:rPr>
          <w:lang w:bidi="th-TH"/>
        </w:rPr>
      </w:pPr>
    </w:p>
    <w:p w14:paraId="504297B6" w14:textId="77777777" w:rsidR="00B83FB7" w:rsidRDefault="00B83FB7" w:rsidP="00A874C1">
      <w:pPr>
        <w:rPr>
          <w:lang w:bidi="th-TH"/>
        </w:rPr>
      </w:pPr>
    </w:p>
    <w:p w14:paraId="3C143A56" w14:textId="77777777" w:rsidR="00B83FB7" w:rsidRDefault="00B83FB7" w:rsidP="00A874C1">
      <w:pPr>
        <w:rPr>
          <w:lang w:bidi="th-TH"/>
        </w:rPr>
      </w:pPr>
    </w:p>
    <w:p w14:paraId="2DEB5211" w14:textId="77777777" w:rsidR="00B83FB7" w:rsidRDefault="00B83FB7" w:rsidP="00A874C1">
      <w:pPr>
        <w:rPr>
          <w:lang w:bidi="th-TH"/>
        </w:rPr>
      </w:pPr>
    </w:p>
    <w:p w14:paraId="6A2B40EA" w14:textId="77777777" w:rsidR="00B63C40" w:rsidRDefault="00000000">
      <w:pPr>
        <w:pStyle w:val="Heading4"/>
      </w:pPr>
      <w:r>
        <w:lastRenderedPageBreak/>
        <w:t>Calculate safety stock</w:t>
      </w:r>
    </w:p>
    <w:p w14:paraId="1866406E" w14:textId="77777777" w:rsidR="00B63C40" w:rsidRDefault="00000000">
      <w:r>
        <w:t xml:space="preserve">Under the Materials </w:t>
      </w:r>
      <w:r w:rsidRPr="00C148F9">
        <w:rPr>
          <w:highlight w:val="green"/>
        </w:rPr>
        <w:t>Management -&gt; MRP menu item, a new job-enabled "Calculate Safety Stock" program</w:t>
      </w:r>
      <w:r>
        <w:t xml:space="preserve"> with the following options is to be added:</w:t>
      </w:r>
    </w:p>
    <w:p w14:paraId="25C27343" w14:textId="77777777" w:rsidR="00B63C40" w:rsidRDefault="00000000">
      <w:r>
        <w:rPr>
          <w:noProof/>
        </w:rPr>
        <w:drawing>
          <wp:inline distT="0" distB="0" distL="0" distR="0" wp14:anchorId="64137EC9" wp14:editId="444EC5C2">
            <wp:extent cx="4820323" cy="2686425"/>
            <wp:effectExtent l="0" t="0" r="0" b="0"/>
            <wp:docPr id="1422474318" name="Grafik 5" descr="Ein Bild, das Text, Screenshot, Display,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474318" name="Grafik 5" descr="Ein Bild, das Text, Screenshot, Display, Zahl enthält.&#10;&#10;Automatisch generierte Beschreibung"/>
                    <pic:cNvPicPr/>
                  </pic:nvPicPr>
                  <pic:blipFill>
                    <a:blip r:embed="rId19">
                      <a:extLst>
                        <a:ext uri="{28A0092B-C50C-407E-A947-70E740481C1C}">
                          <a14:useLocalDpi xmlns:a14="http://schemas.microsoft.com/office/drawing/2010/main" val="0"/>
                        </a:ext>
                      </a:extLst>
                    </a:blip>
                    <a:stretch>
                      <a:fillRect/>
                    </a:stretch>
                  </pic:blipFill>
                  <pic:spPr>
                    <a:xfrm>
                      <a:off x="0" y="0"/>
                      <a:ext cx="4820323" cy="2686425"/>
                    </a:xfrm>
                    <a:prstGeom prst="rect">
                      <a:avLst/>
                    </a:prstGeom>
                  </pic:spPr>
                </pic:pic>
              </a:graphicData>
            </a:graphic>
          </wp:inline>
        </w:drawing>
      </w:r>
    </w:p>
    <w:p w14:paraId="2FCC86C4" w14:textId="77777777" w:rsidR="00B63C40" w:rsidRDefault="00000000">
      <w:pPr>
        <w:pStyle w:val="Caption"/>
      </w:pPr>
      <w:bookmarkStart w:id="49" w:name="_Toc165644338"/>
      <w:r>
        <w:t xml:space="preserve">Mapping </w:t>
      </w:r>
      <w:r>
        <w:fldChar w:fldCharType="begin"/>
      </w:r>
      <w:r>
        <w:instrText xml:space="preserve"> SEQ Abbildung \* ARABIC </w:instrText>
      </w:r>
      <w:r>
        <w:fldChar w:fldCharType="separate"/>
      </w:r>
      <w:r>
        <w:rPr>
          <w:noProof/>
        </w:rPr>
        <w:t>4</w:t>
      </w:r>
      <w:r>
        <w:fldChar w:fldCharType="end"/>
      </w:r>
      <w:r>
        <w:t>: New Calculate Safety Stock program</w:t>
      </w:r>
      <w:bookmarkEnd w:id="49"/>
    </w:p>
    <w:p w14:paraId="545AD43C" w14:textId="20348574" w:rsidR="00A874C1" w:rsidRDefault="00627AE2" w:rsidP="00A874C1">
      <w:r w:rsidRPr="00627AE2">
        <w:rPr>
          <w:rFonts w:cs="Angsana New"/>
          <w:cs/>
          <w:lang w:bidi="th-TH"/>
        </w:rPr>
        <w:t>ภายใต้เมนู การจัดการวัสดุ -</w:t>
      </w:r>
      <w:r w:rsidRPr="00627AE2">
        <w:t xml:space="preserve">&gt; MRP </w:t>
      </w:r>
      <w:r w:rsidRPr="00627AE2">
        <w:rPr>
          <w:rFonts w:cs="Angsana New"/>
          <w:cs/>
          <w:lang w:bidi="th-TH"/>
        </w:rPr>
        <w:t>ให้เพิ่มโปรแกรม "คำนวณสต็อกสำรอง" ที่เปิดใช้งานด้วยงานใหม่ โดยมีตัวเลือกดังต่อไปนี้</w:t>
      </w:r>
    </w:p>
    <w:p w14:paraId="3B8CE321" w14:textId="77777777" w:rsidR="00B63C40" w:rsidRDefault="00000000">
      <w:r>
        <w:t>When you click "OK", the calculation of safety stock is to be started for all filtered part MRP area combinations.</w:t>
      </w:r>
    </w:p>
    <w:p w14:paraId="26F240F5" w14:textId="77777777" w:rsidR="00B63C40" w:rsidRDefault="00000000">
      <w:pPr>
        <w:pStyle w:val="AufzhlungE1"/>
      </w:pPr>
      <w:r>
        <w:t>All (all filtered part MRP areas)</w:t>
      </w:r>
    </w:p>
    <w:p w14:paraId="36B2B3EC" w14:textId="77777777" w:rsidR="00B63C40" w:rsidRDefault="00000000">
      <w:pPr>
        <w:pStyle w:val="AufzhlungE1"/>
      </w:pPr>
      <w:r>
        <w:t>Only with automatic safety stock adoption (all restricted part MRP areas with MD_Artikel.</w:t>
      </w:r>
      <w:r>
        <w:rPr>
          <w:rFonts w:eastAsia="Arial Unicode MS" w:cs="Segoe UI"/>
        </w:rPr>
        <w:t>xSafetyStockAuto = yes)</w:t>
      </w:r>
    </w:p>
    <w:p w14:paraId="00AD3211" w14:textId="77777777" w:rsidR="00B63C40" w:rsidRPr="00627AE2" w:rsidRDefault="00000000">
      <w:pPr>
        <w:pStyle w:val="AufzhlungE1"/>
      </w:pPr>
      <w:r>
        <w:t>only without automatic safety stock adoption (all restricted part MRP areas with MD_Artikel.</w:t>
      </w:r>
      <w:r>
        <w:rPr>
          <w:rFonts w:eastAsia="Arial Unicode MS" w:cs="Segoe UI"/>
        </w:rPr>
        <w:t>xSafetyStockAuto = no)</w:t>
      </w:r>
    </w:p>
    <w:p w14:paraId="75E72096" w14:textId="77777777" w:rsidR="00627AE2" w:rsidRDefault="00627AE2" w:rsidP="00627AE2">
      <w:pPr>
        <w:pStyle w:val="AufzhlungE1"/>
        <w:numPr>
          <w:ilvl w:val="0"/>
          <w:numId w:val="0"/>
        </w:numPr>
      </w:pPr>
    </w:p>
    <w:p w14:paraId="7D7C441B" w14:textId="77777777" w:rsidR="00627AE2" w:rsidRDefault="00627AE2" w:rsidP="00627AE2">
      <w:pPr>
        <w:pStyle w:val="AufzhlungE1"/>
        <w:numPr>
          <w:ilvl w:val="0"/>
          <w:numId w:val="0"/>
        </w:numPr>
      </w:pPr>
      <w:r w:rsidRPr="00627AE2">
        <w:rPr>
          <w:cs/>
          <w:lang w:bidi="th-TH"/>
        </w:rPr>
        <w:t xml:space="preserve">เมื่อคุณคลิก "ตกลง" ระบบจะเริ่มต้นการคำนวณสต็อกสำรองสำหรับทุกชุดค่าผสมพื้นที่ </w:t>
      </w:r>
      <w:r w:rsidRPr="00627AE2">
        <w:t xml:space="preserve">MRP </w:t>
      </w:r>
      <w:r w:rsidRPr="00627AE2">
        <w:rPr>
          <w:cs/>
          <w:lang w:bidi="th-TH"/>
        </w:rPr>
        <w:t>ของชิ้นส่วนที่ถูกกรอง</w:t>
      </w:r>
      <w:r w:rsidRPr="00627AE2">
        <w:t xml:space="preserve"> </w:t>
      </w:r>
    </w:p>
    <w:p w14:paraId="740B277D" w14:textId="4A415CD9" w:rsidR="00627AE2" w:rsidRDefault="00627AE2" w:rsidP="00627AE2">
      <w:pPr>
        <w:pStyle w:val="AufzhlungE1"/>
        <w:numPr>
          <w:ilvl w:val="0"/>
          <w:numId w:val="18"/>
        </w:numPr>
      </w:pPr>
      <w:r w:rsidRPr="00627AE2">
        <w:rPr>
          <w:cs/>
          <w:lang w:bidi="th-TH"/>
        </w:rPr>
        <w:t xml:space="preserve"> ทั้งหมด (พื้นที่ </w:t>
      </w:r>
      <w:r w:rsidRPr="00627AE2">
        <w:t xml:space="preserve">MRP </w:t>
      </w:r>
      <w:r w:rsidRPr="00627AE2">
        <w:rPr>
          <w:cs/>
          <w:lang w:bidi="th-TH"/>
        </w:rPr>
        <w:t>ของชิ้นส่วนที่ถูกกรองทั้งหมด)</w:t>
      </w:r>
      <w:r w:rsidRPr="00627AE2">
        <w:t xml:space="preserve"> </w:t>
      </w:r>
    </w:p>
    <w:p w14:paraId="0D788F2E" w14:textId="082883BE" w:rsidR="00627AE2" w:rsidRDefault="00627AE2" w:rsidP="00627AE2">
      <w:pPr>
        <w:pStyle w:val="AufzhlungE1"/>
        <w:numPr>
          <w:ilvl w:val="0"/>
          <w:numId w:val="18"/>
        </w:numPr>
      </w:pPr>
      <w:r w:rsidRPr="00627AE2">
        <w:rPr>
          <w:cs/>
          <w:lang w:bidi="th-TH"/>
        </w:rPr>
        <w:t xml:space="preserve"> เฉพาะกรณีที่ใช้สต็อกสำรองอัตโนมัติ (พื้นที่ </w:t>
      </w:r>
      <w:r w:rsidRPr="00627AE2">
        <w:t xml:space="preserve">MRP </w:t>
      </w:r>
      <w:r w:rsidRPr="00627AE2">
        <w:rPr>
          <w:cs/>
          <w:lang w:bidi="th-TH"/>
        </w:rPr>
        <w:t>ของชิ้นส่วนที่ถูกจำกัดทั้งหมดที่มี</w:t>
      </w:r>
      <w:r w:rsidRPr="00627AE2">
        <w:t xml:space="preserve"> MD_Artikel.xSafetyStockAuto = yes) </w:t>
      </w:r>
    </w:p>
    <w:p w14:paraId="333C2507" w14:textId="405203CC" w:rsidR="00627AE2" w:rsidRDefault="00627AE2" w:rsidP="00627AE2">
      <w:pPr>
        <w:pStyle w:val="AufzhlungE1"/>
        <w:numPr>
          <w:ilvl w:val="0"/>
          <w:numId w:val="18"/>
        </w:numPr>
      </w:pPr>
      <w:r w:rsidRPr="00627AE2">
        <w:rPr>
          <w:cs/>
          <w:lang w:bidi="th-TH"/>
        </w:rPr>
        <w:t xml:space="preserve"> เฉพาะกรณีไม่ใช้สต็อกสำรองอัตโนมัติ (พื้นที่ </w:t>
      </w:r>
      <w:r w:rsidRPr="00627AE2">
        <w:t xml:space="preserve">MRP </w:t>
      </w:r>
      <w:r w:rsidRPr="00627AE2">
        <w:rPr>
          <w:cs/>
          <w:lang w:bidi="th-TH"/>
        </w:rPr>
        <w:t xml:space="preserve">ของชิ้นส่วนที่ถูกจำกัดทั้งหมดที่มี </w:t>
      </w:r>
      <w:r w:rsidRPr="00627AE2">
        <w:t>MD_Artikel.xSafetyStockAuto = no)</w:t>
      </w:r>
    </w:p>
    <w:p w14:paraId="0F6654AD" w14:textId="77777777" w:rsidR="00A874C1" w:rsidRDefault="00A874C1" w:rsidP="00A874C1"/>
    <w:p w14:paraId="63CB218D" w14:textId="77777777" w:rsidR="00B63C40" w:rsidRDefault="00000000">
      <w:r>
        <w:t>The following calculation logic is to be applied:</w:t>
      </w:r>
    </w:p>
    <w:p w14:paraId="02D3061D" w14:textId="77777777" w:rsidR="00B63C40" w:rsidRDefault="00000000">
      <w:pPr>
        <w:pStyle w:val="AufzhlungE1"/>
      </w:pPr>
      <w:r>
        <w:t xml:space="preserve">Average daily demand in </w:t>
      </w:r>
      <w:r w:rsidRPr="00C148F9">
        <w:rPr>
          <w:highlight w:val="yellow"/>
        </w:rPr>
        <w:t>the future in the next "Horizon SiBe" days * "Number of days SiBe" days</w:t>
      </w:r>
    </w:p>
    <w:p w14:paraId="40DBAA18" w14:textId="580FBFE5" w:rsidR="00C148F9" w:rsidRDefault="00C148F9" w:rsidP="00C148F9">
      <w:pPr>
        <w:pStyle w:val="AufzhlungE1"/>
        <w:numPr>
          <w:ilvl w:val="0"/>
          <w:numId w:val="0"/>
        </w:numPr>
        <w:ind w:left="284"/>
      </w:pPr>
      <w:r w:rsidRPr="00C148F9">
        <w:rPr>
          <w:cs/>
          <w:lang w:bidi="th-TH"/>
        </w:rPr>
        <w:t xml:space="preserve">ความต้องการเฉลี่ยรายวันในอนาคตในอีก "ช่วงเวลา </w:t>
      </w:r>
      <w:r w:rsidRPr="00C148F9">
        <w:t xml:space="preserve">SiBe" </w:t>
      </w:r>
      <w:r w:rsidRPr="00C148F9">
        <w:rPr>
          <w:cs/>
          <w:lang w:bidi="th-TH"/>
        </w:rPr>
        <w:t xml:space="preserve">วันข้างหน้า * "จำนวนวัน </w:t>
      </w:r>
      <w:r w:rsidRPr="00C148F9">
        <w:t xml:space="preserve">SiBe" </w:t>
      </w:r>
      <w:r w:rsidRPr="00C148F9">
        <w:rPr>
          <w:cs/>
          <w:lang w:bidi="th-TH"/>
        </w:rPr>
        <w:t>วัน</w:t>
      </w:r>
    </w:p>
    <w:p w14:paraId="749E4745" w14:textId="77777777" w:rsidR="00B63C40" w:rsidRDefault="00000000">
      <w:pPr>
        <w:pStyle w:val="AufzhlungE2"/>
      </w:pPr>
      <w:r>
        <w:t xml:space="preserve">Daily demand: </w:t>
      </w:r>
      <w:r w:rsidRPr="00142942">
        <w:rPr>
          <w:highlight w:val="green"/>
        </w:rPr>
        <w:t>All demands in the MRP account. Examples: customer demands from orders ("U")</w:t>
      </w:r>
      <w:r>
        <w:t xml:space="preserve"> and call </w:t>
      </w:r>
      <w:r w:rsidRPr="00142942">
        <w:rPr>
          <w:highlight w:val="yellow"/>
        </w:rPr>
        <w:t>sales orders ("VUA", "VLA", "LV"), MPS demand ("XVD"),</w:t>
      </w:r>
      <w:r>
        <w:t xml:space="preserve"> </w:t>
      </w:r>
      <w:r w:rsidRPr="00142942">
        <w:rPr>
          <w:highlight w:val="yellow"/>
        </w:rPr>
        <w:t>secondary demands for provided parts ("EBE") or work orders ("PPA")</w:t>
      </w:r>
    </w:p>
    <w:p w14:paraId="72BE381B" w14:textId="0A0CC719" w:rsidR="00C148F9" w:rsidRDefault="00C148F9" w:rsidP="00C148F9">
      <w:pPr>
        <w:pStyle w:val="AufzhlungE2"/>
        <w:numPr>
          <w:ilvl w:val="0"/>
          <w:numId w:val="0"/>
        </w:numPr>
        <w:ind w:left="567"/>
      </w:pPr>
      <w:r w:rsidRPr="00C148F9">
        <w:rPr>
          <w:cs/>
          <w:lang w:bidi="th-TH"/>
        </w:rPr>
        <w:lastRenderedPageBreak/>
        <w:t xml:space="preserve">ความต้องการรายวัน: ความต้องการทั้งหมดในบัญชี </w:t>
      </w:r>
      <w:r w:rsidRPr="00C148F9">
        <w:t xml:space="preserve">MRP </w:t>
      </w:r>
      <w:r w:rsidRPr="00C148F9">
        <w:rPr>
          <w:cs/>
          <w:lang w:bidi="th-TH"/>
        </w:rPr>
        <w:t>ตัวอย่างเช่น ความต้องการของลูกค้าจากใบสั่งซื้อ ("</w:t>
      </w:r>
      <w:r w:rsidRPr="00C148F9">
        <w:t xml:space="preserve">U") </w:t>
      </w:r>
      <w:r w:rsidRPr="00C148F9">
        <w:rPr>
          <w:cs/>
          <w:lang w:bidi="th-TH"/>
        </w:rPr>
        <w:t>และคำสั่งขายทางโทรศัพท์ ("</w:t>
      </w:r>
      <w:r w:rsidRPr="00C148F9">
        <w:t xml:space="preserve">VUA", "VLA", "LV"), </w:t>
      </w:r>
      <w:r w:rsidRPr="00C148F9">
        <w:rPr>
          <w:cs/>
          <w:lang w:bidi="th-TH"/>
        </w:rPr>
        <w:t xml:space="preserve">ความต้องการของ </w:t>
      </w:r>
      <w:r w:rsidRPr="00C148F9">
        <w:t xml:space="preserve">MPS ("XVD"), </w:t>
      </w:r>
      <w:r w:rsidRPr="00C148F9">
        <w:rPr>
          <w:cs/>
          <w:lang w:bidi="th-TH"/>
        </w:rPr>
        <w:t>ความต้องการรองสำหรับชิ้นส่วนที่จัดหา ("</w:t>
      </w:r>
      <w:r w:rsidRPr="00C148F9">
        <w:t xml:space="preserve">EBE") </w:t>
      </w:r>
      <w:r w:rsidRPr="00C148F9">
        <w:rPr>
          <w:cs/>
          <w:lang w:bidi="th-TH"/>
        </w:rPr>
        <w:t>หรือใบสั่งงาน ("</w:t>
      </w:r>
      <w:r w:rsidRPr="00C148F9">
        <w:t>PPA")</w:t>
      </w:r>
    </w:p>
    <w:p w14:paraId="77211FDF" w14:textId="77777777" w:rsidR="00B63C40" w:rsidRDefault="00000000">
      <w:pPr>
        <w:pStyle w:val="AufzhlungE2"/>
      </w:pPr>
      <w:r>
        <w:t xml:space="preserve">Horizon SiBe from MRP area master files - number of days of demands that will </w:t>
      </w:r>
      <w:r w:rsidRPr="00142942">
        <w:rPr>
          <w:highlight w:val="green"/>
        </w:rPr>
        <w:t>be included in the determination in the future, e.g. 12 weeks = 84 days</w:t>
      </w:r>
    </w:p>
    <w:p w14:paraId="0575DBCA" w14:textId="183C8CE1" w:rsidR="00C148F9" w:rsidRDefault="00C148F9" w:rsidP="00C148F9">
      <w:pPr>
        <w:pStyle w:val="AufzhlungE2"/>
        <w:numPr>
          <w:ilvl w:val="0"/>
          <w:numId w:val="0"/>
        </w:numPr>
        <w:ind w:left="567"/>
      </w:pPr>
      <w:r w:rsidRPr="00C148F9">
        <w:rPr>
          <w:cs/>
          <w:lang w:bidi="th-TH"/>
        </w:rPr>
        <w:t xml:space="preserve">ค่า </w:t>
      </w:r>
      <w:r w:rsidRPr="00C148F9">
        <w:t xml:space="preserve">Horizon SiBe </w:t>
      </w:r>
      <w:r w:rsidRPr="00C148F9">
        <w:rPr>
          <w:cs/>
          <w:lang w:bidi="th-TH"/>
        </w:rPr>
        <w:t xml:space="preserve">จากไฟล์ข้อมูลหลักของพื้นที่ </w:t>
      </w:r>
      <w:r w:rsidRPr="00C148F9">
        <w:t xml:space="preserve">MRP - </w:t>
      </w:r>
      <w:r w:rsidRPr="00C148F9">
        <w:rPr>
          <w:cs/>
          <w:lang w:bidi="th-TH"/>
        </w:rPr>
        <w:t xml:space="preserve">จำนวนวันของความต้องการที่จะนำมาพิจารณาในการกำหนดในอนาคต เช่น </w:t>
      </w:r>
      <w:r w:rsidRPr="00C148F9">
        <w:t xml:space="preserve">12 </w:t>
      </w:r>
      <w:r w:rsidRPr="00C148F9">
        <w:rPr>
          <w:cs/>
          <w:lang w:bidi="th-TH"/>
        </w:rPr>
        <w:t xml:space="preserve">สัปดาห์ = </w:t>
      </w:r>
      <w:r w:rsidRPr="00C148F9">
        <w:t xml:space="preserve">84 </w:t>
      </w:r>
      <w:r w:rsidRPr="00C148F9">
        <w:rPr>
          <w:cs/>
          <w:lang w:bidi="th-TH"/>
        </w:rPr>
        <w:t>วัน</w:t>
      </w:r>
    </w:p>
    <w:p w14:paraId="4CD09DE1" w14:textId="77777777" w:rsidR="00B63C40" w:rsidRDefault="00000000">
      <w:pPr>
        <w:pStyle w:val="AufzhlungE2"/>
      </w:pPr>
      <w:r>
        <w:t xml:space="preserve">Number of days SiBe from the MRP area master files - number of days for </w:t>
      </w:r>
      <w:r w:rsidRPr="00142942">
        <w:rPr>
          <w:highlight w:val="green"/>
        </w:rPr>
        <w:t>which the average consumption is defined as safety stock, e.g. 2 weeks = 14 days</w:t>
      </w:r>
    </w:p>
    <w:p w14:paraId="15E53D1A" w14:textId="0306798C" w:rsidR="00C148F9" w:rsidRDefault="00C148F9" w:rsidP="00C148F9">
      <w:pPr>
        <w:pStyle w:val="AufzhlungE2"/>
        <w:numPr>
          <w:ilvl w:val="0"/>
          <w:numId w:val="0"/>
        </w:numPr>
        <w:ind w:left="567"/>
      </w:pPr>
      <w:r w:rsidRPr="00C148F9">
        <w:rPr>
          <w:cs/>
          <w:lang w:bidi="th-TH"/>
        </w:rPr>
        <w:t xml:space="preserve">จำนวนวัน </w:t>
      </w:r>
      <w:r w:rsidRPr="00C148F9">
        <w:t xml:space="preserve">SiBe </w:t>
      </w:r>
      <w:r w:rsidRPr="00C148F9">
        <w:rPr>
          <w:cs/>
          <w:lang w:bidi="th-TH"/>
        </w:rPr>
        <w:t xml:space="preserve">จากไฟล์ข้อมูลหลักของพื้นที่ </w:t>
      </w:r>
      <w:r w:rsidRPr="00C148F9">
        <w:t xml:space="preserve">MRP - </w:t>
      </w:r>
      <w:r w:rsidRPr="00C148F9">
        <w:rPr>
          <w:cs/>
          <w:lang w:bidi="th-TH"/>
        </w:rPr>
        <w:t xml:space="preserve">จำนวนวันที่กำหนดให้การบริโภคเฉลี่ยเป็นสินค้าคงคลังสำรอง เช่น </w:t>
      </w:r>
      <w:r w:rsidRPr="00C148F9">
        <w:t xml:space="preserve">2 </w:t>
      </w:r>
      <w:r w:rsidRPr="00C148F9">
        <w:rPr>
          <w:cs/>
          <w:lang w:bidi="th-TH"/>
        </w:rPr>
        <w:t xml:space="preserve">สัปดาห์ = </w:t>
      </w:r>
      <w:r w:rsidRPr="00C148F9">
        <w:t xml:space="preserve">14 </w:t>
      </w:r>
      <w:r w:rsidRPr="00C148F9">
        <w:rPr>
          <w:cs/>
          <w:lang w:bidi="th-TH"/>
        </w:rPr>
        <w:t>วัน</w:t>
      </w:r>
    </w:p>
    <w:p w14:paraId="7A45A1EB" w14:textId="77777777" w:rsidR="00A874C1" w:rsidRDefault="00A874C1" w:rsidP="00A874C1"/>
    <w:p w14:paraId="5C61A4C3" w14:textId="77777777" w:rsidR="00B63C40" w:rsidRDefault="00000000">
      <w:pPr>
        <w:rPr>
          <w:rFonts w:eastAsia="Arial Unicode MS" w:cs="Segoe UI"/>
        </w:rPr>
      </w:pPr>
      <w:r>
        <w:t>The calculated value is to be written to the "Safety Stock Calc" field in the Part-Storage Area Relationship field (MLM_StorPartData.</w:t>
      </w:r>
      <w:r>
        <w:rPr>
          <w:rFonts w:eastAsia="Arial Unicode MS" w:cs="Segoe UI"/>
        </w:rPr>
        <w:t>xSafetyStockCalculated). The main storage area from the MRP areas is to be used as the storage area.</w:t>
      </w:r>
    </w:p>
    <w:p w14:paraId="313B39F2" w14:textId="5E12E225" w:rsidR="00C148F9" w:rsidRDefault="00C148F9">
      <w:pPr>
        <w:rPr>
          <w:rFonts w:eastAsia="Arial Unicode MS" w:cs="Segoe UI"/>
        </w:rPr>
      </w:pPr>
      <w:r w:rsidRPr="00C148F9">
        <w:rPr>
          <w:rFonts w:eastAsia="Arial Unicode MS" w:cs="Angsana New"/>
          <w:cs/>
          <w:lang w:bidi="th-TH"/>
        </w:rPr>
        <w:t>ค่าที่คำนวณได้ควรป้อนลงในช่อง “ปริมาณสินค้าคงคลังสำรองที่คำนวณได้” ภายใต้ส่วน “ความสัมพันธ์ระหว่างชิ้นส่วนและสถานที่จัดเก็บ” (</w:t>
      </w:r>
      <w:r w:rsidRPr="00C148F9">
        <w:rPr>
          <w:rFonts w:eastAsia="Arial Unicode MS" w:cs="Segoe UI"/>
        </w:rPr>
        <w:t xml:space="preserve">MLM_StorPartData.xSafetyStockCalculated) </w:t>
      </w:r>
      <w:r w:rsidRPr="00C148F9">
        <w:rPr>
          <w:rFonts w:eastAsia="Arial Unicode MS" w:cs="Angsana New"/>
          <w:cs/>
          <w:lang w:bidi="th-TH"/>
        </w:rPr>
        <w:t xml:space="preserve">โดยควรใช้สถานที่จัดเก็บหลักจากพื้นที่ </w:t>
      </w:r>
      <w:r w:rsidRPr="00C148F9">
        <w:rPr>
          <w:rFonts w:eastAsia="Arial Unicode MS" w:cs="Segoe UI"/>
        </w:rPr>
        <w:t xml:space="preserve">MRP </w:t>
      </w:r>
      <w:r w:rsidRPr="00C148F9">
        <w:rPr>
          <w:rFonts w:eastAsia="Arial Unicode MS" w:cs="Angsana New"/>
          <w:cs/>
          <w:lang w:bidi="th-TH"/>
        </w:rPr>
        <w:t>เป็นสถานที่จัดเก็บ</w:t>
      </w:r>
    </w:p>
    <w:p w14:paraId="28FAB85D" w14:textId="77777777" w:rsidR="00B63C40" w:rsidRDefault="00000000">
      <w:pPr>
        <w:rPr>
          <w:rFonts w:eastAsia="Arial Unicode MS" w:cs="Segoe UI"/>
        </w:rPr>
      </w:pPr>
      <w:r>
        <w:rPr>
          <w:rFonts w:eastAsia="Arial Unicode MS" w:cs="Segoe UI"/>
        </w:rPr>
        <w:t>If the "Safety Stock Autom" indicator (MD_Artikel.xSafetyStockAuto = yes) is set in the MRP parameters, the field is also to be inserted in the standard "Safety Stock" field in the part-storage areas relationship (MD_Artikel.SafetyStock).</w:t>
      </w:r>
    </w:p>
    <w:p w14:paraId="1EEFA1C0" w14:textId="0B55A597" w:rsidR="00C148F9" w:rsidRDefault="00C148F9">
      <w:r w:rsidRPr="00C148F9">
        <w:rPr>
          <w:rFonts w:cs="Angsana New"/>
          <w:cs/>
          <w:lang w:bidi="th-TH"/>
        </w:rPr>
        <w:t>หากตัวบ่งชี้ “สต๊อกความปลอดภัยอัตโนมัติ” (</w:t>
      </w:r>
      <w:r w:rsidRPr="00C148F9">
        <w:t xml:space="preserve">MD_Article.xSafetyStockAuto = </w:t>
      </w:r>
      <w:r w:rsidRPr="00C148F9">
        <w:rPr>
          <w:rFonts w:cs="Angsana New"/>
          <w:cs/>
          <w:lang w:bidi="th-TH"/>
        </w:rPr>
        <w:t xml:space="preserve">ใช่) ถูกตั้งค่าไว้ในพารามิเตอร์ </w:t>
      </w:r>
      <w:r w:rsidRPr="00C148F9">
        <w:t xml:space="preserve">MRP </w:t>
      </w:r>
      <w:r w:rsidRPr="00C148F9">
        <w:rPr>
          <w:rFonts w:cs="Angsana New"/>
          <w:cs/>
          <w:lang w:bidi="th-TH"/>
        </w:rPr>
        <w:t>ค่าดังกล่าวควรถูกป้อนลงในฟิลด์ “สต๊อกความปลอดภัย” มาตรฐานในความสัมพันธ์ระหว่างการจัดเก็บชิ้นส่วน-ตำแหน่ง (</w:t>
      </w:r>
      <w:r w:rsidRPr="00C148F9">
        <w:t>MD_Article.SafetyStock)</w:t>
      </w:r>
    </w:p>
    <w:p w14:paraId="357F945D" w14:textId="77777777" w:rsidR="005C2657" w:rsidRDefault="005C2657" w:rsidP="005C2657">
      <w:bookmarkStart w:id="50" w:name="_Toc361639527"/>
      <w:bookmarkStart w:id="51" w:name="_Toc361640039"/>
      <w:bookmarkStart w:id="52" w:name="_Toc361640295"/>
      <w:bookmarkStart w:id="53" w:name="_Toc361640622"/>
      <w:bookmarkStart w:id="54" w:name="_Toc361642381"/>
      <w:bookmarkStart w:id="55" w:name="_Toc361646564"/>
    </w:p>
    <w:p w14:paraId="1F2D556B" w14:textId="77777777" w:rsidR="00B63C40" w:rsidRDefault="00000000">
      <w:pPr>
        <w:pStyle w:val="Heading2"/>
        <w:rPr>
          <w:rFonts w:cs="Segoe UI"/>
        </w:rPr>
      </w:pPr>
      <w:bookmarkStart w:id="56" w:name="_Toc361639533"/>
      <w:bookmarkStart w:id="57" w:name="_Toc361640041"/>
      <w:bookmarkStart w:id="58" w:name="_Toc361640297"/>
      <w:bookmarkStart w:id="59" w:name="_Toc361640624"/>
      <w:bookmarkStart w:id="60" w:name="_Toc361642383"/>
      <w:bookmarkStart w:id="61" w:name="_Toc361646566"/>
      <w:bookmarkStart w:id="62" w:name="_Toc165644317"/>
      <w:bookmarkEnd w:id="50"/>
      <w:bookmarkEnd w:id="51"/>
      <w:bookmarkEnd w:id="52"/>
      <w:bookmarkEnd w:id="53"/>
      <w:bookmarkEnd w:id="54"/>
      <w:bookmarkEnd w:id="55"/>
      <w:r>
        <w:rPr>
          <w:rFonts w:cs="Segoe UI"/>
        </w:rPr>
        <w:t>Differentiation</w:t>
      </w:r>
      <w:bookmarkEnd w:id="56"/>
      <w:bookmarkEnd w:id="57"/>
      <w:bookmarkEnd w:id="58"/>
      <w:bookmarkEnd w:id="59"/>
      <w:bookmarkEnd w:id="60"/>
      <w:bookmarkEnd w:id="61"/>
      <w:bookmarkEnd w:id="62"/>
    </w:p>
    <w:p w14:paraId="2932A644" w14:textId="77777777" w:rsidR="00B63C40" w:rsidRDefault="00000000">
      <w:pPr>
        <w:rPr>
          <w:rFonts w:cs="Segoe UI"/>
        </w:rPr>
      </w:pPr>
      <w:r>
        <w:rPr>
          <w:rFonts w:cs="Segoe UI"/>
        </w:rPr>
        <w:t>The customization refers to the tables, fields and programs mentioned.</w:t>
      </w:r>
    </w:p>
    <w:p w14:paraId="1721419E" w14:textId="77777777" w:rsidR="00B63C40" w:rsidRDefault="00000000">
      <w:pPr>
        <w:rPr>
          <w:rFonts w:cs="Segoe UI"/>
        </w:rPr>
      </w:pPr>
      <w:r>
        <w:rPr>
          <w:rFonts w:cs="Segoe UI"/>
        </w:rPr>
        <w:t>These specifications do not automatically add functional extensions to the modules of the proALPHA environment, such as the DMS, Analyzer, reports, and forms. The proALPHA Help is not automatically extended either.</w:t>
      </w:r>
    </w:p>
    <w:p w14:paraId="71DF05BD" w14:textId="77777777" w:rsidR="00B63C40" w:rsidRDefault="00000000">
      <w:pPr>
        <w:rPr>
          <w:rFonts w:cs="Segoe UI"/>
        </w:rPr>
      </w:pPr>
      <w:r>
        <w:rPr>
          <w:rFonts w:cs="Segoe UI"/>
        </w:rPr>
        <w:t xml:space="preserve">Changes to adjacent modules/programs must be described and defined in the specifications sheet.  </w:t>
      </w:r>
    </w:p>
    <w:p w14:paraId="13EC1E78" w14:textId="77777777" w:rsidR="00E6027D" w:rsidRPr="00392DFA" w:rsidRDefault="00E6027D" w:rsidP="000E518E">
      <w:pPr>
        <w:rPr>
          <w:rFonts w:cs="Segoe UI"/>
        </w:rPr>
      </w:pPr>
    </w:p>
    <w:p w14:paraId="6459B057" w14:textId="77777777" w:rsidR="00B63C40" w:rsidRDefault="00000000">
      <w:pPr>
        <w:spacing w:after="200" w:line="276" w:lineRule="auto"/>
        <w:rPr>
          <w:rFonts w:cs="Segoe UI"/>
        </w:rPr>
        <w:sectPr w:rsidR="00B63C40" w:rsidSect="00922763">
          <w:headerReference w:type="default" r:id="rId20"/>
          <w:type w:val="continuous"/>
          <w:pgSz w:w="11906" w:h="16838" w:code="9"/>
          <w:pgMar w:top="1701" w:right="1701" w:bottom="1701" w:left="1418" w:header="709" w:footer="709" w:gutter="0"/>
          <w:cols w:space="567"/>
          <w:docGrid w:linePitch="360"/>
        </w:sectPr>
      </w:pPr>
      <w:r>
        <w:rPr>
          <w:rFonts w:cs="Segoe UI"/>
        </w:rPr>
        <w:br w:type="page"/>
      </w:r>
    </w:p>
    <w:p w14:paraId="5FCEF622" w14:textId="77777777" w:rsidR="00B63C40" w:rsidRDefault="00000000">
      <w:pPr>
        <w:pStyle w:val="Heading1"/>
      </w:pPr>
      <w:bookmarkStart w:id="63" w:name="_Toc361640042"/>
      <w:bookmarkStart w:id="64" w:name="_Toc361640298"/>
      <w:bookmarkStart w:id="65" w:name="_Toc361640625"/>
      <w:bookmarkStart w:id="66" w:name="_Toc361642384"/>
      <w:bookmarkStart w:id="67" w:name="_Toc361646567"/>
      <w:bookmarkStart w:id="68" w:name="_Toc165644318"/>
      <w:bookmarkStart w:id="69" w:name="_Hlk136527968"/>
      <w:bookmarkEnd w:id="63"/>
      <w:bookmarkEnd w:id="64"/>
      <w:bookmarkEnd w:id="65"/>
      <w:bookmarkEnd w:id="66"/>
      <w:bookmarkEnd w:id="67"/>
      <w:r>
        <w:lastRenderedPageBreak/>
        <w:t>Test cases</w:t>
      </w:r>
      <w:bookmarkEnd w:id="68"/>
    </w:p>
    <w:p w14:paraId="21C57236" w14:textId="77777777" w:rsidR="00B63C40" w:rsidRDefault="00000000">
      <w:pPr>
        <w:rPr>
          <w:rFonts w:cs="Segoe UI"/>
        </w:rPr>
      </w:pPr>
      <w:bookmarkStart w:id="70" w:name="_Hlk136527981"/>
      <w:bookmarkStart w:id="71" w:name="_Hlk136528016"/>
      <w:bookmarkEnd w:id="69"/>
      <w:r>
        <w:rPr>
          <w:rFonts w:cs="Segoe UI"/>
        </w:rPr>
        <w:t>The specified test cases map the customization described here and are the basis for the acceptance of the software.</w:t>
      </w:r>
    </w:p>
    <w:p w14:paraId="2EBB3EC3" w14:textId="77777777" w:rsidR="00B63C40" w:rsidRDefault="00000000">
      <w:pPr>
        <w:pStyle w:val="Heading2"/>
        <w:rPr>
          <w:rFonts w:cs="Segoe UI"/>
        </w:rPr>
      </w:pPr>
      <w:bookmarkStart w:id="72" w:name="_Toc165644319"/>
      <w:bookmarkStart w:id="73" w:name="_Hlk136528378"/>
      <w:bookmarkEnd w:id="70"/>
      <w:r>
        <w:rPr>
          <w:rFonts w:cs="Segoe UI"/>
        </w:rPr>
        <w:t>Master Files</w:t>
      </w:r>
      <w:bookmarkEnd w:id="72"/>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45817327"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0637AB5" w14:textId="77777777" w:rsidR="00B63C40" w:rsidRDefault="00000000">
            <w:pPr>
              <w:rPr>
                <w:rFonts w:cs="Segoe UI"/>
                <w:b/>
              </w:rPr>
            </w:pPr>
            <w:bookmarkStart w:id="74" w:name="_Hlk136522834"/>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367509C" w14:textId="77777777" w:rsidR="00B63C40" w:rsidRDefault="00000000">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D8C6F3B" w14:textId="77777777" w:rsidR="00B63C40" w:rsidRDefault="00000000">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F93D5E4" w14:textId="77777777" w:rsidR="00B63C40" w:rsidRDefault="00000000">
            <w:pPr>
              <w:rPr>
                <w:rFonts w:cs="Segoe UI"/>
                <w:b/>
              </w:rPr>
            </w:pPr>
            <w:r>
              <w:rPr>
                <w:rFonts w:cs="Segoe UI"/>
                <w:b/>
              </w:rPr>
              <w:t>Test data</w:t>
            </w:r>
          </w:p>
        </w:tc>
      </w:tr>
      <w:tr w:rsidR="00070C26" w:rsidRPr="00392DFA" w14:paraId="29F1B379"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122B8B84"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2B941375" w14:textId="77777777" w:rsidR="00B63C40" w:rsidRDefault="00000000">
            <w:pPr>
              <w:rPr>
                <w:rFonts w:cs="Segoe UI"/>
              </w:rPr>
            </w:pPr>
            <w:r>
              <w:rPr>
                <w:rFonts w:cs="Segoe UI"/>
              </w:rPr>
              <w:t>Open the MRP parameters for a part, set the "Safety Stock Auto" indicator. Save.</w:t>
            </w:r>
          </w:p>
        </w:tc>
        <w:tc>
          <w:tcPr>
            <w:tcW w:w="9038" w:type="dxa"/>
            <w:tcBorders>
              <w:top w:val="single" w:sz="4" w:space="0" w:color="000000"/>
              <w:left w:val="single" w:sz="4" w:space="0" w:color="000000"/>
              <w:bottom w:val="single" w:sz="4" w:space="0" w:color="000000"/>
              <w:right w:val="single" w:sz="4" w:space="0" w:color="000000"/>
            </w:tcBorders>
          </w:tcPr>
          <w:p w14:paraId="6ABB3470" w14:textId="77777777" w:rsidR="00B63C40" w:rsidRDefault="00000000">
            <w:pPr>
              <w:rPr>
                <w:rFonts w:cs="Segoe UI"/>
              </w:rPr>
            </w:pPr>
            <w:r>
              <w:rPr>
                <w:rFonts w:cs="Segoe UI"/>
              </w:rPr>
              <w:t>The new "Safety Stock Auto" field is available, and the value is saved.</w:t>
            </w:r>
          </w:p>
        </w:tc>
        <w:tc>
          <w:tcPr>
            <w:tcW w:w="2179" w:type="dxa"/>
            <w:tcBorders>
              <w:top w:val="single" w:sz="4" w:space="0" w:color="000000"/>
              <w:left w:val="single" w:sz="4" w:space="0" w:color="000000"/>
              <w:bottom w:val="single" w:sz="4" w:space="0" w:color="000000"/>
              <w:right w:val="single" w:sz="4" w:space="0" w:color="000000"/>
            </w:tcBorders>
          </w:tcPr>
          <w:p w14:paraId="2AD78AB9" w14:textId="77777777" w:rsidR="00B63C40" w:rsidRDefault="00000000">
            <w:pPr>
              <w:rPr>
                <w:rFonts w:cs="Segoe UI"/>
              </w:rPr>
            </w:pPr>
            <w:r>
              <w:rPr>
                <w:rFonts w:cs="Segoe UI"/>
              </w:rPr>
              <w:t>Part with part-storage areas relationship</w:t>
            </w:r>
          </w:p>
        </w:tc>
      </w:tr>
      <w:tr w:rsidR="00070C26" w:rsidRPr="00392DFA" w14:paraId="5ACF46D2"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87F01BF"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7B72DF97" w14:textId="77777777" w:rsidR="00B63C40" w:rsidRDefault="00000000">
            <w:pPr>
              <w:rPr>
                <w:rFonts w:cs="Segoe UI"/>
                <w:b/>
              </w:rPr>
            </w:pPr>
            <w:r>
              <w:rPr>
                <w:rFonts w:cs="Segoe UI"/>
                <w:b/>
              </w:rPr>
              <w:t>Test result (incl. screenshots)</w:t>
            </w:r>
          </w:p>
          <w:p w14:paraId="00F89095" w14:textId="77777777" w:rsidR="00070C26" w:rsidRPr="00F72639" w:rsidRDefault="00070C26" w:rsidP="00722189">
            <w:pPr>
              <w:rPr>
                <w:rFonts w:cs="Segoe UI"/>
              </w:rPr>
            </w:pPr>
          </w:p>
        </w:tc>
      </w:tr>
      <w:tr w:rsidR="00070C26" w:rsidRPr="00392DFA" w14:paraId="00E1E009"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5CDCC3F3" w14:textId="77777777" w:rsidR="00070C26" w:rsidRPr="002034FB" w:rsidRDefault="00070C26" w:rsidP="00722189">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1C562888" w14:textId="77777777" w:rsidR="00B63C40" w:rsidRDefault="00000000">
            <w:pPr>
              <w:rPr>
                <w:rFonts w:cs="Segoe UI"/>
              </w:rPr>
            </w:pPr>
            <w:r>
              <w:rPr>
                <w:rFonts w:cs="Segoe UI"/>
              </w:rPr>
              <w:t>Open the record and update the Main Storage Area field with ?, save</w:t>
            </w:r>
          </w:p>
        </w:tc>
        <w:tc>
          <w:tcPr>
            <w:tcW w:w="9038" w:type="dxa"/>
            <w:tcBorders>
              <w:top w:val="single" w:sz="4" w:space="0" w:color="000000"/>
              <w:left w:val="single" w:sz="4" w:space="0" w:color="000000"/>
              <w:bottom w:val="single" w:sz="4" w:space="0" w:color="000000"/>
              <w:right w:val="single" w:sz="4" w:space="0" w:color="000000"/>
            </w:tcBorders>
          </w:tcPr>
          <w:p w14:paraId="305DA86C" w14:textId="77777777" w:rsidR="00B63C40" w:rsidRDefault="00000000">
            <w:pPr>
              <w:rPr>
                <w:rFonts w:cs="Segoe UI"/>
              </w:rPr>
            </w:pPr>
            <w:r>
              <w:rPr>
                <w:rFonts w:cs="Segoe UI"/>
              </w:rPr>
              <w:t>The saving is canceled with a system message.</w:t>
            </w:r>
          </w:p>
          <w:p w14:paraId="141307DC" w14:textId="77777777" w:rsidR="00B63C40" w:rsidRDefault="00000000">
            <w:r>
              <w:t xml:space="preserve">"A main storage area has to be defined for the automatic safety stock calculation!" </w:t>
            </w:r>
          </w:p>
          <w:p w14:paraId="3921477B" w14:textId="77777777" w:rsidR="0068628A" w:rsidRPr="00392DFA" w:rsidRDefault="0068628A"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4CC01B3D" w14:textId="77777777" w:rsidR="00B63C40" w:rsidRDefault="00000000">
            <w:pPr>
              <w:rPr>
                <w:rFonts w:cs="Segoe UI"/>
              </w:rPr>
            </w:pPr>
            <w:r>
              <w:rPr>
                <w:rFonts w:cs="Segoe UI"/>
              </w:rPr>
              <w:t>Horizon SiBe = 84, number of days SiBe = 14</w:t>
            </w:r>
          </w:p>
        </w:tc>
      </w:tr>
      <w:tr w:rsidR="00070C26" w:rsidRPr="00392DFA" w14:paraId="677AE760"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45C69D2"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1854921B" w14:textId="77777777" w:rsidR="00B63C40" w:rsidRDefault="00000000">
            <w:pPr>
              <w:rPr>
                <w:rFonts w:cs="Segoe UI"/>
                <w:b/>
              </w:rPr>
            </w:pPr>
            <w:r>
              <w:rPr>
                <w:rFonts w:cs="Segoe UI"/>
                <w:b/>
              </w:rPr>
              <w:t>Test result (incl. screenshots)</w:t>
            </w:r>
          </w:p>
          <w:p w14:paraId="7F75DBB7" w14:textId="77777777" w:rsidR="00070C26" w:rsidRPr="00F72639" w:rsidRDefault="00070C26" w:rsidP="00722189">
            <w:pPr>
              <w:rPr>
                <w:rFonts w:cs="Segoe UI"/>
              </w:rPr>
            </w:pPr>
          </w:p>
        </w:tc>
      </w:tr>
      <w:bookmarkEnd w:id="74"/>
      <w:tr w:rsidR="0068628A" w:rsidRPr="00392DFA" w14:paraId="4820F450" w14:textId="77777777" w:rsidTr="00A46752">
        <w:trPr>
          <w:gridAfter w:val="1"/>
          <w:wAfter w:w="2179" w:type="dxa"/>
        </w:trPr>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710B3D4A" w14:textId="77777777" w:rsidR="0068628A" w:rsidRPr="002034FB" w:rsidRDefault="0068628A" w:rsidP="00A46752">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573B43E8" w14:textId="77777777" w:rsidR="00B63C40" w:rsidRDefault="00000000">
            <w:pPr>
              <w:rPr>
                <w:rFonts w:cs="Segoe UI"/>
              </w:rPr>
            </w:pPr>
            <w:r>
              <w:rPr>
                <w:rFonts w:cs="Segoe UI"/>
              </w:rPr>
              <w:t>Open MRP areas, update the "Horizon SiBe" and "Number of Days SiBe" fields</w:t>
            </w:r>
          </w:p>
        </w:tc>
        <w:tc>
          <w:tcPr>
            <w:tcW w:w="9038" w:type="dxa"/>
            <w:tcBorders>
              <w:top w:val="single" w:sz="4" w:space="0" w:color="000000"/>
              <w:left w:val="single" w:sz="4" w:space="0" w:color="000000"/>
              <w:bottom w:val="single" w:sz="4" w:space="0" w:color="000000"/>
              <w:right w:val="single" w:sz="4" w:space="0" w:color="000000"/>
            </w:tcBorders>
          </w:tcPr>
          <w:p w14:paraId="17A8F739" w14:textId="77777777" w:rsidR="00B63C40" w:rsidRDefault="00000000">
            <w:pPr>
              <w:rPr>
                <w:rFonts w:cs="Segoe UI"/>
              </w:rPr>
            </w:pPr>
            <w:r>
              <w:rPr>
                <w:rFonts w:cs="Segoe UI"/>
              </w:rPr>
              <w:t>The fields are available, and the values are saved.</w:t>
            </w:r>
          </w:p>
        </w:tc>
      </w:tr>
      <w:tr w:rsidR="0068628A" w:rsidRPr="00F72639" w14:paraId="3E0AF816" w14:textId="77777777" w:rsidTr="00A46752">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33497A27" w14:textId="77777777" w:rsidR="0068628A" w:rsidRPr="002034FB" w:rsidRDefault="0068628A" w:rsidP="00A46752"/>
        </w:tc>
        <w:tc>
          <w:tcPr>
            <w:tcW w:w="14853" w:type="dxa"/>
            <w:gridSpan w:val="3"/>
            <w:tcBorders>
              <w:top w:val="single" w:sz="4" w:space="0" w:color="000000"/>
              <w:left w:val="single" w:sz="4" w:space="0" w:color="000000"/>
              <w:bottom w:val="single" w:sz="4" w:space="0" w:color="000000"/>
              <w:right w:val="single" w:sz="4" w:space="0" w:color="000000"/>
            </w:tcBorders>
          </w:tcPr>
          <w:p w14:paraId="24E002E3" w14:textId="77777777" w:rsidR="00B63C40" w:rsidRDefault="00000000">
            <w:pPr>
              <w:rPr>
                <w:rFonts w:cs="Segoe UI"/>
                <w:b/>
              </w:rPr>
            </w:pPr>
            <w:r>
              <w:rPr>
                <w:rFonts w:cs="Segoe UI"/>
                <w:b/>
              </w:rPr>
              <w:t>Test result (incl. screenshots)</w:t>
            </w:r>
          </w:p>
          <w:p w14:paraId="40DB7457" w14:textId="77777777" w:rsidR="0068628A" w:rsidRPr="00F72639" w:rsidRDefault="0068628A" w:rsidP="00A46752">
            <w:pPr>
              <w:rPr>
                <w:rFonts w:cs="Segoe UI"/>
              </w:rPr>
            </w:pPr>
          </w:p>
        </w:tc>
      </w:tr>
    </w:tbl>
    <w:p w14:paraId="45DC2C99" w14:textId="77777777" w:rsidR="0068628A" w:rsidRPr="00070C26" w:rsidRDefault="0068628A" w:rsidP="00070C26"/>
    <w:p w14:paraId="2AA7C3CC" w14:textId="77777777" w:rsidR="00B63C40" w:rsidRDefault="00000000">
      <w:pPr>
        <w:pStyle w:val="Heading2"/>
      </w:pPr>
      <w:bookmarkStart w:id="75" w:name="_Toc165644320"/>
      <w:r>
        <w:rPr>
          <w:rFonts w:cs="Segoe UI"/>
        </w:rPr>
        <w:lastRenderedPageBreak/>
        <w:t>Calculate safety stock</w:t>
      </w:r>
      <w:bookmarkEnd w:id="75"/>
    </w:p>
    <w:tbl>
      <w:tblPr>
        <w:tblW w:w="0" w:type="auto"/>
        <w:tblLayout w:type="fixed"/>
        <w:tblCellMar>
          <w:left w:w="70" w:type="dxa"/>
          <w:right w:w="70" w:type="dxa"/>
        </w:tblCellMar>
        <w:tblLook w:val="0000" w:firstRow="0" w:lastRow="0" w:firstColumn="0" w:lastColumn="0" w:noHBand="0" w:noVBand="0"/>
      </w:tblPr>
      <w:tblGrid>
        <w:gridCol w:w="581"/>
        <w:gridCol w:w="3636"/>
        <w:gridCol w:w="9038"/>
        <w:gridCol w:w="2179"/>
      </w:tblGrid>
      <w:tr w:rsidR="00070C26" w:rsidRPr="00392DFA" w14:paraId="394E4ACF" w14:textId="77777777" w:rsidTr="00722189">
        <w:trPr>
          <w:tblHeader/>
        </w:trPr>
        <w:tc>
          <w:tcPr>
            <w:tcW w:w="581"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010F3744" w14:textId="77777777" w:rsidR="00B63C40" w:rsidRDefault="00000000">
            <w:pPr>
              <w:rPr>
                <w:rFonts w:cs="Segoe UI"/>
                <w:b/>
              </w:rPr>
            </w:pPr>
            <w:r>
              <w:rPr>
                <w:rFonts w:cs="Segoe UI"/>
                <w:b/>
              </w:rPr>
              <w:t>Pt</w:t>
            </w:r>
          </w:p>
        </w:tc>
        <w:tc>
          <w:tcPr>
            <w:tcW w:w="3636"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3FC7CA20" w14:textId="77777777" w:rsidR="00B63C40" w:rsidRDefault="00000000">
            <w:pPr>
              <w:rPr>
                <w:rFonts w:cs="Segoe UI"/>
                <w:b/>
              </w:rPr>
            </w:pPr>
            <w:r>
              <w:rPr>
                <w:rFonts w:cs="Segoe UI"/>
                <w:b/>
              </w:rPr>
              <w:t>Explanation</w:t>
            </w:r>
          </w:p>
        </w:tc>
        <w:tc>
          <w:tcPr>
            <w:tcW w:w="9038"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6EA1FDB9" w14:textId="77777777" w:rsidR="00B63C40" w:rsidRDefault="00000000">
            <w:pPr>
              <w:rPr>
                <w:rFonts w:cs="Segoe UI"/>
                <w:b/>
              </w:rPr>
            </w:pPr>
            <w:r>
              <w:rPr>
                <w:rFonts w:cs="Segoe UI"/>
                <w:b/>
              </w:rPr>
              <w:t>Expected result</w:t>
            </w:r>
          </w:p>
        </w:tc>
        <w:tc>
          <w:tcPr>
            <w:tcW w:w="2179" w:type="dxa"/>
            <w:tcBorders>
              <w:top w:val="single" w:sz="4" w:space="0" w:color="000000"/>
              <w:left w:val="single" w:sz="4" w:space="0" w:color="000000"/>
              <w:bottom w:val="single" w:sz="4" w:space="0" w:color="000000"/>
              <w:right w:val="single" w:sz="4" w:space="0" w:color="000000"/>
            </w:tcBorders>
            <w:shd w:val="clear" w:color="auto" w:fill="D0D0D0" w:themeFill="accent2" w:themeFillTint="99"/>
          </w:tcPr>
          <w:p w14:paraId="578F8E2D" w14:textId="77777777" w:rsidR="00B63C40" w:rsidRDefault="00000000">
            <w:pPr>
              <w:rPr>
                <w:rFonts w:cs="Segoe UI"/>
                <w:b/>
              </w:rPr>
            </w:pPr>
            <w:r>
              <w:rPr>
                <w:rFonts w:cs="Segoe UI"/>
                <w:b/>
              </w:rPr>
              <w:t>Test data</w:t>
            </w:r>
          </w:p>
        </w:tc>
      </w:tr>
      <w:tr w:rsidR="00070C26" w:rsidRPr="00392DFA" w14:paraId="232265DB"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0B98C7B6" w14:textId="77777777" w:rsidR="00070C26" w:rsidRPr="002034FB" w:rsidRDefault="00070C26" w:rsidP="00070C26">
            <w:pPr>
              <w:pStyle w:val="ListParagraph"/>
              <w:numPr>
                <w:ilvl w:val="0"/>
                <w:numId w:val="9"/>
              </w:numPr>
            </w:pPr>
          </w:p>
        </w:tc>
        <w:tc>
          <w:tcPr>
            <w:tcW w:w="3636" w:type="dxa"/>
            <w:tcBorders>
              <w:top w:val="single" w:sz="4" w:space="0" w:color="000000"/>
              <w:left w:val="single" w:sz="4" w:space="0" w:color="000000"/>
              <w:bottom w:val="single" w:sz="4" w:space="0" w:color="000000"/>
              <w:right w:val="single" w:sz="4" w:space="0" w:color="000000"/>
            </w:tcBorders>
          </w:tcPr>
          <w:p w14:paraId="7F3242CB" w14:textId="77777777" w:rsidR="00B63C40" w:rsidRDefault="00000000">
            <w:pPr>
              <w:rPr>
                <w:rFonts w:cs="Segoe UI"/>
              </w:rPr>
            </w:pPr>
            <w:r>
              <w:rPr>
                <w:rFonts w:cs="Segoe UI"/>
              </w:rPr>
              <w:t>Call "Calculate Safety Stock" program with indicator "Only with Autom. Safety stock adoption".</w:t>
            </w:r>
          </w:p>
        </w:tc>
        <w:tc>
          <w:tcPr>
            <w:tcW w:w="9038" w:type="dxa"/>
            <w:tcBorders>
              <w:top w:val="single" w:sz="4" w:space="0" w:color="000000"/>
              <w:left w:val="single" w:sz="4" w:space="0" w:color="000000"/>
              <w:bottom w:val="single" w:sz="4" w:space="0" w:color="000000"/>
              <w:right w:val="single" w:sz="4" w:space="0" w:color="000000"/>
            </w:tcBorders>
          </w:tcPr>
          <w:p w14:paraId="46394FFF" w14:textId="77777777" w:rsidR="00B63C40" w:rsidRDefault="00000000">
            <w:pPr>
              <w:rPr>
                <w:rFonts w:cs="Segoe UI"/>
              </w:rPr>
            </w:pPr>
            <w:r>
              <w:rPr>
                <w:rFonts w:cs="Segoe UI"/>
              </w:rPr>
              <w:t>The filter criteria from the options are used. The safety stock is only calculated for part MRP areas for which the "Safety Stock Automatic" indicator is set.</w:t>
            </w:r>
          </w:p>
          <w:p w14:paraId="1FBEB2FE" w14:textId="77777777" w:rsidR="00B63C40" w:rsidRDefault="00000000">
            <w:pPr>
              <w:rPr>
                <w:rFonts w:cs="Segoe UI"/>
              </w:rPr>
            </w:pPr>
            <w:r>
              <w:rPr>
                <w:rFonts w:cs="Segoe UI"/>
              </w:rPr>
              <w:t>The safety stock is calculated:</w:t>
            </w:r>
          </w:p>
          <w:p w14:paraId="71E58D71" w14:textId="77777777" w:rsidR="00B63C40" w:rsidRDefault="00000000">
            <w:pPr>
              <w:pStyle w:val="AufzhlungE1"/>
            </w:pPr>
            <w:r>
              <w:t>Average daily demand in the future in the next "Horizon SiBe" days * "Number of days SiBe" days</w:t>
            </w:r>
          </w:p>
          <w:p w14:paraId="0E7019B8" w14:textId="77777777" w:rsidR="00B63C40" w:rsidRDefault="00000000">
            <w:r>
              <w:t>The result is adopted into the fields of the part-storage areas relationship of the main storage area of the MRP area for each MRP area:</w:t>
            </w:r>
          </w:p>
          <w:p w14:paraId="7D977072" w14:textId="77777777" w:rsidR="00B63C40" w:rsidRDefault="00000000">
            <w:pPr>
              <w:pStyle w:val="AufzhlungE1"/>
            </w:pPr>
            <w:r>
              <w:t>Safety Stock Calc.</w:t>
            </w:r>
          </w:p>
          <w:p w14:paraId="35C1C5FE" w14:textId="77777777" w:rsidR="00B63C40" w:rsidRDefault="00000000">
            <w:pPr>
              <w:pStyle w:val="AufzhlungE1"/>
            </w:pPr>
            <w:r>
              <w:t>Safety Stock</w:t>
            </w:r>
          </w:p>
          <w:p w14:paraId="65D56F6C" w14:textId="77777777" w:rsidR="0068628A" w:rsidRPr="00392DFA" w:rsidRDefault="0068628A" w:rsidP="00722189">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48206D62" w14:textId="77777777" w:rsidR="00B63C40" w:rsidRDefault="00000000">
            <w:pPr>
              <w:rPr>
                <w:rFonts w:cs="Segoe UI"/>
              </w:rPr>
            </w:pPr>
            <w:r>
              <w:rPr>
                <w:rFonts w:cs="Segoe UI"/>
              </w:rPr>
              <w:t>Several parts with MRP parameter "Safety Stock Autom" = Yes</w:t>
            </w:r>
          </w:p>
          <w:p w14:paraId="1F1118B4" w14:textId="77777777" w:rsidR="0068628A" w:rsidRDefault="0068628A" w:rsidP="00722189">
            <w:pPr>
              <w:rPr>
                <w:rFonts w:cs="Segoe UI"/>
              </w:rPr>
            </w:pPr>
          </w:p>
          <w:p w14:paraId="6DED6B88" w14:textId="77777777" w:rsidR="00B63C40" w:rsidRDefault="00000000">
            <w:pPr>
              <w:rPr>
                <w:rFonts w:cs="Segoe UI"/>
              </w:rPr>
            </w:pPr>
            <w:r>
              <w:rPr>
                <w:rFonts w:cs="Segoe UI"/>
              </w:rPr>
              <w:t>Parts with several MRP areas and different settings in the "Safety Stock Auto" field</w:t>
            </w:r>
          </w:p>
          <w:p w14:paraId="48433ECF" w14:textId="77777777" w:rsidR="0068628A" w:rsidRDefault="0068628A" w:rsidP="00722189">
            <w:pPr>
              <w:rPr>
                <w:rFonts w:cs="Segoe UI"/>
              </w:rPr>
            </w:pPr>
          </w:p>
          <w:p w14:paraId="56CD7585" w14:textId="77777777" w:rsidR="00B63C40" w:rsidRDefault="00000000">
            <w:pPr>
              <w:rPr>
                <w:rFonts w:cs="Segoe UI"/>
              </w:rPr>
            </w:pPr>
            <w:r>
              <w:rPr>
                <w:rFonts w:cs="Segoe UI"/>
              </w:rPr>
              <w:t>Available demands in the future within 84 days</w:t>
            </w:r>
          </w:p>
        </w:tc>
      </w:tr>
      <w:tr w:rsidR="00070C26" w:rsidRPr="00392DFA" w14:paraId="7E6356AD"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9AA43AB" w14:textId="77777777" w:rsidR="00070C26" w:rsidRPr="002034FB" w:rsidRDefault="00070C26" w:rsidP="00722189"/>
        </w:tc>
        <w:tc>
          <w:tcPr>
            <w:tcW w:w="14853" w:type="dxa"/>
            <w:gridSpan w:val="3"/>
            <w:tcBorders>
              <w:top w:val="single" w:sz="4" w:space="0" w:color="000000"/>
              <w:left w:val="single" w:sz="4" w:space="0" w:color="000000"/>
              <w:bottom w:val="single" w:sz="4" w:space="0" w:color="000000"/>
              <w:right w:val="single" w:sz="4" w:space="0" w:color="000000"/>
            </w:tcBorders>
          </w:tcPr>
          <w:p w14:paraId="13F2F168" w14:textId="77777777" w:rsidR="00B63C40" w:rsidRDefault="00000000">
            <w:pPr>
              <w:rPr>
                <w:rFonts w:cs="Segoe UI"/>
                <w:b/>
              </w:rPr>
            </w:pPr>
            <w:r>
              <w:rPr>
                <w:rFonts w:cs="Segoe UI"/>
                <w:b/>
              </w:rPr>
              <w:t>Test result (incl. screenshots)</w:t>
            </w:r>
          </w:p>
          <w:p w14:paraId="6A23E70A" w14:textId="77777777" w:rsidR="00070C26" w:rsidRPr="00F72639" w:rsidRDefault="00070C26" w:rsidP="00722189">
            <w:pPr>
              <w:rPr>
                <w:rFonts w:cs="Segoe UI"/>
              </w:rPr>
            </w:pPr>
          </w:p>
        </w:tc>
      </w:tr>
      <w:tr w:rsidR="0068628A" w:rsidRPr="00392DFA" w14:paraId="2D822885"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44012834" w14:textId="77777777" w:rsidR="0068628A" w:rsidRPr="002034FB" w:rsidRDefault="0068628A" w:rsidP="0068628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7B702861" w14:textId="77777777" w:rsidR="00B63C40" w:rsidRDefault="00000000">
            <w:pPr>
              <w:rPr>
                <w:rFonts w:cs="Segoe UI"/>
              </w:rPr>
            </w:pPr>
            <w:r>
              <w:rPr>
                <w:rFonts w:cs="Segoe UI"/>
              </w:rPr>
              <w:t>Call "Calculate Safety Stock" program with indicator "Without Automatic Only". Safety stock adoption".</w:t>
            </w:r>
          </w:p>
        </w:tc>
        <w:tc>
          <w:tcPr>
            <w:tcW w:w="9038" w:type="dxa"/>
            <w:tcBorders>
              <w:top w:val="single" w:sz="4" w:space="0" w:color="000000"/>
              <w:left w:val="single" w:sz="4" w:space="0" w:color="000000"/>
              <w:bottom w:val="single" w:sz="4" w:space="0" w:color="000000"/>
              <w:right w:val="single" w:sz="4" w:space="0" w:color="000000"/>
            </w:tcBorders>
          </w:tcPr>
          <w:p w14:paraId="18CA1B1C" w14:textId="77777777" w:rsidR="00B63C40" w:rsidRDefault="00000000">
            <w:pPr>
              <w:rPr>
                <w:rFonts w:cs="Segoe UI"/>
              </w:rPr>
            </w:pPr>
            <w:r>
              <w:rPr>
                <w:rFonts w:cs="Segoe UI"/>
              </w:rPr>
              <w:t>The filter criteria from the options are used. The safety stock is only calculated for part MRP areas for which the "Safety Stock Auto" indicator is not set.</w:t>
            </w:r>
          </w:p>
          <w:p w14:paraId="1C7EBD0B" w14:textId="77777777" w:rsidR="0068628A" w:rsidRDefault="0068628A" w:rsidP="0068628A">
            <w:pPr>
              <w:rPr>
                <w:rFonts w:cs="Segoe UI"/>
              </w:rPr>
            </w:pPr>
          </w:p>
          <w:p w14:paraId="4527077E" w14:textId="77777777" w:rsidR="00B63C40" w:rsidRDefault="00000000">
            <w:pPr>
              <w:rPr>
                <w:rFonts w:cs="Segoe UI"/>
              </w:rPr>
            </w:pPr>
            <w:r>
              <w:rPr>
                <w:rFonts w:cs="Segoe UI"/>
              </w:rPr>
              <w:t>The safety stock is calculated:</w:t>
            </w:r>
          </w:p>
          <w:p w14:paraId="055744F8" w14:textId="77777777" w:rsidR="00B63C40" w:rsidRDefault="00000000">
            <w:pPr>
              <w:pStyle w:val="AufzhlungE1"/>
            </w:pPr>
            <w:r>
              <w:t>Average daily demand in the future in the next "Horizon SiBe" days * "Number of days SiBe" days</w:t>
            </w:r>
          </w:p>
          <w:p w14:paraId="7FFD898C" w14:textId="77777777" w:rsidR="00B63C40" w:rsidRDefault="00000000">
            <w:r>
              <w:t>The result is adopted into the fields of the part-storage areas relationship of the main storage area of the MRP area for each MRP area:</w:t>
            </w:r>
          </w:p>
          <w:p w14:paraId="3C92CD8D" w14:textId="77777777" w:rsidR="00B63C40" w:rsidRDefault="00000000">
            <w:pPr>
              <w:pStyle w:val="AufzhlungE1"/>
              <w:rPr>
                <w:rFonts w:cs="Segoe UI"/>
              </w:rPr>
            </w:pPr>
            <w:r>
              <w:t>Safety Stock Calc.</w:t>
            </w:r>
          </w:p>
        </w:tc>
        <w:tc>
          <w:tcPr>
            <w:tcW w:w="2179" w:type="dxa"/>
            <w:tcBorders>
              <w:top w:val="single" w:sz="4" w:space="0" w:color="000000"/>
              <w:left w:val="single" w:sz="4" w:space="0" w:color="000000"/>
              <w:bottom w:val="single" w:sz="4" w:space="0" w:color="000000"/>
              <w:right w:val="single" w:sz="4" w:space="0" w:color="000000"/>
            </w:tcBorders>
          </w:tcPr>
          <w:p w14:paraId="66E46047" w14:textId="77777777" w:rsidR="00B63C40" w:rsidRDefault="00000000">
            <w:pPr>
              <w:rPr>
                <w:rFonts w:cs="Segoe UI"/>
              </w:rPr>
            </w:pPr>
            <w:r>
              <w:rPr>
                <w:rFonts w:cs="Segoe UI"/>
              </w:rPr>
              <w:t>Several parts with "Safety Stock Auto" MRP parameter = no</w:t>
            </w:r>
          </w:p>
          <w:p w14:paraId="624E7DA0" w14:textId="77777777" w:rsidR="0068628A" w:rsidRDefault="0068628A" w:rsidP="0068628A">
            <w:pPr>
              <w:rPr>
                <w:rFonts w:cs="Segoe UI"/>
              </w:rPr>
            </w:pPr>
          </w:p>
          <w:p w14:paraId="78364A4C" w14:textId="77777777" w:rsidR="00B63C40" w:rsidRDefault="00000000">
            <w:pPr>
              <w:rPr>
                <w:rFonts w:cs="Segoe UI"/>
              </w:rPr>
            </w:pPr>
            <w:r>
              <w:rPr>
                <w:rFonts w:cs="Segoe UI"/>
              </w:rPr>
              <w:t>Parts with several MRP areas and different settings in the "Safety Stock Auto" field</w:t>
            </w:r>
          </w:p>
          <w:p w14:paraId="55CD4A62" w14:textId="77777777" w:rsidR="0068628A" w:rsidRDefault="0068628A" w:rsidP="0068628A">
            <w:pPr>
              <w:rPr>
                <w:rFonts w:cs="Segoe UI"/>
              </w:rPr>
            </w:pPr>
          </w:p>
          <w:p w14:paraId="3FAB6659" w14:textId="77777777" w:rsidR="00B63C40" w:rsidRDefault="00000000">
            <w:pPr>
              <w:rPr>
                <w:rFonts w:cs="Segoe UI"/>
              </w:rPr>
            </w:pPr>
            <w:r>
              <w:rPr>
                <w:rFonts w:cs="Segoe UI"/>
              </w:rPr>
              <w:lastRenderedPageBreak/>
              <w:t>Available demands in the future within 84 days</w:t>
            </w:r>
          </w:p>
        </w:tc>
      </w:tr>
      <w:tr w:rsidR="0068628A" w:rsidRPr="00392DFA" w14:paraId="2E99A30E"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75593507" w14:textId="77777777" w:rsidR="0068628A" w:rsidRPr="002034FB" w:rsidRDefault="0068628A" w:rsidP="0068628A"/>
        </w:tc>
        <w:tc>
          <w:tcPr>
            <w:tcW w:w="14853" w:type="dxa"/>
            <w:gridSpan w:val="3"/>
            <w:tcBorders>
              <w:top w:val="single" w:sz="4" w:space="0" w:color="000000"/>
              <w:left w:val="single" w:sz="4" w:space="0" w:color="000000"/>
              <w:bottom w:val="single" w:sz="4" w:space="0" w:color="000000"/>
              <w:right w:val="single" w:sz="4" w:space="0" w:color="000000"/>
            </w:tcBorders>
          </w:tcPr>
          <w:p w14:paraId="7A544F04" w14:textId="77777777" w:rsidR="00B63C40" w:rsidRDefault="00000000">
            <w:pPr>
              <w:rPr>
                <w:rFonts w:cs="Segoe UI"/>
                <w:b/>
              </w:rPr>
            </w:pPr>
            <w:r>
              <w:rPr>
                <w:rFonts w:cs="Segoe UI"/>
                <w:b/>
              </w:rPr>
              <w:t>Test result (incl. screenshots)</w:t>
            </w:r>
          </w:p>
          <w:p w14:paraId="0F6847DD" w14:textId="77777777" w:rsidR="0068628A" w:rsidRPr="00F72639" w:rsidRDefault="0068628A" w:rsidP="0068628A">
            <w:pPr>
              <w:rPr>
                <w:rFonts w:cs="Segoe UI"/>
              </w:rPr>
            </w:pPr>
          </w:p>
        </w:tc>
      </w:tr>
      <w:tr w:rsidR="0068628A" w:rsidRPr="00392DFA" w14:paraId="18950D6E" w14:textId="77777777" w:rsidTr="00722189">
        <w:tc>
          <w:tcPr>
            <w:tcW w:w="581" w:type="dxa"/>
            <w:vMerge w:val="restart"/>
            <w:tcBorders>
              <w:top w:val="single" w:sz="4" w:space="0" w:color="000000"/>
              <w:left w:val="single" w:sz="4" w:space="0" w:color="000000"/>
              <w:right w:val="single" w:sz="4" w:space="0" w:color="000000"/>
            </w:tcBorders>
            <w:shd w:val="clear" w:color="auto" w:fill="EFEFEF" w:themeFill="accent2" w:themeFillTint="33"/>
          </w:tcPr>
          <w:p w14:paraId="57112BA6" w14:textId="77777777" w:rsidR="0068628A" w:rsidRPr="002034FB" w:rsidRDefault="0068628A" w:rsidP="0068628A">
            <w:pPr>
              <w:pStyle w:val="ListParagraph"/>
            </w:pPr>
          </w:p>
        </w:tc>
        <w:tc>
          <w:tcPr>
            <w:tcW w:w="3636" w:type="dxa"/>
            <w:tcBorders>
              <w:top w:val="single" w:sz="4" w:space="0" w:color="000000"/>
              <w:left w:val="single" w:sz="4" w:space="0" w:color="000000"/>
              <w:bottom w:val="single" w:sz="4" w:space="0" w:color="000000"/>
              <w:right w:val="single" w:sz="4" w:space="0" w:color="000000"/>
            </w:tcBorders>
          </w:tcPr>
          <w:p w14:paraId="48C457CB" w14:textId="77777777" w:rsidR="00B63C40" w:rsidRDefault="00000000">
            <w:pPr>
              <w:rPr>
                <w:rFonts w:cs="Segoe UI"/>
              </w:rPr>
            </w:pPr>
            <w:r>
              <w:rPr>
                <w:rFonts w:cs="Segoe UI"/>
              </w:rPr>
              <w:t>Open the "Calculate Safety Stock" program with the indicator "All".</w:t>
            </w:r>
          </w:p>
        </w:tc>
        <w:tc>
          <w:tcPr>
            <w:tcW w:w="9038" w:type="dxa"/>
            <w:tcBorders>
              <w:top w:val="single" w:sz="4" w:space="0" w:color="000000"/>
              <w:left w:val="single" w:sz="4" w:space="0" w:color="000000"/>
              <w:bottom w:val="single" w:sz="4" w:space="0" w:color="000000"/>
              <w:right w:val="single" w:sz="4" w:space="0" w:color="000000"/>
            </w:tcBorders>
          </w:tcPr>
          <w:p w14:paraId="2F68F471" w14:textId="77777777" w:rsidR="00B63C40" w:rsidRDefault="00000000">
            <w:pPr>
              <w:rPr>
                <w:rFonts w:cs="Segoe UI"/>
              </w:rPr>
            </w:pPr>
            <w:r>
              <w:rPr>
                <w:rFonts w:cs="Segoe UI"/>
              </w:rPr>
              <w:t>The filter criteria from the options are used. The safety stock is calculated for all part MRP areas, regardless of whether the "Safety Stock Auto" indicator is set.</w:t>
            </w:r>
          </w:p>
          <w:p w14:paraId="687669E4" w14:textId="77777777" w:rsidR="00B63C40" w:rsidRDefault="00000000">
            <w:pPr>
              <w:rPr>
                <w:rFonts w:cs="Segoe UI"/>
              </w:rPr>
            </w:pPr>
            <w:r>
              <w:rPr>
                <w:rFonts w:cs="Segoe UI"/>
              </w:rPr>
              <w:t>The safety stock is calculated:</w:t>
            </w:r>
          </w:p>
          <w:p w14:paraId="21C93DAD" w14:textId="77777777" w:rsidR="00B63C40" w:rsidRDefault="00000000">
            <w:pPr>
              <w:pStyle w:val="AufzhlungE1"/>
            </w:pPr>
            <w:r>
              <w:t>Average daily demand in the future in the next "Horizon SiBe" days * "Number of days SiBe" days</w:t>
            </w:r>
          </w:p>
          <w:p w14:paraId="404FD443" w14:textId="77777777" w:rsidR="00B63C40" w:rsidRDefault="00000000">
            <w:r>
              <w:t>The result is adopted into the fields of the part-storage areas relationship of the main storage area of the MRP area for each MRP area:</w:t>
            </w:r>
          </w:p>
          <w:p w14:paraId="518EF3F1" w14:textId="77777777" w:rsidR="00B63C40" w:rsidRDefault="00000000">
            <w:pPr>
              <w:pStyle w:val="AufzhlungE1"/>
            </w:pPr>
            <w:r>
              <w:t>Safety Stock Calc. (</w:t>
            </w:r>
            <w:r>
              <w:rPr>
                <w:rFonts w:cs="Segoe UI"/>
              </w:rPr>
              <w:t>"Safety Stock Autom" = yes or "Safety Stock Autom" = no)</w:t>
            </w:r>
          </w:p>
          <w:p w14:paraId="74314A13" w14:textId="77777777" w:rsidR="00B63C40" w:rsidRDefault="00000000">
            <w:pPr>
              <w:pStyle w:val="AufzhlungE1"/>
            </w:pPr>
            <w:r>
              <w:t xml:space="preserve">Safety stock (only </w:t>
            </w:r>
            <w:r>
              <w:rPr>
                <w:rFonts w:cs="Segoe UI"/>
              </w:rPr>
              <w:t>"Safety Stock Auto" = Yes)</w:t>
            </w:r>
          </w:p>
          <w:p w14:paraId="21F3BFD4" w14:textId="77777777" w:rsidR="0068628A" w:rsidRPr="00392DFA" w:rsidRDefault="0068628A" w:rsidP="0068628A">
            <w:pPr>
              <w:rPr>
                <w:rFonts w:cs="Segoe UI"/>
              </w:rPr>
            </w:pPr>
          </w:p>
        </w:tc>
        <w:tc>
          <w:tcPr>
            <w:tcW w:w="2179" w:type="dxa"/>
            <w:tcBorders>
              <w:top w:val="single" w:sz="4" w:space="0" w:color="000000"/>
              <w:left w:val="single" w:sz="4" w:space="0" w:color="000000"/>
              <w:bottom w:val="single" w:sz="4" w:space="0" w:color="000000"/>
              <w:right w:val="single" w:sz="4" w:space="0" w:color="000000"/>
            </w:tcBorders>
          </w:tcPr>
          <w:p w14:paraId="1F12E47C" w14:textId="77777777" w:rsidR="00B63C40" w:rsidRDefault="00000000">
            <w:pPr>
              <w:rPr>
                <w:rFonts w:cs="Segoe UI"/>
              </w:rPr>
            </w:pPr>
            <w:r>
              <w:rPr>
                <w:rFonts w:cs="Segoe UI"/>
              </w:rPr>
              <w:t>Several parts with MRP parameter "Safety Stock Autom" = no and "Safety Stock = Automatic" = yes.</w:t>
            </w:r>
          </w:p>
          <w:p w14:paraId="32D432ED" w14:textId="77777777" w:rsidR="0068628A" w:rsidRDefault="0068628A" w:rsidP="0068628A">
            <w:pPr>
              <w:rPr>
                <w:rFonts w:cs="Segoe UI"/>
              </w:rPr>
            </w:pPr>
          </w:p>
          <w:p w14:paraId="11B28BB0" w14:textId="77777777" w:rsidR="00B63C40" w:rsidRDefault="00000000">
            <w:pPr>
              <w:rPr>
                <w:rFonts w:cs="Segoe UI"/>
              </w:rPr>
            </w:pPr>
            <w:r>
              <w:rPr>
                <w:rFonts w:cs="Segoe UI"/>
              </w:rPr>
              <w:t>Parts with several MRP areas and different settings in the "Safety Stock Auto" field</w:t>
            </w:r>
          </w:p>
          <w:p w14:paraId="09A58D66" w14:textId="77777777" w:rsidR="0068628A" w:rsidRDefault="0068628A" w:rsidP="0068628A">
            <w:pPr>
              <w:rPr>
                <w:rFonts w:cs="Segoe UI"/>
              </w:rPr>
            </w:pPr>
          </w:p>
          <w:p w14:paraId="2F2E26D9" w14:textId="77777777" w:rsidR="00B63C40" w:rsidRDefault="00000000">
            <w:pPr>
              <w:rPr>
                <w:rFonts w:cs="Segoe UI"/>
              </w:rPr>
            </w:pPr>
            <w:r>
              <w:rPr>
                <w:rFonts w:cs="Segoe UI"/>
              </w:rPr>
              <w:t>Available demands in the future within 84 days</w:t>
            </w:r>
          </w:p>
        </w:tc>
      </w:tr>
      <w:tr w:rsidR="0068628A" w:rsidRPr="00392DFA" w14:paraId="76982A3F" w14:textId="77777777" w:rsidTr="00722189">
        <w:tc>
          <w:tcPr>
            <w:tcW w:w="581" w:type="dxa"/>
            <w:vMerge/>
            <w:tcBorders>
              <w:left w:val="single" w:sz="4" w:space="0" w:color="000000"/>
              <w:bottom w:val="single" w:sz="4" w:space="0" w:color="000000"/>
              <w:right w:val="single" w:sz="4" w:space="0" w:color="000000"/>
            </w:tcBorders>
            <w:shd w:val="clear" w:color="auto" w:fill="EFEFEF" w:themeFill="accent2" w:themeFillTint="33"/>
          </w:tcPr>
          <w:p w14:paraId="2930EA16" w14:textId="77777777" w:rsidR="0068628A" w:rsidRPr="002034FB" w:rsidRDefault="0068628A" w:rsidP="0068628A"/>
        </w:tc>
        <w:tc>
          <w:tcPr>
            <w:tcW w:w="14853" w:type="dxa"/>
            <w:gridSpan w:val="3"/>
            <w:tcBorders>
              <w:top w:val="single" w:sz="4" w:space="0" w:color="000000"/>
              <w:left w:val="single" w:sz="4" w:space="0" w:color="000000"/>
              <w:bottom w:val="single" w:sz="4" w:space="0" w:color="000000"/>
              <w:right w:val="single" w:sz="4" w:space="0" w:color="000000"/>
            </w:tcBorders>
          </w:tcPr>
          <w:p w14:paraId="54911F83" w14:textId="77777777" w:rsidR="00B63C40" w:rsidRDefault="00000000">
            <w:pPr>
              <w:rPr>
                <w:rFonts w:cs="Segoe UI"/>
                <w:b/>
              </w:rPr>
            </w:pPr>
            <w:r>
              <w:rPr>
                <w:rFonts w:cs="Segoe UI"/>
                <w:b/>
              </w:rPr>
              <w:t>Test result (incl. screenshots)</w:t>
            </w:r>
          </w:p>
          <w:p w14:paraId="5E72D668" w14:textId="77777777" w:rsidR="0068628A" w:rsidRPr="00F72639" w:rsidRDefault="0068628A" w:rsidP="0068628A">
            <w:pPr>
              <w:rPr>
                <w:rFonts w:cs="Segoe UI"/>
              </w:rPr>
            </w:pPr>
          </w:p>
        </w:tc>
      </w:tr>
    </w:tbl>
    <w:p w14:paraId="4699A441" w14:textId="77777777" w:rsidR="008310C8" w:rsidRPr="00392DFA" w:rsidRDefault="008310C8" w:rsidP="001E64A9">
      <w:pPr>
        <w:rPr>
          <w:rFonts w:cs="Segoe UI"/>
        </w:rPr>
      </w:pPr>
    </w:p>
    <w:p w14:paraId="0F3F24B6" w14:textId="77777777" w:rsidR="00B63C40" w:rsidRDefault="00000000">
      <w:pPr>
        <w:pStyle w:val="Heading2"/>
        <w:rPr>
          <w:rFonts w:cs="Segoe UI"/>
        </w:rPr>
        <w:sectPr w:rsidR="00B63C40" w:rsidSect="00070C26">
          <w:pgSz w:w="16838" w:h="11906" w:orient="landscape" w:code="9"/>
          <w:pgMar w:top="1418" w:right="678" w:bottom="1701" w:left="709" w:header="709" w:footer="709" w:gutter="0"/>
          <w:cols w:space="567"/>
          <w:docGrid w:linePitch="360"/>
        </w:sectPr>
      </w:pPr>
      <w:bookmarkStart w:id="76" w:name="_Hlk136528386"/>
      <w:bookmarkEnd w:id="73"/>
      <w:r>
        <w:rPr>
          <w:rFonts w:cs="Segoe UI"/>
        </w:rPr>
        <w:br w:type="page"/>
      </w:r>
    </w:p>
    <w:p w14:paraId="04701E75" w14:textId="77777777" w:rsidR="00B63C40" w:rsidRDefault="00000000">
      <w:pPr>
        <w:pStyle w:val="Heading1"/>
      </w:pPr>
      <w:bookmarkStart w:id="77" w:name="_Toc361639537"/>
      <w:bookmarkStart w:id="78" w:name="_Toc361640045"/>
      <w:bookmarkStart w:id="79" w:name="_Toc361640301"/>
      <w:bookmarkStart w:id="80" w:name="_Toc361640628"/>
      <w:bookmarkStart w:id="81" w:name="_Toc361642387"/>
      <w:bookmarkStart w:id="82" w:name="_Toc361646570"/>
      <w:bookmarkStart w:id="83" w:name="_Toc165644321"/>
      <w:bookmarkEnd w:id="71"/>
      <w:bookmarkEnd w:id="76"/>
      <w:r>
        <w:lastRenderedPageBreak/>
        <w:t>Requirements</w:t>
      </w:r>
      <w:bookmarkEnd w:id="77"/>
      <w:bookmarkEnd w:id="78"/>
      <w:bookmarkEnd w:id="79"/>
      <w:bookmarkEnd w:id="80"/>
      <w:bookmarkEnd w:id="81"/>
      <w:bookmarkEnd w:id="82"/>
      <w:bookmarkEnd w:id="83"/>
    </w:p>
    <w:p w14:paraId="5C4D14CA" w14:textId="77777777" w:rsidR="00B63C40" w:rsidRDefault="00000000">
      <w:pPr>
        <w:pStyle w:val="Heading2"/>
        <w:rPr>
          <w:rFonts w:cs="Segoe UI"/>
        </w:rPr>
      </w:pPr>
      <w:bookmarkStart w:id="84" w:name="_Toc361639538"/>
      <w:bookmarkStart w:id="85" w:name="_Toc361640046"/>
      <w:bookmarkStart w:id="86" w:name="_Toc361640302"/>
      <w:bookmarkStart w:id="87" w:name="_Toc361640629"/>
      <w:bookmarkStart w:id="88" w:name="_Toc361642388"/>
      <w:bookmarkStart w:id="89" w:name="_Toc361646571"/>
      <w:bookmarkStart w:id="90" w:name="_Toc165644322"/>
      <w:r>
        <w:rPr>
          <w:rFonts w:cs="Segoe UI"/>
        </w:rPr>
        <w:t>Technical Requirements</w:t>
      </w:r>
      <w:bookmarkEnd w:id="84"/>
      <w:bookmarkEnd w:id="85"/>
      <w:bookmarkEnd w:id="86"/>
      <w:bookmarkEnd w:id="87"/>
      <w:bookmarkEnd w:id="88"/>
      <w:bookmarkEnd w:id="89"/>
      <w:bookmarkEnd w:id="90"/>
    </w:p>
    <w:p w14:paraId="1423829F" w14:textId="77777777" w:rsidR="00B63C40" w:rsidRDefault="00000000">
      <w:pPr>
        <w:rPr>
          <w:rFonts w:cs="Segoe UI"/>
          <w:szCs w:val="20"/>
        </w:rPr>
      </w:pPr>
      <w:r>
        <w:rPr>
          <w:rFonts w:cs="Segoe UI"/>
          <w:szCs w:val="20"/>
        </w:rPr>
        <w:t>The use of proALPHA functionalities outside the concurrent user model (connection of external systems, background processing) requires the licensing of so-called software services.</w:t>
      </w:r>
    </w:p>
    <w:p w14:paraId="3156BD31" w14:textId="77777777" w:rsidR="00B63C40" w:rsidRDefault="00000000">
      <w:pPr>
        <w:rPr>
          <w:rFonts w:cs="Segoe UI"/>
          <w:szCs w:val="20"/>
        </w:rPr>
      </w:pPr>
      <w:r>
        <w:rPr>
          <w:rFonts w:cs="Segoe UI"/>
          <w:szCs w:val="20"/>
        </w:rPr>
        <w:t>"Use of proALPHA functionalities" refers to any use or access to the proALPHA infrastructure, e.g.</w:t>
      </w:r>
    </w:p>
    <w:p w14:paraId="67A4D9D0" w14:textId="77777777" w:rsidR="00B63C40" w:rsidRDefault="00000000">
      <w:pPr>
        <w:pStyle w:val="AufzhlungE1"/>
      </w:pPr>
      <w:r>
        <w:t>Writing to proALPHA data structures</w:t>
      </w:r>
    </w:p>
    <w:p w14:paraId="3A44F8AC" w14:textId="77777777" w:rsidR="00B63C40" w:rsidRDefault="00000000">
      <w:pPr>
        <w:pStyle w:val="AufzhlungE1"/>
      </w:pPr>
      <w:r>
        <w:t>Calling proALPHA classes and other business logic</w:t>
      </w:r>
    </w:p>
    <w:p w14:paraId="0304BED9" w14:textId="77777777" w:rsidR="00B63C40" w:rsidRDefault="00000000">
      <w:pPr>
        <w:pStyle w:val="AufzhlungE1"/>
      </w:pPr>
      <w:r>
        <w:t>Opening proALPHA Services</w:t>
      </w:r>
    </w:p>
    <w:p w14:paraId="681A2E92" w14:textId="77777777" w:rsidR="00B72DDE" w:rsidRPr="00B72DDE" w:rsidRDefault="00B72DDE" w:rsidP="00B72DDE"/>
    <w:p w14:paraId="4F798988" w14:textId="77777777" w:rsidR="00B63C40" w:rsidRDefault="00000000">
      <w:pPr>
        <w:pStyle w:val="Heading2"/>
        <w:rPr>
          <w:rFonts w:cs="Segoe UI"/>
        </w:rPr>
      </w:pPr>
      <w:bookmarkStart w:id="91" w:name="_Toc361639539"/>
      <w:bookmarkStart w:id="92" w:name="_Toc361640047"/>
      <w:bookmarkStart w:id="93" w:name="_Toc361640303"/>
      <w:bookmarkStart w:id="94" w:name="_Toc361640630"/>
      <w:bookmarkStart w:id="95" w:name="_Toc361642389"/>
      <w:bookmarkStart w:id="96" w:name="_Toc361646572"/>
      <w:bookmarkStart w:id="97" w:name="_Toc165644323"/>
      <w:r>
        <w:rPr>
          <w:rFonts w:cs="Segoe UI"/>
        </w:rPr>
        <w:t>Organizational Requirements</w:t>
      </w:r>
      <w:bookmarkEnd w:id="91"/>
      <w:bookmarkEnd w:id="92"/>
      <w:bookmarkEnd w:id="93"/>
      <w:bookmarkEnd w:id="94"/>
      <w:bookmarkEnd w:id="95"/>
      <w:bookmarkEnd w:id="96"/>
      <w:bookmarkEnd w:id="97"/>
    </w:p>
    <w:p w14:paraId="049E05DE" w14:textId="77777777" w:rsidR="003F5D48" w:rsidRPr="00392DFA" w:rsidRDefault="003F5D48" w:rsidP="003F5D48">
      <w:pPr>
        <w:rPr>
          <w:rFonts w:cs="Segoe UI"/>
        </w:rPr>
      </w:pPr>
    </w:p>
    <w:p w14:paraId="3D53D8DC" w14:textId="77777777" w:rsidR="00B63C40" w:rsidRDefault="00000000">
      <w:pPr>
        <w:pStyle w:val="Heading2"/>
        <w:rPr>
          <w:rFonts w:cs="Segoe UI"/>
        </w:rPr>
      </w:pPr>
      <w:bookmarkStart w:id="98" w:name="_Toc361639540"/>
      <w:bookmarkStart w:id="99" w:name="_Toc361640048"/>
      <w:bookmarkStart w:id="100" w:name="_Toc361640304"/>
      <w:bookmarkStart w:id="101" w:name="_Toc361640631"/>
      <w:bookmarkStart w:id="102" w:name="_Toc361642390"/>
      <w:bookmarkStart w:id="103" w:name="_Toc361646573"/>
      <w:bookmarkStart w:id="104" w:name="_Toc165644324"/>
      <w:r>
        <w:rPr>
          <w:rFonts w:cs="Segoe UI"/>
        </w:rPr>
        <w:t>Notes about the go-live</w:t>
      </w:r>
      <w:bookmarkEnd w:id="98"/>
      <w:bookmarkEnd w:id="99"/>
      <w:bookmarkEnd w:id="100"/>
      <w:bookmarkEnd w:id="101"/>
      <w:bookmarkEnd w:id="102"/>
      <w:bookmarkEnd w:id="103"/>
      <w:bookmarkEnd w:id="104"/>
    </w:p>
    <w:p w14:paraId="54B34723" w14:textId="77777777" w:rsidR="00B63C40" w:rsidRDefault="00000000">
      <w:pPr>
        <w:spacing w:after="200" w:line="276" w:lineRule="auto"/>
        <w:rPr>
          <w:rFonts w:cs="Segoe UI"/>
        </w:rPr>
      </w:pPr>
      <w:r>
        <w:rPr>
          <w:rFonts w:cs="Segoe UI"/>
        </w:rPr>
        <w:br w:type="page"/>
      </w:r>
    </w:p>
    <w:p w14:paraId="749B712D" w14:textId="77777777" w:rsidR="00CA3D0E" w:rsidRPr="00392DFA" w:rsidRDefault="00CA3D0E" w:rsidP="00CA3D0E">
      <w:pPr>
        <w:rPr>
          <w:rFonts w:cs="Segoe UI"/>
        </w:rPr>
      </w:pPr>
      <w:bookmarkStart w:id="105" w:name="_Hlk171349218"/>
    </w:p>
    <w:p w14:paraId="0A51C20A" w14:textId="77777777" w:rsidR="00B63C40" w:rsidRDefault="00000000">
      <w:pPr>
        <w:spacing w:after="200" w:line="276" w:lineRule="auto"/>
        <w:rPr>
          <w:rFonts w:cs="Segoe UI"/>
        </w:rPr>
      </w:pPr>
      <w:r>
        <w:rPr>
          <w:rFonts w:cs="Segoe UI"/>
        </w:rPr>
        <w:br w:type="page"/>
      </w:r>
    </w:p>
    <w:p w14:paraId="7D8DA251" w14:textId="77777777" w:rsidR="00B63C40" w:rsidRDefault="00000000">
      <w:pPr>
        <w:pStyle w:val="Heading1"/>
      </w:pPr>
      <w:bookmarkStart w:id="106" w:name="_Schlussbestimmungen"/>
      <w:bookmarkStart w:id="107" w:name="_Toc361639546"/>
      <w:bookmarkStart w:id="108" w:name="_Toc361640054"/>
      <w:bookmarkStart w:id="109" w:name="_Toc361640310"/>
      <w:bookmarkStart w:id="110" w:name="_Toc361640637"/>
      <w:bookmarkStart w:id="111" w:name="_Toc361642396"/>
      <w:bookmarkStart w:id="112" w:name="_Toc361646579"/>
      <w:bookmarkStart w:id="113" w:name="_Toc165644330"/>
      <w:bookmarkEnd w:id="105"/>
      <w:bookmarkEnd w:id="106"/>
      <w:r>
        <w:lastRenderedPageBreak/>
        <w:t>Final Provisions</w:t>
      </w:r>
      <w:bookmarkEnd w:id="107"/>
      <w:bookmarkEnd w:id="108"/>
      <w:bookmarkEnd w:id="109"/>
      <w:bookmarkEnd w:id="110"/>
      <w:bookmarkEnd w:id="111"/>
      <w:bookmarkEnd w:id="112"/>
      <w:bookmarkEnd w:id="113"/>
    </w:p>
    <w:p w14:paraId="3D98EF78" w14:textId="77777777" w:rsidR="00B63C40" w:rsidRDefault="00000000">
      <w:pPr>
        <w:rPr>
          <w:rFonts w:cs="Segoe UI"/>
        </w:rPr>
      </w:pPr>
      <w:r>
        <w:rPr>
          <w:rFonts w:cs="Segoe UI"/>
        </w:rPr>
        <w:t>These specifications form the basis for customer-specific extensions of the standard software proALPHA</w:t>
      </w:r>
      <w:r>
        <w:rPr>
          <w:rFonts w:cs="Segoe UI"/>
          <w:vertAlign w:val="superscript"/>
        </w:rPr>
        <w:t>®</w:t>
      </w:r>
      <w:r>
        <w:rPr>
          <w:rFonts w:cs="Segoe UI"/>
        </w:rPr>
        <w:t>.</w:t>
      </w:r>
    </w:p>
    <w:p w14:paraId="2F2793C1" w14:textId="77777777" w:rsidR="00B63C40" w:rsidRDefault="00000000">
      <w:pPr>
        <w:rPr>
          <w:rFonts w:cs="Segoe UI"/>
        </w:rPr>
      </w:pPr>
      <w:r>
        <w:rPr>
          <w:rFonts w:cs="Segoe UI"/>
        </w:rPr>
        <w:t>The customer-specific extensions only cover the area defined in this specification sheet. Functionality beyond this scope is not provided.</w:t>
      </w:r>
    </w:p>
    <w:p w14:paraId="1C5C1FB1" w14:textId="77777777" w:rsidR="00B63C40" w:rsidRDefault="00000000">
      <w:pPr>
        <w:rPr>
          <w:rFonts w:cs="Segoe UI"/>
        </w:rPr>
      </w:pPr>
      <w:r>
        <w:rPr>
          <w:rFonts w:cs="Segoe UI"/>
        </w:rPr>
        <w:t xml:space="preserve">Unless explicitly agreed otherwise, the customer-specific extensions are only created in German: no programs, program parts or data are translated into other languages. This also applies to the languages supported by </w:t>
      </w:r>
      <w:r>
        <w:rPr>
          <w:rFonts w:cs="Segoe UI"/>
          <w:vertAlign w:val="superscript"/>
        </w:rPr>
        <w:t>proALPHA®</w:t>
      </w:r>
      <w:r>
        <w:rPr>
          <w:rFonts w:cs="Segoe UI"/>
        </w:rPr>
        <w:t xml:space="preserve"> in the standard version.</w:t>
      </w:r>
    </w:p>
    <w:p w14:paraId="15389535" w14:textId="77777777" w:rsidR="00B63C40" w:rsidRDefault="00000000">
      <w:pPr>
        <w:rPr>
          <w:rFonts w:cs="Segoe UI"/>
        </w:rPr>
      </w:pPr>
      <w:r>
        <w:rPr>
          <w:rFonts w:cs="Segoe UI"/>
        </w:rPr>
        <w:t>The customer-specific extensions are thoroughly tested before they are delivered. However, for technical reasons, it is not possible to perform the test under the same conditions and with the same data as the customer will use. It is therefore recommended to carefully check the functions in the real system environment after their delivery.</w:t>
      </w:r>
    </w:p>
    <w:p w14:paraId="36C0C5CE" w14:textId="77777777" w:rsidR="00B63C40" w:rsidRDefault="00000000">
      <w:pPr>
        <w:rPr>
          <w:rFonts w:cs="Segoe UI"/>
        </w:rPr>
      </w:pPr>
      <w:r>
        <w:rPr>
          <w:rFonts w:cs="Segoe UI"/>
        </w:rPr>
        <w:t>The Customer is aware that the transfer of the functions defined in this specification sheet to new versions of proALPHA® may require deviations in the display details or handling. This specification sheet also remains valid in this case, provided that there is a maintenance agreement for the customer-specific extensions defined in this specification sheet and no changes to the functionality have to be agreed on.</w:t>
      </w:r>
    </w:p>
    <w:p w14:paraId="1C71487B" w14:textId="77777777" w:rsidR="00B63C40" w:rsidRDefault="00000000">
      <w:pPr>
        <w:rPr>
          <w:rFonts w:cs="Segoe UI"/>
        </w:rPr>
      </w:pPr>
      <w:r>
        <w:rPr>
          <w:rFonts w:cs="Segoe UI"/>
        </w:rPr>
        <w:t>This specification sheet documents the customer-specific extensions. No other documentation beyond the specifications contained in this specification sheet is to be provided. Questions about customer-specific extensions are received and forwarded by the hotline.</w:t>
      </w:r>
    </w:p>
    <w:p w14:paraId="40F64597" w14:textId="77777777" w:rsidR="00B63C40" w:rsidRDefault="00000000">
      <w:pPr>
        <w:rPr>
          <w:rFonts w:cs="Segoe UI"/>
        </w:rPr>
      </w:pPr>
      <w:r>
        <w:rPr>
          <w:rFonts w:cs="Segoe UI"/>
        </w:rPr>
        <w:t>By signing on page 1, you confirm:</w:t>
      </w:r>
    </w:p>
    <w:p w14:paraId="42D88075" w14:textId="77777777" w:rsidR="00B63C40" w:rsidRDefault="00000000">
      <w:pPr>
        <w:rPr>
          <w:rFonts w:cs="Segoe UI"/>
        </w:rPr>
      </w:pPr>
      <w:r>
        <w:rPr>
          <w:rFonts w:cs="Segoe UI"/>
        </w:rPr>
        <w:t>that the specification sheet is accepted in this version and becomes part of the contract,</w:t>
      </w:r>
    </w:p>
    <w:p w14:paraId="06C4D0BD" w14:textId="77777777" w:rsidR="00B63C40" w:rsidRDefault="00000000">
      <w:pPr>
        <w:rPr>
          <w:rFonts w:cs="Segoe UI"/>
        </w:rPr>
      </w:pPr>
      <w:r>
        <w:rPr>
          <w:rFonts w:cs="Segoe UI"/>
        </w:rPr>
        <w:t>that this specification sheet defines the functional scope of the software to be created and that there are no side agreements regarding the functionality.</w:t>
      </w:r>
    </w:p>
    <w:p w14:paraId="47889A08" w14:textId="77777777" w:rsidR="00B63C40" w:rsidRDefault="00000000">
      <w:pPr>
        <w:spacing w:after="200" w:line="276" w:lineRule="auto"/>
        <w:rPr>
          <w:rFonts w:cs="Segoe UI"/>
        </w:rPr>
      </w:pPr>
      <w:r>
        <w:rPr>
          <w:rFonts w:cs="Segoe UI"/>
        </w:rPr>
        <w:br w:type="page"/>
      </w:r>
    </w:p>
    <w:p w14:paraId="5E8A07A9" w14:textId="77777777" w:rsidR="00B63C40" w:rsidRDefault="00000000">
      <w:pPr>
        <w:pStyle w:val="Heading1"/>
      </w:pPr>
      <w:bookmarkStart w:id="114" w:name="_Toc361639547"/>
      <w:bookmarkStart w:id="115" w:name="_Toc361640055"/>
      <w:bookmarkStart w:id="116" w:name="_Toc361640311"/>
      <w:bookmarkStart w:id="117" w:name="_Toc361640638"/>
      <w:bookmarkStart w:id="118" w:name="_Toc361642397"/>
      <w:bookmarkStart w:id="119" w:name="_Toc361646580"/>
      <w:bookmarkStart w:id="120" w:name="_Toc165644331"/>
      <w:r>
        <w:lastRenderedPageBreak/>
        <w:t>Annex</w:t>
      </w:r>
      <w:bookmarkEnd w:id="114"/>
      <w:bookmarkEnd w:id="115"/>
      <w:bookmarkEnd w:id="116"/>
      <w:bookmarkEnd w:id="117"/>
      <w:bookmarkEnd w:id="118"/>
      <w:bookmarkEnd w:id="119"/>
      <w:bookmarkEnd w:id="120"/>
    </w:p>
    <w:p w14:paraId="7054C7AB" w14:textId="77777777" w:rsidR="00B63C40" w:rsidRDefault="00000000">
      <w:pPr>
        <w:pStyle w:val="Heading2"/>
        <w:rPr>
          <w:rFonts w:cs="Segoe UI"/>
        </w:rPr>
      </w:pPr>
      <w:bookmarkStart w:id="121" w:name="_Toc361639548"/>
      <w:bookmarkStart w:id="122" w:name="_Toc361640056"/>
      <w:bookmarkStart w:id="123" w:name="_Toc361640312"/>
      <w:bookmarkStart w:id="124" w:name="_Toc361640639"/>
      <w:bookmarkStart w:id="125" w:name="_Toc361642398"/>
      <w:bookmarkStart w:id="126" w:name="_Toc361646581"/>
      <w:bookmarkStart w:id="127" w:name="_Toc165644332"/>
      <w:r>
        <w:rPr>
          <w:rFonts w:cs="Segoe UI"/>
        </w:rPr>
        <w:t>Table of Figures</w:t>
      </w:r>
      <w:bookmarkEnd w:id="121"/>
      <w:bookmarkEnd w:id="122"/>
      <w:bookmarkEnd w:id="123"/>
      <w:bookmarkEnd w:id="124"/>
      <w:bookmarkEnd w:id="125"/>
      <w:bookmarkEnd w:id="126"/>
      <w:bookmarkEnd w:id="127"/>
    </w:p>
    <w:p w14:paraId="7F7CCCD3" w14:textId="77777777" w:rsidR="0068628A" w:rsidRDefault="00940C67">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165644335" w:history="1">
        <w:r w:rsidR="0068628A" w:rsidRPr="003103E7">
          <w:rPr>
            <w:rStyle w:val="Hyperlink"/>
            <w:noProof/>
          </w:rPr>
          <w:t>[UPDATE THE TABLE]</w:t>
        </w:r>
        <w:r w:rsidR="0068628A">
          <w:rPr>
            <w:noProof/>
            <w:webHidden/>
          </w:rPr>
          <w:tab/>
        </w:r>
        <w:r w:rsidR="0068628A">
          <w:rPr>
            <w:noProof/>
            <w:webHidden/>
          </w:rPr>
          <w:fldChar w:fldCharType="begin"/>
        </w:r>
        <w:r w:rsidR="0068628A">
          <w:rPr>
            <w:noProof/>
            <w:webHidden/>
          </w:rPr>
          <w:instrText xml:space="preserve"> PAGEREF _Toc165644335 \h </w:instrText>
        </w:r>
        <w:r w:rsidR="0068628A">
          <w:rPr>
            <w:noProof/>
            <w:webHidden/>
          </w:rPr>
        </w:r>
        <w:r w:rsidR="0068628A">
          <w:rPr>
            <w:noProof/>
            <w:webHidden/>
          </w:rPr>
          <w:fldChar w:fldCharType="separate"/>
        </w:r>
        <w:r w:rsidR="0068628A">
          <w:rPr>
            <w:noProof/>
            <w:webHidden/>
          </w:rPr>
          <w:t>6</w:t>
        </w:r>
        <w:r w:rsidR="0068628A">
          <w:rPr>
            <w:noProof/>
            <w:webHidden/>
          </w:rPr>
          <w:fldChar w:fldCharType="end"/>
        </w:r>
      </w:hyperlink>
    </w:p>
    <w:p w14:paraId="71CAB575" w14:textId="77777777" w:rsidR="0068628A" w:rsidRDefault="0068628A">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hyperlink w:anchor="_Toc165644336" w:history="1">
        <w:r w:rsidRPr="003103E7">
          <w:rPr>
            <w:rStyle w:val="Hyperlink"/>
            <w:noProof/>
          </w:rPr>
          <w:t>[UPDATE THE TABLE]</w:t>
        </w:r>
        <w:r>
          <w:rPr>
            <w:noProof/>
            <w:webHidden/>
          </w:rPr>
          <w:tab/>
        </w:r>
        <w:r>
          <w:rPr>
            <w:noProof/>
            <w:webHidden/>
          </w:rPr>
          <w:fldChar w:fldCharType="begin"/>
        </w:r>
        <w:r>
          <w:rPr>
            <w:noProof/>
            <w:webHidden/>
          </w:rPr>
          <w:instrText xml:space="preserve"> PAGEREF _Toc165644336 \h </w:instrText>
        </w:r>
        <w:r>
          <w:rPr>
            <w:noProof/>
            <w:webHidden/>
          </w:rPr>
        </w:r>
        <w:r>
          <w:rPr>
            <w:noProof/>
            <w:webHidden/>
          </w:rPr>
          <w:fldChar w:fldCharType="separate"/>
        </w:r>
        <w:r>
          <w:rPr>
            <w:noProof/>
            <w:webHidden/>
          </w:rPr>
          <w:t>7</w:t>
        </w:r>
        <w:r>
          <w:rPr>
            <w:noProof/>
            <w:webHidden/>
          </w:rPr>
          <w:fldChar w:fldCharType="end"/>
        </w:r>
      </w:hyperlink>
    </w:p>
    <w:p w14:paraId="08A03E9F" w14:textId="77777777" w:rsidR="0068628A" w:rsidRDefault="0068628A">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hyperlink w:anchor="_Toc165644337" w:history="1">
        <w:r w:rsidRPr="003103E7">
          <w:rPr>
            <w:rStyle w:val="Hyperlink"/>
            <w:noProof/>
          </w:rPr>
          <w:t>[UPDATE THE TABLE]</w:t>
        </w:r>
        <w:r>
          <w:rPr>
            <w:noProof/>
            <w:webHidden/>
          </w:rPr>
          <w:tab/>
        </w:r>
        <w:r>
          <w:rPr>
            <w:noProof/>
            <w:webHidden/>
          </w:rPr>
          <w:fldChar w:fldCharType="begin"/>
        </w:r>
        <w:r>
          <w:rPr>
            <w:noProof/>
            <w:webHidden/>
          </w:rPr>
          <w:instrText xml:space="preserve"> PAGEREF _Toc165644337 \h </w:instrText>
        </w:r>
        <w:r>
          <w:rPr>
            <w:noProof/>
            <w:webHidden/>
          </w:rPr>
        </w:r>
        <w:r>
          <w:rPr>
            <w:noProof/>
            <w:webHidden/>
          </w:rPr>
          <w:fldChar w:fldCharType="separate"/>
        </w:r>
        <w:r>
          <w:rPr>
            <w:noProof/>
            <w:webHidden/>
          </w:rPr>
          <w:t>8</w:t>
        </w:r>
        <w:r>
          <w:rPr>
            <w:noProof/>
            <w:webHidden/>
          </w:rPr>
          <w:fldChar w:fldCharType="end"/>
        </w:r>
      </w:hyperlink>
    </w:p>
    <w:p w14:paraId="068F09A5" w14:textId="77777777" w:rsidR="0068628A" w:rsidRDefault="0068628A">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hyperlink w:anchor="_Toc165644338" w:history="1">
        <w:r w:rsidRPr="003103E7">
          <w:rPr>
            <w:rStyle w:val="Hyperlink"/>
            <w:noProof/>
          </w:rPr>
          <w:t>[UPDATE THE TABLE]</w:t>
        </w:r>
        <w:r>
          <w:rPr>
            <w:noProof/>
            <w:webHidden/>
          </w:rPr>
          <w:tab/>
        </w:r>
        <w:r>
          <w:rPr>
            <w:noProof/>
            <w:webHidden/>
          </w:rPr>
          <w:fldChar w:fldCharType="begin"/>
        </w:r>
        <w:r>
          <w:rPr>
            <w:noProof/>
            <w:webHidden/>
          </w:rPr>
          <w:instrText xml:space="preserve"> PAGEREF _Toc165644338 \h </w:instrText>
        </w:r>
        <w:r>
          <w:rPr>
            <w:noProof/>
            <w:webHidden/>
          </w:rPr>
        </w:r>
        <w:r>
          <w:rPr>
            <w:noProof/>
            <w:webHidden/>
          </w:rPr>
          <w:fldChar w:fldCharType="separate"/>
        </w:r>
        <w:r>
          <w:rPr>
            <w:noProof/>
            <w:webHidden/>
          </w:rPr>
          <w:t>9</w:t>
        </w:r>
        <w:r>
          <w:rPr>
            <w:noProof/>
            <w:webHidden/>
          </w:rPr>
          <w:fldChar w:fldCharType="end"/>
        </w:r>
      </w:hyperlink>
    </w:p>
    <w:p w14:paraId="3871B50A" w14:textId="77777777" w:rsidR="00786878" w:rsidRPr="00392DFA" w:rsidRDefault="00940C67" w:rsidP="00786878">
      <w:pPr>
        <w:rPr>
          <w:rFonts w:cs="Segoe UI"/>
        </w:rPr>
      </w:pPr>
      <w:r w:rsidRPr="00392DFA">
        <w:rPr>
          <w:rFonts w:cs="Segoe UI"/>
          <w:b/>
          <w:bCs/>
          <w:noProof/>
        </w:rPr>
        <w:fldChar w:fldCharType="end"/>
      </w:r>
    </w:p>
    <w:p w14:paraId="7D3B2003" w14:textId="77777777" w:rsidR="00B63C40" w:rsidRDefault="00000000">
      <w:pPr>
        <w:pStyle w:val="Heading2"/>
        <w:rPr>
          <w:rFonts w:cs="Segoe UI"/>
        </w:rPr>
      </w:pPr>
      <w:bookmarkStart w:id="128" w:name="_Toc361639549"/>
      <w:bookmarkStart w:id="129" w:name="_Toc361640057"/>
      <w:bookmarkStart w:id="130" w:name="_Toc361640313"/>
      <w:bookmarkStart w:id="131" w:name="_Toc361640640"/>
      <w:bookmarkStart w:id="132" w:name="_Toc361642399"/>
      <w:bookmarkStart w:id="133" w:name="_Toc361646582"/>
      <w:bookmarkStart w:id="134" w:name="_Toc165644333"/>
      <w:r>
        <w:rPr>
          <w:rFonts w:cs="Segoe UI"/>
        </w:rPr>
        <w:t>Table of tables</w:t>
      </w:r>
      <w:bookmarkEnd w:id="128"/>
      <w:bookmarkEnd w:id="129"/>
      <w:bookmarkEnd w:id="130"/>
      <w:bookmarkEnd w:id="131"/>
      <w:bookmarkEnd w:id="132"/>
      <w:bookmarkEnd w:id="133"/>
      <w:bookmarkEnd w:id="134"/>
    </w:p>
    <w:p w14:paraId="60481C0F" w14:textId="77777777" w:rsidR="0068628A" w:rsidRDefault="00000000">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r w:rsidRPr="00392DFA">
        <w:rPr>
          <w:rFonts w:cs="Segoe UI"/>
        </w:rPr>
        <w:fldChar w:fldCharType="begin"/>
      </w:r>
      <w:r w:rsidR="00940C67" w:rsidRPr="00392DFA">
        <w:rPr>
          <w:rFonts w:cs="Segoe UI"/>
        </w:rPr>
        <w:instrText xml:space="preserve"> TOC \h \z \c "Tabelle" </w:instrText>
      </w:r>
      <w:r w:rsidRPr="00392DFA">
        <w:rPr>
          <w:rFonts w:cs="Segoe UI"/>
        </w:rPr>
        <w:fldChar w:fldCharType="separate"/>
      </w:r>
      <w:hyperlink w:anchor="_Toc165644339" w:history="1">
        <w:r w:rsidR="0068628A" w:rsidRPr="00F37F94">
          <w:rPr>
            <w:rStyle w:val="Hyperlink"/>
            <w:noProof/>
          </w:rPr>
          <w:t>[UPDATE THE TABLE]</w:t>
        </w:r>
        <w:r w:rsidR="0068628A">
          <w:rPr>
            <w:noProof/>
            <w:webHidden/>
          </w:rPr>
          <w:tab/>
        </w:r>
        <w:r w:rsidR="0068628A">
          <w:rPr>
            <w:noProof/>
            <w:webHidden/>
          </w:rPr>
          <w:fldChar w:fldCharType="begin"/>
        </w:r>
        <w:r w:rsidR="0068628A">
          <w:rPr>
            <w:noProof/>
            <w:webHidden/>
          </w:rPr>
          <w:instrText xml:space="preserve"> PAGEREF _Toc165644339 \h </w:instrText>
        </w:r>
        <w:r w:rsidR="0068628A">
          <w:rPr>
            <w:noProof/>
            <w:webHidden/>
          </w:rPr>
        </w:r>
        <w:r w:rsidR="0068628A">
          <w:rPr>
            <w:noProof/>
            <w:webHidden/>
          </w:rPr>
          <w:fldChar w:fldCharType="separate"/>
        </w:r>
        <w:r w:rsidR="0068628A">
          <w:rPr>
            <w:noProof/>
            <w:webHidden/>
          </w:rPr>
          <w:t>4</w:t>
        </w:r>
        <w:r w:rsidR="0068628A">
          <w:rPr>
            <w:noProof/>
            <w:webHidden/>
          </w:rPr>
          <w:fldChar w:fldCharType="end"/>
        </w:r>
      </w:hyperlink>
    </w:p>
    <w:p w14:paraId="496946C9" w14:textId="77777777" w:rsidR="0068628A" w:rsidRDefault="0068628A">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hyperlink w:anchor="_Toc165644340" w:history="1">
        <w:r w:rsidRPr="00F37F94">
          <w:rPr>
            <w:rStyle w:val="Hyperlink"/>
            <w:noProof/>
          </w:rPr>
          <w:t>[UPDATE THE TABLE]</w:t>
        </w:r>
        <w:r>
          <w:rPr>
            <w:noProof/>
            <w:webHidden/>
          </w:rPr>
          <w:tab/>
        </w:r>
        <w:r>
          <w:rPr>
            <w:noProof/>
            <w:webHidden/>
          </w:rPr>
          <w:fldChar w:fldCharType="begin"/>
        </w:r>
        <w:r>
          <w:rPr>
            <w:noProof/>
            <w:webHidden/>
          </w:rPr>
          <w:instrText xml:space="preserve"> PAGEREF _Toc165644340 \h </w:instrText>
        </w:r>
        <w:r>
          <w:rPr>
            <w:noProof/>
            <w:webHidden/>
          </w:rPr>
        </w:r>
        <w:r>
          <w:rPr>
            <w:noProof/>
            <w:webHidden/>
          </w:rPr>
          <w:fldChar w:fldCharType="separate"/>
        </w:r>
        <w:r>
          <w:rPr>
            <w:noProof/>
            <w:webHidden/>
          </w:rPr>
          <w:t>5</w:t>
        </w:r>
        <w:r>
          <w:rPr>
            <w:noProof/>
            <w:webHidden/>
          </w:rPr>
          <w:fldChar w:fldCharType="end"/>
        </w:r>
      </w:hyperlink>
    </w:p>
    <w:p w14:paraId="66CD76F7" w14:textId="77777777" w:rsidR="0068628A" w:rsidRDefault="0068628A">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hyperlink w:anchor="_Toc165644341" w:history="1">
        <w:r w:rsidRPr="00F37F94">
          <w:rPr>
            <w:rStyle w:val="Hyperlink"/>
            <w:noProof/>
          </w:rPr>
          <w:t>[UPDATE THE TABLE]</w:t>
        </w:r>
        <w:r>
          <w:rPr>
            <w:noProof/>
            <w:webHidden/>
          </w:rPr>
          <w:tab/>
        </w:r>
        <w:r>
          <w:rPr>
            <w:noProof/>
            <w:webHidden/>
          </w:rPr>
          <w:fldChar w:fldCharType="begin"/>
        </w:r>
        <w:r>
          <w:rPr>
            <w:noProof/>
            <w:webHidden/>
          </w:rPr>
          <w:instrText xml:space="preserve"> PAGEREF _Toc165644341 \h </w:instrText>
        </w:r>
        <w:r>
          <w:rPr>
            <w:noProof/>
            <w:webHidden/>
          </w:rPr>
        </w:r>
        <w:r>
          <w:rPr>
            <w:noProof/>
            <w:webHidden/>
          </w:rPr>
          <w:fldChar w:fldCharType="separate"/>
        </w:r>
        <w:r>
          <w:rPr>
            <w:noProof/>
            <w:webHidden/>
          </w:rPr>
          <w:t>5</w:t>
        </w:r>
        <w:r>
          <w:rPr>
            <w:noProof/>
            <w:webHidden/>
          </w:rPr>
          <w:fldChar w:fldCharType="end"/>
        </w:r>
      </w:hyperlink>
    </w:p>
    <w:p w14:paraId="7359DBC9" w14:textId="77777777" w:rsidR="0068628A" w:rsidRDefault="0068628A">
      <w:pPr>
        <w:pStyle w:val="TableofFigures"/>
        <w:tabs>
          <w:tab w:val="right" w:leader="dot" w:pos="8777"/>
        </w:tabs>
        <w:rPr>
          <w:rFonts w:asciiTheme="minorHAnsi" w:eastAsiaTheme="minorEastAsia" w:hAnsiTheme="minorHAnsi"/>
          <w:noProof/>
          <w:kern w:val="2"/>
          <w:sz w:val="22"/>
          <w:szCs w:val="28"/>
          <w:lang w:eastAsia="zh-CN" w:bidi="th-TH"/>
          <w14:ligatures w14:val="standardContextual"/>
        </w:rPr>
      </w:pPr>
      <w:hyperlink w:anchor="_Toc165644342" w:history="1">
        <w:r w:rsidRPr="00F37F94">
          <w:rPr>
            <w:rStyle w:val="Hyperlink"/>
            <w:noProof/>
          </w:rPr>
          <w:t>[UPDATE THE TABLE]</w:t>
        </w:r>
        <w:r>
          <w:rPr>
            <w:noProof/>
            <w:webHidden/>
          </w:rPr>
          <w:tab/>
        </w:r>
        <w:r>
          <w:rPr>
            <w:noProof/>
            <w:webHidden/>
          </w:rPr>
          <w:fldChar w:fldCharType="begin"/>
        </w:r>
        <w:r>
          <w:rPr>
            <w:noProof/>
            <w:webHidden/>
          </w:rPr>
          <w:instrText xml:space="preserve"> PAGEREF _Toc165644342 \h </w:instrText>
        </w:r>
        <w:r>
          <w:rPr>
            <w:noProof/>
            <w:webHidden/>
          </w:rPr>
        </w:r>
        <w:r>
          <w:rPr>
            <w:noProof/>
            <w:webHidden/>
          </w:rPr>
          <w:fldChar w:fldCharType="separate"/>
        </w:r>
        <w:r>
          <w:rPr>
            <w:noProof/>
            <w:webHidden/>
          </w:rPr>
          <w:t>5</w:t>
        </w:r>
        <w:r>
          <w:rPr>
            <w:noProof/>
            <w:webHidden/>
          </w:rPr>
          <w:fldChar w:fldCharType="end"/>
        </w:r>
      </w:hyperlink>
    </w:p>
    <w:p w14:paraId="5951AA19" w14:textId="77777777" w:rsidR="00B63C40" w:rsidRDefault="00000000">
      <w:pPr>
        <w:spacing w:after="200" w:line="276" w:lineRule="auto"/>
        <w:rPr>
          <w:rFonts w:cs="Segoe UI"/>
        </w:rPr>
      </w:pPr>
      <w:r w:rsidRPr="00392DFA">
        <w:rPr>
          <w:rFonts w:cs="Segoe UI"/>
          <w:b/>
          <w:bCs/>
          <w:noProof/>
        </w:rPr>
        <w:fldChar w:fldCharType="end"/>
      </w:r>
      <w:r>
        <w:rPr>
          <w:rFonts w:cs="Segoe UI"/>
        </w:rPr>
        <w:br w:type="page"/>
      </w:r>
    </w:p>
    <w:p w14:paraId="2CF7797E" w14:textId="77777777" w:rsidR="00B63C40" w:rsidRDefault="00000000">
      <w:pPr>
        <w:pStyle w:val="Heading1"/>
      </w:pPr>
      <w:bookmarkStart w:id="135" w:name="_Toc361640058"/>
      <w:bookmarkStart w:id="136" w:name="_Toc361640314"/>
      <w:bookmarkStart w:id="137" w:name="_Toc361640641"/>
      <w:bookmarkStart w:id="138" w:name="_Toc361642400"/>
      <w:bookmarkStart w:id="139" w:name="_Toc361646583"/>
      <w:bookmarkStart w:id="140" w:name="_Toc165644334"/>
      <w:r>
        <w:lastRenderedPageBreak/>
        <w:t>Change History</w:t>
      </w:r>
      <w:bookmarkEnd w:id="135"/>
      <w:bookmarkEnd w:id="136"/>
      <w:bookmarkEnd w:id="137"/>
      <w:bookmarkEnd w:id="138"/>
      <w:bookmarkEnd w:id="139"/>
      <w:bookmarkEnd w:id="140"/>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42450F64"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2CFCACA5" w14:textId="77777777" w:rsidR="00B63C40" w:rsidRDefault="00000000">
            <w:pPr>
              <w:rPr>
                <w:rFonts w:cs="Segoe UI"/>
                <w:color w:val="auto"/>
                <w:sz w:val="16"/>
                <w:szCs w:val="16"/>
              </w:rPr>
            </w:pPr>
            <w:bookmarkStart w:id="141" w:name="_Hlk136528157"/>
            <w:r>
              <w:rPr>
                <w:rFonts w:cs="Segoe UI"/>
                <w:color w:val="auto"/>
                <w:sz w:val="16"/>
                <w:szCs w:val="16"/>
              </w:rPr>
              <w:t xml:space="preserve">Doc. - </w:t>
            </w:r>
            <w:r>
              <w:rPr>
                <w:rFonts w:cs="Segoe UI"/>
                <w:color w:val="auto"/>
                <w:sz w:val="16"/>
                <w:szCs w:val="16"/>
              </w:rPr>
              <w:br/>
            </w:r>
            <w:r>
              <w:t>Version</w:t>
            </w:r>
          </w:p>
        </w:tc>
        <w:tc>
          <w:tcPr>
            <w:tcW w:w="507" w:type="pct"/>
          </w:tcPr>
          <w:p w14:paraId="7477EF8F" w14:textId="77777777" w:rsidR="00B63C40"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382E34F0" w14:textId="77777777" w:rsidR="00B63C40"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16" w:type="pct"/>
          </w:tcPr>
          <w:p w14:paraId="5FB1BBEB" w14:textId="77777777" w:rsidR="00B63C40"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40831351" w14:textId="77777777" w:rsidR="00B63C40"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7F88E84F" w14:textId="77777777" w:rsidR="00B63C40"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6C39DB02"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6E6C505C" w14:textId="77777777" w:rsidR="00B63C40" w:rsidRDefault="00000000">
                <w:pPr>
                  <w:rPr>
                    <w:rFonts w:cs="Segoe UI"/>
                    <w:sz w:val="16"/>
                    <w:szCs w:val="16"/>
                  </w:rPr>
                </w:pPr>
                <w:r>
                  <w:rPr>
                    <w:rFonts w:cs="Segoe UI"/>
                    <w:sz w:val="16"/>
                    <w:szCs w:val="16"/>
                  </w:rPr>
                  <w:t>1.0</w:t>
                </w:r>
              </w:p>
            </w:tc>
          </w:sdtContent>
        </w:sdt>
        <w:tc>
          <w:tcPr>
            <w:tcW w:w="507" w:type="pct"/>
          </w:tcPr>
          <w:p w14:paraId="4C53BBE1" w14:textId="77777777" w:rsidR="00B63C40" w:rsidRDefault="00000000">
            <w:pPr>
              <w:cnfStyle w:val="000000000000" w:firstRow="0" w:lastRow="0" w:firstColumn="0" w:lastColumn="0" w:oddVBand="0" w:evenVBand="0" w:oddHBand="0" w:evenHBand="0" w:firstRowFirstColumn="0" w:firstRowLastColumn="0" w:lastRowFirstColumn="0" w:lastRowLastColumn="0"/>
              <w:rPr>
                <w:sz w:val="16"/>
              </w:rPr>
            </w:pPr>
            <w:r>
              <w:rPr>
                <w:sz w:val="16"/>
              </w:rPr>
              <w:t>03.05.2024</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435B744A" w14:textId="77777777" w:rsidR="00B63C40"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Marcel Grüneberg</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268914A6" w14:textId="77777777" w:rsidR="00B63C40"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Matthias Kunze</w:t>
                </w:r>
              </w:p>
            </w:tc>
          </w:sdtContent>
        </w:sdt>
        <w:tc>
          <w:tcPr>
            <w:tcW w:w="501" w:type="pct"/>
          </w:tcPr>
          <w:p w14:paraId="73E9EF01" w14:textId="77777777" w:rsidR="00B63C40"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7082FD3C" w14:textId="77777777" w:rsidR="00B63C40"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bookmarkEnd w:id="141"/>
    </w:tbl>
    <w:p w14:paraId="0293D171" w14:textId="77777777" w:rsidR="0026415C" w:rsidRPr="00392DFA" w:rsidRDefault="0026415C" w:rsidP="00786878">
      <w:pPr>
        <w:rPr>
          <w:rFonts w:cs="Segoe UI"/>
        </w:rPr>
      </w:pPr>
    </w:p>
    <w:sectPr w:rsidR="0026415C" w:rsidRPr="00392DFA" w:rsidSect="00267396">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868A2" w14:textId="77777777" w:rsidR="00086C30" w:rsidRDefault="00086C30">
      <w:r>
        <w:separator/>
      </w:r>
    </w:p>
    <w:p w14:paraId="1FE2C9BF" w14:textId="77777777" w:rsidR="00086C30" w:rsidRDefault="00086C30"/>
    <w:p w14:paraId="5A627562" w14:textId="77777777" w:rsidR="00086C30" w:rsidRDefault="00086C30"/>
  </w:endnote>
  <w:endnote w:type="continuationSeparator" w:id="0">
    <w:p w14:paraId="7F2BAB50" w14:textId="77777777" w:rsidR="00086C30" w:rsidRDefault="00086C30">
      <w:r>
        <w:continuationSeparator/>
      </w:r>
    </w:p>
    <w:p w14:paraId="49580ACE" w14:textId="77777777" w:rsidR="00086C30" w:rsidRDefault="00086C30"/>
    <w:p w14:paraId="51A36CA8" w14:textId="77777777" w:rsidR="00086C30" w:rsidRDefault="00086C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8B0DE" w14:textId="77777777" w:rsidR="00B63C40" w:rsidRDefault="00000000">
    <w:pPr>
      <w:pStyle w:val="Footer"/>
    </w:pPr>
    <w:r>
      <w:sym w:font="Symbol" w:char="F0E3"/>
    </w:r>
    <w:r>
      <w:t>2022 proALPHA GmbH</w:t>
    </w:r>
  </w:p>
  <w:p w14:paraId="11D61CCD" w14:textId="7ED706DF" w:rsidR="00B63C40" w:rsidRDefault="00B63C40">
    <w:pPr>
      <w:pStyle w:val="Footer"/>
    </w:pPr>
    <w:fldSimple w:instr=" FILENAME   \* MERGEFORMAT ">
      <w:r>
        <w:rPr>
          <w:noProof/>
        </w:rPr>
        <w:t>PH_KBer-MG2-0108 PA-63 Safety Stock - Automatic Calculation.docx</w:t>
      </w:r>
    </w:fldSimple>
    <w:r w:rsidR="00000000">
      <w:t xml:space="preserve"> </w:t>
    </w:r>
    <w:r w:rsidR="00000000">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36428D">
      <w:rPr>
        <w:noProof/>
      </w:rPr>
      <w:t>21.08.2024 17:06</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9680" behindDoc="0" locked="1" layoutInCell="1" allowOverlap="1" wp14:anchorId="554AB82B" wp14:editId="67151A48">
          <wp:simplePos x="0" y="0"/>
          <wp:positionH relativeFrom="column">
            <wp:posOffset>4640580</wp:posOffset>
          </wp:positionH>
          <wp:positionV relativeFrom="page">
            <wp:posOffset>9832975</wp:posOffset>
          </wp:positionV>
          <wp:extent cx="1111885" cy="251460"/>
          <wp:effectExtent l="0" t="0" r="0" b="254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E1BAA87" w14:textId="77777777" w:rsidR="00B63C40" w:rsidRDefault="00000000">
    <w:pPr>
      <w:pStyle w:val="Footer"/>
    </w:pPr>
    <w:r>
      <w:t>Contract partner: proALPHA GmbH</w:t>
    </w:r>
  </w:p>
  <w:p w14:paraId="6669F6E0" w14:textId="77777777" w:rsidR="00B63C40"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3</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3BDA3" w14:textId="77777777" w:rsidR="00B63C40" w:rsidRDefault="00000000">
    <w:pPr>
      <w:pStyle w:val="Footer"/>
    </w:pPr>
    <w:r>
      <w:sym w:font="Symbol" w:char="F0E3"/>
    </w:r>
    <w:r>
      <w:t>2023 proALPHA GmbH</w:t>
    </w:r>
  </w:p>
  <w:p w14:paraId="3AAEC499" w14:textId="3A69059F" w:rsidR="00B63C40" w:rsidRDefault="00B63C40">
    <w:pPr>
      <w:pStyle w:val="Footer"/>
    </w:pPr>
    <w:fldSimple w:instr=" FILENAME   \* MERGEFORMAT ">
      <w:r>
        <w:rPr>
          <w:noProof/>
        </w:rPr>
        <w:t>PH_KBer-MG2-0108 PA-63 Safety Stock - Automatic Calculation.docx</w:t>
      </w:r>
    </w:fldSimple>
    <w:r w:rsidR="00000000">
      <w:t xml:space="preserve"> </w:t>
    </w:r>
    <w:r w:rsidR="00000000">
      <w:rPr>
        <w:rFonts w:cstheme="minorHAnsi"/>
      </w:rPr>
      <w:t>|</w:t>
    </w:r>
    <w:r w:rsidR="00000000">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36428D">
      <w:rPr>
        <w:noProof/>
      </w:rPr>
      <w:t>21.08.2024 17:06</w:t>
    </w:r>
    <w:r w:rsidR="009C06E3" w:rsidRPr="00E3419A">
      <w:fldChar w:fldCharType="end"/>
    </w:r>
    <w:r w:rsidR="009C06E3" w:rsidRPr="003A2338">
      <w:rPr>
        <w:rFonts w:ascii="Segoe UI" w:eastAsia="Segoe UI" w:hAnsi="Segoe UI" w:cs="Times New Roman"/>
        <w:noProof/>
        <w:color w:val="auto"/>
        <w:sz w:val="20"/>
        <w:lang w:eastAsia="de-DE"/>
      </w:rPr>
      <w:drawing>
        <wp:anchor distT="0" distB="0" distL="114300" distR="114300" simplePos="0" relativeHeight="251717632" behindDoc="0" locked="1" layoutInCell="1" allowOverlap="1" wp14:anchorId="2E883837" wp14:editId="3DEB6DC2">
          <wp:simplePos x="0" y="0"/>
          <wp:positionH relativeFrom="column">
            <wp:posOffset>4632325</wp:posOffset>
          </wp:positionH>
          <wp:positionV relativeFrom="page">
            <wp:posOffset>9925050</wp:posOffset>
          </wp:positionV>
          <wp:extent cx="1111885" cy="251460"/>
          <wp:effectExtent l="0" t="0" r="0" b="2540"/>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0"/>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1885" cy="251460"/>
                  </a:xfrm>
                  <a:prstGeom prst="rect">
                    <a:avLst/>
                  </a:prstGeom>
                </pic:spPr>
              </pic:pic>
            </a:graphicData>
          </a:graphic>
          <wp14:sizeRelH relativeFrom="margin">
            <wp14:pctWidth>0</wp14:pctWidth>
          </wp14:sizeRelH>
          <wp14:sizeRelV relativeFrom="margin">
            <wp14:pctHeight>0</wp14:pctHeight>
          </wp14:sizeRelV>
        </wp:anchor>
      </w:drawing>
    </w:r>
  </w:p>
  <w:p w14:paraId="5DB8E5C4" w14:textId="77777777" w:rsidR="00B63C40" w:rsidRDefault="00000000">
    <w:pPr>
      <w:pStyle w:val="Footer"/>
    </w:pPr>
    <w:bookmarkStart w:id="0" w:name="_Hlk136527807"/>
    <w:r>
      <w:t>Contract partner: proALPHA GmbH</w:t>
    </w:r>
  </w:p>
  <w:bookmarkEnd w:id="0"/>
  <w:p w14:paraId="19537549" w14:textId="77777777" w:rsidR="00B63C40"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B6304" w14:textId="77777777" w:rsidR="009C06E3" w:rsidRDefault="009C06E3">
    <w:pPr>
      <w:pStyle w:val="Footer"/>
      <w:rPr>
        <w:vertAlign w:val="superscript"/>
      </w:rPr>
    </w:pPr>
  </w:p>
  <w:p w14:paraId="1F527370"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986C552"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524CB647"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39234124" w14:textId="77777777" w:rsidR="00B63C40" w:rsidRDefault="00000000">
    <w:pPr>
      <w:pStyle w:val="Footer"/>
    </w:pPr>
    <w:r>
      <w:rPr>
        <w:vertAlign w:val="superscript"/>
      </w:rPr>
      <w:sym w:font="Symbol" w:char="F0E3"/>
    </w:r>
    <w:r>
      <w:t>2015 proALPHA Consulting GmbH</w:t>
    </w:r>
  </w:p>
  <w:p w14:paraId="1886D76D" w14:textId="5DED397F" w:rsidR="00B63C40" w:rsidRDefault="00B63C40">
    <w:pPr>
      <w:pStyle w:val="Footer"/>
    </w:pPr>
    <w:fldSimple w:instr=" FILENAME   \* MERGEFORMAT ">
      <w:r>
        <w:rPr>
          <w:noProof/>
        </w:rPr>
        <w:t>Document1</w:t>
      </w:r>
    </w:fldSimple>
    <w:r w:rsidR="00000000">
      <w:t xml:space="preserve"> - </w:t>
    </w:r>
    <w:r w:rsidR="009C06E3">
      <w:fldChar w:fldCharType="begin"/>
    </w:r>
    <w:r w:rsidR="009C06E3">
      <w:instrText xml:space="preserve"> SAVEDATE  \@ "dd.MM.yyyy HH:mm"  \* MERGEFORMAT </w:instrText>
    </w:r>
    <w:r w:rsidR="009C06E3">
      <w:fldChar w:fldCharType="separate"/>
    </w:r>
    <w:r w:rsidR="0036428D">
      <w:rPr>
        <w:noProof/>
      </w:rPr>
      <w:t>21.08.2024 17:06</w:t>
    </w:r>
    <w:r w:rsidR="009C06E3">
      <w:fldChar w:fldCharType="end"/>
    </w:r>
  </w:p>
  <w:p w14:paraId="08031FCE" w14:textId="77777777" w:rsidR="00B63C40" w:rsidRDefault="00000000">
    <w:pPr>
      <w:pStyle w:val="Footer"/>
    </w:pPr>
    <w:r>
      <w:t xml:space="preserve">Contract partners:      </w:t>
    </w:r>
  </w:p>
  <w:p w14:paraId="7AE7E5F1" w14:textId="77777777" w:rsidR="00B63C40" w:rsidRDefault="00000000">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sidR="00B63C40">
        <w:rPr>
          <w:noProof/>
        </w:rPr>
        <w:t>11</w:t>
      </w:r>
    </w:fldSimple>
    <w:r>
      <w:t>)</w:t>
    </w:r>
  </w:p>
  <w:p w14:paraId="2D6D5307"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0F973" w14:textId="77777777" w:rsidR="00086C30" w:rsidRDefault="00086C30">
      <w:r>
        <w:separator/>
      </w:r>
    </w:p>
    <w:p w14:paraId="2A8E7470" w14:textId="77777777" w:rsidR="00086C30" w:rsidRDefault="00086C30"/>
    <w:p w14:paraId="3615C75A" w14:textId="77777777" w:rsidR="00086C30" w:rsidRDefault="00086C30"/>
  </w:footnote>
  <w:footnote w:type="continuationSeparator" w:id="0">
    <w:p w14:paraId="5F3EA4AA" w14:textId="77777777" w:rsidR="00086C30" w:rsidRDefault="00086C30">
      <w:r>
        <w:continuationSeparator/>
      </w:r>
    </w:p>
    <w:p w14:paraId="01400679" w14:textId="77777777" w:rsidR="00086C30" w:rsidRDefault="00086C30"/>
    <w:p w14:paraId="1044F4FA" w14:textId="77777777" w:rsidR="00086C30" w:rsidRDefault="00086C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A226" w14:textId="62F8E8C6" w:rsidR="00B63C40" w:rsidRDefault="00E5735E">
    <w:pPr>
      <w:pStyle w:val="Header"/>
    </w:pPr>
    <w:r>
      <w:rPr>
        <w:noProof/>
        <w:lang w:eastAsia="de-DE"/>
      </w:rPr>
      <mc:AlternateContent>
        <mc:Choice Requires="wps">
          <w:drawing>
            <wp:anchor distT="0" distB="0" distL="0" distR="0" simplePos="0" relativeHeight="251723776" behindDoc="0" locked="0" layoutInCell="1" allowOverlap="1" wp14:anchorId="0206E72C" wp14:editId="4A180325">
              <wp:simplePos x="635" y="635"/>
              <wp:positionH relativeFrom="page">
                <wp:align>center</wp:align>
              </wp:positionH>
              <wp:positionV relativeFrom="page">
                <wp:align>top</wp:align>
              </wp:positionV>
              <wp:extent cx="424180" cy="421640"/>
              <wp:effectExtent l="0" t="0" r="13970" b="16510"/>
              <wp:wrapNone/>
              <wp:docPr id="666355354" name="Text Box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47E7430" w14:textId="623C39EA" w:rsidR="00E5735E" w:rsidRPr="00E5735E" w:rsidRDefault="00E5735E" w:rsidP="00E5735E">
                          <w:pPr>
                            <w:rPr>
                              <w:rFonts w:ascii="Aptos" w:eastAsia="Aptos" w:hAnsi="Aptos" w:cs="Aptos"/>
                              <w:noProof/>
                              <w:color w:val="0000FF"/>
                              <w:szCs w:val="20"/>
                            </w:rPr>
                          </w:pPr>
                          <w:r w:rsidRPr="00E5735E">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206E72C" id="_x0000_t202" coordsize="21600,21600" o:spt="202" path="m,l,21600r21600,l21600,xe">
              <v:stroke joinstyle="miter"/>
              <v:path gradientshapeok="t" o:connecttype="rect"/>
            </v:shapetype>
            <v:shape id="Text Box 10" o:spid="_x0000_s1026" type="#_x0000_t202" alt="Internal" style="position:absolute;left:0;text-align:left;margin-left:0;margin-top:0;width:33.4pt;height:33.2pt;z-index:251723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fill o:detectmouseclick="t"/>
              <v:textbox style="mso-fit-shape-to-text:t" inset="0,15pt,0,0">
                <w:txbxContent>
                  <w:p w14:paraId="647E7430" w14:textId="623C39EA" w:rsidR="00E5735E" w:rsidRPr="00E5735E" w:rsidRDefault="00E5735E" w:rsidP="00E5735E">
                    <w:pPr>
                      <w:rPr>
                        <w:rFonts w:ascii="Aptos" w:eastAsia="Aptos" w:hAnsi="Aptos" w:cs="Aptos"/>
                        <w:noProof/>
                        <w:color w:val="0000FF"/>
                        <w:szCs w:val="20"/>
                      </w:rPr>
                    </w:pPr>
                    <w:r w:rsidRPr="00E5735E">
                      <w:rPr>
                        <w:rFonts w:ascii="Aptos" w:eastAsia="Aptos" w:hAnsi="Aptos" w:cs="Aptos"/>
                        <w:noProof/>
                        <w:color w:val="0000FF"/>
                        <w:szCs w:val="20"/>
                      </w:rPr>
                      <w:t>Internal</w:t>
                    </w:r>
                  </w:p>
                </w:txbxContent>
              </v:textbox>
              <w10:wrap anchorx="page" anchory="page"/>
            </v:shape>
          </w:pict>
        </mc:Fallback>
      </mc:AlternateContent>
    </w:r>
    <w:r w:rsidR="00000000">
      <w:rPr>
        <w:noProof/>
        <w:lang w:eastAsia="de-DE"/>
      </w:rPr>
      <mc:AlternateContent>
        <mc:Choice Requires="wpg">
          <w:drawing>
            <wp:anchor distT="0" distB="0" distL="114300" distR="114300" simplePos="0" relativeHeight="251672576" behindDoc="0" locked="0" layoutInCell="1" allowOverlap="1" wp14:anchorId="58567F59"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789555E0" w14:textId="77777777" w:rsidR="00B63C40"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130F68"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w14:anchorId="58567F59"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14:paraId="789555E0" w14:textId="77777777" w:rsidR="00B63C40"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3C130F68" w14:textId="77777777" w:rsidR="009C06E3" w:rsidRDefault="009C06E3" w:rsidP="005F165A">
                      <w:pPr>
                        <w:rPr>
                          <w:rFonts w:eastAsia="Times New Roman"/>
                        </w:rPr>
                      </w:pPr>
                    </w:p>
                  </w:txbxContent>
                </v:textbox>
              </v:rect>
            </v:group>
          </w:pict>
        </mc:Fallback>
      </mc:AlternateContent>
    </w:r>
    <w:r w:rsidR="00000000">
      <w:rPr>
        <w:noProof/>
        <w:lang w:eastAsia="de-DE"/>
      </w:rPr>
      <w:drawing>
        <wp:anchor distT="0" distB="0" distL="114300" distR="114300" simplePos="0" relativeHeight="251669504" behindDoc="1" locked="0" layoutInCell="1" allowOverlap="1" wp14:anchorId="096051FA"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rsidR="00000000">
      <w:t>KBer-MG2-0108 PA-63 Safety Stock - Automatic Calculation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87AFD" w14:textId="513737EC" w:rsidR="009C06E3" w:rsidRPr="0095190D" w:rsidRDefault="00E5735E" w:rsidP="000B73DD">
    <w:pPr>
      <w:pStyle w:val="Header"/>
    </w:pPr>
    <w:r>
      <w:rPr>
        <w:rFonts w:ascii="Segoe UI" w:hAnsi="Segoe UI" w:cs="Segoe UI"/>
        <w:noProof/>
        <w:lang w:eastAsia="de-DE"/>
      </w:rPr>
      <mc:AlternateContent>
        <mc:Choice Requires="wps">
          <w:drawing>
            <wp:anchor distT="0" distB="0" distL="0" distR="0" simplePos="0" relativeHeight="251724800" behindDoc="0" locked="0" layoutInCell="1" allowOverlap="1" wp14:anchorId="4E6929F5" wp14:editId="675A3009">
              <wp:simplePos x="635" y="635"/>
              <wp:positionH relativeFrom="page">
                <wp:align>center</wp:align>
              </wp:positionH>
              <wp:positionV relativeFrom="page">
                <wp:align>top</wp:align>
              </wp:positionV>
              <wp:extent cx="424180" cy="421640"/>
              <wp:effectExtent l="0" t="0" r="13970" b="16510"/>
              <wp:wrapNone/>
              <wp:docPr id="1302464259" name="Text Box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59F0928" w14:textId="612EFE46" w:rsidR="00E5735E" w:rsidRPr="00E5735E" w:rsidRDefault="00E5735E" w:rsidP="00E5735E">
                          <w:pPr>
                            <w:rPr>
                              <w:rFonts w:ascii="Aptos" w:eastAsia="Aptos" w:hAnsi="Aptos" w:cs="Aptos"/>
                              <w:noProof/>
                              <w:color w:val="0000FF"/>
                              <w:szCs w:val="20"/>
                            </w:rPr>
                          </w:pPr>
                          <w:r w:rsidRPr="00E5735E">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E6929F5" id="_x0000_t202" coordsize="21600,21600" o:spt="202" path="m,l,21600r21600,l21600,xe">
              <v:stroke joinstyle="miter"/>
              <v:path gradientshapeok="t" o:connecttype="rect"/>
            </v:shapetype>
            <v:shape id="Text Box 11" o:spid="_x0000_s1030" type="#_x0000_t202" alt="Internal" style="position:absolute;left:0;text-align:left;margin-left:0;margin-top:0;width:33.4pt;height:33.2pt;z-index:251724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259F0928" w14:textId="612EFE46" w:rsidR="00E5735E" w:rsidRPr="00E5735E" w:rsidRDefault="00E5735E" w:rsidP="00E5735E">
                    <w:pPr>
                      <w:rPr>
                        <w:rFonts w:ascii="Aptos" w:eastAsia="Aptos" w:hAnsi="Aptos" w:cs="Aptos"/>
                        <w:noProof/>
                        <w:color w:val="0000FF"/>
                        <w:szCs w:val="20"/>
                      </w:rPr>
                    </w:pPr>
                    <w:r w:rsidRPr="00E5735E">
                      <w:rPr>
                        <w:rFonts w:ascii="Aptos" w:eastAsia="Aptos" w:hAnsi="Aptos" w:cs="Aptos"/>
                        <w:noProof/>
                        <w:color w:val="0000FF"/>
                        <w:szCs w:val="20"/>
                      </w:rPr>
                      <w:t>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F3592BA"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5D6D3" w14:textId="48A358A1" w:rsidR="00E5735E" w:rsidRDefault="00E5735E">
    <w:pPr>
      <w:pStyle w:val="Header"/>
    </w:pPr>
    <w:r>
      <w:rPr>
        <w:noProof/>
      </w:rPr>
      <mc:AlternateContent>
        <mc:Choice Requires="wps">
          <w:drawing>
            <wp:anchor distT="0" distB="0" distL="0" distR="0" simplePos="0" relativeHeight="251722752" behindDoc="0" locked="0" layoutInCell="1" allowOverlap="1" wp14:anchorId="3D8C06EF" wp14:editId="6A5E71DE">
              <wp:simplePos x="635" y="635"/>
              <wp:positionH relativeFrom="page">
                <wp:align>center</wp:align>
              </wp:positionH>
              <wp:positionV relativeFrom="page">
                <wp:align>top</wp:align>
              </wp:positionV>
              <wp:extent cx="424180" cy="421640"/>
              <wp:effectExtent l="0" t="0" r="13970" b="16510"/>
              <wp:wrapNone/>
              <wp:docPr id="846032740" name="Text Box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570BF01" w14:textId="215C4BC0" w:rsidR="00E5735E" w:rsidRPr="00E5735E" w:rsidRDefault="00E5735E" w:rsidP="00E5735E">
                          <w:pPr>
                            <w:rPr>
                              <w:rFonts w:ascii="Aptos" w:eastAsia="Aptos" w:hAnsi="Aptos" w:cs="Aptos"/>
                              <w:noProof/>
                              <w:color w:val="0000FF"/>
                              <w:szCs w:val="20"/>
                            </w:rPr>
                          </w:pPr>
                          <w:r w:rsidRPr="00E5735E">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D8C06EF" id="_x0000_t202" coordsize="21600,21600" o:spt="202" path="m,l,21600r21600,l21600,xe">
              <v:stroke joinstyle="miter"/>
              <v:path gradientshapeok="t" o:connecttype="rect"/>
            </v:shapetype>
            <v:shape id="Text Box 9" o:spid="_x0000_s1031" type="#_x0000_t202" alt="Internal" style="position:absolute;left:0;text-align:left;margin-left:0;margin-top:0;width:33.4pt;height:33.2pt;z-index:2517227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1570BF01" w14:textId="215C4BC0" w:rsidR="00E5735E" w:rsidRPr="00E5735E" w:rsidRDefault="00E5735E" w:rsidP="00E5735E">
                    <w:pPr>
                      <w:rPr>
                        <w:rFonts w:ascii="Aptos" w:eastAsia="Aptos" w:hAnsi="Aptos" w:cs="Aptos"/>
                        <w:noProof/>
                        <w:color w:val="0000FF"/>
                        <w:szCs w:val="20"/>
                      </w:rPr>
                    </w:pPr>
                    <w:r w:rsidRPr="00E5735E">
                      <w:rPr>
                        <w:rFonts w:ascii="Aptos" w:eastAsia="Aptos" w:hAnsi="Aptos" w:cs="Aptos"/>
                        <w:noProof/>
                        <w:color w:val="0000FF"/>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3FA1C" w14:textId="551EB1ED" w:rsidR="00B63C40" w:rsidRDefault="00E5735E">
    <w:pPr>
      <w:pStyle w:val="Header"/>
    </w:pPr>
    <w:r>
      <w:rPr>
        <w:noProof/>
        <w:lang w:eastAsia="de-DE"/>
      </w:rPr>
      <mc:AlternateContent>
        <mc:Choice Requires="wps">
          <w:drawing>
            <wp:anchor distT="0" distB="0" distL="0" distR="0" simplePos="0" relativeHeight="251726848" behindDoc="0" locked="0" layoutInCell="1" allowOverlap="1" wp14:anchorId="159CC46A" wp14:editId="1BFD9E67">
              <wp:simplePos x="635" y="635"/>
              <wp:positionH relativeFrom="page">
                <wp:align>center</wp:align>
              </wp:positionH>
              <wp:positionV relativeFrom="page">
                <wp:align>top</wp:align>
              </wp:positionV>
              <wp:extent cx="424180" cy="421640"/>
              <wp:effectExtent l="0" t="0" r="13970" b="16510"/>
              <wp:wrapNone/>
              <wp:docPr id="584765346" name="Text Box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CF2973B" w14:textId="71A07617" w:rsidR="00E5735E" w:rsidRPr="00E5735E" w:rsidRDefault="00E5735E" w:rsidP="00E5735E">
                          <w:pPr>
                            <w:rPr>
                              <w:rFonts w:ascii="Aptos" w:eastAsia="Aptos" w:hAnsi="Aptos" w:cs="Aptos"/>
                              <w:noProof/>
                              <w:color w:val="0000FF"/>
                              <w:szCs w:val="20"/>
                            </w:rPr>
                          </w:pPr>
                          <w:r w:rsidRPr="00E5735E">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9CC46A" id="_x0000_t202" coordsize="21600,21600" o:spt="202" path="m,l,21600r21600,l21600,xe">
              <v:stroke joinstyle="miter"/>
              <v:path gradientshapeok="t" o:connecttype="rect"/>
            </v:shapetype>
            <v:shape id="Text Box 13" o:spid="_x0000_s1032"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CxL8A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2CF2973B" w14:textId="71A07617" w:rsidR="00E5735E" w:rsidRPr="00E5735E" w:rsidRDefault="00E5735E" w:rsidP="00E5735E">
                    <w:pPr>
                      <w:rPr>
                        <w:rFonts w:ascii="Aptos" w:eastAsia="Aptos" w:hAnsi="Aptos" w:cs="Aptos"/>
                        <w:noProof/>
                        <w:color w:val="0000FF"/>
                        <w:szCs w:val="20"/>
                      </w:rPr>
                    </w:pPr>
                    <w:r w:rsidRPr="00E5735E">
                      <w:rPr>
                        <w:rFonts w:ascii="Aptos" w:eastAsia="Aptos" w:hAnsi="Aptos" w:cs="Aptos"/>
                        <w:noProof/>
                        <w:color w:val="0000FF"/>
                        <w:szCs w:val="20"/>
                      </w:rPr>
                      <w:t>Internal</w:t>
                    </w:r>
                  </w:p>
                </w:txbxContent>
              </v:textbox>
              <w10:wrap anchorx="page" anchory="page"/>
            </v:shape>
          </w:pict>
        </mc:Fallback>
      </mc:AlternateContent>
    </w:r>
    <w:r w:rsidR="00000000">
      <w:rPr>
        <w:noProof/>
        <w:lang w:eastAsia="de-DE"/>
      </w:rPr>
      <mc:AlternateContent>
        <mc:Choice Requires="wps">
          <w:drawing>
            <wp:anchor distT="0" distB="0" distL="114300" distR="114300" simplePos="0" relativeHeight="251687936" behindDoc="0" locked="0" layoutInCell="1" allowOverlap="1" wp14:anchorId="3AE173B7" wp14:editId="73187247">
              <wp:simplePos x="0" y="0"/>
              <wp:positionH relativeFrom="column">
                <wp:posOffset>-142979</wp:posOffset>
              </wp:positionH>
              <wp:positionV relativeFrom="paragraph">
                <wp:posOffset>-81725</wp:posOffset>
              </wp:positionV>
              <wp:extent cx="4688006"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468800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C0DD326" w14:textId="77777777" w:rsidR="00B63C40" w:rsidRPr="005958D6" w:rsidRDefault="00000000">
                          <w:pPr>
                            <w:pStyle w:val="Kopfdaten"/>
                            <w:rPr>
                              <w:lang w:val="de-DE"/>
                            </w:rPr>
                          </w:pPr>
                          <w:r w:rsidRPr="005958D6">
                            <w:rPr>
                              <w:lang w:val="de-DE"/>
                            </w:rPr>
                            <w:t>Customer: Berrang Holding Verwaltungsgesellschaft mbH</w:t>
                          </w:r>
                        </w:p>
                        <w:p w14:paraId="596A2A53" w14:textId="77777777" w:rsidR="00B63C40" w:rsidRPr="005958D6" w:rsidRDefault="00000000">
                          <w:pPr>
                            <w:pStyle w:val="Kopfdaten"/>
                            <w:rPr>
                              <w:lang w:val="de-DE"/>
                            </w:rPr>
                          </w:pPr>
                          <w:r w:rsidRPr="005958D6">
                            <w:rPr>
                              <w:lang w:val="de-DE"/>
                            </w:rPr>
                            <w:t>Project: Berrang Holding Verwaltungsgesellschaft mbH Introduction</w:t>
                          </w:r>
                        </w:p>
                        <w:p w14:paraId="58E6A3F8" w14:textId="77777777" w:rsidR="00B63C40" w:rsidRDefault="00000000">
                          <w:pPr>
                            <w:pStyle w:val="Kopfdaten"/>
                            <w:rPr>
                              <w:iCs/>
                            </w:rPr>
                          </w:pPr>
                          <w:r>
                            <w:t xml:space="preserve">Topic: </w:t>
                          </w:r>
                          <w:r>
                            <w:rPr>
                              <w:iCs/>
                            </w:rPr>
                            <w:t>KBer-MG2-0108 PA-63 Safety Stock - Automatic Calculation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AE173B7" id="Textfeld 9" o:spid="_x0000_s1033" type="#_x0000_t202" style="position:absolute;left:0;text-align:left;margin-left:-11.25pt;margin-top:-6.45pt;width:369.15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" filled="f" stroked="f" strokeweight=".5pt">
              <v:textbox style="mso-fit-shape-to-text:t">
                <w:txbxContent>
                  <w:p w14:paraId="1C0DD326" w14:textId="77777777" w:rsidR="00B63C40" w:rsidRPr="005958D6" w:rsidRDefault="00000000">
                    <w:pPr>
                      <w:pStyle w:val="Kopfdaten"/>
                      <w:rPr>
                        <w:lang w:val="de-DE"/>
                      </w:rPr>
                    </w:pPr>
                    <w:r w:rsidRPr="005958D6">
                      <w:rPr>
                        <w:lang w:val="de-DE"/>
                      </w:rPr>
                      <w:t>Customer: Berrang Holding Verwaltungsgesellschaft mbH</w:t>
                    </w:r>
                  </w:p>
                  <w:p w14:paraId="596A2A53" w14:textId="77777777" w:rsidR="00B63C40" w:rsidRPr="005958D6" w:rsidRDefault="00000000">
                    <w:pPr>
                      <w:pStyle w:val="Kopfdaten"/>
                      <w:rPr>
                        <w:lang w:val="de-DE"/>
                      </w:rPr>
                    </w:pPr>
                    <w:r w:rsidRPr="005958D6">
                      <w:rPr>
                        <w:lang w:val="de-DE"/>
                      </w:rPr>
                      <w:t>Project: Berrang Holding Verwaltungsgesellschaft mbH Introduction</w:t>
                    </w:r>
                  </w:p>
                  <w:p w14:paraId="58E6A3F8" w14:textId="77777777" w:rsidR="00B63C40" w:rsidRDefault="00000000">
                    <w:pPr>
                      <w:pStyle w:val="Kopfdaten"/>
                      <w:rPr>
                        <w:iCs/>
                      </w:rPr>
                    </w:pPr>
                    <w:r>
                      <w:t xml:space="preserve">Topic: </w:t>
                    </w:r>
                    <w:r>
                      <w:rPr>
                        <w:iCs/>
                      </w:rPr>
                      <w:t>KBer-MG2-0108 PA-63 Safety Stock - Automatic Calculation</w:t>
                    </w:r>
                  </w:p>
                </w:txbxContent>
              </v:textbox>
            </v:shape>
          </w:pict>
        </mc:Fallback>
      </mc:AlternateContent>
    </w:r>
    <w:r w:rsidR="0068628A">
      <w:fldChar w:fldCharType="begin"/>
    </w:r>
    <w:r w:rsidR="0068628A">
      <w:instrText xml:space="preserve"> STYLEREF  Inhaltsverzeichnisüberschrift  \* MERGEFORMAT </w:instrText>
    </w:r>
    <w:r w:rsidR="0068628A">
      <w:fldChar w:fldCharType="separate"/>
    </w:r>
    <w:r>
      <w:rPr>
        <w:b/>
        <w:bCs/>
        <w:noProof/>
      </w:rPr>
      <w:t>Error! Use the Home tab to apply Inhaltsverzeichnisüberschrift to the text that you want to appear here.</w:t>
    </w:r>
    <w:r w:rsidR="0068628A">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68008" w14:textId="18AED375" w:rsidR="00B63C40" w:rsidRDefault="00E5735E">
    <w:pPr>
      <w:pStyle w:val="Header"/>
    </w:pPr>
    <w:r>
      <w:rPr>
        <w:rFonts w:ascii="Segoe UI" w:hAnsi="Segoe UI" w:cs="Segoe UI"/>
        <w:noProof/>
        <w:lang w:eastAsia="de-DE"/>
      </w:rPr>
      <mc:AlternateContent>
        <mc:Choice Requires="wps">
          <w:drawing>
            <wp:anchor distT="0" distB="0" distL="0" distR="0" simplePos="0" relativeHeight="251725824" behindDoc="0" locked="0" layoutInCell="1" allowOverlap="1" wp14:anchorId="05F2F677" wp14:editId="5A3CEBD7">
              <wp:simplePos x="635" y="635"/>
              <wp:positionH relativeFrom="page">
                <wp:align>center</wp:align>
              </wp:positionH>
              <wp:positionV relativeFrom="page">
                <wp:align>top</wp:align>
              </wp:positionV>
              <wp:extent cx="424180" cy="421640"/>
              <wp:effectExtent l="0" t="0" r="13970" b="16510"/>
              <wp:wrapNone/>
              <wp:docPr id="365183509" name="Text Box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67A23738" w14:textId="552D568E" w:rsidR="00E5735E" w:rsidRPr="00E5735E" w:rsidRDefault="00E5735E" w:rsidP="00E5735E">
                          <w:pPr>
                            <w:rPr>
                              <w:rFonts w:ascii="Aptos" w:eastAsia="Aptos" w:hAnsi="Aptos" w:cs="Aptos"/>
                              <w:noProof/>
                              <w:color w:val="0000FF"/>
                              <w:szCs w:val="20"/>
                            </w:rPr>
                          </w:pPr>
                          <w:r w:rsidRPr="00E5735E">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5F2F677" id="_x0000_t202" coordsize="21600,21600" o:spt="202" path="m,l,21600r21600,l21600,xe">
              <v:stroke joinstyle="miter"/>
              <v:path gradientshapeok="t" o:connecttype="rect"/>
            </v:shapetype>
            <v:shape id="Text Box 12" o:spid="_x0000_s1034" type="#_x0000_t202" alt="Internal" style="position:absolute;left:0;text-align:left;margin-left:0;margin-top:0;width:33.4pt;height:33.2pt;z-index:251725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fill o:detectmouseclick="t"/>
              <v:textbox style="mso-fit-shape-to-text:t" inset="0,15pt,0,0">
                <w:txbxContent>
                  <w:p w14:paraId="67A23738" w14:textId="552D568E" w:rsidR="00E5735E" w:rsidRPr="00E5735E" w:rsidRDefault="00E5735E" w:rsidP="00E5735E">
                    <w:pPr>
                      <w:rPr>
                        <w:rFonts w:ascii="Aptos" w:eastAsia="Aptos" w:hAnsi="Aptos" w:cs="Aptos"/>
                        <w:noProof/>
                        <w:color w:val="0000FF"/>
                        <w:szCs w:val="20"/>
                      </w:rPr>
                    </w:pPr>
                    <w:r w:rsidRPr="00E5735E">
                      <w:rPr>
                        <w:rFonts w:ascii="Aptos" w:eastAsia="Aptos" w:hAnsi="Aptos" w:cs="Aptos"/>
                        <w:noProof/>
                        <w:color w:val="0000FF"/>
                        <w:szCs w:val="20"/>
                      </w:rPr>
                      <w:t>Internal</w:t>
                    </w:r>
                  </w:p>
                </w:txbxContent>
              </v:textbox>
              <w10:wrap anchorx="page" anchory="page"/>
            </v:shape>
          </w:pict>
        </mc:Fallback>
      </mc:AlternateContent>
    </w:r>
    <w:r w:rsidR="00000000">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7621163C"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xmlns:v="urn:schemas-microsoft-com:vml"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sidR="00000000">
      <w:rPr>
        <w:noProof/>
        <w:lang w:eastAsia="de-DE"/>
      </w:rPr>
      <mc:AlternateContent>
        <mc:Choice Requires="wps">
          <w:drawing>
            <wp:anchor distT="0" distB="0" distL="114300" distR="114300" simplePos="0" relativeHeight="251685888" behindDoc="0" locked="0" layoutInCell="1" allowOverlap="1" wp14:anchorId="6E5EE512"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B95A52" w14:textId="77777777" w:rsidR="00B63C40" w:rsidRPr="005958D6" w:rsidRDefault="00000000">
                          <w:pPr>
                            <w:pStyle w:val="Kopfdaten"/>
                            <w:rPr>
                              <w:lang w:val="de-DE"/>
                            </w:rPr>
                          </w:pPr>
                          <w:r w:rsidRPr="005958D6">
                            <w:rPr>
                              <w:lang w:val="de-DE"/>
                            </w:rPr>
                            <w:t>Customer: Berrang Holding Verwaltungsgesellschaft mbH</w:t>
                          </w:r>
                        </w:p>
                        <w:p w14:paraId="19CAA873" w14:textId="77777777" w:rsidR="00B63C40" w:rsidRPr="005958D6" w:rsidRDefault="00000000">
                          <w:pPr>
                            <w:pStyle w:val="Kopfdaten"/>
                            <w:rPr>
                              <w:lang w:val="de-DE"/>
                            </w:rPr>
                          </w:pPr>
                          <w:r w:rsidRPr="005958D6">
                            <w:rPr>
                              <w:lang w:val="de-DE"/>
                            </w:rPr>
                            <w:t>Project: Berrang Holding Verwaltungsgesellschaft mbH Introduction</w:t>
                          </w:r>
                        </w:p>
                        <w:p w14:paraId="0EAD0126" w14:textId="77777777" w:rsidR="00B63C40" w:rsidRDefault="00000000">
                          <w:pPr>
                            <w:pStyle w:val="Kopfdaten"/>
                          </w:pPr>
                          <w:r>
                            <w:t xml:space="preserve">Topic:      </w:t>
                          </w:r>
                        </w:p>
                        <w:p w14:paraId="1E11B937"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5EE512"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14:paraId="18B95A52" w14:textId="77777777" w:rsidR="00B63C40" w:rsidRPr="005958D6" w:rsidRDefault="00000000">
                    <w:pPr>
                      <w:pStyle w:val="Kopfdaten"/>
                      <w:rPr>
                        <w:lang w:val="de-DE"/>
                      </w:rPr>
                    </w:pPr>
                    <w:r w:rsidRPr="005958D6">
                      <w:rPr>
                        <w:lang w:val="de-DE"/>
                      </w:rPr>
                      <w:t>Customer: Berrang Holding Verwaltungsgesellschaft mbH</w:t>
                    </w:r>
                  </w:p>
                  <w:p w14:paraId="19CAA873" w14:textId="77777777" w:rsidR="00B63C40" w:rsidRPr="005958D6" w:rsidRDefault="00000000">
                    <w:pPr>
                      <w:pStyle w:val="Kopfdaten"/>
                      <w:rPr>
                        <w:lang w:val="de-DE"/>
                      </w:rPr>
                    </w:pPr>
                    <w:r w:rsidRPr="005958D6">
                      <w:rPr>
                        <w:lang w:val="de-DE"/>
                      </w:rPr>
                      <w:t>Project: Berrang Holding Verwaltungsgesellschaft mbH Introduction</w:t>
                    </w:r>
                  </w:p>
                  <w:p w14:paraId="0EAD0126" w14:textId="77777777" w:rsidR="00B63C40" w:rsidRDefault="00000000">
                    <w:pPr>
                      <w:pStyle w:val="Kopfdaten"/>
                    </w:pPr>
                    <w:r>
                      <w:t xml:space="preserve">Topic:      </w:t>
                    </w:r>
                  </w:p>
                  <w:p w14:paraId="1E11B937" w14:textId="77777777" w:rsidR="009C06E3" w:rsidRDefault="009C06E3" w:rsidP="001E34B5">
                    <w:pPr>
                      <w:pStyle w:val="Kopfdaten"/>
                    </w:pPr>
                  </w:p>
                </w:txbxContent>
              </v:textbox>
            </v:shape>
          </w:pict>
        </mc:Fallback>
      </mc:AlternateContent>
    </w:r>
    <w:r w:rsidR="00000000">
      <w:t>Table of Contents</w:t>
    </w:r>
  </w:p>
  <w:p w14:paraId="5BDA6927" w14:textId="77777777" w:rsidR="009C06E3" w:rsidRPr="0095190D" w:rsidRDefault="009C06E3" w:rsidP="000B73DD">
    <w:pPr>
      <w:pStyle w:val="Header"/>
    </w:pPr>
  </w:p>
  <w:p w14:paraId="6500EA7D"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8732D" w14:textId="73BA718B" w:rsidR="00B63C40" w:rsidRDefault="00E5735E">
    <w:pPr>
      <w:pStyle w:val="Header"/>
    </w:pPr>
    <w:r>
      <w:rPr>
        <w:noProof/>
        <w:lang w:eastAsia="de-DE"/>
      </w:rPr>
      <mc:AlternateContent>
        <mc:Choice Requires="wps">
          <w:drawing>
            <wp:anchor distT="0" distB="0" distL="0" distR="0" simplePos="0" relativeHeight="251727872" behindDoc="0" locked="0" layoutInCell="1" allowOverlap="1" wp14:anchorId="53BBE1F4" wp14:editId="45569525">
              <wp:simplePos x="899160" y="449580"/>
              <wp:positionH relativeFrom="page">
                <wp:align>center</wp:align>
              </wp:positionH>
              <wp:positionV relativeFrom="page">
                <wp:align>top</wp:align>
              </wp:positionV>
              <wp:extent cx="424180" cy="421640"/>
              <wp:effectExtent l="0" t="0" r="13970" b="16510"/>
              <wp:wrapNone/>
              <wp:docPr id="1067105391" name="Text Box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22E4EAE" w14:textId="058D3079" w:rsidR="00E5735E" w:rsidRPr="00E5735E" w:rsidRDefault="00E5735E" w:rsidP="00E5735E">
                          <w:pPr>
                            <w:rPr>
                              <w:rFonts w:ascii="Aptos" w:eastAsia="Aptos" w:hAnsi="Aptos" w:cs="Aptos"/>
                              <w:noProof/>
                              <w:color w:val="0000FF"/>
                              <w:szCs w:val="20"/>
                            </w:rPr>
                          </w:pPr>
                          <w:r w:rsidRPr="00E5735E">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BBE1F4" id="_x0000_t202" coordsize="21600,21600" o:spt="202" path="m,l,21600r21600,l21600,xe">
              <v:stroke joinstyle="miter"/>
              <v:path gradientshapeok="t" o:connecttype="rect"/>
            </v:shapetype>
            <v:shape id="Text Box 14" o:spid="_x0000_s103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sL+7qDQIAABwEAAAO&#10;AAAAAAAAAAAAAAAAAC4CAABkcnMvZTJvRG9jLnhtbFBLAQItABQABgAIAAAAIQAw/pNr2AAAAAMB&#10;AAAPAAAAAAAAAAAAAAAAAGcEAABkcnMvZG93bnJldi54bWxQSwUGAAAAAAQABADzAAAAbAUAAAAA&#10;" filled="f" stroked="f">
              <v:fill o:detectmouseclick="t"/>
              <v:textbox style="mso-fit-shape-to-text:t" inset="0,15pt,0,0">
                <w:txbxContent>
                  <w:p w14:paraId="422E4EAE" w14:textId="058D3079" w:rsidR="00E5735E" w:rsidRPr="00E5735E" w:rsidRDefault="00E5735E" w:rsidP="00E5735E">
                    <w:pPr>
                      <w:rPr>
                        <w:rFonts w:ascii="Aptos" w:eastAsia="Aptos" w:hAnsi="Aptos" w:cs="Aptos"/>
                        <w:noProof/>
                        <w:color w:val="0000FF"/>
                        <w:szCs w:val="20"/>
                      </w:rPr>
                    </w:pPr>
                    <w:r w:rsidRPr="00E5735E">
                      <w:rPr>
                        <w:rFonts w:ascii="Aptos" w:eastAsia="Aptos" w:hAnsi="Aptos" w:cs="Aptos"/>
                        <w:noProof/>
                        <w:color w:val="0000FF"/>
                        <w:szCs w:val="20"/>
                      </w:rPr>
                      <w:t>Internal</w:t>
                    </w:r>
                  </w:p>
                </w:txbxContent>
              </v:textbox>
              <w10:wrap anchorx="page" anchory="page"/>
            </v:shape>
          </w:pict>
        </mc:Fallback>
      </mc:AlternateContent>
    </w:r>
    <w:r w:rsidR="00000000">
      <w:rPr>
        <w:noProof/>
        <w:lang w:eastAsia="de-DE"/>
      </w:rPr>
      <mc:AlternateContent>
        <mc:Choice Requires="wps">
          <w:drawing>
            <wp:anchor distT="0" distB="0" distL="114300" distR="114300" simplePos="0" relativeHeight="251721728" behindDoc="0" locked="0" layoutInCell="1" allowOverlap="1" wp14:anchorId="63F99350" wp14:editId="5515AC01">
              <wp:simplePos x="0" y="0"/>
              <wp:positionH relativeFrom="column">
                <wp:posOffset>-142979</wp:posOffset>
              </wp:positionH>
              <wp:positionV relativeFrom="paragraph">
                <wp:posOffset>-81725</wp:posOffset>
              </wp:positionV>
              <wp:extent cx="4531056"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4531056"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A532A2" w14:textId="77777777" w:rsidR="00B63C40" w:rsidRPr="005958D6" w:rsidRDefault="00000000">
                          <w:pPr>
                            <w:pStyle w:val="Kopfdaten"/>
                            <w:rPr>
                              <w:lang w:val="de-DE"/>
                            </w:rPr>
                          </w:pPr>
                          <w:r w:rsidRPr="005958D6">
                            <w:rPr>
                              <w:lang w:val="de-DE"/>
                            </w:rPr>
                            <w:t>Customer: Berrang Holding Verwaltungsgesellschaft mbH</w:t>
                          </w:r>
                        </w:p>
                        <w:p w14:paraId="3E945E79" w14:textId="77777777" w:rsidR="00B63C40" w:rsidRPr="005958D6" w:rsidRDefault="00000000">
                          <w:pPr>
                            <w:pStyle w:val="Kopfdaten"/>
                            <w:rPr>
                              <w:lang w:val="de-DE"/>
                            </w:rPr>
                          </w:pPr>
                          <w:r w:rsidRPr="005958D6">
                            <w:rPr>
                              <w:lang w:val="de-DE"/>
                            </w:rPr>
                            <w:t>Project: Berrang Holding Verwaltungsgesellschaft mbH Introduction</w:t>
                          </w:r>
                        </w:p>
                        <w:p w14:paraId="5CF917D4" w14:textId="77777777" w:rsidR="00B63C40" w:rsidRDefault="00000000">
                          <w:pPr>
                            <w:pStyle w:val="Kopfdaten"/>
                            <w:rPr>
                              <w:iCs/>
                            </w:rPr>
                          </w:pPr>
                          <w:r>
                            <w:t xml:space="preserve">Topic: </w:t>
                          </w:r>
                          <w:hyperlink>
                            <w:r w:rsidR="00B63C40">
                              <w:rPr>
                                <w:iCs/>
                              </w:rPr>
                              <w:t>KBer-MG2-0108 PA-63 Safety Stock - Automatic Calculation</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3F99350" id="Textfeld 5" o:spid="_x0000_s1037" type="#_x0000_t202" style="position:absolute;left:0;text-align:left;margin-left:-11.25pt;margin-top:-6.45pt;width:356.8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" filled="f" stroked="f" strokeweight=".5pt">
              <v:textbox style="mso-fit-shape-to-text:t">
                <w:txbxContent>
                  <w:p w14:paraId="4AA532A2" w14:textId="77777777" w:rsidR="00B63C40" w:rsidRPr="005958D6" w:rsidRDefault="00000000">
                    <w:pPr>
                      <w:pStyle w:val="Kopfdaten"/>
                      <w:rPr>
                        <w:lang w:val="de-DE"/>
                      </w:rPr>
                    </w:pPr>
                    <w:r w:rsidRPr="005958D6">
                      <w:rPr>
                        <w:lang w:val="de-DE"/>
                      </w:rPr>
                      <w:t>Customer: Berrang Holding Verwaltungsgesellschaft mbH</w:t>
                    </w:r>
                  </w:p>
                  <w:p w14:paraId="3E945E79" w14:textId="77777777" w:rsidR="00B63C40" w:rsidRPr="005958D6" w:rsidRDefault="00000000">
                    <w:pPr>
                      <w:pStyle w:val="Kopfdaten"/>
                      <w:rPr>
                        <w:lang w:val="de-DE"/>
                      </w:rPr>
                    </w:pPr>
                    <w:r w:rsidRPr="005958D6">
                      <w:rPr>
                        <w:lang w:val="de-DE"/>
                      </w:rPr>
                      <w:t>Project: Berrang Holding Verwaltungsgesellschaft mbH Introduction</w:t>
                    </w:r>
                  </w:p>
                  <w:p w14:paraId="5CF917D4" w14:textId="77777777" w:rsidR="00B63C40" w:rsidRDefault="00000000">
                    <w:pPr>
                      <w:pStyle w:val="Kopfdaten"/>
                      <w:rPr>
                        <w:iCs/>
                      </w:rPr>
                    </w:pPr>
                    <w:r>
                      <w:t xml:space="preserve">Topic: </w:t>
                    </w:r>
                    <w:hyperlink>
                      <w:r w:rsidR="00B63C40">
                        <w:rPr>
                          <w:iCs/>
                        </w:rPr>
                        <w:t>KBer-MG2-0108 PA-63 Safety Stock - Automatic Calculation</w:t>
                      </w:r>
                    </w:hyperlink>
                  </w:p>
                </w:txbxContent>
              </v:textbox>
            </v:shape>
          </w:pict>
        </mc:Fallback>
      </mc:AlternateContent>
    </w:r>
    <w:r w:rsidR="0068628A">
      <w:fldChar w:fldCharType="begin"/>
    </w:r>
    <w:r w:rsidR="0068628A">
      <w:instrText xml:space="preserve"> STYLEREF  "Überschrift 1"  \* MERGEFORMAT </w:instrText>
    </w:r>
    <w:r w:rsidR="0068628A">
      <w:fldChar w:fldCharType="separate"/>
    </w:r>
    <w:r>
      <w:rPr>
        <w:b/>
        <w:bCs/>
        <w:noProof/>
      </w:rPr>
      <w:t>Error! Use the Home tab to apply Überschrift 1 to the text that you want to appear here.</w:t>
    </w:r>
    <w:r w:rsidR="0068628A">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5284"/>
    <w:multiLevelType w:val="hybridMultilevel"/>
    <w:tmpl w:val="9B3E1002"/>
    <w:lvl w:ilvl="0" w:tplc="EB5021EC">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77C2F"/>
    <w:multiLevelType w:val="hybridMultilevel"/>
    <w:tmpl w:val="2B1048BE"/>
    <w:lvl w:ilvl="0" w:tplc="58AE5FA2">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FFF4A96"/>
    <w:multiLevelType w:val="multilevel"/>
    <w:tmpl w:val="4C0E2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AA6273"/>
    <w:multiLevelType w:val="hybridMultilevel"/>
    <w:tmpl w:val="20B058CE"/>
    <w:lvl w:ilvl="0" w:tplc="8B3E7236">
      <w:numFmt w:val="bullet"/>
      <w:lvlText w:val="-"/>
      <w:lvlJc w:val="left"/>
      <w:pPr>
        <w:ind w:left="1080" w:hanging="360"/>
      </w:pPr>
      <w:rPr>
        <w:rFonts w:ascii="Segoe UI" w:eastAsiaTheme="minorHAnsi"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90F714B"/>
    <w:multiLevelType w:val="multilevel"/>
    <w:tmpl w:val="37A4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463AA"/>
    <w:multiLevelType w:val="hybridMultilevel"/>
    <w:tmpl w:val="A7C4B34E"/>
    <w:lvl w:ilvl="0" w:tplc="C2561352">
      <w:numFmt w:val="bullet"/>
      <w:lvlText w:val="-"/>
      <w:lvlJc w:val="left"/>
      <w:pPr>
        <w:ind w:left="720" w:hanging="360"/>
      </w:pPr>
      <w:rPr>
        <w:rFonts w:ascii="Angsana New" w:eastAsiaTheme="minorHAnsi" w:hAnsi="Angsana New" w:cs="Angsana New"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9"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45BC0C9F"/>
    <w:multiLevelType w:val="hybridMultilevel"/>
    <w:tmpl w:val="76F640AC"/>
    <w:lvl w:ilvl="0" w:tplc="75A80E64">
      <w:numFmt w:val="bullet"/>
      <w:lvlText w:val=""/>
      <w:lvlJc w:val="left"/>
      <w:pPr>
        <w:ind w:left="1440" w:hanging="360"/>
      </w:pPr>
      <w:rPr>
        <w:rFonts w:ascii="Wingdings" w:eastAsiaTheme="minorHAnsi" w:hAnsi="Wingding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86807A4"/>
    <w:multiLevelType w:val="hybridMultilevel"/>
    <w:tmpl w:val="B8867B5E"/>
    <w:lvl w:ilvl="0" w:tplc="1A940FD4">
      <w:numFmt w:val="bullet"/>
      <w:lvlText w:val="-"/>
      <w:lvlJc w:val="left"/>
      <w:pPr>
        <w:ind w:left="1080" w:hanging="360"/>
      </w:pPr>
      <w:rPr>
        <w:rFonts w:ascii="Segoe UI" w:eastAsiaTheme="minorHAnsi"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13" w15:restartNumberingAfterBreak="0">
    <w:nsid w:val="683F193B"/>
    <w:multiLevelType w:val="multilevel"/>
    <w:tmpl w:val="5F4A346A"/>
    <w:numStyleLink w:val="pAberschriftengliederung"/>
  </w:abstractNum>
  <w:num w:numId="1" w16cid:durableId="1234316471">
    <w:abstractNumId w:val="8"/>
  </w:num>
  <w:num w:numId="2" w16cid:durableId="1326978733">
    <w:abstractNumId w:val="12"/>
  </w:num>
  <w:num w:numId="3" w16cid:durableId="1448306022">
    <w:abstractNumId w:val="9"/>
  </w:num>
  <w:num w:numId="4" w16cid:durableId="1525242428">
    <w:abstractNumId w:val="9"/>
  </w:num>
  <w:num w:numId="5" w16cid:durableId="135149774">
    <w:abstractNumId w:val="13"/>
  </w:num>
  <w:num w:numId="6" w16cid:durableId="1020082168">
    <w:abstractNumId w:val="12"/>
  </w:num>
  <w:num w:numId="7" w16cid:durableId="1394310382">
    <w:abstractNumId w:val="6"/>
  </w:num>
  <w:num w:numId="8" w16cid:durableId="1397778109">
    <w:abstractNumId w:val="2"/>
  </w:num>
  <w:num w:numId="9" w16cid:durableId="1124425887">
    <w:abstractNumId w:val="2"/>
    <w:lvlOverride w:ilvl="0">
      <w:startOverride w:val="1"/>
    </w:lvlOverride>
  </w:num>
  <w:num w:numId="10" w16cid:durableId="1096365901">
    <w:abstractNumId w:val="2"/>
    <w:lvlOverride w:ilvl="0">
      <w:startOverride w:val="1"/>
    </w:lvlOverride>
  </w:num>
  <w:num w:numId="11" w16cid:durableId="416246601">
    <w:abstractNumId w:val="5"/>
  </w:num>
  <w:num w:numId="12" w16cid:durableId="1569152711">
    <w:abstractNumId w:val="3"/>
  </w:num>
  <w:num w:numId="13" w16cid:durableId="750661874">
    <w:abstractNumId w:val="7"/>
  </w:num>
  <w:num w:numId="14" w16cid:durableId="1748183776">
    <w:abstractNumId w:val="11"/>
  </w:num>
  <w:num w:numId="15" w16cid:durableId="129446910">
    <w:abstractNumId w:val="4"/>
  </w:num>
  <w:num w:numId="16" w16cid:durableId="1623731203">
    <w:abstractNumId w:val="10"/>
  </w:num>
  <w:num w:numId="17" w16cid:durableId="1896693648">
    <w:abstractNumId w:val="1"/>
  </w:num>
  <w:num w:numId="18" w16cid:durableId="1225683688">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10ACE"/>
    <w:rsid w:val="00022A90"/>
    <w:rsid w:val="000314FC"/>
    <w:rsid w:val="00037B82"/>
    <w:rsid w:val="000543E8"/>
    <w:rsid w:val="00057003"/>
    <w:rsid w:val="00065B55"/>
    <w:rsid w:val="00070C26"/>
    <w:rsid w:val="00086C30"/>
    <w:rsid w:val="000909D0"/>
    <w:rsid w:val="000A10C8"/>
    <w:rsid w:val="000B0860"/>
    <w:rsid w:val="000B6DE2"/>
    <w:rsid w:val="000B73DD"/>
    <w:rsid w:val="000C08F1"/>
    <w:rsid w:val="000C7B72"/>
    <w:rsid w:val="000D3807"/>
    <w:rsid w:val="000E518E"/>
    <w:rsid w:val="000F2B90"/>
    <w:rsid w:val="000F3195"/>
    <w:rsid w:val="000F43D5"/>
    <w:rsid w:val="0010061C"/>
    <w:rsid w:val="0014203C"/>
    <w:rsid w:val="00142942"/>
    <w:rsid w:val="00162993"/>
    <w:rsid w:val="00164BEE"/>
    <w:rsid w:val="0017076F"/>
    <w:rsid w:val="00171BDB"/>
    <w:rsid w:val="00173B34"/>
    <w:rsid w:val="001741AA"/>
    <w:rsid w:val="00175297"/>
    <w:rsid w:val="001775B4"/>
    <w:rsid w:val="00185221"/>
    <w:rsid w:val="00190CDC"/>
    <w:rsid w:val="00190FCC"/>
    <w:rsid w:val="00196830"/>
    <w:rsid w:val="00196B12"/>
    <w:rsid w:val="001A5314"/>
    <w:rsid w:val="001B7B3D"/>
    <w:rsid w:val="001C1FD2"/>
    <w:rsid w:val="001E04A6"/>
    <w:rsid w:val="001E34B5"/>
    <w:rsid w:val="001E64A9"/>
    <w:rsid w:val="001E7F95"/>
    <w:rsid w:val="002041EF"/>
    <w:rsid w:val="0020593A"/>
    <w:rsid w:val="002214DC"/>
    <w:rsid w:val="00225589"/>
    <w:rsid w:val="0022655A"/>
    <w:rsid w:val="00230B12"/>
    <w:rsid w:val="00235A42"/>
    <w:rsid w:val="0026415C"/>
    <w:rsid w:val="00267396"/>
    <w:rsid w:val="002675BA"/>
    <w:rsid w:val="00270B42"/>
    <w:rsid w:val="00276670"/>
    <w:rsid w:val="002833F8"/>
    <w:rsid w:val="00287389"/>
    <w:rsid w:val="002949DE"/>
    <w:rsid w:val="002A3039"/>
    <w:rsid w:val="002A5C45"/>
    <w:rsid w:val="002B1C8B"/>
    <w:rsid w:val="002D5371"/>
    <w:rsid w:val="002D73AC"/>
    <w:rsid w:val="002F63E2"/>
    <w:rsid w:val="00317ABF"/>
    <w:rsid w:val="00321047"/>
    <w:rsid w:val="003412EE"/>
    <w:rsid w:val="00362098"/>
    <w:rsid w:val="0036428D"/>
    <w:rsid w:val="00376750"/>
    <w:rsid w:val="00382DFB"/>
    <w:rsid w:val="003913FE"/>
    <w:rsid w:val="00392DFA"/>
    <w:rsid w:val="0039398B"/>
    <w:rsid w:val="00393A18"/>
    <w:rsid w:val="00393EE6"/>
    <w:rsid w:val="00397D7C"/>
    <w:rsid w:val="003A0D64"/>
    <w:rsid w:val="003A2034"/>
    <w:rsid w:val="003A2338"/>
    <w:rsid w:val="003A4BE5"/>
    <w:rsid w:val="003A57F0"/>
    <w:rsid w:val="003C50D4"/>
    <w:rsid w:val="003E43AB"/>
    <w:rsid w:val="003E4867"/>
    <w:rsid w:val="003F5D48"/>
    <w:rsid w:val="00410DC7"/>
    <w:rsid w:val="00423A44"/>
    <w:rsid w:val="004318D8"/>
    <w:rsid w:val="00442256"/>
    <w:rsid w:val="00447D28"/>
    <w:rsid w:val="00450C80"/>
    <w:rsid w:val="00452B22"/>
    <w:rsid w:val="00466C23"/>
    <w:rsid w:val="0047326D"/>
    <w:rsid w:val="00475345"/>
    <w:rsid w:val="004917B5"/>
    <w:rsid w:val="00491895"/>
    <w:rsid w:val="00496826"/>
    <w:rsid w:val="004D79D4"/>
    <w:rsid w:val="004E55BA"/>
    <w:rsid w:val="004F3509"/>
    <w:rsid w:val="00512BFD"/>
    <w:rsid w:val="00515BC4"/>
    <w:rsid w:val="00520A53"/>
    <w:rsid w:val="005213DD"/>
    <w:rsid w:val="00521495"/>
    <w:rsid w:val="00530F99"/>
    <w:rsid w:val="00532C85"/>
    <w:rsid w:val="005379D3"/>
    <w:rsid w:val="00541D36"/>
    <w:rsid w:val="00553917"/>
    <w:rsid w:val="005735F7"/>
    <w:rsid w:val="00580DAC"/>
    <w:rsid w:val="00580DD7"/>
    <w:rsid w:val="00592462"/>
    <w:rsid w:val="005958D6"/>
    <w:rsid w:val="005A0B0D"/>
    <w:rsid w:val="005B0F78"/>
    <w:rsid w:val="005B3B5B"/>
    <w:rsid w:val="005B3B7D"/>
    <w:rsid w:val="005B744C"/>
    <w:rsid w:val="005C2657"/>
    <w:rsid w:val="005D1270"/>
    <w:rsid w:val="005D3AD1"/>
    <w:rsid w:val="005D54E2"/>
    <w:rsid w:val="005E78BB"/>
    <w:rsid w:val="005E7EAB"/>
    <w:rsid w:val="005F00EE"/>
    <w:rsid w:val="005F165A"/>
    <w:rsid w:val="005F2EFA"/>
    <w:rsid w:val="00600711"/>
    <w:rsid w:val="00605297"/>
    <w:rsid w:val="00622D4C"/>
    <w:rsid w:val="0062571C"/>
    <w:rsid w:val="00627AE2"/>
    <w:rsid w:val="0064128B"/>
    <w:rsid w:val="00646B21"/>
    <w:rsid w:val="00650420"/>
    <w:rsid w:val="00654AC9"/>
    <w:rsid w:val="00666553"/>
    <w:rsid w:val="006725CA"/>
    <w:rsid w:val="00680117"/>
    <w:rsid w:val="0068628A"/>
    <w:rsid w:val="00687F94"/>
    <w:rsid w:val="006B256B"/>
    <w:rsid w:val="006C6CE8"/>
    <w:rsid w:val="006E0DE2"/>
    <w:rsid w:val="006E1CF9"/>
    <w:rsid w:val="006F6159"/>
    <w:rsid w:val="00702645"/>
    <w:rsid w:val="00705B43"/>
    <w:rsid w:val="00712A2A"/>
    <w:rsid w:val="007315A1"/>
    <w:rsid w:val="007447DA"/>
    <w:rsid w:val="0076035F"/>
    <w:rsid w:val="0076134D"/>
    <w:rsid w:val="00770762"/>
    <w:rsid w:val="00775423"/>
    <w:rsid w:val="0078352B"/>
    <w:rsid w:val="00786878"/>
    <w:rsid w:val="007A12E9"/>
    <w:rsid w:val="007A7A6C"/>
    <w:rsid w:val="007B3A01"/>
    <w:rsid w:val="007B6EAA"/>
    <w:rsid w:val="007C4486"/>
    <w:rsid w:val="007C7858"/>
    <w:rsid w:val="0081242E"/>
    <w:rsid w:val="00820A57"/>
    <w:rsid w:val="00822303"/>
    <w:rsid w:val="008242A9"/>
    <w:rsid w:val="008310C8"/>
    <w:rsid w:val="008315AA"/>
    <w:rsid w:val="008320B8"/>
    <w:rsid w:val="008440A8"/>
    <w:rsid w:val="008528FA"/>
    <w:rsid w:val="00860038"/>
    <w:rsid w:val="00862C33"/>
    <w:rsid w:val="00864436"/>
    <w:rsid w:val="008904D0"/>
    <w:rsid w:val="00896C13"/>
    <w:rsid w:val="008A3A72"/>
    <w:rsid w:val="008B1B57"/>
    <w:rsid w:val="008B4F2F"/>
    <w:rsid w:val="008B5936"/>
    <w:rsid w:val="008B5CF6"/>
    <w:rsid w:val="008B61EF"/>
    <w:rsid w:val="008D1599"/>
    <w:rsid w:val="008D7DC3"/>
    <w:rsid w:val="008E3F73"/>
    <w:rsid w:val="008E7E49"/>
    <w:rsid w:val="008F6D4C"/>
    <w:rsid w:val="009044AD"/>
    <w:rsid w:val="009121EF"/>
    <w:rsid w:val="00922763"/>
    <w:rsid w:val="009346D4"/>
    <w:rsid w:val="00940C67"/>
    <w:rsid w:val="00945432"/>
    <w:rsid w:val="0094774F"/>
    <w:rsid w:val="0095190D"/>
    <w:rsid w:val="0098434F"/>
    <w:rsid w:val="00987E49"/>
    <w:rsid w:val="009941FD"/>
    <w:rsid w:val="00996850"/>
    <w:rsid w:val="009A36DC"/>
    <w:rsid w:val="009A4AE8"/>
    <w:rsid w:val="009A6C62"/>
    <w:rsid w:val="009A7DE1"/>
    <w:rsid w:val="009C06E3"/>
    <w:rsid w:val="009C4D43"/>
    <w:rsid w:val="009C607A"/>
    <w:rsid w:val="009D4938"/>
    <w:rsid w:val="009D6FFC"/>
    <w:rsid w:val="009E1201"/>
    <w:rsid w:val="009E52BE"/>
    <w:rsid w:val="009E6D90"/>
    <w:rsid w:val="00A023FC"/>
    <w:rsid w:val="00A0545A"/>
    <w:rsid w:val="00A07870"/>
    <w:rsid w:val="00A12CE6"/>
    <w:rsid w:val="00A1312C"/>
    <w:rsid w:val="00A13340"/>
    <w:rsid w:val="00A23602"/>
    <w:rsid w:val="00A27786"/>
    <w:rsid w:val="00A31B69"/>
    <w:rsid w:val="00A41128"/>
    <w:rsid w:val="00A4147A"/>
    <w:rsid w:val="00A63ED3"/>
    <w:rsid w:val="00A6428E"/>
    <w:rsid w:val="00A73581"/>
    <w:rsid w:val="00A83C1F"/>
    <w:rsid w:val="00A874C1"/>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25EEE"/>
    <w:rsid w:val="00B332FE"/>
    <w:rsid w:val="00B34DCD"/>
    <w:rsid w:val="00B46B64"/>
    <w:rsid w:val="00B63C40"/>
    <w:rsid w:val="00B64843"/>
    <w:rsid w:val="00B67820"/>
    <w:rsid w:val="00B70505"/>
    <w:rsid w:val="00B70E0D"/>
    <w:rsid w:val="00B71F2A"/>
    <w:rsid w:val="00B72DDE"/>
    <w:rsid w:val="00B751F0"/>
    <w:rsid w:val="00B771A5"/>
    <w:rsid w:val="00B830B6"/>
    <w:rsid w:val="00B83FB7"/>
    <w:rsid w:val="00B84FA6"/>
    <w:rsid w:val="00B86403"/>
    <w:rsid w:val="00B92CFB"/>
    <w:rsid w:val="00BA5050"/>
    <w:rsid w:val="00BD4B72"/>
    <w:rsid w:val="00BE1115"/>
    <w:rsid w:val="00C13032"/>
    <w:rsid w:val="00C148F9"/>
    <w:rsid w:val="00C244AB"/>
    <w:rsid w:val="00C24DB6"/>
    <w:rsid w:val="00C25E40"/>
    <w:rsid w:val="00C322A2"/>
    <w:rsid w:val="00C402AB"/>
    <w:rsid w:val="00C40E69"/>
    <w:rsid w:val="00C54E80"/>
    <w:rsid w:val="00C54FE4"/>
    <w:rsid w:val="00C64149"/>
    <w:rsid w:val="00C70ECB"/>
    <w:rsid w:val="00C7166B"/>
    <w:rsid w:val="00C76E61"/>
    <w:rsid w:val="00C941EC"/>
    <w:rsid w:val="00CA3D0E"/>
    <w:rsid w:val="00CD0573"/>
    <w:rsid w:val="00CE7CCA"/>
    <w:rsid w:val="00CF3190"/>
    <w:rsid w:val="00D11664"/>
    <w:rsid w:val="00D20AD4"/>
    <w:rsid w:val="00D31E8E"/>
    <w:rsid w:val="00D4168C"/>
    <w:rsid w:val="00D61442"/>
    <w:rsid w:val="00D61D16"/>
    <w:rsid w:val="00D708BA"/>
    <w:rsid w:val="00D85F6C"/>
    <w:rsid w:val="00D862A9"/>
    <w:rsid w:val="00DA47C4"/>
    <w:rsid w:val="00DB35E7"/>
    <w:rsid w:val="00DB4501"/>
    <w:rsid w:val="00DD2EA5"/>
    <w:rsid w:val="00DF0EF3"/>
    <w:rsid w:val="00DF3E8D"/>
    <w:rsid w:val="00E048CF"/>
    <w:rsid w:val="00E2281F"/>
    <w:rsid w:val="00E3080A"/>
    <w:rsid w:val="00E3419A"/>
    <w:rsid w:val="00E341DA"/>
    <w:rsid w:val="00E41A3D"/>
    <w:rsid w:val="00E5229C"/>
    <w:rsid w:val="00E534CA"/>
    <w:rsid w:val="00E55770"/>
    <w:rsid w:val="00E5735E"/>
    <w:rsid w:val="00E6027D"/>
    <w:rsid w:val="00E604BC"/>
    <w:rsid w:val="00E60AE9"/>
    <w:rsid w:val="00E6214D"/>
    <w:rsid w:val="00E65AEC"/>
    <w:rsid w:val="00E727D7"/>
    <w:rsid w:val="00E91F13"/>
    <w:rsid w:val="00E9590B"/>
    <w:rsid w:val="00EA1926"/>
    <w:rsid w:val="00EA1C5F"/>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15183"/>
    <w:rsid w:val="00F30CBC"/>
    <w:rsid w:val="00F37705"/>
    <w:rsid w:val="00F72639"/>
    <w:rsid w:val="00F7516A"/>
    <w:rsid w:val="00F8157B"/>
    <w:rsid w:val="00F954EB"/>
    <w:rsid w:val="00FA38A9"/>
    <w:rsid w:val="00FA729D"/>
    <w:rsid w:val="00FA7560"/>
    <w:rsid w:val="00FB0E54"/>
    <w:rsid w:val="00FC057D"/>
    <w:rsid w:val="00FD6CCB"/>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42162C"/>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semiHidden/>
    <w:unhideWhenUsed/>
    <w:rsid w:val="00022A90"/>
    <w:rPr>
      <w:szCs w:val="20"/>
    </w:rPr>
  </w:style>
  <w:style w:type="character" w:customStyle="1" w:styleId="CommentTextChar">
    <w:name w:val="Comment Text Char"/>
    <w:basedOn w:val="DefaultParagraphFont"/>
    <w:link w:val="CommentText"/>
    <w:uiPriority w:val="99"/>
    <w:semiHidden/>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paragraph" w:styleId="TableofFigures">
    <w:name w:val="table of figures"/>
    <w:basedOn w:val="Normal"/>
    <w:next w:val="Normal"/>
    <w:uiPriority w:val="99"/>
    <w:unhideWhenUsed/>
    <w:rsid w:val="004E55BA"/>
  </w:style>
  <w:style w:type="character" w:styleId="UnresolvedMention">
    <w:name w:val="Unresolved Mention"/>
    <w:basedOn w:val="DefaultParagraphFont"/>
    <w:uiPriority w:val="99"/>
    <w:semiHidden/>
    <w:unhideWhenUsed/>
    <w:rsid w:val="005C2657"/>
    <w:rPr>
      <w:color w:val="605E5C"/>
      <w:shd w:val="clear" w:color="auto" w:fill="E1DFDD"/>
    </w:rPr>
  </w:style>
  <w:style w:type="paragraph" w:styleId="NormalWeb">
    <w:name w:val="Normal (Web)"/>
    <w:basedOn w:val="Normal"/>
    <w:uiPriority w:val="99"/>
    <w:semiHidden/>
    <w:unhideWhenUsed/>
    <w:rsid w:val="005C2657"/>
    <w:pPr>
      <w:spacing w:before="100" w:beforeAutospacing="1" w:after="100" w:afterAutospacing="1"/>
    </w:pPr>
    <w:rPr>
      <w:rFonts w:ascii="Times New Roman" w:eastAsia="Times New Roman" w:hAnsi="Times New Roman" w:cs="Times New Roman"/>
      <w:sz w:val="24"/>
      <w:szCs w:val="24"/>
      <w:lang w:eastAsia="zh-CN"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463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668</TotalTime>
  <Pages>18</Pages>
  <Words>2540</Words>
  <Characters>14483</Characters>
  <Application>Microsoft Office Word</Application>
  <DocSecurity>0</DocSecurity>
  <Lines>120</Lines>
  <Paragraphs>33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KBer-MG2-0108 PA-63 Safety Stock - Automatic Calculation</vt:lpstr>
      <vt:lpstr>KBer-MG2-0108 PA-63 Sicherheitsbestände - automatische Berechnung</vt:lpstr>
    </vt:vector>
  </TitlesOfParts>
  <Manager>1.0</Manager>
  <Company>Berrang Holding Verwaltungsgesellschaft mbH</Company>
  <LinksUpToDate>false</LinksUpToDate>
  <CharactersWithSpaces>16990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KBer-MG2-0108 PA-63 Safety Stock - Automatic Calculation</dc:title>
  <dc:subject/>
  <dc:creator>Marcel Grüneberg</dc:creator>
  <cp:keywords>Matthias Kunze</cp:keywords>
  <dc:description/>
  <cp:lastModifiedBy>Thongdi, Pharadon (Nack)</cp:lastModifiedBy>
  <cp:revision>29</cp:revision>
  <cp:lastPrinted>2013-07-15T12:08:00Z</cp:lastPrinted>
  <dcterms:created xsi:type="dcterms:W3CDTF">2022-10-19T07:46:00Z</dcterms:created>
  <dcterms:modified xsi:type="dcterms:W3CDTF">2026-07-06T10:33:00Z</dcterms:modified>
  <cp:category>Berrang Holding Verwaltungsgesellschaft mbH Introduction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ClassificationContentMarkingHeaderShapeIds">
    <vt:lpwstr>326d6f64,27b7c69a,4da20703,15c44215,22dacfa2,3f9abc6f</vt:lpwstr>
  </property>
  <property fmtid="{D5CDD505-2E9C-101B-9397-08002B2CF9AE}" pid="5" name="ClassificationContentMarkingHeaderFontProps">
    <vt:lpwstr>#0000ff,10,Aptos</vt:lpwstr>
  </property>
  <property fmtid="{D5CDD505-2E9C-101B-9397-08002B2CF9AE}" pid="6" name="ClassificationContentMarkingHeaderText">
    <vt:lpwstr>Internal</vt:lpwstr>
  </property>
  <property fmtid="{D5CDD505-2E9C-101B-9397-08002B2CF9AE}" pid="7" name="MSIP_Label_bf239bbe-a726-4a51-b64e-a339d0f760df_Enabled">
    <vt:lpwstr>true</vt:lpwstr>
  </property>
  <property fmtid="{D5CDD505-2E9C-101B-9397-08002B2CF9AE}" pid="8" name="MSIP_Label_bf239bbe-a726-4a51-b64e-a339d0f760df_SetDate">
    <vt:lpwstr>2026-07-06T10:33:58Z</vt:lpwstr>
  </property>
  <property fmtid="{D5CDD505-2E9C-101B-9397-08002B2CF9AE}" pid="9" name="MSIP_Label_bf239bbe-a726-4a51-b64e-a339d0f760df_Method">
    <vt:lpwstr>Standard</vt:lpwstr>
  </property>
  <property fmtid="{D5CDD505-2E9C-101B-9397-08002B2CF9AE}" pid="10" name="MSIP_Label_bf239bbe-a726-4a51-b64e-a339d0f760df_Name">
    <vt:lpwstr>doc_internal_pa</vt:lpwstr>
  </property>
  <property fmtid="{D5CDD505-2E9C-101B-9397-08002B2CF9AE}" pid="11" name="MSIP_Label_bf239bbe-a726-4a51-b64e-a339d0f760df_SiteId">
    <vt:lpwstr>1941e20a-ec2d-470a-b5aa-c6c281dc2137</vt:lpwstr>
  </property>
  <property fmtid="{D5CDD505-2E9C-101B-9397-08002B2CF9AE}" pid="12" name="MSIP_Label_bf239bbe-a726-4a51-b64e-a339d0f760df_ActionId">
    <vt:lpwstr>6362ea6f-8fe2-44b3-bd60-e5ad8ee1b8c1</vt:lpwstr>
  </property>
  <property fmtid="{D5CDD505-2E9C-101B-9397-08002B2CF9AE}" pid="13" name="MSIP_Label_bf239bbe-a726-4a51-b64e-a339d0f760df_ContentBits">
    <vt:lpwstr>1</vt:lpwstr>
  </property>
  <property fmtid="{D5CDD505-2E9C-101B-9397-08002B2CF9AE}" pid="14" name="MSIP_Label_bf239bbe-a726-4a51-b64e-a339d0f760df_Tag">
    <vt:lpwstr>10, 3, 0, 1</vt:lpwstr>
  </property>
</Properties>
</file>