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27DB3B5A" w:rsidR="00DB4501" w:rsidRPr="00392DFA" w:rsidRDefault="00277DBF" w:rsidP="00DB4501">
              <w:pPr>
                <w:pStyle w:val="Subtitle"/>
              </w:pPr>
              <w:r>
                <w:rPr>
                  <w:color w:val="65922D"/>
                </w:rPr>
                <w:t>ALJ-MGi-0015 Überführung diverser Modis von Y-Bereich in X-Bereich</w:t>
              </w:r>
            </w:p>
          </w:sdtContent>
        </w:sdt>
        <w:p w14:paraId="4A66849A" w14:textId="487A1B58" w:rsidR="00410DC7" w:rsidRPr="00392DFA" w:rsidRDefault="00197686" w:rsidP="00DB4501">
          <w:pPr>
            <w:rPr>
              <w:rFonts w:cs="Segoe UI"/>
            </w:rPr>
          </w:pPr>
          <w:r>
            <w:rPr>
              <w:rFonts w:cs="Segoe UI"/>
            </w:rPr>
            <w:t>Dok.-</w:t>
          </w:r>
          <w:r w:rsidR="00DB4501"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E212C8">
                <w:rPr>
                  <w:rFonts w:cs="Segoe UI"/>
                </w:rPr>
                <w:t>1.0</w:t>
              </w:r>
            </w:sdtContent>
          </w:sdt>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5533F249" w:rsidR="00DB4501" w:rsidRPr="00392DFA" w:rsidRDefault="00E1178E"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Jonuscheit Holding GmbH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45F17094" w:rsidR="00DB4501" w:rsidRPr="00392DFA" w:rsidRDefault="00277DBF"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Jonuscheit Holding GmbH Update</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623C234F" w:rsidR="00DB4501" w:rsidRPr="00392DFA" w:rsidRDefault="00E212C8" w:rsidP="00B64843">
                <w:r>
                  <w:t>Proalpha</w:t>
                </w:r>
                <w:r w:rsidR="00DB4501" w:rsidRPr="00392DFA">
                  <w:t xml:space="preserve">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299CF091" w14:textId="24D96CD7" w:rsidR="00DB4501" w:rsidRPr="00392DFA" w:rsidRDefault="00E212C8" w:rsidP="00B64843">
                    <w:pPr>
                      <w:cnfStyle w:val="000000000000" w:firstRow="0" w:lastRow="0" w:firstColumn="0" w:lastColumn="0" w:oddVBand="0" w:evenVBand="0" w:oddHBand="0" w:evenHBand="0" w:firstRowFirstColumn="0" w:firstRowLastColumn="0" w:lastRowFirstColumn="0" w:lastRowLastColumn="0"/>
                    </w:pPr>
                    <w:r>
                      <w:t>9.</w:t>
                    </w:r>
                    <w:r w:rsidR="00E1178E">
                      <w:t>5.2</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408879C5" w:rsidR="00DB4501" w:rsidRPr="00392DFA" w:rsidRDefault="00E212C8" w:rsidP="00B64843">
                <w:r>
                  <w:t>Proalpha</w:t>
                </w:r>
                <w:r w:rsidRPr="00392DFA">
                  <w:t xml:space="preserve"> </w:t>
                </w:r>
                <w:r w:rsidR="00DB4501" w:rsidRPr="00392DFA">
                  <w:t>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commentRangeStart w:id="0"/>
                <w:r>
                  <w:t>DE</w:t>
                </w:r>
                <w:commentRangeEnd w:id="0"/>
                <w:r w:rsidRPr="00392DFA">
                  <w:rPr>
                    <w:rStyle w:val="CommentReference"/>
                    <w:sz w:val="20"/>
                    <w:szCs w:val="22"/>
                  </w:rPr>
                  <w:commentReference w:id="0"/>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63AB244C" w:rsidR="00DB4501" w:rsidRPr="00446C32" w:rsidRDefault="00E0342C" w:rsidP="00B64843">
                <w:pPr>
                  <w:rPr>
                    <w:color w:val="FF0000"/>
                  </w:rPr>
                </w:pPr>
                <w:commentRangeStart w:id="1"/>
                <w:r w:rsidRPr="00E7587E">
                  <w:t>Produktvariante:</w:t>
                </w:r>
                <w:commentRangeEnd w:id="1"/>
                <w:r w:rsidR="00783401" w:rsidRPr="00446C32">
                  <w:rPr>
                    <w:rStyle w:val="CommentReference"/>
                    <w:color w:val="FF0000"/>
                    <w:sz w:val="20"/>
                    <w:szCs w:val="22"/>
                  </w:rPr>
                  <w:commentReference w:id="1"/>
                </w:r>
              </w:p>
            </w:tc>
            <w:tc>
              <w:tcPr>
                <w:tcW w:w="3238" w:type="pct"/>
              </w:tcPr>
              <w:p w14:paraId="06B42479" w14:textId="3CAA7218" w:rsidR="00DB4501"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989700217"/>
                    <w14:checkbox>
                      <w14:checked w14:val="0"/>
                      <w14:checkedState w14:val="2612" w14:font="MS Gothic"/>
                      <w14:uncheckedState w14:val="2610" w14:font="MS Gothic"/>
                    </w14:checkbox>
                  </w:sdtPr>
                  <w:sdtContent>
                    <w:r w:rsidR="003C61E2" w:rsidRPr="00E7587E">
                      <w:rPr>
                        <w:rFonts w:ascii="MS Gothic" w:eastAsia="MS Gothic" w:hAnsi="MS Gothic" w:hint="eastAsia"/>
                      </w:rPr>
                      <w:t>☐</w:t>
                    </w:r>
                  </w:sdtContent>
                </w:sdt>
                <w:r w:rsidR="00204143" w:rsidRPr="00E7587E">
                  <w:t xml:space="preserve"> </w:t>
                </w:r>
                <w:r w:rsidR="00E0342C" w:rsidRPr="00E7587E">
                  <w:t>Proalpha ray</w:t>
                </w:r>
              </w:p>
              <w:p w14:paraId="27FB79A6" w14:textId="08EDFA18" w:rsidR="00E0342C"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028839148"/>
                    <w14:checkbox>
                      <w14:checked w14:val="0"/>
                      <w14:checkedState w14:val="2612" w14:font="MS Gothic"/>
                      <w14:uncheckedState w14:val="2610" w14:font="MS Gothic"/>
                    </w14:checkbox>
                  </w:sdtPr>
                  <w:sdtContent>
                    <w:r w:rsidR="003C61E2" w:rsidRPr="00E7587E">
                      <w:rPr>
                        <w:rFonts w:ascii="MS Gothic" w:eastAsia="MS Gothic" w:hAnsi="MS Gothic" w:hint="eastAsia"/>
                      </w:rPr>
                      <w:t>☐</w:t>
                    </w:r>
                  </w:sdtContent>
                </w:sdt>
                <w:r w:rsidR="00E7587E">
                  <w:t xml:space="preserve"> </w:t>
                </w:r>
                <w:r w:rsidR="00E0342C" w:rsidRPr="00E7587E">
                  <w:t>Proalpha classic</w:t>
                </w:r>
              </w:p>
              <w:p w14:paraId="5DDA4866" w14:textId="15D7F6BA" w:rsidR="00A13E3E" w:rsidRPr="00446C32" w:rsidRDefault="00A13E3E" w:rsidP="00B64843">
                <w:pPr>
                  <w:cnfStyle w:val="000000000000" w:firstRow="0" w:lastRow="0" w:firstColumn="0" w:lastColumn="0" w:oddVBand="0" w:evenVBand="0" w:oddHBand="0" w:evenHBand="0" w:firstRowFirstColumn="0" w:firstRowLastColumn="0" w:lastRowFirstColumn="0" w:lastRowLastColumn="0"/>
                  <w:rPr>
                    <w:color w:val="FF0000"/>
                  </w:rPr>
                </w:pPr>
                <w:r w:rsidRPr="00E7587E">
                  <w:t xml:space="preserve">Hinweis: wenn „Proalpha ray“ angekreuzt ist, erfolgt auch </w:t>
                </w:r>
                <w:r w:rsidR="00E7587E">
                  <w:t xml:space="preserve">  </w:t>
                </w:r>
                <w:r w:rsidRPr="00E7587E">
                  <w:t xml:space="preserve">immer eine Umsetzung im </w:t>
                </w:r>
                <w:r w:rsidR="00E7587E">
                  <w:t>C</w:t>
                </w:r>
                <w:r w:rsidRPr="00E7587E">
                  <w:t xml:space="preserve">lassic </w:t>
                </w:r>
                <w:r w:rsidR="00E7587E">
                  <w:t>C</w:t>
                </w:r>
                <w:r w:rsidRPr="00E7587E">
                  <w:t>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6998608" w14:textId="6E7774A3" w:rsidR="00E0342C" w:rsidRPr="00392DFA" w:rsidRDefault="00E0342C" w:rsidP="00B64843">
                <w:r w:rsidRPr="00392DFA">
                  <w:t>Oberflächensprache:</w:t>
                </w:r>
              </w:p>
            </w:tc>
            <w:tc>
              <w:tcPr>
                <w:tcW w:w="3238" w:type="pct"/>
              </w:tcPr>
              <w:p w14:paraId="7AB7E467" w14:textId="59A421A9" w:rsidR="00E0342C" w:rsidRPr="00392DFA" w:rsidRDefault="00E0342C"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4467B83D" w:rsidR="00DB4501" w:rsidRPr="00392DFA" w:rsidRDefault="00277DBF" w:rsidP="00AF185D">
                    <w:pPr>
                      <w:cnfStyle w:val="000000000000" w:firstRow="0" w:lastRow="0" w:firstColumn="0" w:lastColumn="0" w:oddVBand="0" w:evenVBand="0" w:oddHBand="0" w:evenHBand="0" w:firstRowFirstColumn="0" w:firstRowLastColumn="0" w:lastRowFirstColumn="0" w:lastRowLastColumn="0"/>
                    </w:pPr>
                    <w:r>
                      <w:t>Marek Gilcher</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2AED9643"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518BC6F4" w:rsidR="00B64843" w:rsidRPr="00392DFA" w:rsidRDefault="00AF185D" w:rsidP="00B64843">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50742D">
                  <w:rPr>
                    <w:noProof/>
                  </w:rPr>
                  <w:t>15.06.2026</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03E9331A" w:rsidR="00DB4501" w:rsidRPr="00392DFA" w:rsidRDefault="008528FA" w:rsidP="00AF185D">
                    <w:pPr>
                      <w:cnfStyle w:val="000000000000" w:firstRow="0" w:lastRow="0" w:firstColumn="0" w:lastColumn="0" w:oddVBand="0" w:evenVBand="0" w:oddHBand="0" w:evenHBand="0" w:firstRowFirstColumn="0" w:firstRowLastColumn="0" w:lastRowFirstColumn="0" w:lastRowLastColumn="0"/>
                    </w:pPr>
                    <w:r>
                      <w:t>&lt;Ansprechpartner Kunde&gt;</w:t>
                    </w:r>
                  </w:p>
                </w:tc>
              </w:sdtContent>
            </w:sdt>
          </w:tr>
        </w:tbl>
        <w:p w14:paraId="1D9C6B08" w14:textId="77777777" w:rsidR="00DB4501" w:rsidRPr="00392DFA" w:rsidRDefault="00000000" w:rsidP="00DB4501">
          <w:pPr>
            <w:rPr>
              <w:rFonts w:cs="Segoe UI"/>
            </w:rPr>
          </w:pPr>
        </w:p>
      </w:sdtContent>
    </w:sdt>
    <w:p w14:paraId="14C2CE00" w14:textId="14B395DF" w:rsidR="00DB4501" w:rsidRPr="00392DFA" w:rsidRDefault="00DB4501" w:rsidP="00DB4501">
      <w:pPr>
        <w:spacing w:after="200" w:line="276" w:lineRule="auto"/>
        <w:rPr>
          <w:rFonts w:cs="Segoe UI"/>
        </w:rPr>
      </w:pPr>
      <w:r w:rsidRPr="00392DFA">
        <w:rPr>
          <w:rFonts w:cs="Segoe UI"/>
        </w:rPr>
        <w:t xml:space="preserve">Das vorliegende Dokument beschreibt eine Anpassung bzw. Erweiterung der Standardsoftware </w:t>
      </w:r>
      <w:r w:rsidR="00783401">
        <w:rPr>
          <w:rFonts w:cs="Segoe UI"/>
        </w:rPr>
        <w:t xml:space="preserve">in </w:t>
      </w:r>
      <w:r w:rsidR="00E212C8" w:rsidRPr="00E7587E">
        <w:t xml:space="preserve">Proalpha </w:t>
      </w:r>
      <w:r w:rsidR="00783401" w:rsidRPr="00E7587E">
        <w:t xml:space="preserve">in der oben definierten Produktvariante </w:t>
      </w:r>
      <w:r w:rsidRPr="00392DFA">
        <w:rPr>
          <w:rFonts w:cs="Segoe UI"/>
        </w:rPr>
        <w:t>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lastRenderedPageBreak/>
        <w:t>Datum und Unterschrift Kunde</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12"/>
          <w:headerReference w:type="default" r:id="rId13"/>
          <w:footerReference w:type="default" r:id="rId14"/>
          <w:headerReference w:type="first" r:id="rId15"/>
          <w:footerReference w:type="first" r:id="rId16"/>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70FFC6BF" w14:textId="525E8074" w:rsidR="000B30D0" w:rsidRDefault="00EC2BD0">
          <w:pPr>
            <w:pStyle w:val="TOC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196382775" w:history="1">
            <w:r w:rsidR="000B30D0" w:rsidRPr="00D56DCA">
              <w:rPr>
                <w:rStyle w:val="Hyperlink"/>
                <w:noProof/>
              </w:rPr>
              <w:t>1.</w:t>
            </w:r>
            <w:r w:rsidR="000B30D0">
              <w:rPr>
                <w:rFonts w:asciiTheme="minorHAnsi" w:eastAsiaTheme="minorEastAsia" w:hAnsiTheme="minorHAnsi"/>
                <w:bCs w:val="0"/>
                <w:noProof/>
                <w:color w:val="auto"/>
                <w:kern w:val="2"/>
                <w:sz w:val="24"/>
                <w:szCs w:val="24"/>
                <w:lang w:eastAsia="de-DE"/>
                <w14:ligatures w14:val="standardContextual"/>
              </w:rPr>
              <w:tab/>
            </w:r>
            <w:r w:rsidR="000B30D0" w:rsidRPr="00D56DCA">
              <w:rPr>
                <w:rStyle w:val="Hyperlink"/>
                <w:noProof/>
              </w:rPr>
              <w:t>Anforderungen</w:t>
            </w:r>
            <w:r w:rsidR="000B30D0">
              <w:rPr>
                <w:noProof/>
                <w:webHidden/>
              </w:rPr>
              <w:tab/>
            </w:r>
            <w:r w:rsidR="000B30D0">
              <w:rPr>
                <w:noProof/>
                <w:webHidden/>
              </w:rPr>
              <w:fldChar w:fldCharType="begin"/>
            </w:r>
            <w:r w:rsidR="000B30D0">
              <w:rPr>
                <w:noProof/>
                <w:webHidden/>
              </w:rPr>
              <w:instrText xml:space="preserve"> PAGEREF _Toc196382775 \h </w:instrText>
            </w:r>
            <w:r w:rsidR="000B30D0">
              <w:rPr>
                <w:noProof/>
                <w:webHidden/>
              </w:rPr>
            </w:r>
            <w:r w:rsidR="000B30D0">
              <w:rPr>
                <w:noProof/>
                <w:webHidden/>
              </w:rPr>
              <w:fldChar w:fldCharType="separate"/>
            </w:r>
            <w:r w:rsidR="000B30D0">
              <w:rPr>
                <w:noProof/>
                <w:webHidden/>
              </w:rPr>
              <w:t>3</w:t>
            </w:r>
            <w:r w:rsidR="000B30D0">
              <w:rPr>
                <w:noProof/>
                <w:webHidden/>
              </w:rPr>
              <w:fldChar w:fldCharType="end"/>
            </w:r>
          </w:hyperlink>
        </w:p>
        <w:p w14:paraId="1F78825A" w14:textId="7DD36CEC"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76" w:history="1">
            <w:r w:rsidRPr="00D56DCA">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Referenzen</w:t>
            </w:r>
            <w:r>
              <w:rPr>
                <w:noProof/>
                <w:webHidden/>
              </w:rPr>
              <w:tab/>
            </w:r>
            <w:r>
              <w:rPr>
                <w:noProof/>
                <w:webHidden/>
              </w:rPr>
              <w:fldChar w:fldCharType="begin"/>
            </w:r>
            <w:r>
              <w:rPr>
                <w:noProof/>
                <w:webHidden/>
              </w:rPr>
              <w:instrText xml:space="preserve"> PAGEREF _Toc196382776 \h </w:instrText>
            </w:r>
            <w:r>
              <w:rPr>
                <w:noProof/>
                <w:webHidden/>
              </w:rPr>
            </w:r>
            <w:r>
              <w:rPr>
                <w:noProof/>
                <w:webHidden/>
              </w:rPr>
              <w:fldChar w:fldCharType="separate"/>
            </w:r>
            <w:r>
              <w:rPr>
                <w:noProof/>
                <w:webHidden/>
              </w:rPr>
              <w:t>3</w:t>
            </w:r>
            <w:r>
              <w:rPr>
                <w:noProof/>
                <w:webHidden/>
              </w:rPr>
              <w:fldChar w:fldCharType="end"/>
            </w:r>
          </w:hyperlink>
        </w:p>
        <w:p w14:paraId="6D2D7F00" w14:textId="34C189D7"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77" w:history="1">
            <w:r w:rsidRPr="00D56DCA">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Zusammenfassung und Zielsetzung</w:t>
            </w:r>
            <w:r>
              <w:rPr>
                <w:noProof/>
                <w:webHidden/>
              </w:rPr>
              <w:tab/>
            </w:r>
            <w:r>
              <w:rPr>
                <w:noProof/>
                <w:webHidden/>
              </w:rPr>
              <w:fldChar w:fldCharType="begin"/>
            </w:r>
            <w:r>
              <w:rPr>
                <w:noProof/>
                <w:webHidden/>
              </w:rPr>
              <w:instrText xml:space="preserve"> PAGEREF _Toc196382777 \h </w:instrText>
            </w:r>
            <w:r>
              <w:rPr>
                <w:noProof/>
                <w:webHidden/>
              </w:rPr>
            </w:r>
            <w:r>
              <w:rPr>
                <w:noProof/>
                <w:webHidden/>
              </w:rPr>
              <w:fldChar w:fldCharType="separate"/>
            </w:r>
            <w:r>
              <w:rPr>
                <w:noProof/>
                <w:webHidden/>
              </w:rPr>
              <w:t>3</w:t>
            </w:r>
            <w:r>
              <w:rPr>
                <w:noProof/>
                <w:webHidden/>
              </w:rPr>
              <w:fldChar w:fldCharType="end"/>
            </w:r>
          </w:hyperlink>
        </w:p>
        <w:p w14:paraId="056E07B5" w14:textId="2E77A4D7"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78" w:history="1">
            <w:r w:rsidRPr="00D56DCA">
              <w:rPr>
                <w:rStyle w:val="Hyperlink"/>
                <w:rFonts w:cs="Segoe UI"/>
                <w:noProof/>
              </w:rPr>
              <w:t>1.3</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Anforderungsbeschreibung</w:t>
            </w:r>
            <w:r>
              <w:rPr>
                <w:noProof/>
                <w:webHidden/>
              </w:rPr>
              <w:tab/>
            </w:r>
            <w:r>
              <w:rPr>
                <w:noProof/>
                <w:webHidden/>
              </w:rPr>
              <w:fldChar w:fldCharType="begin"/>
            </w:r>
            <w:r>
              <w:rPr>
                <w:noProof/>
                <w:webHidden/>
              </w:rPr>
              <w:instrText xml:space="preserve"> PAGEREF _Toc196382778 \h </w:instrText>
            </w:r>
            <w:r>
              <w:rPr>
                <w:noProof/>
                <w:webHidden/>
              </w:rPr>
            </w:r>
            <w:r>
              <w:rPr>
                <w:noProof/>
                <w:webHidden/>
              </w:rPr>
              <w:fldChar w:fldCharType="separate"/>
            </w:r>
            <w:r>
              <w:rPr>
                <w:noProof/>
                <w:webHidden/>
              </w:rPr>
              <w:t>3</w:t>
            </w:r>
            <w:r>
              <w:rPr>
                <w:noProof/>
                <w:webHidden/>
              </w:rPr>
              <w:fldChar w:fldCharType="end"/>
            </w:r>
          </w:hyperlink>
        </w:p>
        <w:p w14:paraId="692A6306" w14:textId="59820EAD"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79" w:history="1">
            <w:r w:rsidRPr="00D56DCA">
              <w:rPr>
                <w:rStyle w:val="Hyperlink"/>
                <w:rFonts w:cs="Segoe UI"/>
                <w:noProof/>
              </w:rPr>
              <w:t>1.4</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_Toc196382779 \h </w:instrText>
            </w:r>
            <w:r>
              <w:rPr>
                <w:noProof/>
                <w:webHidden/>
              </w:rPr>
            </w:r>
            <w:r>
              <w:rPr>
                <w:noProof/>
                <w:webHidden/>
              </w:rPr>
              <w:fldChar w:fldCharType="separate"/>
            </w:r>
            <w:r>
              <w:rPr>
                <w:noProof/>
                <w:webHidden/>
              </w:rPr>
              <w:t>3</w:t>
            </w:r>
            <w:r>
              <w:rPr>
                <w:noProof/>
                <w:webHidden/>
              </w:rPr>
              <w:fldChar w:fldCharType="end"/>
            </w:r>
          </w:hyperlink>
        </w:p>
        <w:p w14:paraId="1A25C6D5" w14:textId="53132E2A" w:rsidR="000B30D0" w:rsidRDefault="000B30D0">
          <w:pPr>
            <w:pStyle w:val="TOC1"/>
            <w:rPr>
              <w:rFonts w:asciiTheme="minorHAnsi" w:eastAsiaTheme="minorEastAsia" w:hAnsiTheme="minorHAnsi"/>
              <w:bCs w:val="0"/>
              <w:noProof/>
              <w:color w:val="auto"/>
              <w:kern w:val="2"/>
              <w:sz w:val="24"/>
              <w:szCs w:val="24"/>
              <w:lang w:eastAsia="de-DE"/>
              <w14:ligatures w14:val="standardContextual"/>
            </w:rPr>
          </w:pPr>
          <w:hyperlink w:anchor="_Toc196382780" w:history="1">
            <w:r w:rsidRPr="00D56DCA">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D56DCA">
              <w:rPr>
                <w:rStyle w:val="Hyperlink"/>
                <w:noProof/>
              </w:rPr>
              <w:t>Fachliches Design</w:t>
            </w:r>
            <w:r>
              <w:rPr>
                <w:noProof/>
                <w:webHidden/>
              </w:rPr>
              <w:tab/>
            </w:r>
            <w:r>
              <w:rPr>
                <w:noProof/>
                <w:webHidden/>
              </w:rPr>
              <w:fldChar w:fldCharType="begin"/>
            </w:r>
            <w:r>
              <w:rPr>
                <w:noProof/>
                <w:webHidden/>
              </w:rPr>
              <w:instrText xml:space="preserve"> PAGEREF _Toc196382780 \h </w:instrText>
            </w:r>
            <w:r>
              <w:rPr>
                <w:noProof/>
                <w:webHidden/>
              </w:rPr>
            </w:r>
            <w:r>
              <w:rPr>
                <w:noProof/>
                <w:webHidden/>
              </w:rPr>
              <w:fldChar w:fldCharType="separate"/>
            </w:r>
            <w:r>
              <w:rPr>
                <w:noProof/>
                <w:webHidden/>
              </w:rPr>
              <w:t>4</w:t>
            </w:r>
            <w:r>
              <w:rPr>
                <w:noProof/>
                <w:webHidden/>
              </w:rPr>
              <w:fldChar w:fldCharType="end"/>
            </w:r>
          </w:hyperlink>
        </w:p>
        <w:p w14:paraId="36499134" w14:textId="5E513BB1"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81" w:history="1">
            <w:r w:rsidRPr="00D56DCA">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Zusammenfassung der Lösung</w:t>
            </w:r>
            <w:r>
              <w:rPr>
                <w:noProof/>
                <w:webHidden/>
              </w:rPr>
              <w:tab/>
            </w:r>
            <w:r>
              <w:rPr>
                <w:noProof/>
                <w:webHidden/>
              </w:rPr>
              <w:fldChar w:fldCharType="begin"/>
            </w:r>
            <w:r>
              <w:rPr>
                <w:noProof/>
                <w:webHidden/>
              </w:rPr>
              <w:instrText xml:space="preserve"> PAGEREF _Toc196382781 \h </w:instrText>
            </w:r>
            <w:r>
              <w:rPr>
                <w:noProof/>
                <w:webHidden/>
              </w:rPr>
            </w:r>
            <w:r>
              <w:rPr>
                <w:noProof/>
                <w:webHidden/>
              </w:rPr>
              <w:fldChar w:fldCharType="separate"/>
            </w:r>
            <w:r>
              <w:rPr>
                <w:noProof/>
                <w:webHidden/>
              </w:rPr>
              <w:t>4</w:t>
            </w:r>
            <w:r>
              <w:rPr>
                <w:noProof/>
                <w:webHidden/>
              </w:rPr>
              <w:fldChar w:fldCharType="end"/>
            </w:r>
          </w:hyperlink>
        </w:p>
        <w:p w14:paraId="3F5437BB" w14:textId="056B10ED"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82" w:history="1">
            <w:r w:rsidRPr="00D56DCA">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Beschreibung der Lösung</w:t>
            </w:r>
            <w:r>
              <w:rPr>
                <w:noProof/>
                <w:webHidden/>
              </w:rPr>
              <w:tab/>
            </w:r>
            <w:r>
              <w:rPr>
                <w:noProof/>
                <w:webHidden/>
              </w:rPr>
              <w:fldChar w:fldCharType="begin"/>
            </w:r>
            <w:r>
              <w:rPr>
                <w:noProof/>
                <w:webHidden/>
              </w:rPr>
              <w:instrText xml:space="preserve"> PAGEREF _Toc196382782 \h </w:instrText>
            </w:r>
            <w:r>
              <w:rPr>
                <w:noProof/>
                <w:webHidden/>
              </w:rPr>
            </w:r>
            <w:r>
              <w:rPr>
                <w:noProof/>
                <w:webHidden/>
              </w:rPr>
              <w:fldChar w:fldCharType="separate"/>
            </w:r>
            <w:r>
              <w:rPr>
                <w:noProof/>
                <w:webHidden/>
              </w:rPr>
              <w:t>4</w:t>
            </w:r>
            <w:r>
              <w:rPr>
                <w:noProof/>
                <w:webHidden/>
              </w:rPr>
              <w:fldChar w:fldCharType="end"/>
            </w:r>
          </w:hyperlink>
        </w:p>
        <w:p w14:paraId="1CEAD17C" w14:textId="6F1E693B" w:rsidR="000B30D0" w:rsidRDefault="000B30D0">
          <w:pPr>
            <w:pStyle w:val="TOC3"/>
            <w:rPr>
              <w:rFonts w:asciiTheme="minorHAnsi" w:eastAsiaTheme="minorEastAsia" w:hAnsiTheme="minorHAnsi"/>
              <w:iCs w:val="0"/>
              <w:noProof/>
              <w:color w:val="auto"/>
              <w:kern w:val="2"/>
              <w:sz w:val="24"/>
              <w:szCs w:val="24"/>
              <w:lang w:eastAsia="de-DE"/>
              <w14:ligatures w14:val="standardContextual"/>
            </w:rPr>
          </w:pPr>
          <w:hyperlink w:anchor="_Toc196382783" w:history="1">
            <w:r w:rsidRPr="00D56DCA">
              <w:rPr>
                <w:rStyle w:val="Hyperlink"/>
                <w:rFonts w:cs="Segoe UI"/>
                <w:noProof/>
              </w:rPr>
              <w:t>2.2.1</w:t>
            </w:r>
            <w:r>
              <w:rPr>
                <w:rFonts w:asciiTheme="minorHAnsi" w:eastAsiaTheme="minorEastAsia" w:hAnsiTheme="minorHAnsi"/>
                <w:iCs w:val="0"/>
                <w:noProof/>
                <w:color w:val="auto"/>
                <w:kern w:val="2"/>
                <w:sz w:val="24"/>
                <w:szCs w:val="24"/>
                <w:lang w:eastAsia="de-DE"/>
                <w14:ligatures w14:val="standardContextual"/>
              </w:rPr>
              <w:tab/>
            </w:r>
            <w:r w:rsidRPr="00D56DCA">
              <w:rPr>
                <w:rStyle w:val="Hyperlink"/>
                <w:rFonts w:cs="Segoe UI"/>
                <w:noProof/>
              </w:rPr>
              <w:t>&lt;Vorlage für Abschnitt&gt;</w:t>
            </w:r>
            <w:r>
              <w:rPr>
                <w:noProof/>
                <w:webHidden/>
              </w:rPr>
              <w:tab/>
            </w:r>
            <w:r>
              <w:rPr>
                <w:noProof/>
                <w:webHidden/>
              </w:rPr>
              <w:fldChar w:fldCharType="begin"/>
            </w:r>
            <w:r>
              <w:rPr>
                <w:noProof/>
                <w:webHidden/>
              </w:rPr>
              <w:instrText xml:space="preserve"> PAGEREF _Toc196382783 \h </w:instrText>
            </w:r>
            <w:r>
              <w:rPr>
                <w:noProof/>
                <w:webHidden/>
              </w:rPr>
            </w:r>
            <w:r>
              <w:rPr>
                <w:noProof/>
                <w:webHidden/>
              </w:rPr>
              <w:fldChar w:fldCharType="separate"/>
            </w:r>
            <w:r>
              <w:rPr>
                <w:noProof/>
                <w:webHidden/>
              </w:rPr>
              <w:t>4</w:t>
            </w:r>
            <w:r>
              <w:rPr>
                <w:noProof/>
                <w:webHidden/>
              </w:rPr>
              <w:fldChar w:fldCharType="end"/>
            </w:r>
          </w:hyperlink>
        </w:p>
        <w:p w14:paraId="77733FA3" w14:textId="6061F8FF"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84" w:history="1">
            <w:r w:rsidRPr="00D56DCA">
              <w:rPr>
                <w:rStyle w:val="Hyperlink"/>
                <w:noProof/>
                <w:highlight w:val="yellow"/>
              </w:rPr>
              <w:t>2.3</w:t>
            </w:r>
            <w:r>
              <w:rPr>
                <w:rFonts w:asciiTheme="minorHAnsi" w:eastAsiaTheme="minorEastAsia" w:hAnsiTheme="minorHAnsi"/>
                <w:noProof/>
                <w:color w:val="auto"/>
                <w:kern w:val="2"/>
                <w:sz w:val="24"/>
                <w:szCs w:val="24"/>
                <w:lang w:eastAsia="de-DE"/>
                <w14:ligatures w14:val="standardContextual"/>
              </w:rPr>
              <w:tab/>
            </w:r>
            <w:r w:rsidRPr="00D56DCA">
              <w:rPr>
                <w:rStyle w:val="Hyperlink"/>
                <w:noProof/>
                <w:highlight w:val="yellow"/>
              </w:rPr>
              <w:t>Vorlagen für neue Felder/ACM – Abschnitt bitte löschen nach Fertigstellung!</w:t>
            </w:r>
            <w:r>
              <w:rPr>
                <w:noProof/>
                <w:webHidden/>
              </w:rPr>
              <w:tab/>
            </w:r>
            <w:r>
              <w:rPr>
                <w:noProof/>
                <w:webHidden/>
              </w:rPr>
              <w:fldChar w:fldCharType="begin"/>
            </w:r>
            <w:r>
              <w:rPr>
                <w:noProof/>
                <w:webHidden/>
              </w:rPr>
              <w:instrText xml:space="preserve"> PAGEREF _Toc196382784 \h </w:instrText>
            </w:r>
            <w:r>
              <w:rPr>
                <w:noProof/>
                <w:webHidden/>
              </w:rPr>
            </w:r>
            <w:r>
              <w:rPr>
                <w:noProof/>
                <w:webHidden/>
              </w:rPr>
              <w:fldChar w:fldCharType="separate"/>
            </w:r>
            <w:r>
              <w:rPr>
                <w:noProof/>
                <w:webHidden/>
              </w:rPr>
              <w:t>4</w:t>
            </w:r>
            <w:r>
              <w:rPr>
                <w:noProof/>
                <w:webHidden/>
              </w:rPr>
              <w:fldChar w:fldCharType="end"/>
            </w:r>
          </w:hyperlink>
        </w:p>
        <w:p w14:paraId="1B5D35E5" w14:textId="6205B6D9"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85" w:history="1">
            <w:r w:rsidRPr="00D56DCA">
              <w:rPr>
                <w:rStyle w:val="Hyperlink"/>
                <w:rFonts w:cs="Segoe UI"/>
                <w:noProof/>
              </w:rPr>
              <w:t>2.4</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Abgrenzung</w:t>
            </w:r>
            <w:r>
              <w:rPr>
                <w:noProof/>
                <w:webHidden/>
              </w:rPr>
              <w:tab/>
            </w:r>
            <w:r>
              <w:rPr>
                <w:noProof/>
                <w:webHidden/>
              </w:rPr>
              <w:fldChar w:fldCharType="begin"/>
            </w:r>
            <w:r>
              <w:rPr>
                <w:noProof/>
                <w:webHidden/>
              </w:rPr>
              <w:instrText xml:space="preserve"> PAGEREF _Toc196382785 \h </w:instrText>
            </w:r>
            <w:r>
              <w:rPr>
                <w:noProof/>
                <w:webHidden/>
              </w:rPr>
            </w:r>
            <w:r>
              <w:rPr>
                <w:noProof/>
                <w:webHidden/>
              </w:rPr>
              <w:fldChar w:fldCharType="separate"/>
            </w:r>
            <w:r>
              <w:rPr>
                <w:noProof/>
                <w:webHidden/>
              </w:rPr>
              <w:t>5</w:t>
            </w:r>
            <w:r>
              <w:rPr>
                <w:noProof/>
                <w:webHidden/>
              </w:rPr>
              <w:fldChar w:fldCharType="end"/>
            </w:r>
          </w:hyperlink>
        </w:p>
        <w:p w14:paraId="61E95866" w14:textId="131887C0" w:rsidR="000B30D0" w:rsidRDefault="000B30D0">
          <w:pPr>
            <w:pStyle w:val="TOC1"/>
            <w:rPr>
              <w:rFonts w:asciiTheme="minorHAnsi" w:eastAsiaTheme="minorEastAsia" w:hAnsiTheme="minorHAnsi"/>
              <w:bCs w:val="0"/>
              <w:noProof/>
              <w:color w:val="auto"/>
              <w:kern w:val="2"/>
              <w:sz w:val="24"/>
              <w:szCs w:val="24"/>
              <w:lang w:eastAsia="de-DE"/>
              <w14:ligatures w14:val="standardContextual"/>
            </w:rPr>
          </w:pPr>
          <w:hyperlink w:anchor="_Toc196382786" w:history="1">
            <w:r w:rsidRPr="00D56DCA">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D56DCA">
              <w:rPr>
                <w:rStyle w:val="Hyperlink"/>
                <w:noProof/>
              </w:rPr>
              <w:t>Testfälle</w:t>
            </w:r>
            <w:r>
              <w:rPr>
                <w:noProof/>
                <w:webHidden/>
              </w:rPr>
              <w:tab/>
            </w:r>
            <w:r>
              <w:rPr>
                <w:noProof/>
                <w:webHidden/>
              </w:rPr>
              <w:fldChar w:fldCharType="begin"/>
            </w:r>
            <w:r>
              <w:rPr>
                <w:noProof/>
                <w:webHidden/>
              </w:rPr>
              <w:instrText xml:space="preserve"> PAGEREF _Toc196382786 \h </w:instrText>
            </w:r>
            <w:r>
              <w:rPr>
                <w:noProof/>
                <w:webHidden/>
              </w:rPr>
            </w:r>
            <w:r>
              <w:rPr>
                <w:noProof/>
                <w:webHidden/>
              </w:rPr>
              <w:fldChar w:fldCharType="separate"/>
            </w:r>
            <w:r>
              <w:rPr>
                <w:noProof/>
                <w:webHidden/>
              </w:rPr>
              <w:t>6</w:t>
            </w:r>
            <w:r>
              <w:rPr>
                <w:noProof/>
                <w:webHidden/>
              </w:rPr>
              <w:fldChar w:fldCharType="end"/>
            </w:r>
          </w:hyperlink>
        </w:p>
        <w:p w14:paraId="4FF12276" w14:textId="629B4670"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87" w:history="1">
            <w:r w:rsidRPr="00D56DCA">
              <w:rPr>
                <w:rStyle w:val="Hyperlink"/>
                <w:rFonts w:cs="Segoe UI"/>
                <w:noProof/>
              </w:rPr>
              <w:t>3.1</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&lt;Titel des Testfalls&gt;</w:t>
            </w:r>
            <w:r>
              <w:rPr>
                <w:noProof/>
                <w:webHidden/>
              </w:rPr>
              <w:tab/>
            </w:r>
            <w:r>
              <w:rPr>
                <w:noProof/>
                <w:webHidden/>
              </w:rPr>
              <w:fldChar w:fldCharType="begin"/>
            </w:r>
            <w:r>
              <w:rPr>
                <w:noProof/>
                <w:webHidden/>
              </w:rPr>
              <w:instrText xml:space="preserve"> PAGEREF _Toc196382787 \h </w:instrText>
            </w:r>
            <w:r>
              <w:rPr>
                <w:noProof/>
                <w:webHidden/>
              </w:rPr>
            </w:r>
            <w:r>
              <w:rPr>
                <w:noProof/>
                <w:webHidden/>
              </w:rPr>
              <w:fldChar w:fldCharType="separate"/>
            </w:r>
            <w:r>
              <w:rPr>
                <w:noProof/>
                <w:webHidden/>
              </w:rPr>
              <w:t>6</w:t>
            </w:r>
            <w:r>
              <w:rPr>
                <w:noProof/>
                <w:webHidden/>
              </w:rPr>
              <w:fldChar w:fldCharType="end"/>
            </w:r>
          </w:hyperlink>
        </w:p>
        <w:p w14:paraId="70C3E7CC" w14:textId="6D41C6D9"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88" w:history="1">
            <w:r w:rsidRPr="00D56DCA">
              <w:rPr>
                <w:rStyle w:val="Hyperlink"/>
                <w:noProof/>
              </w:rPr>
              <w:t>3.2</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&lt;Titel des Testfalls&gt;</w:t>
            </w:r>
            <w:r>
              <w:rPr>
                <w:noProof/>
                <w:webHidden/>
              </w:rPr>
              <w:tab/>
            </w:r>
            <w:r>
              <w:rPr>
                <w:noProof/>
                <w:webHidden/>
              </w:rPr>
              <w:fldChar w:fldCharType="begin"/>
            </w:r>
            <w:r>
              <w:rPr>
                <w:noProof/>
                <w:webHidden/>
              </w:rPr>
              <w:instrText xml:space="preserve"> PAGEREF _Toc196382788 \h </w:instrText>
            </w:r>
            <w:r>
              <w:rPr>
                <w:noProof/>
                <w:webHidden/>
              </w:rPr>
            </w:r>
            <w:r>
              <w:rPr>
                <w:noProof/>
                <w:webHidden/>
              </w:rPr>
              <w:fldChar w:fldCharType="separate"/>
            </w:r>
            <w:r>
              <w:rPr>
                <w:noProof/>
                <w:webHidden/>
              </w:rPr>
              <w:t>6</w:t>
            </w:r>
            <w:r>
              <w:rPr>
                <w:noProof/>
                <w:webHidden/>
              </w:rPr>
              <w:fldChar w:fldCharType="end"/>
            </w:r>
          </w:hyperlink>
        </w:p>
        <w:p w14:paraId="26A082A2" w14:textId="0383165A" w:rsidR="000B30D0" w:rsidRDefault="000B30D0">
          <w:pPr>
            <w:pStyle w:val="TOC1"/>
            <w:rPr>
              <w:rFonts w:asciiTheme="minorHAnsi" w:eastAsiaTheme="minorEastAsia" w:hAnsiTheme="minorHAnsi"/>
              <w:bCs w:val="0"/>
              <w:noProof/>
              <w:color w:val="auto"/>
              <w:kern w:val="2"/>
              <w:sz w:val="24"/>
              <w:szCs w:val="24"/>
              <w:lang w:eastAsia="de-DE"/>
              <w14:ligatures w14:val="standardContextual"/>
            </w:rPr>
          </w:pPr>
          <w:hyperlink w:anchor="_Toc196382789" w:history="1">
            <w:r w:rsidRPr="00D56DCA">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D56DCA">
              <w:rPr>
                <w:rStyle w:val="Hyperlink"/>
                <w:noProof/>
              </w:rPr>
              <w:t>Voraussetzungen</w:t>
            </w:r>
            <w:r>
              <w:rPr>
                <w:noProof/>
                <w:webHidden/>
              </w:rPr>
              <w:tab/>
            </w:r>
            <w:r>
              <w:rPr>
                <w:noProof/>
                <w:webHidden/>
              </w:rPr>
              <w:fldChar w:fldCharType="begin"/>
            </w:r>
            <w:r>
              <w:rPr>
                <w:noProof/>
                <w:webHidden/>
              </w:rPr>
              <w:instrText xml:space="preserve"> PAGEREF _Toc196382789 \h </w:instrText>
            </w:r>
            <w:r>
              <w:rPr>
                <w:noProof/>
                <w:webHidden/>
              </w:rPr>
            </w:r>
            <w:r>
              <w:rPr>
                <w:noProof/>
                <w:webHidden/>
              </w:rPr>
              <w:fldChar w:fldCharType="separate"/>
            </w:r>
            <w:r>
              <w:rPr>
                <w:noProof/>
                <w:webHidden/>
              </w:rPr>
              <w:t>8</w:t>
            </w:r>
            <w:r>
              <w:rPr>
                <w:noProof/>
                <w:webHidden/>
              </w:rPr>
              <w:fldChar w:fldCharType="end"/>
            </w:r>
          </w:hyperlink>
        </w:p>
        <w:p w14:paraId="76C04EB3" w14:textId="3D5F59C2"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90" w:history="1">
            <w:r w:rsidRPr="00D56DCA">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Technische Voraussetzungen</w:t>
            </w:r>
            <w:r>
              <w:rPr>
                <w:noProof/>
                <w:webHidden/>
              </w:rPr>
              <w:tab/>
            </w:r>
            <w:r>
              <w:rPr>
                <w:noProof/>
                <w:webHidden/>
              </w:rPr>
              <w:fldChar w:fldCharType="begin"/>
            </w:r>
            <w:r>
              <w:rPr>
                <w:noProof/>
                <w:webHidden/>
              </w:rPr>
              <w:instrText xml:space="preserve"> PAGEREF _Toc196382790 \h </w:instrText>
            </w:r>
            <w:r>
              <w:rPr>
                <w:noProof/>
                <w:webHidden/>
              </w:rPr>
            </w:r>
            <w:r>
              <w:rPr>
                <w:noProof/>
                <w:webHidden/>
              </w:rPr>
              <w:fldChar w:fldCharType="separate"/>
            </w:r>
            <w:r>
              <w:rPr>
                <w:noProof/>
                <w:webHidden/>
              </w:rPr>
              <w:t>8</w:t>
            </w:r>
            <w:r>
              <w:rPr>
                <w:noProof/>
                <w:webHidden/>
              </w:rPr>
              <w:fldChar w:fldCharType="end"/>
            </w:r>
          </w:hyperlink>
        </w:p>
        <w:p w14:paraId="4A981EAA" w14:textId="47436724"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91" w:history="1">
            <w:r w:rsidRPr="00D56DCA">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_Toc196382791 \h </w:instrText>
            </w:r>
            <w:r>
              <w:rPr>
                <w:noProof/>
                <w:webHidden/>
              </w:rPr>
            </w:r>
            <w:r>
              <w:rPr>
                <w:noProof/>
                <w:webHidden/>
              </w:rPr>
              <w:fldChar w:fldCharType="separate"/>
            </w:r>
            <w:r>
              <w:rPr>
                <w:noProof/>
                <w:webHidden/>
              </w:rPr>
              <w:t>8</w:t>
            </w:r>
            <w:r>
              <w:rPr>
                <w:noProof/>
                <w:webHidden/>
              </w:rPr>
              <w:fldChar w:fldCharType="end"/>
            </w:r>
          </w:hyperlink>
        </w:p>
        <w:p w14:paraId="48DD407D" w14:textId="7006F7D9"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92" w:history="1">
            <w:r w:rsidRPr="00D56DCA">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Hinweise zur Inbetriebnahme</w:t>
            </w:r>
            <w:r>
              <w:rPr>
                <w:noProof/>
                <w:webHidden/>
              </w:rPr>
              <w:tab/>
            </w:r>
            <w:r>
              <w:rPr>
                <w:noProof/>
                <w:webHidden/>
              </w:rPr>
              <w:fldChar w:fldCharType="begin"/>
            </w:r>
            <w:r>
              <w:rPr>
                <w:noProof/>
                <w:webHidden/>
              </w:rPr>
              <w:instrText xml:space="preserve"> PAGEREF _Toc196382792 \h </w:instrText>
            </w:r>
            <w:r>
              <w:rPr>
                <w:noProof/>
                <w:webHidden/>
              </w:rPr>
            </w:r>
            <w:r>
              <w:rPr>
                <w:noProof/>
                <w:webHidden/>
              </w:rPr>
              <w:fldChar w:fldCharType="separate"/>
            </w:r>
            <w:r>
              <w:rPr>
                <w:noProof/>
                <w:webHidden/>
              </w:rPr>
              <w:t>8</w:t>
            </w:r>
            <w:r>
              <w:rPr>
                <w:noProof/>
                <w:webHidden/>
              </w:rPr>
              <w:fldChar w:fldCharType="end"/>
            </w:r>
          </w:hyperlink>
        </w:p>
        <w:p w14:paraId="6AFFE85B" w14:textId="39D7CED9" w:rsidR="000B30D0" w:rsidRDefault="000B30D0">
          <w:pPr>
            <w:pStyle w:val="TOC1"/>
            <w:rPr>
              <w:rFonts w:asciiTheme="minorHAnsi" w:eastAsiaTheme="minorEastAsia" w:hAnsiTheme="minorHAnsi"/>
              <w:bCs w:val="0"/>
              <w:noProof/>
              <w:color w:val="auto"/>
              <w:kern w:val="2"/>
              <w:sz w:val="24"/>
              <w:szCs w:val="24"/>
              <w:lang w:eastAsia="de-DE"/>
              <w14:ligatures w14:val="standardContextual"/>
            </w:rPr>
          </w:pPr>
          <w:hyperlink w:anchor="_Toc196382793" w:history="1">
            <w:r w:rsidRPr="00D56DCA">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D56DCA">
              <w:rPr>
                <w:rStyle w:val="Hyperlink"/>
                <w:noProof/>
              </w:rPr>
              <w:t>Technisches Design</w:t>
            </w:r>
            <w:r>
              <w:rPr>
                <w:noProof/>
                <w:webHidden/>
              </w:rPr>
              <w:tab/>
            </w:r>
            <w:r>
              <w:rPr>
                <w:noProof/>
                <w:webHidden/>
              </w:rPr>
              <w:fldChar w:fldCharType="begin"/>
            </w:r>
            <w:r>
              <w:rPr>
                <w:noProof/>
                <w:webHidden/>
              </w:rPr>
              <w:instrText xml:space="preserve"> PAGEREF _Toc196382793 \h </w:instrText>
            </w:r>
            <w:r>
              <w:rPr>
                <w:noProof/>
                <w:webHidden/>
              </w:rPr>
            </w:r>
            <w:r>
              <w:rPr>
                <w:noProof/>
                <w:webHidden/>
              </w:rPr>
              <w:fldChar w:fldCharType="separate"/>
            </w:r>
            <w:r>
              <w:rPr>
                <w:noProof/>
                <w:webHidden/>
              </w:rPr>
              <w:t>9</w:t>
            </w:r>
            <w:r>
              <w:rPr>
                <w:noProof/>
                <w:webHidden/>
              </w:rPr>
              <w:fldChar w:fldCharType="end"/>
            </w:r>
          </w:hyperlink>
        </w:p>
        <w:p w14:paraId="7681C8F1" w14:textId="22A8C5C1"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794" w:history="1">
            <w:r w:rsidRPr="00D56DCA">
              <w:rPr>
                <w:rStyle w:val="Hyperlink"/>
                <w:rFonts w:cs="Segoe UI"/>
                <w:noProof/>
              </w:rPr>
              <w:t>5.1</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&lt;Vorlage für Abschnitt&gt;</w:t>
            </w:r>
            <w:r>
              <w:rPr>
                <w:noProof/>
                <w:webHidden/>
              </w:rPr>
              <w:tab/>
            </w:r>
            <w:r>
              <w:rPr>
                <w:noProof/>
                <w:webHidden/>
              </w:rPr>
              <w:fldChar w:fldCharType="begin"/>
            </w:r>
            <w:r>
              <w:rPr>
                <w:noProof/>
                <w:webHidden/>
              </w:rPr>
              <w:instrText xml:space="preserve"> PAGEREF _Toc196382794 \h </w:instrText>
            </w:r>
            <w:r>
              <w:rPr>
                <w:noProof/>
                <w:webHidden/>
              </w:rPr>
            </w:r>
            <w:r>
              <w:rPr>
                <w:noProof/>
                <w:webHidden/>
              </w:rPr>
              <w:fldChar w:fldCharType="separate"/>
            </w:r>
            <w:r>
              <w:rPr>
                <w:noProof/>
                <w:webHidden/>
              </w:rPr>
              <w:t>9</w:t>
            </w:r>
            <w:r>
              <w:rPr>
                <w:noProof/>
                <w:webHidden/>
              </w:rPr>
              <w:fldChar w:fldCharType="end"/>
            </w:r>
          </w:hyperlink>
        </w:p>
        <w:p w14:paraId="6C06B651" w14:textId="06079A9D" w:rsidR="000B30D0" w:rsidRDefault="000B30D0">
          <w:pPr>
            <w:pStyle w:val="TOC3"/>
            <w:rPr>
              <w:rFonts w:asciiTheme="minorHAnsi" w:eastAsiaTheme="minorEastAsia" w:hAnsiTheme="minorHAnsi"/>
              <w:iCs w:val="0"/>
              <w:noProof/>
              <w:color w:val="auto"/>
              <w:kern w:val="2"/>
              <w:sz w:val="24"/>
              <w:szCs w:val="24"/>
              <w:lang w:eastAsia="de-DE"/>
              <w14:ligatures w14:val="standardContextual"/>
            </w:rPr>
          </w:pPr>
          <w:hyperlink w:anchor="_Toc196382795" w:history="1">
            <w:r w:rsidRPr="00D56DCA">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D56DCA">
              <w:rPr>
                <w:rStyle w:val="Hyperlink"/>
                <w:rFonts w:cs="Segoe UI"/>
                <w:noProof/>
              </w:rPr>
              <w:t>Oberfläche</w:t>
            </w:r>
            <w:r>
              <w:rPr>
                <w:noProof/>
                <w:webHidden/>
              </w:rPr>
              <w:tab/>
            </w:r>
            <w:r>
              <w:rPr>
                <w:noProof/>
                <w:webHidden/>
              </w:rPr>
              <w:fldChar w:fldCharType="begin"/>
            </w:r>
            <w:r>
              <w:rPr>
                <w:noProof/>
                <w:webHidden/>
              </w:rPr>
              <w:instrText xml:space="preserve"> PAGEREF _Toc196382795 \h </w:instrText>
            </w:r>
            <w:r>
              <w:rPr>
                <w:noProof/>
                <w:webHidden/>
              </w:rPr>
            </w:r>
            <w:r>
              <w:rPr>
                <w:noProof/>
                <w:webHidden/>
              </w:rPr>
              <w:fldChar w:fldCharType="separate"/>
            </w:r>
            <w:r>
              <w:rPr>
                <w:noProof/>
                <w:webHidden/>
              </w:rPr>
              <w:t>9</w:t>
            </w:r>
            <w:r>
              <w:rPr>
                <w:noProof/>
                <w:webHidden/>
              </w:rPr>
              <w:fldChar w:fldCharType="end"/>
            </w:r>
          </w:hyperlink>
        </w:p>
        <w:p w14:paraId="588D2980" w14:textId="58616EB2" w:rsidR="000B30D0" w:rsidRDefault="000B30D0">
          <w:pPr>
            <w:pStyle w:val="TOC3"/>
            <w:rPr>
              <w:rFonts w:asciiTheme="minorHAnsi" w:eastAsiaTheme="minorEastAsia" w:hAnsiTheme="minorHAnsi"/>
              <w:iCs w:val="0"/>
              <w:noProof/>
              <w:color w:val="auto"/>
              <w:kern w:val="2"/>
              <w:sz w:val="24"/>
              <w:szCs w:val="24"/>
              <w:lang w:eastAsia="de-DE"/>
              <w14:ligatures w14:val="standardContextual"/>
            </w:rPr>
          </w:pPr>
          <w:hyperlink w:anchor="_Toc196382796" w:history="1">
            <w:r w:rsidRPr="00D56DCA">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D56DCA">
              <w:rPr>
                <w:rStyle w:val="Hyperlink"/>
                <w:rFonts w:cs="Segoe UI"/>
                <w:noProof/>
              </w:rPr>
              <w:t>Geschäftslogik</w:t>
            </w:r>
            <w:r>
              <w:rPr>
                <w:noProof/>
                <w:webHidden/>
              </w:rPr>
              <w:tab/>
            </w:r>
            <w:r>
              <w:rPr>
                <w:noProof/>
                <w:webHidden/>
              </w:rPr>
              <w:fldChar w:fldCharType="begin"/>
            </w:r>
            <w:r>
              <w:rPr>
                <w:noProof/>
                <w:webHidden/>
              </w:rPr>
              <w:instrText xml:space="preserve"> PAGEREF _Toc196382796 \h </w:instrText>
            </w:r>
            <w:r>
              <w:rPr>
                <w:noProof/>
                <w:webHidden/>
              </w:rPr>
            </w:r>
            <w:r>
              <w:rPr>
                <w:noProof/>
                <w:webHidden/>
              </w:rPr>
              <w:fldChar w:fldCharType="separate"/>
            </w:r>
            <w:r>
              <w:rPr>
                <w:noProof/>
                <w:webHidden/>
              </w:rPr>
              <w:t>9</w:t>
            </w:r>
            <w:r>
              <w:rPr>
                <w:noProof/>
                <w:webHidden/>
              </w:rPr>
              <w:fldChar w:fldCharType="end"/>
            </w:r>
          </w:hyperlink>
        </w:p>
        <w:p w14:paraId="3A7DF8E1" w14:textId="487DACD7" w:rsidR="000B30D0" w:rsidRDefault="000B30D0">
          <w:pPr>
            <w:pStyle w:val="TOC3"/>
            <w:rPr>
              <w:rFonts w:asciiTheme="minorHAnsi" w:eastAsiaTheme="minorEastAsia" w:hAnsiTheme="minorHAnsi"/>
              <w:iCs w:val="0"/>
              <w:noProof/>
              <w:color w:val="auto"/>
              <w:kern w:val="2"/>
              <w:sz w:val="24"/>
              <w:szCs w:val="24"/>
              <w:lang w:eastAsia="de-DE"/>
              <w14:ligatures w14:val="standardContextual"/>
            </w:rPr>
          </w:pPr>
          <w:hyperlink w:anchor="_Toc196382797" w:history="1">
            <w:r w:rsidRPr="00D56DCA">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D56DCA">
              <w:rPr>
                <w:rStyle w:val="Hyperlink"/>
                <w:rFonts w:cs="Segoe UI"/>
                <w:noProof/>
              </w:rPr>
              <w:t>Datenmodell</w:t>
            </w:r>
            <w:r>
              <w:rPr>
                <w:noProof/>
                <w:webHidden/>
              </w:rPr>
              <w:tab/>
            </w:r>
            <w:r>
              <w:rPr>
                <w:noProof/>
                <w:webHidden/>
              </w:rPr>
              <w:fldChar w:fldCharType="begin"/>
            </w:r>
            <w:r>
              <w:rPr>
                <w:noProof/>
                <w:webHidden/>
              </w:rPr>
              <w:instrText xml:space="preserve"> PAGEREF _Toc196382797 \h </w:instrText>
            </w:r>
            <w:r>
              <w:rPr>
                <w:noProof/>
                <w:webHidden/>
              </w:rPr>
            </w:r>
            <w:r>
              <w:rPr>
                <w:noProof/>
                <w:webHidden/>
              </w:rPr>
              <w:fldChar w:fldCharType="separate"/>
            </w:r>
            <w:r>
              <w:rPr>
                <w:noProof/>
                <w:webHidden/>
              </w:rPr>
              <w:t>9</w:t>
            </w:r>
            <w:r>
              <w:rPr>
                <w:noProof/>
                <w:webHidden/>
              </w:rPr>
              <w:fldChar w:fldCharType="end"/>
            </w:r>
          </w:hyperlink>
        </w:p>
        <w:p w14:paraId="0DC1A05D" w14:textId="64C1A532" w:rsidR="000B30D0" w:rsidRDefault="000B30D0">
          <w:pPr>
            <w:pStyle w:val="TOC1"/>
            <w:rPr>
              <w:rFonts w:asciiTheme="minorHAnsi" w:eastAsiaTheme="minorEastAsia" w:hAnsiTheme="minorHAnsi"/>
              <w:bCs w:val="0"/>
              <w:noProof/>
              <w:color w:val="auto"/>
              <w:kern w:val="2"/>
              <w:sz w:val="24"/>
              <w:szCs w:val="24"/>
              <w:lang w:eastAsia="de-DE"/>
              <w14:ligatures w14:val="standardContextual"/>
            </w:rPr>
          </w:pPr>
          <w:hyperlink w:anchor="_Toc196382798" w:history="1">
            <w:r w:rsidRPr="00D56DCA">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D56DCA">
              <w:rPr>
                <w:rStyle w:val="Hyperlink"/>
                <w:noProof/>
              </w:rPr>
              <w:t>Schlussbestimmungen</w:t>
            </w:r>
            <w:r>
              <w:rPr>
                <w:noProof/>
                <w:webHidden/>
              </w:rPr>
              <w:tab/>
            </w:r>
            <w:r>
              <w:rPr>
                <w:noProof/>
                <w:webHidden/>
              </w:rPr>
              <w:fldChar w:fldCharType="begin"/>
            </w:r>
            <w:r>
              <w:rPr>
                <w:noProof/>
                <w:webHidden/>
              </w:rPr>
              <w:instrText xml:space="preserve"> PAGEREF _Toc196382798 \h </w:instrText>
            </w:r>
            <w:r>
              <w:rPr>
                <w:noProof/>
                <w:webHidden/>
              </w:rPr>
            </w:r>
            <w:r>
              <w:rPr>
                <w:noProof/>
                <w:webHidden/>
              </w:rPr>
              <w:fldChar w:fldCharType="separate"/>
            </w:r>
            <w:r>
              <w:rPr>
                <w:noProof/>
                <w:webHidden/>
              </w:rPr>
              <w:t>10</w:t>
            </w:r>
            <w:r>
              <w:rPr>
                <w:noProof/>
                <w:webHidden/>
              </w:rPr>
              <w:fldChar w:fldCharType="end"/>
            </w:r>
          </w:hyperlink>
        </w:p>
        <w:p w14:paraId="5831D458" w14:textId="1E1B6745" w:rsidR="000B30D0" w:rsidRDefault="000B30D0">
          <w:pPr>
            <w:pStyle w:val="TOC1"/>
            <w:rPr>
              <w:rFonts w:asciiTheme="minorHAnsi" w:eastAsiaTheme="minorEastAsia" w:hAnsiTheme="minorHAnsi"/>
              <w:bCs w:val="0"/>
              <w:noProof/>
              <w:color w:val="auto"/>
              <w:kern w:val="2"/>
              <w:sz w:val="24"/>
              <w:szCs w:val="24"/>
              <w:lang w:eastAsia="de-DE"/>
              <w14:ligatures w14:val="standardContextual"/>
            </w:rPr>
          </w:pPr>
          <w:hyperlink w:anchor="_Toc196382799" w:history="1">
            <w:r w:rsidRPr="00D56DCA">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D56DCA">
              <w:rPr>
                <w:rStyle w:val="Hyperlink"/>
                <w:noProof/>
              </w:rPr>
              <w:t>Anhang</w:t>
            </w:r>
            <w:r>
              <w:rPr>
                <w:noProof/>
                <w:webHidden/>
              </w:rPr>
              <w:tab/>
            </w:r>
            <w:r>
              <w:rPr>
                <w:noProof/>
                <w:webHidden/>
              </w:rPr>
              <w:fldChar w:fldCharType="begin"/>
            </w:r>
            <w:r>
              <w:rPr>
                <w:noProof/>
                <w:webHidden/>
              </w:rPr>
              <w:instrText xml:space="preserve"> PAGEREF _Toc196382799 \h </w:instrText>
            </w:r>
            <w:r>
              <w:rPr>
                <w:noProof/>
                <w:webHidden/>
              </w:rPr>
            </w:r>
            <w:r>
              <w:rPr>
                <w:noProof/>
                <w:webHidden/>
              </w:rPr>
              <w:fldChar w:fldCharType="separate"/>
            </w:r>
            <w:r>
              <w:rPr>
                <w:noProof/>
                <w:webHidden/>
              </w:rPr>
              <w:t>11</w:t>
            </w:r>
            <w:r>
              <w:rPr>
                <w:noProof/>
                <w:webHidden/>
              </w:rPr>
              <w:fldChar w:fldCharType="end"/>
            </w:r>
          </w:hyperlink>
        </w:p>
        <w:p w14:paraId="0AAC1587" w14:textId="0C8AAA60"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800" w:history="1">
            <w:r w:rsidRPr="00D56DCA">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Abbildungsverzeichnis</w:t>
            </w:r>
            <w:r>
              <w:rPr>
                <w:noProof/>
                <w:webHidden/>
              </w:rPr>
              <w:tab/>
            </w:r>
            <w:r>
              <w:rPr>
                <w:noProof/>
                <w:webHidden/>
              </w:rPr>
              <w:fldChar w:fldCharType="begin"/>
            </w:r>
            <w:r>
              <w:rPr>
                <w:noProof/>
                <w:webHidden/>
              </w:rPr>
              <w:instrText xml:space="preserve"> PAGEREF _Toc196382800 \h </w:instrText>
            </w:r>
            <w:r>
              <w:rPr>
                <w:noProof/>
                <w:webHidden/>
              </w:rPr>
            </w:r>
            <w:r>
              <w:rPr>
                <w:noProof/>
                <w:webHidden/>
              </w:rPr>
              <w:fldChar w:fldCharType="separate"/>
            </w:r>
            <w:r>
              <w:rPr>
                <w:noProof/>
                <w:webHidden/>
              </w:rPr>
              <w:t>11</w:t>
            </w:r>
            <w:r>
              <w:rPr>
                <w:noProof/>
                <w:webHidden/>
              </w:rPr>
              <w:fldChar w:fldCharType="end"/>
            </w:r>
          </w:hyperlink>
        </w:p>
        <w:p w14:paraId="06C2A28E" w14:textId="4843C649" w:rsidR="000B30D0" w:rsidRDefault="000B30D0">
          <w:pPr>
            <w:pStyle w:val="TOC2"/>
            <w:rPr>
              <w:rFonts w:asciiTheme="minorHAnsi" w:eastAsiaTheme="minorEastAsia" w:hAnsiTheme="minorHAnsi"/>
              <w:noProof/>
              <w:color w:val="auto"/>
              <w:kern w:val="2"/>
              <w:sz w:val="24"/>
              <w:szCs w:val="24"/>
              <w:lang w:eastAsia="de-DE"/>
              <w14:ligatures w14:val="standardContextual"/>
            </w:rPr>
          </w:pPr>
          <w:hyperlink w:anchor="_Toc196382801" w:history="1">
            <w:r w:rsidRPr="00D56DCA">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D56DCA">
              <w:rPr>
                <w:rStyle w:val="Hyperlink"/>
                <w:rFonts w:cs="Segoe UI"/>
                <w:noProof/>
              </w:rPr>
              <w:t>Tabellenverzeichnis</w:t>
            </w:r>
            <w:r>
              <w:rPr>
                <w:noProof/>
                <w:webHidden/>
              </w:rPr>
              <w:tab/>
            </w:r>
            <w:r>
              <w:rPr>
                <w:noProof/>
                <w:webHidden/>
              </w:rPr>
              <w:fldChar w:fldCharType="begin"/>
            </w:r>
            <w:r>
              <w:rPr>
                <w:noProof/>
                <w:webHidden/>
              </w:rPr>
              <w:instrText xml:space="preserve"> PAGEREF _Toc196382801 \h </w:instrText>
            </w:r>
            <w:r>
              <w:rPr>
                <w:noProof/>
                <w:webHidden/>
              </w:rPr>
            </w:r>
            <w:r>
              <w:rPr>
                <w:noProof/>
                <w:webHidden/>
              </w:rPr>
              <w:fldChar w:fldCharType="separate"/>
            </w:r>
            <w:r>
              <w:rPr>
                <w:noProof/>
                <w:webHidden/>
              </w:rPr>
              <w:t>11</w:t>
            </w:r>
            <w:r>
              <w:rPr>
                <w:noProof/>
                <w:webHidden/>
              </w:rPr>
              <w:fldChar w:fldCharType="end"/>
            </w:r>
          </w:hyperlink>
        </w:p>
        <w:p w14:paraId="73E2D223" w14:textId="7ABB6FE2" w:rsidR="000B30D0" w:rsidRDefault="000B30D0">
          <w:pPr>
            <w:pStyle w:val="TOC1"/>
            <w:rPr>
              <w:rFonts w:asciiTheme="minorHAnsi" w:eastAsiaTheme="minorEastAsia" w:hAnsiTheme="minorHAnsi"/>
              <w:bCs w:val="0"/>
              <w:noProof/>
              <w:color w:val="auto"/>
              <w:kern w:val="2"/>
              <w:sz w:val="24"/>
              <w:szCs w:val="24"/>
              <w:lang w:eastAsia="de-DE"/>
              <w14:ligatures w14:val="standardContextual"/>
            </w:rPr>
          </w:pPr>
          <w:hyperlink w:anchor="_Toc196382802" w:history="1">
            <w:r w:rsidRPr="00D56DCA">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D56DCA">
              <w:rPr>
                <w:rStyle w:val="Hyperlink"/>
                <w:noProof/>
              </w:rPr>
              <w:t>Änderungshistorie</w:t>
            </w:r>
            <w:r>
              <w:rPr>
                <w:noProof/>
                <w:webHidden/>
              </w:rPr>
              <w:tab/>
            </w:r>
            <w:r>
              <w:rPr>
                <w:noProof/>
                <w:webHidden/>
              </w:rPr>
              <w:fldChar w:fldCharType="begin"/>
            </w:r>
            <w:r>
              <w:rPr>
                <w:noProof/>
                <w:webHidden/>
              </w:rPr>
              <w:instrText xml:space="preserve"> PAGEREF _Toc196382802 \h </w:instrText>
            </w:r>
            <w:r>
              <w:rPr>
                <w:noProof/>
                <w:webHidden/>
              </w:rPr>
            </w:r>
            <w:r>
              <w:rPr>
                <w:noProof/>
                <w:webHidden/>
              </w:rPr>
              <w:fldChar w:fldCharType="separate"/>
            </w:r>
            <w:r>
              <w:rPr>
                <w:noProof/>
                <w:webHidden/>
              </w:rPr>
              <w:t>12</w:t>
            </w:r>
            <w:r>
              <w:rPr>
                <w:noProof/>
                <w:webHidden/>
              </w:rPr>
              <w:fldChar w:fldCharType="end"/>
            </w:r>
          </w:hyperlink>
        </w:p>
        <w:p w14:paraId="05862D6B" w14:textId="5FA47D87" w:rsidR="0047326D" w:rsidRPr="00392DFA" w:rsidRDefault="00EC2BD0" w:rsidP="00EC2BD0">
          <w:pPr>
            <w:rPr>
              <w:b/>
            </w:rPr>
          </w:pPr>
          <w:r w:rsidRPr="00392DFA">
            <w:rPr>
              <w:b/>
              <w:bCs/>
            </w:rPr>
            <w:fldChar w:fldCharType="end"/>
          </w:r>
        </w:p>
      </w:sdtContent>
    </w:sdt>
    <w:p w14:paraId="07891A72" w14:textId="3C66DF96" w:rsidR="00C54FE4" w:rsidRDefault="00C54FE4" w:rsidP="00EC2BD0">
      <w:pPr>
        <w:sectPr w:rsidR="00C54FE4" w:rsidSect="00BE10E2">
          <w:headerReference w:type="default" r:id="rId17"/>
          <w:headerReference w:type="first" r:id="rId18"/>
          <w:footerReference w:type="first" r:id="rId19"/>
          <w:type w:val="continuous"/>
          <w:pgSz w:w="11906" w:h="16838" w:code="9"/>
          <w:pgMar w:top="1701" w:right="1701" w:bottom="1701" w:left="1418" w:header="709" w:footer="709" w:gutter="0"/>
          <w:cols w:space="567"/>
          <w:docGrid w:linePitch="360"/>
        </w:sectPr>
      </w:pPr>
    </w:p>
    <w:p w14:paraId="31C84036" w14:textId="77777777" w:rsidR="0047326D" w:rsidRPr="00392DFA" w:rsidRDefault="0047326D" w:rsidP="00AE3FDC">
      <w:pPr>
        <w:pStyle w:val="Heading1"/>
      </w:pPr>
      <w:bookmarkStart w:id="5" w:name="_Toc196382775"/>
      <w:commentRangeStart w:id="6"/>
      <w:r w:rsidRPr="00392DFA">
        <w:t>Anforderungen</w:t>
      </w:r>
      <w:bookmarkEnd w:id="5"/>
      <w:commentRangeEnd w:id="6"/>
      <w:r w:rsidR="009C06E3" w:rsidRPr="00392DFA">
        <w:rPr>
          <w:rStyle w:val="CommentReference"/>
          <w:sz w:val="28"/>
          <w:szCs w:val="28"/>
        </w:rPr>
        <w:commentReference w:id="6"/>
      </w:r>
    </w:p>
    <w:p w14:paraId="6A542551" w14:textId="77777777" w:rsidR="00475345" w:rsidRDefault="00475345" w:rsidP="00475345">
      <w:pPr>
        <w:pStyle w:val="Heading2"/>
        <w:rPr>
          <w:rFonts w:cs="Segoe UI"/>
        </w:rPr>
      </w:pPr>
      <w:bookmarkStart w:id="7" w:name="_Toc361639521"/>
      <w:bookmarkStart w:id="8" w:name="_Toc361640033"/>
      <w:bookmarkStart w:id="9" w:name="_Toc361640289"/>
      <w:bookmarkStart w:id="10" w:name="_Toc361640616"/>
      <w:bookmarkStart w:id="11" w:name="_Toc361642375"/>
      <w:bookmarkStart w:id="12" w:name="_Toc361646558"/>
      <w:bookmarkStart w:id="13" w:name="_Toc196382776"/>
      <w:r w:rsidRPr="00392DFA">
        <w:rPr>
          <w:rFonts w:cs="Segoe UI"/>
        </w:rPr>
        <w:t>Referenzen</w:t>
      </w:r>
      <w:bookmarkEnd w:id="7"/>
      <w:bookmarkEnd w:id="8"/>
      <w:bookmarkEnd w:id="9"/>
      <w:bookmarkEnd w:id="10"/>
      <w:bookmarkEnd w:id="11"/>
      <w:bookmarkEnd w:id="12"/>
      <w:bookmarkEnd w:id="13"/>
    </w:p>
    <w:p w14:paraId="3B1978D1" w14:textId="2D448FF4" w:rsidR="00B13DEE" w:rsidRPr="00B13DEE" w:rsidRDefault="00B13DEE" w:rsidP="00B13DEE">
      <w:r>
        <w:t xml:space="preserve">Im Rahmen des Releasewechsels möchte Aljo einige Anpassungen vom Y-Bereich in den X-Bereich Überführen </w:t>
      </w:r>
    </w:p>
    <w:p w14:paraId="39287C21" w14:textId="77777777" w:rsidR="00397D7C" w:rsidRDefault="00475345" w:rsidP="00397D7C">
      <w:pPr>
        <w:pStyle w:val="Heading2"/>
        <w:rPr>
          <w:rFonts w:cs="Segoe UI"/>
        </w:rPr>
      </w:pPr>
      <w:bookmarkStart w:id="14" w:name="_Toc361639522"/>
      <w:bookmarkStart w:id="15" w:name="_Toc361640034"/>
      <w:bookmarkStart w:id="16" w:name="_Toc361640290"/>
      <w:bookmarkStart w:id="17" w:name="_Toc361640617"/>
      <w:bookmarkStart w:id="18" w:name="_Toc361642376"/>
      <w:bookmarkStart w:id="19" w:name="_Toc361646559"/>
      <w:bookmarkStart w:id="20" w:name="_Toc196382777"/>
      <w:r w:rsidRPr="00392DFA">
        <w:rPr>
          <w:rFonts w:cs="Segoe UI"/>
        </w:rPr>
        <w:t>Zusammenfassung und Zielsetzung</w:t>
      </w:r>
      <w:bookmarkEnd w:id="14"/>
      <w:bookmarkEnd w:id="15"/>
      <w:bookmarkEnd w:id="16"/>
      <w:bookmarkEnd w:id="17"/>
      <w:bookmarkEnd w:id="18"/>
      <w:bookmarkEnd w:id="19"/>
      <w:bookmarkEnd w:id="20"/>
    </w:p>
    <w:p w14:paraId="2E419E65" w14:textId="31FEDEA9" w:rsidR="00B13DEE" w:rsidRPr="00B13DEE" w:rsidRDefault="00B13DEE" w:rsidP="00B13DEE">
      <w:r>
        <w:t>Im Nachfolgenden Pflichtenheft sind einige kleinere Anpassungen, die im aktuellen Kundensystem über den abgebildet werden. Diese sollen seitens proALPHA als X-Anpassungen umgesetzt werden.</w:t>
      </w:r>
    </w:p>
    <w:p w14:paraId="612EC073" w14:textId="77777777" w:rsidR="00475345" w:rsidRPr="00392DFA" w:rsidRDefault="00475345" w:rsidP="00475345">
      <w:pPr>
        <w:pStyle w:val="Heading2"/>
        <w:rPr>
          <w:rFonts w:cs="Segoe UI"/>
        </w:rPr>
      </w:pPr>
      <w:bookmarkStart w:id="21" w:name="_Toc361639523"/>
      <w:bookmarkStart w:id="22" w:name="_Toc361640035"/>
      <w:bookmarkStart w:id="23" w:name="_Toc361640291"/>
      <w:bookmarkStart w:id="24" w:name="_Toc361640618"/>
      <w:bookmarkStart w:id="25" w:name="_Toc361642377"/>
      <w:bookmarkStart w:id="26" w:name="_Toc361646560"/>
      <w:bookmarkStart w:id="27" w:name="_Toc196382778"/>
      <w:r w:rsidRPr="00392DFA">
        <w:rPr>
          <w:rFonts w:cs="Segoe UI"/>
        </w:rPr>
        <w:t>Anforderungsbeschreibung</w:t>
      </w:r>
      <w:bookmarkEnd w:id="21"/>
      <w:bookmarkEnd w:id="22"/>
      <w:bookmarkEnd w:id="23"/>
      <w:bookmarkEnd w:id="24"/>
      <w:bookmarkEnd w:id="25"/>
      <w:bookmarkEnd w:id="26"/>
      <w:bookmarkEnd w:id="27"/>
    </w:p>
    <w:p w14:paraId="5999DA09" w14:textId="77777777" w:rsidR="00CE7CCA" w:rsidRPr="00392DFA" w:rsidRDefault="00475345" w:rsidP="0078352B">
      <w:pPr>
        <w:pStyle w:val="Heading2"/>
        <w:rPr>
          <w:rFonts w:cs="Segoe UI"/>
        </w:rPr>
      </w:pPr>
      <w:bookmarkStart w:id="28" w:name="_Toc361639524"/>
      <w:bookmarkStart w:id="29" w:name="_Toc361640036"/>
      <w:bookmarkStart w:id="30" w:name="_Toc361640292"/>
      <w:bookmarkStart w:id="31" w:name="_Toc361640619"/>
      <w:bookmarkStart w:id="32" w:name="_Toc361642378"/>
      <w:bookmarkStart w:id="33" w:name="_Toc361646561"/>
      <w:bookmarkStart w:id="34" w:name="_Toc196382779"/>
      <w:r w:rsidRPr="00392DFA">
        <w:rPr>
          <w:rFonts w:cs="Segoe UI"/>
        </w:rPr>
        <w:t>Anforderungsglossar (Begriffserklärung)</w:t>
      </w:r>
      <w:bookmarkEnd w:id="28"/>
      <w:bookmarkEnd w:id="29"/>
      <w:bookmarkEnd w:id="30"/>
      <w:bookmarkEnd w:id="31"/>
      <w:bookmarkEnd w:id="32"/>
      <w:bookmarkEnd w:id="33"/>
      <w:bookmarkEnd w:id="34"/>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4BB8C2EF" w:rsidR="00622D4C" w:rsidRDefault="00622D4C" w:rsidP="00622D4C">
      <w:pPr>
        <w:pStyle w:val="Caption"/>
        <w:rPr>
          <w:rFonts w:cs="Segoe UI"/>
        </w:rPr>
      </w:pPr>
      <w:r>
        <w:t xml:space="preserve">Tabelle </w:t>
      </w:r>
      <w:r>
        <w:fldChar w:fldCharType="begin"/>
      </w:r>
      <w:r>
        <w:instrText xml:space="preserve"> SEQ Tabelle \* ARABIC </w:instrText>
      </w:r>
      <w:r>
        <w:fldChar w:fldCharType="separate"/>
      </w:r>
      <w:r>
        <w:rPr>
          <w:noProof/>
        </w:rPr>
        <w:t>1</w:t>
      </w:r>
      <w:r>
        <w:rPr>
          <w:noProof/>
        </w:rPr>
        <w:fldChar w:fldCharType="end"/>
      </w:r>
      <w:r>
        <w:t>: Anforderungsglossar</w:t>
      </w:r>
    </w:p>
    <w:p w14:paraId="2A01082B" w14:textId="0941918A" w:rsidR="00397D7C" w:rsidRPr="00392DFA" w:rsidRDefault="00397D7C">
      <w:pPr>
        <w:spacing w:after="200" w:line="276" w:lineRule="auto"/>
        <w:rPr>
          <w:rFonts w:cs="Segoe UI"/>
        </w:rPr>
      </w:pPr>
      <w:r w:rsidRPr="00392DFA">
        <w:rPr>
          <w:rFonts w:cs="Segoe UI"/>
        </w:rPr>
        <w:br w:type="page"/>
      </w:r>
    </w:p>
    <w:p w14:paraId="28A6A003" w14:textId="3363A8F4" w:rsidR="00277DBF" w:rsidRDefault="00397D7C" w:rsidP="00277DBF">
      <w:pPr>
        <w:pStyle w:val="Heading1"/>
      </w:pPr>
      <w:bookmarkStart w:id="35" w:name="_Toc361639525"/>
      <w:bookmarkStart w:id="36" w:name="_Toc361640037"/>
      <w:bookmarkStart w:id="37" w:name="_Toc361640293"/>
      <w:bookmarkStart w:id="38" w:name="_Toc361640620"/>
      <w:bookmarkStart w:id="39" w:name="_Toc361642379"/>
      <w:bookmarkStart w:id="40" w:name="_Toc361646562"/>
      <w:bookmarkStart w:id="41" w:name="_Toc196382780"/>
      <w:r w:rsidRPr="00392DFA">
        <w:lastRenderedPageBreak/>
        <w:t>Fachliches Design</w:t>
      </w:r>
      <w:bookmarkEnd w:id="35"/>
      <w:bookmarkEnd w:id="36"/>
      <w:bookmarkEnd w:id="37"/>
      <w:bookmarkEnd w:id="38"/>
      <w:bookmarkEnd w:id="39"/>
      <w:bookmarkEnd w:id="40"/>
      <w:bookmarkEnd w:id="41"/>
    </w:p>
    <w:p w14:paraId="6CD15810" w14:textId="21F7FC36" w:rsidR="00C542A0" w:rsidRDefault="00C542A0" w:rsidP="00C542A0">
      <w:r>
        <w:t xml:space="preserve">Die folgenden Punkte bilden eine Reihe kleinerer Anpassungen ab die in der aktuellen Version von Aljo so oder ähnlich bereits im Y-Bereich umgesetzt sind. </w:t>
      </w:r>
    </w:p>
    <w:p w14:paraId="62E86B07" w14:textId="77777777" w:rsidR="0077649A" w:rsidRPr="00C542A0" w:rsidRDefault="0077649A" w:rsidP="00C542A0"/>
    <w:p w14:paraId="48456078" w14:textId="7761CC45" w:rsidR="00277DBF" w:rsidRDefault="00277DBF" w:rsidP="00277DBF">
      <w:pPr>
        <w:pStyle w:val="Heading3"/>
      </w:pPr>
      <w:r w:rsidRPr="00AC7014">
        <w:t>JO-E-018</w:t>
      </w:r>
      <w:r>
        <w:t xml:space="preserve"> </w:t>
      </w:r>
      <w:r w:rsidRPr="00AC5F8B">
        <w:t>Update 7.1 - Übernahme Artikelbezeichnung</w:t>
      </w:r>
    </w:p>
    <w:p w14:paraId="033C694A" w14:textId="77777777" w:rsidR="00277DBF" w:rsidRDefault="00277DBF" w:rsidP="00277DBF"/>
    <w:p w14:paraId="3E8FCEB3" w14:textId="77777777" w:rsidR="0077649A" w:rsidRDefault="00277DBF" w:rsidP="00277DBF">
      <w:r w:rsidRPr="00AC5F8B">
        <w:t xml:space="preserve">Wird </w:t>
      </w:r>
      <w:r w:rsidR="00677819">
        <w:t xml:space="preserve">im aktuellen Kundensystem </w:t>
      </w:r>
      <w:r w:rsidRPr="00AC5F8B">
        <w:t xml:space="preserve">im </w:t>
      </w:r>
      <w:r w:rsidR="00677819">
        <w:t>Teilestamm</w:t>
      </w:r>
      <w:r w:rsidRPr="00AC5F8B">
        <w:t xml:space="preserve"> eine neue Teile-Lieferantenbeziehung angelegt, </w:t>
      </w:r>
      <w:r w:rsidR="0077649A">
        <w:t xml:space="preserve">so werden </w:t>
      </w:r>
      <w:r w:rsidRPr="00AC5F8B">
        <w:t xml:space="preserve">die Bezeichnungen 1-4 aus dem </w:t>
      </w:r>
      <w:r w:rsidR="003865BE">
        <w:t>Teile</w:t>
      </w:r>
      <w:r w:rsidRPr="00AC5F8B">
        <w:t xml:space="preserve">stamm automatisch in die </w:t>
      </w:r>
      <w:r w:rsidR="0077649A">
        <w:t xml:space="preserve">korrespondierenden </w:t>
      </w:r>
      <w:r w:rsidRPr="00AC5F8B">
        <w:t>Bezeichnung</w:t>
      </w:r>
      <w:r w:rsidR="0077649A">
        <w:t>sfelder</w:t>
      </w:r>
      <w:r w:rsidRPr="00AC5F8B">
        <w:t xml:space="preserve"> 1-4 der Teile-Lieferantenbeziehung übernommen. </w:t>
      </w:r>
    </w:p>
    <w:p w14:paraId="24E69E95" w14:textId="72EE0836" w:rsidR="00277DBF" w:rsidRDefault="00277DBF" w:rsidP="00277DBF">
      <w:r w:rsidRPr="00AC5F8B">
        <w:t xml:space="preserve">Dies ist eine Programmanpassung und wird nicht im Standard </w:t>
      </w:r>
      <w:r w:rsidR="0077649A">
        <w:t xml:space="preserve">von </w:t>
      </w:r>
      <w:r w:rsidRPr="00AC5F8B">
        <w:t>proALPHA unterstützt. Diese Programmanpassung sollte beim Update</w:t>
      </w:r>
      <w:r w:rsidR="0077649A">
        <w:t xml:space="preserve"> in den X-Bereich</w:t>
      </w:r>
      <w:r w:rsidRPr="00AC5F8B">
        <w:t xml:space="preserve"> übernommen werden.</w:t>
      </w:r>
    </w:p>
    <w:p w14:paraId="3E5E86B5" w14:textId="77777777" w:rsidR="00277DBF" w:rsidRDefault="00277DBF" w:rsidP="00277DBF"/>
    <w:p w14:paraId="0761E528" w14:textId="2D52B7E4" w:rsidR="00677819" w:rsidRDefault="00677819" w:rsidP="00277DBF">
      <w:r>
        <w:t>Also gemäß folgender Logik:</w:t>
      </w:r>
    </w:p>
    <w:p w14:paraId="23ACB8E5" w14:textId="6542888C" w:rsidR="00677819" w:rsidRDefault="00677819" w:rsidP="00677819">
      <w:pPr>
        <w:pStyle w:val="ListParagraph"/>
      </w:pPr>
      <w:r>
        <w:t xml:space="preserve">Bezeichnung 1 </w:t>
      </w:r>
      <w:r w:rsidR="00EE6236">
        <w:t>(Teil)</w:t>
      </w:r>
      <w:r>
        <w:t xml:space="preserve"> wird in Bezeichnung 1 </w:t>
      </w:r>
      <w:r w:rsidR="00EE6236">
        <w:t>(Teile</w:t>
      </w:r>
      <w:r>
        <w:t>-Lieferanten-</w:t>
      </w:r>
      <w:r w:rsidR="00EE6236">
        <w:t>B</w:t>
      </w:r>
      <w:r>
        <w:t>eziehung</w:t>
      </w:r>
      <w:r w:rsidR="00EE6236">
        <w:t>)</w:t>
      </w:r>
      <w:r>
        <w:t xml:space="preserve"> eingetragen</w:t>
      </w:r>
    </w:p>
    <w:p w14:paraId="48A19EF7" w14:textId="3600C674" w:rsidR="00EE6236" w:rsidRDefault="00EE6236" w:rsidP="00EE6236">
      <w:pPr>
        <w:pStyle w:val="ListParagraph"/>
      </w:pPr>
      <w:r>
        <w:t>Bezeichnung 2 (Teil) wird in Bezeichnung 2 (Teile-Lieferanten-Beziehung) eingetragen</w:t>
      </w:r>
    </w:p>
    <w:p w14:paraId="23A67268" w14:textId="0AF1476D" w:rsidR="00EE6236" w:rsidRDefault="00EE6236" w:rsidP="00EE6236">
      <w:pPr>
        <w:pStyle w:val="ListParagraph"/>
      </w:pPr>
      <w:r>
        <w:t>Bezeichnung 3 (Teil) wird in Bezeichnung 3 (Teile-Lieferanten-Beziehung) eingetragen</w:t>
      </w:r>
    </w:p>
    <w:p w14:paraId="0C9CA8B6" w14:textId="214AA316" w:rsidR="00EE6236" w:rsidRDefault="00EE6236" w:rsidP="00EE6236">
      <w:pPr>
        <w:pStyle w:val="ListParagraph"/>
      </w:pPr>
      <w:r>
        <w:t>Bezeichnung 4 (Teil) wird in Bezeichnung 4 (Teile-Lieferanten-Beziehung) eingetragen</w:t>
      </w:r>
    </w:p>
    <w:p w14:paraId="4B6299A8" w14:textId="77777777" w:rsidR="00277DBF" w:rsidRDefault="00277DBF" w:rsidP="00277DBF"/>
    <w:p w14:paraId="5798239A" w14:textId="36B665D1" w:rsidR="00EE6236" w:rsidRDefault="00EE6236" w:rsidP="00277DBF">
      <w:r>
        <w:t>Nachfolgend wird das ganze nochmal visualisiert:</w:t>
      </w:r>
    </w:p>
    <w:p w14:paraId="4035159E" w14:textId="77777777" w:rsidR="00EE6236" w:rsidRDefault="00EE6236" w:rsidP="00277DBF"/>
    <w:p w14:paraId="20AD9BF3" w14:textId="77777777" w:rsidR="00277DBF" w:rsidRDefault="00277DBF" w:rsidP="00277DBF">
      <w:r>
        <w:t>Bezeichnungen im Teilestamm:</w:t>
      </w:r>
    </w:p>
    <w:p w14:paraId="3F446B8E" w14:textId="77777777" w:rsidR="00277DBF" w:rsidRDefault="00277DBF" w:rsidP="00277DBF">
      <w:r w:rsidRPr="006A3CEC">
        <w:rPr>
          <w:noProof/>
        </w:rPr>
        <w:drawing>
          <wp:inline distT="0" distB="0" distL="0" distR="0" wp14:anchorId="43BFC979" wp14:editId="4E8752C5">
            <wp:extent cx="2446317" cy="2029577"/>
            <wp:effectExtent l="0" t="0" r="0" b="8890"/>
            <wp:docPr id="1170318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1805" name=""/>
                    <pic:cNvPicPr/>
                  </pic:nvPicPr>
                  <pic:blipFill>
                    <a:blip r:embed="rId20"/>
                    <a:stretch>
                      <a:fillRect/>
                    </a:stretch>
                  </pic:blipFill>
                  <pic:spPr>
                    <a:xfrm>
                      <a:off x="0" y="0"/>
                      <a:ext cx="2458135" cy="2039382"/>
                    </a:xfrm>
                    <a:prstGeom prst="rect">
                      <a:avLst/>
                    </a:prstGeom>
                  </pic:spPr>
                </pic:pic>
              </a:graphicData>
            </a:graphic>
          </wp:inline>
        </w:drawing>
      </w:r>
    </w:p>
    <w:p w14:paraId="3EDEFBDB" w14:textId="77777777" w:rsidR="00277DBF" w:rsidRDefault="00277DBF" w:rsidP="00277DBF"/>
    <w:p w14:paraId="0B70CF29" w14:textId="2700FD0B" w:rsidR="00277DBF" w:rsidRDefault="00EE6236" w:rsidP="00277DBF">
      <w:r>
        <w:t>Neua</w:t>
      </w:r>
      <w:r w:rsidR="00277DBF">
        <w:t xml:space="preserve">nlage </w:t>
      </w:r>
      <w:r w:rsidR="004C7A53">
        <w:t xml:space="preserve">einer </w:t>
      </w:r>
      <w:r w:rsidR="00277DBF">
        <w:t>Teile-Lieferantenbeziehung:</w:t>
      </w:r>
    </w:p>
    <w:p w14:paraId="01C82021" w14:textId="77777777" w:rsidR="00277DBF" w:rsidRDefault="00277DBF" w:rsidP="00277DBF">
      <w:r w:rsidRPr="00884B73">
        <w:rPr>
          <w:noProof/>
        </w:rPr>
        <w:lastRenderedPageBreak/>
        <w:drawing>
          <wp:inline distT="0" distB="0" distL="0" distR="0" wp14:anchorId="5109C85D" wp14:editId="355D92BF">
            <wp:extent cx="4031672" cy="4532247"/>
            <wp:effectExtent l="0" t="0" r="6985" b="1905"/>
            <wp:docPr id="15765704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0447" name=""/>
                    <pic:cNvPicPr/>
                  </pic:nvPicPr>
                  <pic:blipFill>
                    <a:blip r:embed="rId21"/>
                    <a:stretch>
                      <a:fillRect/>
                    </a:stretch>
                  </pic:blipFill>
                  <pic:spPr>
                    <a:xfrm>
                      <a:off x="0" y="0"/>
                      <a:ext cx="4038445" cy="4539860"/>
                    </a:xfrm>
                    <a:prstGeom prst="rect">
                      <a:avLst/>
                    </a:prstGeom>
                  </pic:spPr>
                </pic:pic>
              </a:graphicData>
            </a:graphic>
          </wp:inline>
        </w:drawing>
      </w:r>
    </w:p>
    <w:p w14:paraId="7585495B" w14:textId="77777777" w:rsidR="00277DBF" w:rsidRDefault="00277DBF" w:rsidP="00277DBF"/>
    <w:p w14:paraId="6EBE6BF1" w14:textId="199B8049" w:rsidR="004C7A53" w:rsidRDefault="00277DBF" w:rsidP="00277DBF">
      <w:r>
        <w:t>Die Bezeichnungen 1-4 aus dem Teilestamm werden</w:t>
      </w:r>
      <w:r w:rsidR="00EE6236">
        <w:t xml:space="preserve"> automatisch bei Neuanlage</w:t>
      </w:r>
      <w:r>
        <w:t xml:space="preserve"> 1:1 in die Bezeichnungen 1-4 in der Teile-Lieferanten-Beziehung übernommen.</w:t>
      </w:r>
    </w:p>
    <w:p w14:paraId="0CD78BB4" w14:textId="77777777" w:rsidR="00277DBF" w:rsidRDefault="00277DBF" w:rsidP="00277DBF"/>
    <w:p w14:paraId="0D7E5D31" w14:textId="7932BF60" w:rsidR="004C7A53" w:rsidRDefault="00EB15BC" w:rsidP="00277DBF">
      <w:r>
        <w:t>Darüber hinaus soll d</w:t>
      </w:r>
      <w:r w:rsidR="004C7A53">
        <w:t xml:space="preserve">ie Anpassung auch für bereits bestehende Teile-Lieferanten-Beziehungen </w:t>
      </w:r>
      <w:r w:rsidR="005B5A3C">
        <w:t>greifen,</w:t>
      </w:r>
      <w:r w:rsidR="004C7A53">
        <w:t xml:space="preserve"> sofern die Bezeichnungen </w:t>
      </w:r>
      <w:r w:rsidR="00775EFD">
        <w:t xml:space="preserve">1-4 </w:t>
      </w:r>
      <w:r w:rsidR="004C7A53">
        <w:t xml:space="preserve">im Teilestamm geändert werden. </w:t>
      </w:r>
    </w:p>
    <w:p w14:paraId="1D8C57D3" w14:textId="77777777" w:rsidR="004C7A53" w:rsidRDefault="004C7A53" w:rsidP="00277DBF"/>
    <w:p w14:paraId="338D86FC" w14:textId="40F75BD1" w:rsidR="00F31B87" w:rsidRPr="005B5A3C" w:rsidRDefault="00277DBF" w:rsidP="00277DBF">
      <w:r w:rsidRPr="005B5A3C">
        <w:t xml:space="preserve">Bei manuellen Änderungen der Bezeichnungen im Teilestamm </w:t>
      </w:r>
      <w:r w:rsidR="00925DB7">
        <w:t xml:space="preserve">soll eine </w:t>
      </w:r>
      <w:r w:rsidR="004C7A53" w:rsidRPr="005B5A3C">
        <w:t>Systema</w:t>
      </w:r>
      <w:r w:rsidRPr="005B5A3C">
        <w:t>bfrage</w:t>
      </w:r>
      <w:r w:rsidR="00925DB7">
        <w:t xml:space="preserve"> erscheinen</w:t>
      </w:r>
      <w:r w:rsidR="008D520B" w:rsidRPr="005B5A3C">
        <w:t>.</w:t>
      </w:r>
      <w:r w:rsidR="00F31B87" w:rsidRPr="005B5A3C">
        <w:t xml:space="preserve"> Die</w:t>
      </w:r>
      <w:r w:rsidR="00925DB7">
        <w:t>se</w:t>
      </w:r>
      <w:r w:rsidR="00F31B87" w:rsidRPr="005B5A3C">
        <w:t xml:space="preserve"> Abfrage bestimmt </w:t>
      </w:r>
      <w:r w:rsidR="00925DB7">
        <w:t xml:space="preserve">darüber </w:t>
      </w:r>
      <w:r w:rsidR="00F31B87" w:rsidRPr="005B5A3C">
        <w:t>ob die neuen Teilebezeichnungen auch</w:t>
      </w:r>
      <w:r w:rsidR="004C7A53" w:rsidRPr="005B5A3C">
        <w:t xml:space="preserve"> direkt</w:t>
      </w:r>
      <w:r w:rsidR="00F31B87" w:rsidRPr="005B5A3C">
        <w:t xml:space="preserve"> in alle bestehenden Teile-Lieferanten-Beziehungen </w:t>
      </w:r>
      <w:r w:rsidR="00925DB7">
        <w:t xml:space="preserve">des Teils </w:t>
      </w:r>
      <w:r w:rsidR="00F31B87" w:rsidRPr="005B5A3C">
        <w:t>übernommen werden sollen.</w:t>
      </w:r>
    </w:p>
    <w:p w14:paraId="441731A3" w14:textId="63F38AC3" w:rsidR="00277DBF" w:rsidRDefault="004C7A53" w:rsidP="00277DBF">
      <w:r w:rsidRPr="005B5A3C">
        <w:t>Es</w:t>
      </w:r>
      <w:r w:rsidR="008D520B" w:rsidRPr="005B5A3C">
        <w:t xml:space="preserve"> wird </w:t>
      </w:r>
      <w:r w:rsidRPr="005B5A3C">
        <w:t>abgefragt,</w:t>
      </w:r>
      <w:r w:rsidR="008D520B" w:rsidRPr="005B5A3C">
        <w:t xml:space="preserve"> ob ein Workflow zur individuellen Überprüfung der Lieferanten-Bezeichnungen angestoßen werden soll oder ob die Bezeichnungen direkt auch in die Teile-Lieferanten-Beziehung übernommen werden sollen. </w:t>
      </w:r>
    </w:p>
    <w:p w14:paraId="47C19761" w14:textId="77777777" w:rsidR="00C942D1" w:rsidRPr="005B5A3C" w:rsidRDefault="00C942D1" w:rsidP="00277DBF"/>
    <w:p w14:paraId="48D80B5D" w14:textId="77777777" w:rsidR="00277DBF" w:rsidRPr="00277DBF" w:rsidRDefault="00277DBF" w:rsidP="00277DBF">
      <w:pPr>
        <w:rPr>
          <w:highlight w:val="yellow"/>
        </w:rPr>
      </w:pPr>
      <w:r w:rsidRPr="00277DBF">
        <w:rPr>
          <w:noProof/>
          <w:highlight w:val="yellow"/>
        </w:rPr>
        <w:lastRenderedPageBreak/>
        <w:drawing>
          <wp:inline distT="0" distB="0" distL="0" distR="0" wp14:anchorId="00480A93" wp14:editId="66CA6378">
            <wp:extent cx="5182323" cy="1876687"/>
            <wp:effectExtent l="0" t="0" r="0" b="9525"/>
            <wp:docPr id="17484767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76787" name=""/>
                    <pic:cNvPicPr/>
                  </pic:nvPicPr>
                  <pic:blipFill>
                    <a:blip r:embed="rId22"/>
                    <a:stretch>
                      <a:fillRect/>
                    </a:stretch>
                  </pic:blipFill>
                  <pic:spPr>
                    <a:xfrm>
                      <a:off x="0" y="0"/>
                      <a:ext cx="5182323" cy="1876687"/>
                    </a:xfrm>
                    <a:prstGeom prst="rect">
                      <a:avLst/>
                    </a:prstGeom>
                  </pic:spPr>
                </pic:pic>
              </a:graphicData>
            </a:graphic>
          </wp:inline>
        </w:drawing>
      </w:r>
    </w:p>
    <w:p w14:paraId="2338BDC3" w14:textId="77777777" w:rsidR="00277DBF" w:rsidRPr="00277DBF" w:rsidRDefault="00277DBF" w:rsidP="00277DBF">
      <w:pPr>
        <w:rPr>
          <w:highlight w:val="yellow"/>
        </w:rPr>
      </w:pPr>
    </w:p>
    <w:p w14:paraId="52D4A68C" w14:textId="0286C840" w:rsidR="00277DBF" w:rsidRPr="005B5A3C" w:rsidRDefault="00277DBF" w:rsidP="00277DBF">
      <w:r w:rsidRPr="005B5A3C">
        <w:t xml:space="preserve">Wird diese </w:t>
      </w:r>
      <w:r w:rsidR="00B5583D" w:rsidRPr="005B5A3C">
        <w:t xml:space="preserve">Abfrage </w:t>
      </w:r>
      <w:r w:rsidRPr="005B5A3C">
        <w:t xml:space="preserve">mit Nein beantwortet wird die geänderte Bezeichnung im Teilestamm auch in die korrespondierenden Bezeichnungen </w:t>
      </w:r>
      <w:r w:rsidR="004C7A53" w:rsidRPr="005B5A3C">
        <w:t>aller bestehenden</w:t>
      </w:r>
      <w:r w:rsidRPr="005B5A3C">
        <w:t xml:space="preserve"> Teile-Lieferanten-Beziehung</w:t>
      </w:r>
      <w:r w:rsidR="00B5583D" w:rsidRPr="005B5A3C">
        <w:t>en</w:t>
      </w:r>
      <w:r w:rsidRPr="005B5A3C">
        <w:t xml:space="preserve"> übernommen. </w:t>
      </w:r>
    </w:p>
    <w:p w14:paraId="4306385A" w14:textId="43949B9C" w:rsidR="00277DBF" w:rsidRPr="005B5A3C" w:rsidRDefault="00277DBF" w:rsidP="00277DBF">
      <w:r w:rsidRPr="005B5A3C">
        <w:t xml:space="preserve">Wird die Meldung mit Ja beantwortet so wird ein </w:t>
      </w:r>
      <w:r w:rsidR="002B3332" w:rsidRPr="005B5A3C">
        <w:t>entsprechende</w:t>
      </w:r>
      <w:r w:rsidR="00230395">
        <w:t>s</w:t>
      </w:r>
      <w:r w:rsidR="002B3332" w:rsidRPr="005B5A3C">
        <w:t xml:space="preserve"> </w:t>
      </w:r>
      <w:r w:rsidRPr="005B5A3C">
        <w:t>Workflow</w:t>
      </w:r>
      <w:r w:rsidR="00230395">
        <w:t>ereignis</w:t>
      </w:r>
      <w:r w:rsidRPr="005B5A3C">
        <w:t xml:space="preserve"> zur Überprüfung </w:t>
      </w:r>
      <w:r w:rsidR="00230395">
        <w:t xml:space="preserve">der Bezeichnungen der einzelnen Lieferanten </w:t>
      </w:r>
      <w:r w:rsidRPr="005B5A3C">
        <w:t>angestoßen</w:t>
      </w:r>
      <w:r w:rsidR="00794DC8" w:rsidRPr="005B5A3C">
        <w:t>. Die Zuständigen Mitarbeiter prüfen dann</w:t>
      </w:r>
      <w:r w:rsidR="00230395">
        <w:t>,</w:t>
      </w:r>
      <w:r w:rsidR="00794DC8" w:rsidRPr="005B5A3C">
        <w:t xml:space="preserve"> ob die Bezeichnungen der Teile-Lieferanten-Beziehung zu ändern sind</w:t>
      </w:r>
      <w:r w:rsidR="00230395">
        <w:t xml:space="preserve"> oder ob diese bestehen bleiben sollen</w:t>
      </w:r>
      <w:r w:rsidR="00794DC8" w:rsidRPr="005B5A3C">
        <w:t xml:space="preserve">. </w:t>
      </w:r>
    </w:p>
    <w:p w14:paraId="60ACB953" w14:textId="77777777" w:rsidR="00277DBF" w:rsidRPr="00277DBF" w:rsidRDefault="00277DBF" w:rsidP="00277DBF">
      <w:pPr>
        <w:rPr>
          <w:highlight w:val="yellow"/>
        </w:rPr>
      </w:pPr>
      <w:r w:rsidRPr="00277DBF">
        <w:rPr>
          <w:noProof/>
          <w:highlight w:val="yellow"/>
        </w:rPr>
        <w:drawing>
          <wp:inline distT="0" distB="0" distL="0" distR="0" wp14:anchorId="7D56EA07" wp14:editId="30F36850">
            <wp:extent cx="4845132" cy="1413232"/>
            <wp:effectExtent l="0" t="0" r="0" b="0"/>
            <wp:docPr id="8528147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14790" name=""/>
                    <pic:cNvPicPr/>
                  </pic:nvPicPr>
                  <pic:blipFill>
                    <a:blip r:embed="rId23"/>
                    <a:stretch>
                      <a:fillRect/>
                    </a:stretch>
                  </pic:blipFill>
                  <pic:spPr>
                    <a:xfrm>
                      <a:off x="0" y="0"/>
                      <a:ext cx="4864470" cy="1418872"/>
                    </a:xfrm>
                    <a:prstGeom prst="rect">
                      <a:avLst/>
                    </a:prstGeom>
                  </pic:spPr>
                </pic:pic>
              </a:graphicData>
            </a:graphic>
          </wp:inline>
        </w:drawing>
      </w:r>
    </w:p>
    <w:p w14:paraId="5D4E7CD1" w14:textId="77777777" w:rsidR="00277DBF" w:rsidRPr="00277DBF" w:rsidRDefault="00277DBF" w:rsidP="00277DBF">
      <w:pPr>
        <w:rPr>
          <w:highlight w:val="yellow"/>
        </w:rPr>
      </w:pPr>
    </w:p>
    <w:p w14:paraId="27174BB3" w14:textId="77777777" w:rsidR="00277DBF" w:rsidRDefault="00277DBF" w:rsidP="00277DBF">
      <w:r w:rsidRPr="00277DBF">
        <w:rPr>
          <w:noProof/>
          <w:highlight w:val="yellow"/>
        </w:rPr>
        <w:drawing>
          <wp:inline distT="0" distB="0" distL="0" distR="0" wp14:anchorId="2E874D15" wp14:editId="0782432C">
            <wp:extent cx="4904509" cy="2467046"/>
            <wp:effectExtent l="0" t="0" r="0" b="0"/>
            <wp:docPr id="9486987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8702" name=""/>
                    <pic:cNvPicPr/>
                  </pic:nvPicPr>
                  <pic:blipFill>
                    <a:blip r:embed="rId24"/>
                    <a:stretch>
                      <a:fillRect/>
                    </a:stretch>
                  </pic:blipFill>
                  <pic:spPr>
                    <a:xfrm>
                      <a:off x="0" y="0"/>
                      <a:ext cx="4913953" cy="2471796"/>
                    </a:xfrm>
                    <a:prstGeom prst="rect">
                      <a:avLst/>
                    </a:prstGeom>
                  </pic:spPr>
                </pic:pic>
              </a:graphicData>
            </a:graphic>
          </wp:inline>
        </w:drawing>
      </w:r>
    </w:p>
    <w:p w14:paraId="0750176D" w14:textId="77777777" w:rsidR="00277DBF" w:rsidRPr="00277DBF" w:rsidRDefault="00277DBF" w:rsidP="00277DBF"/>
    <w:p w14:paraId="114C9485" w14:textId="10BEC875" w:rsidR="00277DBF" w:rsidRDefault="00CF414C" w:rsidP="00277DBF">
      <w:r w:rsidRPr="00AF4927">
        <w:rPr>
          <w:noProof/>
        </w:rPr>
        <w:lastRenderedPageBreak/>
        <w:drawing>
          <wp:inline distT="0" distB="0" distL="0" distR="0" wp14:anchorId="021CF930" wp14:editId="416C2657">
            <wp:extent cx="5579745" cy="2021840"/>
            <wp:effectExtent l="0" t="0" r="1905" b="0"/>
            <wp:docPr id="6379137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13752" name=""/>
                    <pic:cNvPicPr/>
                  </pic:nvPicPr>
                  <pic:blipFill>
                    <a:blip r:embed="rId25"/>
                    <a:stretch>
                      <a:fillRect/>
                    </a:stretch>
                  </pic:blipFill>
                  <pic:spPr>
                    <a:xfrm>
                      <a:off x="0" y="0"/>
                      <a:ext cx="5579745" cy="2021840"/>
                    </a:xfrm>
                    <a:prstGeom prst="rect">
                      <a:avLst/>
                    </a:prstGeom>
                  </pic:spPr>
                </pic:pic>
              </a:graphicData>
            </a:graphic>
          </wp:inline>
        </w:drawing>
      </w:r>
    </w:p>
    <w:p w14:paraId="29E439E6" w14:textId="77777777" w:rsidR="00881459" w:rsidRDefault="00881459" w:rsidP="00277DBF"/>
    <w:p w14:paraId="6D54BAA7" w14:textId="2F3E1637" w:rsidR="00C942D1" w:rsidRDefault="00C942D1" w:rsidP="00277DBF">
      <w:r>
        <w:t>Im Standard soll die Systemmeldung ausgeblendet werden und standardmäßig mit „Ja“ beantwortet werden.</w:t>
      </w:r>
    </w:p>
    <w:p w14:paraId="00BDCEFD" w14:textId="77777777" w:rsidR="00881459" w:rsidRDefault="00881459" w:rsidP="00277DBF"/>
    <w:p w14:paraId="6AA5D16D" w14:textId="77777777" w:rsidR="00881459" w:rsidRDefault="00881459" w:rsidP="00881459">
      <w:pPr>
        <w:pStyle w:val="Heading3"/>
      </w:pPr>
      <w:r w:rsidRPr="009A6A6F">
        <w:t>JO-E-033</w:t>
      </w:r>
      <w:r>
        <w:t xml:space="preserve"> </w:t>
      </w:r>
      <w:r w:rsidRPr="009A6A6F">
        <w:t>Update 7.1 - Übernahme Dispobemerkungen EB</w:t>
      </w:r>
    </w:p>
    <w:p w14:paraId="5D49768F" w14:textId="77777777" w:rsidR="003865BE" w:rsidRDefault="003865BE" w:rsidP="003865BE"/>
    <w:p w14:paraId="1210D465" w14:textId="3E0B62D5" w:rsidR="003865BE" w:rsidRDefault="003865BE" w:rsidP="003865BE">
      <w:r w:rsidRPr="009779BD">
        <w:t>I</w:t>
      </w:r>
      <w:r w:rsidR="00F37605">
        <w:t xml:space="preserve">n der bisherigen proALPHA Version von Aljo ist es möglich </w:t>
      </w:r>
      <w:r w:rsidRPr="009779BD">
        <w:t>Bemerkungen aus den Dispovorschlägen bei</w:t>
      </w:r>
      <w:r w:rsidR="00F37605">
        <w:t xml:space="preserve">m </w:t>
      </w:r>
      <w:r w:rsidRPr="009779BD">
        <w:t xml:space="preserve">Generieren einer </w:t>
      </w:r>
      <w:r w:rsidR="00F37605">
        <w:t>Einkaufsb</w:t>
      </w:r>
      <w:r w:rsidRPr="009779BD">
        <w:t xml:space="preserve">estellung mit in die Bemerkungsfelder der Bestellpositionen </w:t>
      </w:r>
      <w:r w:rsidR="00F37605">
        <w:t>zu übernehmen</w:t>
      </w:r>
      <w:r w:rsidRPr="009779BD">
        <w:t xml:space="preserve">. Diese Funktion ist in vielen Fällen notwendig, um Informationen über abweichende Formate, Chargennummern des Beistellmaterials etc. zu übernehmen. </w:t>
      </w:r>
    </w:p>
    <w:p w14:paraId="2AB0E2C9" w14:textId="3238CA0C" w:rsidR="003865BE" w:rsidRDefault="00740FAE" w:rsidP="003865BE">
      <w:r>
        <w:t>Die Funktion muss</w:t>
      </w:r>
      <w:r w:rsidR="003865BE" w:rsidRPr="009779BD">
        <w:t xml:space="preserve"> für den Einkauf und die Disponenten</w:t>
      </w:r>
      <w:r>
        <w:t xml:space="preserve"> weiterhin</w:t>
      </w:r>
      <w:r w:rsidR="003865BE" w:rsidRPr="009779BD">
        <w:t xml:space="preserve"> zur Verfügung stehen.</w:t>
      </w:r>
    </w:p>
    <w:p w14:paraId="084C4428" w14:textId="77777777" w:rsidR="00BB7D60" w:rsidRDefault="00BB7D60" w:rsidP="003865BE"/>
    <w:p w14:paraId="28349817" w14:textId="6434F1C4" w:rsidR="003865BE" w:rsidRDefault="003478A8" w:rsidP="003865BE">
      <w:r>
        <w:t xml:space="preserve">In Dispovorschlägen gibt es </w:t>
      </w:r>
      <w:r w:rsidR="00BB7D60">
        <w:t xml:space="preserve">im Standard </w:t>
      </w:r>
      <w:r>
        <w:t xml:space="preserve">die Möglichkeit Bemerkungen einzutragen. </w:t>
      </w:r>
    </w:p>
    <w:p w14:paraId="2DF9EBD8" w14:textId="48D3EECE" w:rsidR="003478A8" w:rsidRDefault="003478A8" w:rsidP="003865BE">
      <w:r w:rsidRPr="004E7F42">
        <w:rPr>
          <w:noProof/>
        </w:rPr>
        <w:drawing>
          <wp:inline distT="0" distB="0" distL="0" distR="0" wp14:anchorId="057D429C" wp14:editId="609B2C06">
            <wp:extent cx="3728852" cy="3060061"/>
            <wp:effectExtent l="0" t="0" r="5080" b="7620"/>
            <wp:docPr id="9559673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67368" name=""/>
                    <pic:cNvPicPr/>
                  </pic:nvPicPr>
                  <pic:blipFill>
                    <a:blip r:embed="rId26"/>
                    <a:stretch>
                      <a:fillRect/>
                    </a:stretch>
                  </pic:blipFill>
                  <pic:spPr>
                    <a:xfrm>
                      <a:off x="0" y="0"/>
                      <a:ext cx="3744838" cy="3073180"/>
                    </a:xfrm>
                    <a:prstGeom prst="rect">
                      <a:avLst/>
                    </a:prstGeom>
                  </pic:spPr>
                </pic:pic>
              </a:graphicData>
            </a:graphic>
          </wp:inline>
        </w:drawing>
      </w:r>
    </w:p>
    <w:p w14:paraId="40F86525" w14:textId="77777777" w:rsidR="003478A8" w:rsidRDefault="003478A8" w:rsidP="003865BE"/>
    <w:p w14:paraId="741FC7EA" w14:textId="6F269489" w:rsidR="00FE25E5" w:rsidRDefault="003478A8" w:rsidP="003865BE">
      <w:r>
        <w:lastRenderedPageBreak/>
        <w:t xml:space="preserve">In der Bestellposition soll ein neues Feld „Bemerkung Dispo“ eingefügt werden. Dieses Feld soll, wenn aus einem Dispovorschlag eine neue Bestellung </w:t>
      </w:r>
      <w:r w:rsidR="001A493D">
        <w:t>erzeugt,</w:t>
      </w:r>
      <w:r>
        <w:t xml:space="preserve"> wird mit dem Inhalt aus der Bemerkung des Dispovorschlages befüllt werden.</w:t>
      </w:r>
      <w:r w:rsidR="00297867">
        <w:t xml:space="preserve"> </w:t>
      </w:r>
    </w:p>
    <w:p w14:paraId="6E202ADC" w14:textId="50F0FB02" w:rsidR="00881459" w:rsidRDefault="00E7346E" w:rsidP="00704634">
      <w:r w:rsidRPr="00E7346E">
        <w:rPr>
          <w:noProof/>
        </w:rPr>
        <w:drawing>
          <wp:inline distT="0" distB="0" distL="0" distR="0" wp14:anchorId="430F8988" wp14:editId="065D7F14">
            <wp:extent cx="5464321" cy="2588821"/>
            <wp:effectExtent l="0" t="0" r="3175" b="2540"/>
            <wp:docPr id="280082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82786" name=""/>
                    <pic:cNvPicPr/>
                  </pic:nvPicPr>
                  <pic:blipFill>
                    <a:blip r:embed="rId27"/>
                    <a:stretch>
                      <a:fillRect/>
                    </a:stretch>
                  </pic:blipFill>
                  <pic:spPr>
                    <a:xfrm>
                      <a:off x="0" y="0"/>
                      <a:ext cx="5488471" cy="2600262"/>
                    </a:xfrm>
                    <a:prstGeom prst="rect">
                      <a:avLst/>
                    </a:prstGeom>
                  </pic:spPr>
                </pic:pic>
              </a:graphicData>
            </a:graphic>
          </wp:inline>
        </w:drawing>
      </w:r>
    </w:p>
    <w:p w14:paraId="36462F97" w14:textId="77777777" w:rsidR="00704634" w:rsidRDefault="00704634" w:rsidP="00704634"/>
    <w:p w14:paraId="731A75C7" w14:textId="0479DB01" w:rsidR="00704634" w:rsidRDefault="00704634" w:rsidP="00704634">
      <w:r>
        <w:t xml:space="preserve">Auf diese Weise ist es möglich relevante </w:t>
      </w:r>
      <w:r w:rsidR="00FA771D">
        <w:t>Informationen für den Mitarbeiter im Einkauf vom Dispovorschlag direkt in die Bestellung zu übergeben.</w:t>
      </w:r>
      <w:r w:rsidR="00161F58">
        <w:t xml:space="preserve"> Die Daten sollen in die bereits bestehende Tabelle YE_Belegpos übertragen werden.</w:t>
      </w:r>
    </w:p>
    <w:p w14:paraId="4B9D4BFC" w14:textId="77777777" w:rsidR="00161F58" w:rsidRDefault="00161F58" w:rsidP="00704634"/>
    <w:p w14:paraId="614C2008" w14:textId="1AE660B9" w:rsidR="00161F58" w:rsidRDefault="00161F58" w:rsidP="00704634">
      <w:r w:rsidRPr="00161F58">
        <w:rPr>
          <w:noProof/>
        </w:rPr>
        <w:drawing>
          <wp:inline distT="0" distB="0" distL="0" distR="0" wp14:anchorId="13195EAB" wp14:editId="2B4E3400">
            <wp:extent cx="4767943" cy="1607763"/>
            <wp:effectExtent l="0" t="0" r="0" b="0"/>
            <wp:docPr id="19424193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19322" name=""/>
                    <pic:cNvPicPr/>
                  </pic:nvPicPr>
                  <pic:blipFill>
                    <a:blip r:embed="rId28"/>
                    <a:stretch>
                      <a:fillRect/>
                    </a:stretch>
                  </pic:blipFill>
                  <pic:spPr>
                    <a:xfrm>
                      <a:off x="0" y="0"/>
                      <a:ext cx="4776428" cy="1610624"/>
                    </a:xfrm>
                    <a:prstGeom prst="rect">
                      <a:avLst/>
                    </a:prstGeom>
                  </pic:spPr>
                </pic:pic>
              </a:graphicData>
            </a:graphic>
          </wp:inline>
        </w:drawing>
      </w:r>
    </w:p>
    <w:p w14:paraId="4817B7BE" w14:textId="77777777" w:rsidR="00704634" w:rsidRPr="00704634" w:rsidRDefault="00704634" w:rsidP="00704634"/>
    <w:p w14:paraId="66CA6941" w14:textId="77777777" w:rsidR="00881459" w:rsidRDefault="00881459" w:rsidP="00881459"/>
    <w:p w14:paraId="0293A659" w14:textId="77777777" w:rsidR="00881459" w:rsidRDefault="00881459" w:rsidP="00881459"/>
    <w:p w14:paraId="603E3656" w14:textId="77777777" w:rsidR="00881459" w:rsidRDefault="00881459" w:rsidP="00881459"/>
    <w:p w14:paraId="05498A51" w14:textId="77777777" w:rsidR="00881459" w:rsidRDefault="00881459" w:rsidP="00881459"/>
    <w:p w14:paraId="021C002D" w14:textId="77777777" w:rsidR="00881459" w:rsidRDefault="00881459" w:rsidP="00881459"/>
    <w:p w14:paraId="263E54AB" w14:textId="77777777" w:rsidR="00881459" w:rsidRDefault="00881459" w:rsidP="00881459"/>
    <w:p w14:paraId="6DC7C3B7" w14:textId="77777777" w:rsidR="00881459" w:rsidRDefault="00881459" w:rsidP="00881459"/>
    <w:p w14:paraId="1509BEC0" w14:textId="77777777" w:rsidR="00881459" w:rsidRDefault="00881459" w:rsidP="00881459"/>
    <w:p w14:paraId="73CC5A99" w14:textId="77777777" w:rsidR="00881459" w:rsidRDefault="00881459" w:rsidP="00881459"/>
    <w:p w14:paraId="2C7ECC5F" w14:textId="77777777" w:rsidR="00881459" w:rsidRDefault="00881459" w:rsidP="00881459"/>
    <w:p w14:paraId="481DACBA" w14:textId="77777777" w:rsidR="00881459" w:rsidRDefault="00881459" w:rsidP="00881459"/>
    <w:p w14:paraId="6F4C217B" w14:textId="77777777" w:rsidR="00881459" w:rsidRDefault="00881459" w:rsidP="00881459"/>
    <w:p w14:paraId="124242E4" w14:textId="77777777" w:rsidR="00881459" w:rsidRDefault="00881459" w:rsidP="00881459"/>
    <w:p w14:paraId="12765489" w14:textId="77777777" w:rsidR="00881459" w:rsidRDefault="00881459" w:rsidP="00881459"/>
    <w:p w14:paraId="75E05FDF" w14:textId="77777777" w:rsidR="00881459" w:rsidRDefault="00881459" w:rsidP="00881459"/>
    <w:p w14:paraId="1B2422A3" w14:textId="77777777" w:rsidR="00881459" w:rsidRDefault="00881459" w:rsidP="00881459"/>
    <w:p w14:paraId="61EBF943" w14:textId="77777777" w:rsidR="00881459" w:rsidRDefault="00881459" w:rsidP="00881459"/>
    <w:p w14:paraId="2E061FD4" w14:textId="77777777" w:rsidR="00881459" w:rsidRDefault="00881459" w:rsidP="00881459"/>
    <w:p w14:paraId="63FF0219" w14:textId="77777777" w:rsidR="00881459" w:rsidRDefault="00881459" w:rsidP="00881459"/>
    <w:p w14:paraId="5AD3118C" w14:textId="3B022608" w:rsidR="00881459" w:rsidRDefault="002140AC" w:rsidP="002140AC">
      <w:pPr>
        <w:pStyle w:val="Heading3"/>
      </w:pPr>
      <w:r>
        <w:t>JO-E-043 Mindestbestellwert in Bestellposition</w:t>
      </w:r>
    </w:p>
    <w:p w14:paraId="5BD30B59" w14:textId="38615EC1" w:rsidR="000F03D3" w:rsidRDefault="000F03D3" w:rsidP="00DD6A88">
      <w:r>
        <w:t xml:space="preserve">Im Standard von proALPHA kann im Lieferantenstamm ein Mindestbestellwert für einzelne Lieferanten hinterlegt werden. </w:t>
      </w:r>
      <w:r w:rsidR="00423FA7">
        <w:t xml:space="preserve">Dieser gilt allerdings nur für gesamte Bestellbelege. </w:t>
      </w:r>
    </w:p>
    <w:p w14:paraId="1FB1594B" w14:textId="21505282" w:rsidR="000F03D3" w:rsidRDefault="000F03D3" w:rsidP="00DD6A88"/>
    <w:p w14:paraId="0E3C81BD" w14:textId="4325E43A" w:rsidR="00DD6A88" w:rsidRDefault="000F03D3" w:rsidP="00DD6A88">
      <w:r>
        <w:t xml:space="preserve">Aljo hat einige Lieferanten, die einen Mindestbestellwert pro Bestellposition (nicht für die gesamte Bestellung) verlangen. </w:t>
      </w:r>
    </w:p>
    <w:p w14:paraId="045B9386" w14:textId="4E57C6DD" w:rsidR="000F03D3" w:rsidRDefault="000F03D3" w:rsidP="00DD6A88">
      <w:r>
        <w:t>Daher ist es nötig dies</w:t>
      </w:r>
      <w:r w:rsidR="00423FA7">
        <w:t>e Anforderung</w:t>
      </w:r>
      <w:r>
        <w:t xml:space="preserve"> über eine Anpassung abzubilden. </w:t>
      </w:r>
    </w:p>
    <w:p w14:paraId="215952BE" w14:textId="77777777" w:rsidR="00423FA7" w:rsidRDefault="00423FA7" w:rsidP="00DD6A88"/>
    <w:p w14:paraId="0DA56F4A" w14:textId="3E327EE6" w:rsidR="000F03D3" w:rsidRDefault="00423FA7" w:rsidP="00DD6A88">
      <w:r>
        <w:t>I</w:t>
      </w:r>
      <w:r w:rsidR="000F03D3">
        <w:t xml:space="preserve">m Lieferantenstamm </w:t>
      </w:r>
      <w:r>
        <w:t xml:space="preserve">soll </w:t>
      </w:r>
      <w:r w:rsidR="000F03D3">
        <w:t>über den Reiter Parameter ein neues DB-Feld „Mindestbestellwert pro Pos.“ eingefügt werden.</w:t>
      </w:r>
    </w:p>
    <w:p w14:paraId="5B1D83E0" w14:textId="685394A1" w:rsidR="00423FA7" w:rsidRDefault="00423FA7" w:rsidP="00DD6A88">
      <w:r w:rsidRPr="000F03D3">
        <w:rPr>
          <w:noProof/>
        </w:rPr>
        <w:drawing>
          <wp:inline distT="0" distB="0" distL="0" distR="0" wp14:anchorId="6979C97D" wp14:editId="0033BAEC">
            <wp:extent cx="3224150" cy="2252906"/>
            <wp:effectExtent l="0" t="0" r="0" b="0"/>
            <wp:docPr id="12704292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29239" name=""/>
                    <pic:cNvPicPr/>
                  </pic:nvPicPr>
                  <pic:blipFill>
                    <a:blip r:embed="rId29"/>
                    <a:stretch>
                      <a:fillRect/>
                    </a:stretch>
                  </pic:blipFill>
                  <pic:spPr>
                    <a:xfrm>
                      <a:off x="0" y="0"/>
                      <a:ext cx="3236159" cy="2261297"/>
                    </a:xfrm>
                    <a:prstGeom prst="rect">
                      <a:avLst/>
                    </a:prstGeom>
                  </pic:spPr>
                </pic:pic>
              </a:graphicData>
            </a:graphic>
          </wp:inline>
        </w:drawing>
      </w:r>
    </w:p>
    <w:p w14:paraId="219D2F85" w14:textId="0E982FAC" w:rsidR="000F03D3" w:rsidRDefault="000F03D3" w:rsidP="00DD6A88">
      <w:r>
        <w:t xml:space="preserve">In dieses Feld soll der Mindestbestellwert pro Bestellposition analog zum Mindestbestellwert pro Beleg eingetragen werden können. </w:t>
      </w:r>
    </w:p>
    <w:p w14:paraId="41BADA27" w14:textId="77777777" w:rsidR="000F03D3" w:rsidRDefault="000F03D3" w:rsidP="00DD6A88"/>
    <w:p w14:paraId="48FBEAE2" w14:textId="77777777" w:rsidR="002E48D4" w:rsidRDefault="00CA278C" w:rsidP="00DD6A88">
      <w:r>
        <w:t xml:space="preserve">Wird der Mindestbestellwert im Beleg unterschritten so soll die Differenz zwischen dem Bestellwert und dem Mindestbestellwert </w:t>
      </w:r>
      <w:r w:rsidR="002E48D4">
        <w:t xml:space="preserve">an der entsprechenden Bestellposition </w:t>
      </w:r>
      <w:r>
        <w:t xml:space="preserve">als Zuschlag </w:t>
      </w:r>
      <w:r w:rsidR="00233B47">
        <w:t>erfasst</w:t>
      </w:r>
      <w:r>
        <w:t xml:space="preserve"> werden</w:t>
      </w:r>
      <w:r w:rsidR="002E48D4">
        <w:t>.</w:t>
      </w:r>
    </w:p>
    <w:p w14:paraId="26327C87" w14:textId="76ACC47A" w:rsidR="000F03D3" w:rsidRDefault="002E48D4" w:rsidP="00DD6A88">
      <w:r>
        <w:t xml:space="preserve">Auf diese Weise wird sichergestellt, </w:t>
      </w:r>
      <w:r w:rsidR="00CA278C">
        <w:t xml:space="preserve">dass stets der </w:t>
      </w:r>
      <w:r w:rsidR="009C631C">
        <w:t xml:space="preserve">lieferantenspezifische </w:t>
      </w:r>
      <w:r w:rsidR="00CA278C">
        <w:t xml:space="preserve">Mindestbestellwert pro Position </w:t>
      </w:r>
      <w:r>
        <w:t xml:space="preserve">des </w:t>
      </w:r>
      <w:r w:rsidR="009C631C">
        <w:t>erreicht</w:t>
      </w:r>
      <w:r w:rsidR="00CA278C">
        <w:t xml:space="preserve"> wird. </w:t>
      </w:r>
    </w:p>
    <w:p w14:paraId="304D797F" w14:textId="66B4CEAD" w:rsidR="00CA278C" w:rsidRDefault="00233B47" w:rsidP="00DD6A88">
      <w:r>
        <w:lastRenderedPageBreak/>
        <w:t xml:space="preserve">Der Zuschlag soll in der </w:t>
      </w:r>
      <w:r w:rsidR="00B15BE4">
        <w:t>Bestellposition</w:t>
      </w:r>
      <w:r>
        <w:t xml:space="preserve"> über eine neue Zuschlagsart „Mindermengenzuschlag“ angezeigt werden.</w:t>
      </w:r>
    </w:p>
    <w:p w14:paraId="1D7DBB91" w14:textId="4031C67A" w:rsidR="00CA278C" w:rsidRDefault="00233B47" w:rsidP="00DD6A88">
      <w:r w:rsidRPr="00233B47">
        <w:rPr>
          <w:noProof/>
        </w:rPr>
        <w:drawing>
          <wp:inline distT="0" distB="0" distL="0" distR="0" wp14:anchorId="50980658" wp14:editId="28518993">
            <wp:extent cx="5579745" cy="2348230"/>
            <wp:effectExtent l="0" t="0" r="1905" b="0"/>
            <wp:docPr id="10121781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78159" name=""/>
                    <pic:cNvPicPr/>
                  </pic:nvPicPr>
                  <pic:blipFill>
                    <a:blip r:embed="rId30"/>
                    <a:stretch>
                      <a:fillRect/>
                    </a:stretch>
                  </pic:blipFill>
                  <pic:spPr>
                    <a:xfrm>
                      <a:off x="0" y="0"/>
                      <a:ext cx="5579745" cy="2348230"/>
                    </a:xfrm>
                    <a:prstGeom prst="rect">
                      <a:avLst/>
                    </a:prstGeom>
                  </pic:spPr>
                </pic:pic>
              </a:graphicData>
            </a:graphic>
          </wp:inline>
        </w:drawing>
      </w:r>
    </w:p>
    <w:p w14:paraId="19716E7D" w14:textId="77777777" w:rsidR="00881459" w:rsidRDefault="00881459" w:rsidP="00881459"/>
    <w:p w14:paraId="73D2AFC2" w14:textId="77777777" w:rsidR="005A7BAC" w:rsidRDefault="005A7BAC" w:rsidP="00881459"/>
    <w:p w14:paraId="7D11738F" w14:textId="30F6CF86" w:rsidR="005A7BAC" w:rsidRDefault="005A7BAC" w:rsidP="005A7BAC">
      <w:r>
        <w:t>Das neue Feld muss auch in den Bestellformularen andruckbar sein.</w:t>
      </w:r>
      <w:r w:rsidR="00992403">
        <w:t xml:space="preserve"> </w:t>
      </w:r>
    </w:p>
    <w:p w14:paraId="4BA80728" w14:textId="77777777" w:rsidR="00B55AD6" w:rsidRDefault="00B55AD6" w:rsidP="005A7BAC"/>
    <w:p w14:paraId="6DA4F596" w14:textId="335E6F87" w:rsidR="005A7BAC" w:rsidRDefault="00CB126B" w:rsidP="00881459">
      <w:r>
        <w:t>Nachfolgend ein Beispiel zur besseren Veranschaulichung der Funktionsweise.</w:t>
      </w:r>
    </w:p>
    <w:p w14:paraId="0478428D" w14:textId="77777777" w:rsidR="00CB126B" w:rsidRDefault="00CB126B" w:rsidP="00881459"/>
    <w:p w14:paraId="3DD24FE6" w14:textId="617F54A2" w:rsidR="00CB126B" w:rsidRDefault="00CB126B" w:rsidP="00881459">
      <w:r>
        <w:t>Der Lieferant hat einen Mindestbestellwert pro Position über 120 EUR.</w:t>
      </w:r>
    </w:p>
    <w:p w14:paraId="69520C68" w14:textId="77777777" w:rsidR="0047013B" w:rsidRDefault="0047013B" w:rsidP="00881459"/>
    <w:p w14:paraId="35B7BB0F" w14:textId="0116F8C3" w:rsidR="00CB126B" w:rsidRDefault="00CB126B" w:rsidP="00881459">
      <w:r w:rsidRPr="00CB126B">
        <w:rPr>
          <w:noProof/>
        </w:rPr>
        <w:drawing>
          <wp:inline distT="0" distB="0" distL="0" distR="0" wp14:anchorId="2B633440" wp14:editId="1347A181">
            <wp:extent cx="3526971" cy="2352919"/>
            <wp:effectExtent l="0" t="0" r="0" b="9525"/>
            <wp:docPr id="634647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47108" name=""/>
                    <pic:cNvPicPr/>
                  </pic:nvPicPr>
                  <pic:blipFill>
                    <a:blip r:embed="rId31"/>
                    <a:stretch>
                      <a:fillRect/>
                    </a:stretch>
                  </pic:blipFill>
                  <pic:spPr>
                    <a:xfrm>
                      <a:off x="0" y="0"/>
                      <a:ext cx="3539322" cy="2361159"/>
                    </a:xfrm>
                    <a:prstGeom prst="rect">
                      <a:avLst/>
                    </a:prstGeom>
                  </pic:spPr>
                </pic:pic>
              </a:graphicData>
            </a:graphic>
          </wp:inline>
        </w:drawing>
      </w:r>
    </w:p>
    <w:p w14:paraId="1BCB649A" w14:textId="77777777" w:rsidR="0047013B" w:rsidRDefault="0047013B" w:rsidP="00881459"/>
    <w:p w14:paraId="5EAEE881" w14:textId="77777777" w:rsidR="0047013B" w:rsidRDefault="0047013B" w:rsidP="00881459"/>
    <w:p w14:paraId="4A1FC25D" w14:textId="77777777" w:rsidR="0047013B" w:rsidRDefault="0047013B" w:rsidP="00881459"/>
    <w:p w14:paraId="1B95388F" w14:textId="77777777" w:rsidR="0047013B" w:rsidRDefault="0047013B" w:rsidP="00881459"/>
    <w:p w14:paraId="1D345684" w14:textId="77777777" w:rsidR="0047013B" w:rsidRDefault="0047013B" w:rsidP="00881459"/>
    <w:p w14:paraId="421752B3" w14:textId="04AAD68B" w:rsidR="0047013B" w:rsidRDefault="0047013B" w:rsidP="00881459"/>
    <w:p w14:paraId="072CCD7A" w14:textId="17AFE587" w:rsidR="0047013B" w:rsidRDefault="0047013B" w:rsidP="00881459">
      <w:r>
        <w:t>Vom entsprechenden teil werden 10 S</w:t>
      </w:r>
      <w:r w:rsidR="00F33229">
        <w:t>tück bestellt. Das bedeutet, um auf den Mindestbestellwert zu kommen müsste der Einzelpreis bei 12 EUR liegen (10 St * 12 EUR = 120 EUR Mindestbestellwert)</w:t>
      </w:r>
    </w:p>
    <w:p w14:paraId="60D4A85F" w14:textId="538A2803" w:rsidR="00F33229" w:rsidRDefault="00F33229" w:rsidP="00881459">
      <w:r>
        <w:t>In diesem Fall liegt der Einzelpreis lediglich bei 0,2 EUR. Der Restbetrag von 11,80 EUR wird als Zuschlag berechnet.</w:t>
      </w:r>
    </w:p>
    <w:p w14:paraId="6D1266B9" w14:textId="77777777" w:rsidR="00F33229" w:rsidRDefault="00F33229" w:rsidP="00881459"/>
    <w:p w14:paraId="0F2E1861" w14:textId="07FF220C" w:rsidR="00CB126B" w:rsidRDefault="00CB126B" w:rsidP="00881459">
      <w:r w:rsidRPr="00CB126B">
        <w:rPr>
          <w:noProof/>
        </w:rPr>
        <w:drawing>
          <wp:inline distT="0" distB="0" distL="0" distR="0" wp14:anchorId="61C9E3E0" wp14:editId="5AB4FBDA">
            <wp:extent cx="5579745" cy="2078355"/>
            <wp:effectExtent l="0" t="0" r="1905" b="0"/>
            <wp:docPr id="15372447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44760" name=""/>
                    <pic:cNvPicPr/>
                  </pic:nvPicPr>
                  <pic:blipFill>
                    <a:blip r:embed="rId32"/>
                    <a:stretch>
                      <a:fillRect/>
                    </a:stretch>
                  </pic:blipFill>
                  <pic:spPr>
                    <a:xfrm>
                      <a:off x="0" y="0"/>
                      <a:ext cx="5579745" cy="2078355"/>
                    </a:xfrm>
                    <a:prstGeom prst="rect">
                      <a:avLst/>
                    </a:prstGeom>
                  </pic:spPr>
                </pic:pic>
              </a:graphicData>
            </a:graphic>
          </wp:inline>
        </w:drawing>
      </w:r>
    </w:p>
    <w:p w14:paraId="5ACCA6F7" w14:textId="77777777" w:rsidR="00881459" w:rsidRDefault="00881459" w:rsidP="00881459"/>
    <w:p w14:paraId="41AE1313" w14:textId="77777777" w:rsidR="00F33229" w:rsidRDefault="00F33229" w:rsidP="00881459"/>
    <w:p w14:paraId="2D9EB429" w14:textId="71C6D3E8" w:rsidR="00F33229" w:rsidRDefault="00F33229" w:rsidP="00881459">
      <w:r>
        <w:t xml:space="preserve">Beim Druck der Bestellung wird der Zuschlag auf das Formular angedruckt: </w:t>
      </w:r>
    </w:p>
    <w:p w14:paraId="7FB8A386" w14:textId="77777777" w:rsidR="00F33229" w:rsidRDefault="00F33229" w:rsidP="00881459"/>
    <w:p w14:paraId="3D49AA27" w14:textId="3A9DEBC7" w:rsidR="00F33229" w:rsidRDefault="00F33229" w:rsidP="00881459">
      <w:r w:rsidRPr="00F33229">
        <w:rPr>
          <w:noProof/>
        </w:rPr>
        <w:drawing>
          <wp:inline distT="0" distB="0" distL="0" distR="0" wp14:anchorId="576B0057" wp14:editId="7AF9EE51">
            <wp:extent cx="5579745" cy="2126615"/>
            <wp:effectExtent l="0" t="0" r="1905" b="6985"/>
            <wp:docPr id="19040984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98445" name=""/>
                    <pic:cNvPicPr/>
                  </pic:nvPicPr>
                  <pic:blipFill>
                    <a:blip r:embed="rId33"/>
                    <a:stretch>
                      <a:fillRect/>
                    </a:stretch>
                  </pic:blipFill>
                  <pic:spPr>
                    <a:xfrm>
                      <a:off x="0" y="0"/>
                      <a:ext cx="5579745" cy="2126615"/>
                    </a:xfrm>
                    <a:prstGeom prst="rect">
                      <a:avLst/>
                    </a:prstGeom>
                  </pic:spPr>
                </pic:pic>
              </a:graphicData>
            </a:graphic>
          </wp:inline>
        </w:drawing>
      </w:r>
    </w:p>
    <w:p w14:paraId="78CA1FA9" w14:textId="77777777" w:rsidR="0047013B" w:rsidRDefault="0047013B" w:rsidP="00881459"/>
    <w:p w14:paraId="66650EAD" w14:textId="4CBB8B64" w:rsidR="00881459" w:rsidRDefault="000C68F5" w:rsidP="000C68F5">
      <w:pPr>
        <w:pStyle w:val="Heading3"/>
      </w:pPr>
      <w:r>
        <w:t xml:space="preserve">JO-ML-017 </w:t>
      </w:r>
      <w:r w:rsidRPr="000C68F5">
        <w:t>Erweiterung Feld zweite Seriennummer</w:t>
      </w:r>
    </w:p>
    <w:p w14:paraId="3DCBEEFD" w14:textId="4E0C2F15" w:rsidR="00225B46" w:rsidRDefault="00225B46" w:rsidP="00936D1C">
      <w:r>
        <w:t xml:space="preserve">Aljo </w:t>
      </w:r>
      <w:r w:rsidR="007D21BA">
        <w:t xml:space="preserve">nutzt </w:t>
      </w:r>
      <w:r>
        <w:t xml:space="preserve">Seriennummern </w:t>
      </w:r>
      <w:r w:rsidR="007D21BA">
        <w:t>im Bereich Einkauf. Es werden auch Seriennummern für Kaufteile hinterlegt</w:t>
      </w:r>
      <w:r>
        <w:t>. Dafür ist das bereits</w:t>
      </w:r>
      <w:r w:rsidR="00504BE6">
        <w:t xml:space="preserve"> im proALPHA-Standard</w:t>
      </w:r>
      <w:r>
        <w:t xml:space="preserve"> existierende Feld zweite Seriennummer vorgesehen:</w:t>
      </w:r>
    </w:p>
    <w:p w14:paraId="2C058F10" w14:textId="77777777" w:rsidR="00225B46" w:rsidRDefault="00225B46" w:rsidP="00936D1C"/>
    <w:p w14:paraId="2B3C43FE" w14:textId="1E847B54" w:rsidR="00225B46" w:rsidRDefault="00225B46" w:rsidP="00936D1C">
      <w:r w:rsidRPr="00225B46">
        <w:rPr>
          <w:noProof/>
        </w:rPr>
        <w:lastRenderedPageBreak/>
        <w:drawing>
          <wp:inline distT="0" distB="0" distL="0" distR="0" wp14:anchorId="5B7C037B" wp14:editId="674D92C3">
            <wp:extent cx="2719449" cy="1648800"/>
            <wp:effectExtent l="0" t="0" r="5080" b="8890"/>
            <wp:docPr id="8183146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14613" name=""/>
                    <pic:cNvPicPr/>
                  </pic:nvPicPr>
                  <pic:blipFill>
                    <a:blip r:embed="rId34"/>
                    <a:stretch>
                      <a:fillRect/>
                    </a:stretch>
                  </pic:blipFill>
                  <pic:spPr>
                    <a:xfrm>
                      <a:off x="0" y="0"/>
                      <a:ext cx="2725950" cy="1652742"/>
                    </a:xfrm>
                    <a:prstGeom prst="rect">
                      <a:avLst/>
                    </a:prstGeom>
                  </pic:spPr>
                </pic:pic>
              </a:graphicData>
            </a:graphic>
          </wp:inline>
        </w:drawing>
      </w:r>
    </w:p>
    <w:p w14:paraId="37352EB2" w14:textId="77777777" w:rsidR="00225B46" w:rsidRDefault="00225B46" w:rsidP="00936D1C"/>
    <w:p w14:paraId="109FF752" w14:textId="77777777" w:rsidR="00504BE6" w:rsidRDefault="00225B46" w:rsidP="00936D1C">
      <w:r>
        <w:t xml:space="preserve">Es ist bekannt das es Seriennummern </w:t>
      </w:r>
      <w:r w:rsidR="00504BE6">
        <w:t xml:space="preserve">gibt bzw. </w:t>
      </w:r>
      <w:r>
        <w:t>geben wird, die länger sind als der</w:t>
      </w:r>
      <w:r w:rsidR="00504BE6">
        <w:t xml:space="preserve"> proALPHA-</w:t>
      </w:r>
      <w:r>
        <w:t xml:space="preserve">Standardwert von 20 Zeichen. </w:t>
      </w:r>
    </w:p>
    <w:p w14:paraId="383CEF1D" w14:textId="2BDB1599" w:rsidR="00225B46" w:rsidRDefault="00225B46" w:rsidP="00936D1C">
      <w:r>
        <w:t xml:space="preserve">Die zweite Seriennummer soll daher auf </w:t>
      </w:r>
      <w:r w:rsidR="00504BE6">
        <w:t xml:space="preserve">eine Maximallänge von </w:t>
      </w:r>
      <w:r>
        <w:t>40 Zeichen erweitert werden (wird bisher schon durch Y Anpassung gemacht)</w:t>
      </w:r>
    </w:p>
    <w:p w14:paraId="1710072E" w14:textId="77777777" w:rsidR="00225B46" w:rsidRDefault="00225B46" w:rsidP="00936D1C"/>
    <w:p w14:paraId="7B8FE932" w14:textId="77777777" w:rsidR="00225B46" w:rsidRDefault="00225B46" w:rsidP="00936D1C"/>
    <w:p w14:paraId="3F9F7406" w14:textId="376FAA48" w:rsidR="00881459" w:rsidRPr="00DC670A" w:rsidRDefault="000C68F5" w:rsidP="000C68F5">
      <w:pPr>
        <w:pStyle w:val="Heading3"/>
        <w:rPr>
          <w:highlight w:val="yellow"/>
        </w:rPr>
      </w:pPr>
      <w:r w:rsidRPr="00DC670A">
        <w:rPr>
          <w:highlight w:val="yellow"/>
        </w:rPr>
        <w:t xml:space="preserve">JO-ML-018 Änderung der </w:t>
      </w:r>
      <w:commentRangeStart w:id="42"/>
      <w:r w:rsidRPr="00DC670A">
        <w:t>Formularnummer</w:t>
      </w:r>
      <w:commentRangeEnd w:id="42"/>
      <w:r w:rsidR="007B56D2" w:rsidRPr="00DC670A">
        <w:rPr>
          <w:rStyle w:val="CommentReference"/>
          <w:sz w:val="24"/>
          <w:szCs w:val="22"/>
          <w:highlight w:val="yellow"/>
        </w:rPr>
        <w:commentReference w:id="42"/>
      </w:r>
    </w:p>
    <w:p w14:paraId="28051AEC" w14:textId="06996E0F" w:rsidR="000C68F5" w:rsidRPr="00DC670A" w:rsidRDefault="00526DAF" w:rsidP="000C68F5">
      <w:pPr>
        <w:rPr>
          <w:highlight w:val="yellow"/>
        </w:rPr>
      </w:pPr>
      <w:r w:rsidRPr="00DC670A">
        <w:rPr>
          <w:highlight w:val="yellow"/>
        </w:rPr>
        <w:t xml:space="preserve">Im Standard von proALPHA können Formulare für den Wareneingang nicht mehr geändert werden, wenn dieser bereits archiviert </w:t>
      </w:r>
      <w:r w:rsidR="0006321A" w:rsidRPr="00DC670A">
        <w:rPr>
          <w:highlight w:val="yellow"/>
        </w:rPr>
        <w:t>wurde</w:t>
      </w:r>
      <w:r w:rsidRPr="00DC670A">
        <w:rPr>
          <w:highlight w:val="yellow"/>
        </w:rPr>
        <w:t>. Diese Funktion wird bei Aljo benötigt</w:t>
      </w:r>
      <w:r w:rsidR="0006321A" w:rsidRPr="00DC670A">
        <w:rPr>
          <w:highlight w:val="yellow"/>
        </w:rPr>
        <w:t xml:space="preserve"> und ist aktuell ebenfalls über eine Y-Anpassung abgebildet</w:t>
      </w:r>
      <w:r w:rsidRPr="00DC670A">
        <w:rPr>
          <w:highlight w:val="yellow"/>
        </w:rPr>
        <w:t xml:space="preserve">. </w:t>
      </w:r>
    </w:p>
    <w:p w14:paraId="5614DAAE" w14:textId="77777777" w:rsidR="00526DAF" w:rsidRPr="00DC670A" w:rsidRDefault="00526DAF" w:rsidP="000C68F5">
      <w:pPr>
        <w:rPr>
          <w:highlight w:val="yellow"/>
        </w:rPr>
      </w:pPr>
    </w:p>
    <w:p w14:paraId="057A2D20" w14:textId="0219B615" w:rsidR="00526DAF" w:rsidRPr="00DC670A" w:rsidRDefault="0006321A" w:rsidP="000C68F5">
      <w:pPr>
        <w:rPr>
          <w:highlight w:val="yellow"/>
        </w:rPr>
      </w:pPr>
      <w:r w:rsidRPr="00DC670A">
        <w:rPr>
          <w:highlight w:val="yellow"/>
        </w:rPr>
        <w:t>Es</w:t>
      </w:r>
      <w:r w:rsidR="00654D35" w:rsidRPr="00DC670A">
        <w:rPr>
          <w:highlight w:val="yellow"/>
        </w:rPr>
        <w:t xml:space="preserve"> soll über das Programm Wareneingänge eine neue Funktion bereitgestellt werden. </w:t>
      </w:r>
    </w:p>
    <w:p w14:paraId="7BCBABFF" w14:textId="7E13A213" w:rsidR="00654D35" w:rsidRPr="00DC670A" w:rsidRDefault="00654D35" w:rsidP="000C68F5">
      <w:pPr>
        <w:rPr>
          <w:highlight w:val="yellow"/>
        </w:rPr>
      </w:pPr>
      <w:r w:rsidRPr="00DC670A">
        <w:rPr>
          <w:highlight w:val="yellow"/>
        </w:rPr>
        <w:t>In Archivierten Belegen soll es so möglich sein auch nachträglich noch ein anderes Formular zu hinterlegen.</w:t>
      </w:r>
    </w:p>
    <w:p w14:paraId="6471B6EC" w14:textId="25C03352" w:rsidR="00AA362E" w:rsidRPr="00DC670A" w:rsidRDefault="00AA362E" w:rsidP="000C68F5">
      <w:pPr>
        <w:rPr>
          <w:highlight w:val="yellow"/>
        </w:rPr>
      </w:pPr>
      <w:r w:rsidRPr="00DC670A">
        <w:rPr>
          <w:highlight w:val="yellow"/>
        </w:rPr>
        <w:t>Die Funktion soll im Fenster Wareneingang (Aufrufbar unter Wareneingänge/ Funktion/ Beleg) im Reiter Extras zur Verfügung gestellt werden.</w:t>
      </w:r>
    </w:p>
    <w:p w14:paraId="70D7E8A0" w14:textId="77777777" w:rsidR="00654D35" w:rsidRPr="00DC670A" w:rsidRDefault="00654D35" w:rsidP="000C68F5">
      <w:pPr>
        <w:rPr>
          <w:highlight w:val="yellow"/>
        </w:rPr>
      </w:pPr>
    </w:p>
    <w:p w14:paraId="60946E3C" w14:textId="78C4F4DB" w:rsidR="000C68F5" w:rsidRPr="00DC670A" w:rsidRDefault="00654D35" w:rsidP="000C68F5">
      <w:pPr>
        <w:rPr>
          <w:highlight w:val="yellow"/>
        </w:rPr>
      </w:pPr>
      <w:r w:rsidRPr="00DC670A">
        <w:rPr>
          <w:noProof/>
          <w:highlight w:val="yellow"/>
        </w:rPr>
        <w:drawing>
          <wp:inline distT="0" distB="0" distL="0" distR="0" wp14:anchorId="36F26EDE" wp14:editId="6EF97BB2">
            <wp:extent cx="5915104" cy="1852551"/>
            <wp:effectExtent l="0" t="0" r="0" b="0"/>
            <wp:docPr id="2389251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5195" name=""/>
                    <pic:cNvPicPr/>
                  </pic:nvPicPr>
                  <pic:blipFill>
                    <a:blip r:embed="rId35"/>
                    <a:stretch>
                      <a:fillRect/>
                    </a:stretch>
                  </pic:blipFill>
                  <pic:spPr>
                    <a:xfrm>
                      <a:off x="0" y="0"/>
                      <a:ext cx="5923467" cy="1855170"/>
                    </a:xfrm>
                    <a:prstGeom prst="rect">
                      <a:avLst/>
                    </a:prstGeom>
                  </pic:spPr>
                </pic:pic>
              </a:graphicData>
            </a:graphic>
          </wp:inline>
        </w:drawing>
      </w:r>
    </w:p>
    <w:p w14:paraId="6F5370CE" w14:textId="77777777" w:rsidR="0006321A" w:rsidRPr="00DC670A" w:rsidRDefault="0006321A" w:rsidP="000C68F5">
      <w:pPr>
        <w:rPr>
          <w:highlight w:val="yellow"/>
        </w:rPr>
      </w:pPr>
    </w:p>
    <w:p w14:paraId="360ED3FD" w14:textId="77777777" w:rsidR="0006321A" w:rsidRPr="00DC670A" w:rsidRDefault="0006321A" w:rsidP="000C68F5">
      <w:pPr>
        <w:rPr>
          <w:highlight w:val="yellow"/>
        </w:rPr>
      </w:pPr>
    </w:p>
    <w:p w14:paraId="51513F62" w14:textId="77777777" w:rsidR="0006321A" w:rsidRPr="00DC670A" w:rsidRDefault="0006321A" w:rsidP="000C68F5">
      <w:pPr>
        <w:rPr>
          <w:highlight w:val="yellow"/>
        </w:rPr>
      </w:pPr>
    </w:p>
    <w:p w14:paraId="0822D5BD" w14:textId="77777777" w:rsidR="0006321A" w:rsidRPr="00DC670A" w:rsidRDefault="0006321A" w:rsidP="000C68F5">
      <w:pPr>
        <w:rPr>
          <w:highlight w:val="yellow"/>
        </w:rPr>
      </w:pPr>
    </w:p>
    <w:p w14:paraId="52CB754D" w14:textId="54160C6C" w:rsidR="0006321A" w:rsidRPr="00DC670A" w:rsidRDefault="0006321A" w:rsidP="000C68F5">
      <w:pPr>
        <w:rPr>
          <w:highlight w:val="yellow"/>
        </w:rPr>
      </w:pPr>
      <w:r w:rsidRPr="00DC670A">
        <w:rPr>
          <w:highlight w:val="yellow"/>
        </w:rPr>
        <w:t xml:space="preserve">Durch das Auslösen der neuen Funktion soll ein Dialogfenster geöffnet </w:t>
      </w:r>
      <w:r w:rsidR="001E4757" w:rsidRPr="00DC670A">
        <w:rPr>
          <w:highlight w:val="yellow"/>
        </w:rPr>
        <w:t>werden,</w:t>
      </w:r>
      <w:r w:rsidRPr="00DC670A">
        <w:rPr>
          <w:highlight w:val="yellow"/>
        </w:rPr>
        <w:t xml:space="preserve"> in das man manuell oder über STRG-A die neue Formularnummer eintragen kann.</w:t>
      </w:r>
    </w:p>
    <w:p w14:paraId="23FD954E" w14:textId="77777777" w:rsidR="00654D35" w:rsidRPr="00DC670A" w:rsidRDefault="00654D35" w:rsidP="000C68F5">
      <w:pPr>
        <w:rPr>
          <w:highlight w:val="yellow"/>
        </w:rPr>
      </w:pPr>
    </w:p>
    <w:p w14:paraId="441B17C1" w14:textId="09D4A1ED" w:rsidR="00654D35" w:rsidRPr="00DC670A" w:rsidRDefault="00654D35" w:rsidP="000C68F5">
      <w:pPr>
        <w:rPr>
          <w:highlight w:val="yellow"/>
        </w:rPr>
      </w:pPr>
      <w:r w:rsidRPr="00DC670A">
        <w:rPr>
          <w:noProof/>
          <w:highlight w:val="yellow"/>
        </w:rPr>
        <w:drawing>
          <wp:inline distT="0" distB="0" distL="0" distR="0" wp14:anchorId="3D54AEE1" wp14:editId="51519692">
            <wp:extent cx="2250374" cy="1389024"/>
            <wp:effectExtent l="0" t="0" r="0" b="1905"/>
            <wp:docPr id="6245184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18427" name=""/>
                    <pic:cNvPicPr/>
                  </pic:nvPicPr>
                  <pic:blipFill>
                    <a:blip r:embed="rId36"/>
                    <a:stretch>
                      <a:fillRect/>
                    </a:stretch>
                  </pic:blipFill>
                  <pic:spPr>
                    <a:xfrm>
                      <a:off x="0" y="0"/>
                      <a:ext cx="2257113" cy="1393183"/>
                    </a:xfrm>
                    <a:prstGeom prst="rect">
                      <a:avLst/>
                    </a:prstGeom>
                  </pic:spPr>
                </pic:pic>
              </a:graphicData>
            </a:graphic>
          </wp:inline>
        </w:drawing>
      </w:r>
    </w:p>
    <w:p w14:paraId="32899836" w14:textId="77777777" w:rsidR="0006321A" w:rsidRPr="00DC670A" w:rsidRDefault="0006321A" w:rsidP="000C68F5">
      <w:pPr>
        <w:rPr>
          <w:highlight w:val="yellow"/>
        </w:rPr>
      </w:pPr>
    </w:p>
    <w:p w14:paraId="5B6FA561" w14:textId="65702107" w:rsidR="0006321A" w:rsidRPr="00DC670A" w:rsidRDefault="0006321A" w:rsidP="000C68F5">
      <w:pPr>
        <w:rPr>
          <w:highlight w:val="yellow"/>
        </w:rPr>
      </w:pPr>
      <w:r w:rsidRPr="00DC670A">
        <w:rPr>
          <w:highlight w:val="yellow"/>
        </w:rPr>
        <w:t>Die neue Formularnummer wird dann trotz des bereits archivierten Beleges noch eingetragen.</w:t>
      </w:r>
    </w:p>
    <w:p w14:paraId="1DEDA992" w14:textId="77777777" w:rsidR="00654D35" w:rsidRPr="00DC670A" w:rsidRDefault="00654D35" w:rsidP="000C68F5">
      <w:pPr>
        <w:rPr>
          <w:highlight w:val="yellow"/>
        </w:rPr>
      </w:pPr>
    </w:p>
    <w:p w14:paraId="4F0CA49B" w14:textId="4C6F3715" w:rsidR="00654D35" w:rsidRPr="00DC670A" w:rsidRDefault="00654D35" w:rsidP="000C68F5">
      <w:pPr>
        <w:rPr>
          <w:highlight w:val="yellow"/>
        </w:rPr>
      </w:pPr>
      <w:r w:rsidRPr="00DC670A">
        <w:rPr>
          <w:noProof/>
          <w:highlight w:val="yellow"/>
        </w:rPr>
        <w:drawing>
          <wp:inline distT="0" distB="0" distL="0" distR="0" wp14:anchorId="61A0F0E0" wp14:editId="1E4FEA20">
            <wp:extent cx="5486400" cy="2495635"/>
            <wp:effectExtent l="0" t="0" r="0" b="0"/>
            <wp:docPr id="20630459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5946" name=""/>
                    <pic:cNvPicPr/>
                  </pic:nvPicPr>
                  <pic:blipFill>
                    <a:blip r:embed="rId37"/>
                    <a:stretch>
                      <a:fillRect/>
                    </a:stretch>
                  </pic:blipFill>
                  <pic:spPr>
                    <a:xfrm>
                      <a:off x="0" y="0"/>
                      <a:ext cx="5502794" cy="2503092"/>
                    </a:xfrm>
                    <a:prstGeom prst="rect">
                      <a:avLst/>
                    </a:prstGeom>
                  </pic:spPr>
                </pic:pic>
              </a:graphicData>
            </a:graphic>
          </wp:inline>
        </w:drawing>
      </w:r>
    </w:p>
    <w:p w14:paraId="61DDE345" w14:textId="77777777" w:rsidR="008726CA" w:rsidRPr="00DC670A" w:rsidRDefault="008726CA" w:rsidP="008726CA">
      <w:pPr>
        <w:rPr>
          <w:b/>
          <w:bCs/>
          <w:color w:val="FF0000"/>
        </w:rPr>
      </w:pPr>
      <w:r w:rsidRPr="00DC670A">
        <w:rPr>
          <w:b/>
          <w:bCs/>
          <w:color w:val="FF0000"/>
          <w:highlight w:val="yellow"/>
        </w:rPr>
        <w:t>Die Anforderung JO-ML-018 kann nach Abstimmung von Florian Trezciok, Thomas Wilting und Sebastian Schneider entfallen</w:t>
      </w:r>
    </w:p>
    <w:p w14:paraId="370FB017" w14:textId="77777777" w:rsidR="00654D35" w:rsidRPr="00DC670A" w:rsidRDefault="00654D35" w:rsidP="000C68F5">
      <w:pPr>
        <w:rPr>
          <w:highlight w:val="yellow"/>
        </w:rPr>
      </w:pPr>
    </w:p>
    <w:p w14:paraId="5B403F53" w14:textId="77777777" w:rsidR="00654D35" w:rsidRPr="00DC670A" w:rsidRDefault="00654D35" w:rsidP="000C68F5">
      <w:pPr>
        <w:rPr>
          <w:highlight w:val="yellow"/>
        </w:rPr>
      </w:pPr>
    </w:p>
    <w:p w14:paraId="56A0F6DB" w14:textId="0AE40327" w:rsidR="000C68F5" w:rsidRPr="008726CA" w:rsidRDefault="000C68F5" w:rsidP="000C68F5">
      <w:pPr>
        <w:pStyle w:val="Heading3"/>
      </w:pPr>
      <w:r w:rsidRPr="008726CA">
        <w:t>JO-SA-002 Update 7.1 - Sonderzeichen Bezeichnungsfelder</w:t>
      </w:r>
    </w:p>
    <w:p w14:paraId="0DB652EE" w14:textId="05C90E5C" w:rsidR="00526DAF" w:rsidRPr="008726CA" w:rsidRDefault="00B93C6E" w:rsidP="00526DAF">
      <w:r w:rsidRPr="008726CA">
        <w:t>Der Kunde Aljo verwendet in den Bezeichnungsfeldern der Teile des Öfteren auch Sonderzeichen Wie Semikolons oder Anführungszeichen.</w:t>
      </w:r>
    </w:p>
    <w:p w14:paraId="5D42DAF8" w14:textId="77777777" w:rsidR="00B93C6E" w:rsidRPr="008726CA" w:rsidRDefault="00B93C6E" w:rsidP="00526DAF"/>
    <w:p w14:paraId="0496CD83" w14:textId="76FC9D4E" w:rsidR="00B93C6E" w:rsidRPr="008726CA" w:rsidRDefault="00B93C6E" w:rsidP="00526DAF">
      <w:r w:rsidRPr="008726CA">
        <w:t>Das Problem ist, dass in csv-Dateien z.B. das Semikolon als Trennzeichen verwendet wird und das Anführungszeichen zusammengehörende Daten zusammenschließt.</w:t>
      </w:r>
    </w:p>
    <w:p w14:paraId="67B72EEB" w14:textId="77F070FC" w:rsidR="00B93C6E" w:rsidRPr="008726CA" w:rsidRDefault="00B93C6E" w:rsidP="00526DAF">
      <w:r w:rsidRPr="008726CA">
        <w:t>Dies führt zu Problemen beim Export von Dateien.</w:t>
      </w:r>
    </w:p>
    <w:p w14:paraId="249B1F14" w14:textId="77777777" w:rsidR="00B93C6E" w:rsidRPr="008726CA" w:rsidRDefault="00B93C6E" w:rsidP="00526DAF"/>
    <w:p w14:paraId="48BBC06B" w14:textId="5C1F795A" w:rsidR="00B93C6E" w:rsidRPr="008726CA" w:rsidRDefault="00B93C6E" w:rsidP="00526DAF">
      <w:r w:rsidRPr="008726CA">
        <w:lastRenderedPageBreak/>
        <w:t>Daher sollen die Trigger in der Tabelle S_ArtikelSpr entsprechend so erweitert werden, dass die Sonderzeichen aus diesen Feldern nicht zum Beispiel zu Zeilenumbrüchen führen.</w:t>
      </w:r>
    </w:p>
    <w:p w14:paraId="22C89F7D" w14:textId="77777777" w:rsidR="002350FC" w:rsidRPr="008726CA" w:rsidRDefault="002350FC" w:rsidP="00526DAF"/>
    <w:p w14:paraId="09D38EDB" w14:textId="14D0531A" w:rsidR="002350FC" w:rsidRPr="008726CA" w:rsidRDefault="002350FC" w:rsidP="00526DAF">
      <w:r w:rsidRPr="008726CA">
        <w:t>Ist dies nicht der Fall werden die exportierten CSV-Dateien unbrauchbar.</w:t>
      </w:r>
    </w:p>
    <w:p w14:paraId="5B7C1E87" w14:textId="77777777" w:rsidR="00B93C6E" w:rsidRPr="008726CA" w:rsidRDefault="00B93C6E" w:rsidP="00526DAF"/>
    <w:p w14:paraId="4E8A3803" w14:textId="4D77CEAC" w:rsidR="00B93C6E" w:rsidRPr="008726CA" w:rsidRDefault="00B93C6E" w:rsidP="00526DAF">
      <w:r w:rsidRPr="008726CA">
        <w:rPr>
          <w:noProof/>
        </w:rPr>
        <w:drawing>
          <wp:inline distT="0" distB="0" distL="0" distR="0" wp14:anchorId="08407820" wp14:editId="27847E51">
            <wp:extent cx="5579745" cy="3978910"/>
            <wp:effectExtent l="0" t="0" r="1905" b="2540"/>
            <wp:docPr id="1924357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5771" name=""/>
                    <pic:cNvPicPr/>
                  </pic:nvPicPr>
                  <pic:blipFill>
                    <a:blip r:embed="rId38"/>
                    <a:stretch>
                      <a:fillRect/>
                    </a:stretch>
                  </pic:blipFill>
                  <pic:spPr>
                    <a:xfrm>
                      <a:off x="0" y="0"/>
                      <a:ext cx="5579745" cy="3978910"/>
                    </a:xfrm>
                    <a:prstGeom prst="rect">
                      <a:avLst/>
                    </a:prstGeom>
                  </pic:spPr>
                </pic:pic>
              </a:graphicData>
            </a:graphic>
          </wp:inline>
        </w:drawing>
      </w:r>
    </w:p>
    <w:p w14:paraId="11E113BB" w14:textId="77777777" w:rsidR="00B93C6E" w:rsidRPr="008726CA" w:rsidRDefault="00B93C6E" w:rsidP="00526DAF"/>
    <w:p w14:paraId="28570905" w14:textId="6619FA41" w:rsidR="000C68F5" w:rsidRPr="008726CA" w:rsidRDefault="002350FC" w:rsidP="000C68F5">
      <w:r w:rsidRPr="008726CA">
        <w:t>Diese Anpassung ist im bisherigen Kundensystem 7.1e bereits im Y-Bereich umgesetzt und kann daher auch 1:1 im X-Bereich übernommen werden.</w:t>
      </w:r>
    </w:p>
    <w:p w14:paraId="794CFC69" w14:textId="77777777" w:rsidR="00DC670A" w:rsidRPr="008726CA" w:rsidRDefault="00DC670A" w:rsidP="000C68F5"/>
    <w:p w14:paraId="2E1182BD" w14:textId="77777777" w:rsidR="00DC670A" w:rsidRDefault="00DC670A" w:rsidP="000C68F5"/>
    <w:p w14:paraId="3FD72AF4" w14:textId="77777777" w:rsidR="000C68F5" w:rsidRDefault="000C68F5" w:rsidP="000C68F5"/>
    <w:p w14:paraId="2EF45CE8" w14:textId="30ACD9C5" w:rsidR="000C68F5" w:rsidRDefault="000C68F5" w:rsidP="000C68F5">
      <w:pPr>
        <w:pStyle w:val="Heading3"/>
      </w:pPr>
      <w:r>
        <w:t xml:space="preserve">JO-V-005 </w:t>
      </w:r>
      <w:r w:rsidRPr="000C68F5">
        <w:t>Update 7.1 - Pflichtfeld Verteilergruppe</w:t>
      </w:r>
    </w:p>
    <w:p w14:paraId="26D86807" w14:textId="54ADF0E3" w:rsidR="000C68F5" w:rsidRDefault="00895D9B" w:rsidP="000C68F5">
      <w:r>
        <w:t xml:space="preserve">Im Kundenstamm soll das Feld Verteilergruppe ein Pflichtfeld sein. </w:t>
      </w:r>
    </w:p>
    <w:p w14:paraId="37FA10C2" w14:textId="77777777" w:rsidR="00895D9B" w:rsidRDefault="00895D9B" w:rsidP="000C68F5"/>
    <w:p w14:paraId="0E54AAA9" w14:textId="130C02B5" w:rsidR="00895D9B" w:rsidRDefault="00895D9B" w:rsidP="000C68F5">
      <w:r w:rsidRPr="00895D9B">
        <w:rPr>
          <w:noProof/>
        </w:rPr>
        <w:lastRenderedPageBreak/>
        <w:drawing>
          <wp:inline distT="0" distB="0" distL="0" distR="0" wp14:anchorId="4ED0971F" wp14:editId="1C8A0B92">
            <wp:extent cx="3301340" cy="1875154"/>
            <wp:effectExtent l="0" t="0" r="0" b="0"/>
            <wp:docPr id="16470786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78638" name=""/>
                    <pic:cNvPicPr/>
                  </pic:nvPicPr>
                  <pic:blipFill>
                    <a:blip r:embed="rId39"/>
                    <a:stretch>
                      <a:fillRect/>
                    </a:stretch>
                  </pic:blipFill>
                  <pic:spPr>
                    <a:xfrm>
                      <a:off x="0" y="0"/>
                      <a:ext cx="3322396" cy="1887114"/>
                    </a:xfrm>
                    <a:prstGeom prst="rect">
                      <a:avLst/>
                    </a:prstGeom>
                  </pic:spPr>
                </pic:pic>
              </a:graphicData>
            </a:graphic>
          </wp:inline>
        </w:drawing>
      </w:r>
    </w:p>
    <w:p w14:paraId="64B099DE" w14:textId="4BC5656B" w:rsidR="00895D9B" w:rsidRDefault="00895D9B" w:rsidP="000C68F5">
      <w:r w:rsidRPr="00895D9B">
        <w:rPr>
          <w:noProof/>
        </w:rPr>
        <w:drawing>
          <wp:inline distT="0" distB="0" distL="0" distR="0" wp14:anchorId="6ED0858C" wp14:editId="12BB0A2F">
            <wp:extent cx="2926418" cy="2048493"/>
            <wp:effectExtent l="0" t="0" r="7620" b="9525"/>
            <wp:docPr id="8639394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9488" name=""/>
                    <pic:cNvPicPr/>
                  </pic:nvPicPr>
                  <pic:blipFill>
                    <a:blip r:embed="rId40"/>
                    <a:stretch>
                      <a:fillRect/>
                    </a:stretch>
                  </pic:blipFill>
                  <pic:spPr>
                    <a:xfrm>
                      <a:off x="0" y="0"/>
                      <a:ext cx="2934335" cy="2054035"/>
                    </a:xfrm>
                    <a:prstGeom prst="rect">
                      <a:avLst/>
                    </a:prstGeom>
                  </pic:spPr>
                </pic:pic>
              </a:graphicData>
            </a:graphic>
          </wp:inline>
        </w:drawing>
      </w:r>
    </w:p>
    <w:p w14:paraId="3985B564" w14:textId="77777777" w:rsidR="00895D9B" w:rsidRDefault="00895D9B" w:rsidP="000C68F5"/>
    <w:p w14:paraId="15266020" w14:textId="37689223" w:rsidR="00895D9B" w:rsidRDefault="00895D9B" w:rsidP="000C68F5">
      <w:r>
        <w:t>Sollte versucht werden einen Kundenstamm ohne entsprechende Verteilergruppe zu speichern soll dies durch eine entsprechende Fehlermeldung angezeigt werden.</w:t>
      </w:r>
    </w:p>
    <w:p w14:paraId="0B0528DB" w14:textId="77777777" w:rsidR="00895D9B" w:rsidRDefault="00895D9B" w:rsidP="000C68F5"/>
    <w:p w14:paraId="2E101063" w14:textId="1408757C" w:rsidR="00895D9B" w:rsidRDefault="00895D9B" w:rsidP="000C68F5">
      <w:r>
        <w:t>Dies gilt sowohl bei der Neuanlage eines Kundenstammes sowie auch für die Bearbeitung bestehender Kunden.</w:t>
      </w:r>
    </w:p>
    <w:p w14:paraId="2E77FCE3" w14:textId="77777777" w:rsidR="00895D9B" w:rsidRDefault="00895D9B" w:rsidP="000C68F5"/>
    <w:p w14:paraId="2578F546" w14:textId="5F70B7D6" w:rsidR="00895D9B" w:rsidRDefault="00895D9B" w:rsidP="000C68F5">
      <w:r w:rsidRPr="00895D9B">
        <w:rPr>
          <w:noProof/>
        </w:rPr>
        <w:drawing>
          <wp:inline distT="0" distB="0" distL="0" distR="0" wp14:anchorId="024982D5" wp14:editId="7A4FA674">
            <wp:extent cx="2660072" cy="1862738"/>
            <wp:effectExtent l="0" t="0" r="6985" b="4445"/>
            <wp:docPr id="959269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69073" name=""/>
                    <pic:cNvPicPr/>
                  </pic:nvPicPr>
                  <pic:blipFill>
                    <a:blip r:embed="rId41"/>
                    <a:stretch>
                      <a:fillRect/>
                    </a:stretch>
                  </pic:blipFill>
                  <pic:spPr>
                    <a:xfrm>
                      <a:off x="0" y="0"/>
                      <a:ext cx="2664792" cy="1866044"/>
                    </a:xfrm>
                    <a:prstGeom prst="rect">
                      <a:avLst/>
                    </a:prstGeom>
                  </pic:spPr>
                </pic:pic>
              </a:graphicData>
            </a:graphic>
          </wp:inline>
        </w:drawing>
      </w:r>
    </w:p>
    <w:p w14:paraId="10302D2B" w14:textId="77777777" w:rsidR="000C68F5" w:rsidRDefault="000C68F5" w:rsidP="000C68F5"/>
    <w:p w14:paraId="1FBB874A" w14:textId="77777777" w:rsidR="001B7D48" w:rsidRDefault="001B7D48" w:rsidP="000C68F5"/>
    <w:p w14:paraId="1B40C708" w14:textId="5B3AC28E" w:rsidR="000C68F5" w:rsidRDefault="000C68F5" w:rsidP="000C68F5">
      <w:pPr>
        <w:pStyle w:val="Heading3"/>
      </w:pPr>
      <w:r>
        <w:lastRenderedPageBreak/>
        <w:t xml:space="preserve">JO-V-010 </w:t>
      </w:r>
      <w:r w:rsidRPr="000C68F5">
        <w:t>Update 7.1 - LS-Freigabe bei DMS-Archivierung</w:t>
      </w:r>
    </w:p>
    <w:p w14:paraId="0605D7A1" w14:textId="77777777" w:rsidR="00487DD7" w:rsidRPr="00487DD7" w:rsidRDefault="00487DD7" w:rsidP="00487DD7"/>
    <w:p w14:paraId="52657A9F" w14:textId="7E67C5FB" w:rsidR="00487DD7" w:rsidRDefault="00487DD7" w:rsidP="00487DD7">
      <w:r>
        <w:t xml:space="preserve">Der Kunde </w:t>
      </w:r>
      <w:r w:rsidRPr="00487DD7">
        <w:t xml:space="preserve">Aljo scannt </w:t>
      </w:r>
      <w:r>
        <w:t>alle</w:t>
      </w:r>
      <w:r w:rsidRPr="00487DD7">
        <w:t xml:space="preserve"> erledigten</w:t>
      </w:r>
      <w:r>
        <w:t xml:space="preserve"> und </w:t>
      </w:r>
      <w:r w:rsidRPr="00487DD7">
        <w:t xml:space="preserve">unterschriebenen Lieferscheine ein, so dass </w:t>
      </w:r>
      <w:r>
        <w:t>diese</w:t>
      </w:r>
      <w:r w:rsidRPr="00487DD7">
        <w:t xml:space="preserve"> im DMS archiviert werden können. Damit der nachfolgende Prozess </w:t>
      </w:r>
      <w:r>
        <w:t>zur Erstellung der Ausgangsrechnungen</w:t>
      </w:r>
      <w:r w:rsidRPr="00487DD7">
        <w:t xml:space="preserve"> nicht blockiert ist, soll </w:t>
      </w:r>
      <w:r>
        <w:t>für</w:t>
      </w:r>
      <w:r w:rsidRPr="00487DD7">
        <w:t xml:space="preserve"> </w:t>
      </w:r>
      <w:r>
        <w:t>den</w:t>
      </w:r>
      <w:r w:rsidRPr="00487DD7">
        <w:t xml:space="preserve"> Toggle „Beleg freigegeben“ </w:t>
      </w:r>
      <w:r>
        <w:t>im Lieferschein ein Automatismus eingerichtet werden</w:t>
      </w:r>
      <w:r w:rsidRPr="00487DD7">
        <w:t xml:space="preserve">. </w:t>
      </w:r>
    </w:p>
    <w:p w14:paraId="378A6DC6" w14:textId="03962665" w:rsidR="00487DD7" w:rsidRDefault="00487DD7" w:rsidP="00487DD7">
      <w:r>
        <w:t xml:space="preserve">Das heißt </w:t>
      </w:r>
      <w:r w:rsidRPr="00487DD7">
        <w:t>D.h. mit dem Scanvorgang ist neben der Archivierung des Lieferscheins auch gleichzeitig die Freigabe für die Rechnungsstellung erfolgt</w:t>
      </w:r>
    </w:p>
    <w:p w14:paraId="149EA904" w14:textId="470B7B14" w:rsidR="001B7D48" w:rsidRDefault="001B7D48" w:rsidP="000E3739"/>
    <w:p w14:paraId="19DCCF52" w14:textId="77777777" w:rsidR="001B7D48" w:rsidRPr="000E3739" w:rsidRDefault="001B7D48" w:rsidP="000E3739"/>
    <w:p w14:paraId="6F817D53" w14:textId="77777777" w:rsidR="00B671A1" w:rsidRDefault="00B671A1" w:rsidP="00B671A1"/>
    <w:p w14:paraId="599EB4E1" w14:textId="09B43976" w:rsidR="00B671A1" w:rsidRDefault="00B671A1" w:rsidP="00B671A1">
      <w:pPr>
        <w:pStyle w:val="Heading3"/>
      </w:pPr>
      <w:r>
        <w:t xml:space="preserve">JO-V-042 </w:t>
      </w:r>
      <w:r w:rsidRPr="00B671A1">
        <w:t>Freigabe Rechnungen bei Druck über Auftragsart</w:t>
      </w:r>
    </w:p>
    <w:p w14:paraId="0D1DF593" w14:textId="3356BB08" w:rsidR="00A57544" w:rsidRDefault="00A57544" w:rsidP="00A57544"/>
    <w:p w14:paraId="79DA711E" w14:textId="6B8F2830" w:rsidR="00A57544" w:rsidRDefault="00A57544" w:rsidP="00A57544">
      <w:r>
        <w:t xml:space="preserve">Zur Freigabe von Rechnungen soll ein neuer ACM-Parameter implementiert werden. </w:t>
      </w:r>
    </w:p>
    <w:p w14:paraId="4DC8D36C" w14:textId="4AE7A709" w:rsidR="00A57544" w:rsidRDefault="00A57544" w:rsidP="00A57544">
      <w:r>
        <w:t>Innerhalb des ACM-Parameters soll es möglich sein Auftragsarten zu hinterlegen.</w:t>
      </w:r>
      <w:r w:rsidR="00B5752B">
        <w:t xml:space="preserve"> </w:t>
      </w:r>
    </w:p>
    <w:p w14:paraId="1C0CBD08" w14:textId="77777777" w:rsidR="00A57544" w:rsidRDefault="00A57544" w:rsidP="00A57544"/>
    <w:p w14:paraId="39CE50D2" w14:textId="58997CF0" w:rsidR="005C70C3" w:rsidRDefault="00A57544" w:rsidP="00A57544">
      <w:r>
        <w:t xml:space="preserve">Beim Druck von </w:t>
      </w:r>
      <w:r w:rsidR="005C70C3">
        <w:t>Rechnungen,</w:t>
      </w:r>
      <w:r>
        <w:t xml:space="preserve"> bei denen eine entsprechende Auftragsart </w:t>
      </w:r>
      <w:r w:rsidR="003429B4">
        <w:t xml:space="preserve">aus dem Parameter </w:t>
      </w:r>
      <w:r w:rsidR="005C70C3">
        <w:t>hinterlegt ist, soll mit dem Druck de</w:t>
      </w:r>
      <w:r w:rsidR="003429B4">
        <w:t>s</w:t>
      </w:r>
      <w:r w:rsidR="005C70C3">
        <w:t xml:space="preserve"> Rechnung</w:t>
      </w:r>
      <w:r w:rsidR="003429B4">
        <w:t>sbeleges</w:t>
      </w:r>
      <w:r w:rsidR="005C70C3">
        <w:t xml:space="preserve"> auch automatisch der Toggle </w:t>
      </w:r>
      <w:r w:rsidR="003429B4">
        <w:t>„Beleg freigegeben“</w:t>
      </w:r>
      <w:r w:rsidR="005C70C3">
        <w:t xml:space="preserve"> gesetzt werden:</w:t>
      </w:r>
    </w:p>
    <w:p w14:paraId="2B28E9C2" w14:textId="77777777" w:rsidR="005C70C3" w:rsidRDefault="005C70C3" w:rsidP="00A57544"/>
    <w:p w14:paraId="548AD83C" w14:textId="7FC19395" w:rsidR="005C70C3" w:rsidRDefault="00932117" w:rsidP="00A57544">
      <w:r w:rsidRPr="00932117">
        <w:rPr>
          <w:noProof/>
        </w:rPr>
        <w:drawing>
          <wp:inline distT="0" distB="0" distL="0" distR="0" wp14:anchorId="4047C945" wp14:editId="59B380C3">
            <wp:extent cx="3461657" cy="2360166"/>
            <wp:effectExtent l="0" t="0" r="5715" b="2540"/>
            <wp:docPr id="18588062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06200" name=""/>
                    <pic:cNvPicPr/>
                  </pic:nvPicPr>
                  <pic:blipFill>
                    <a:blip r:embed="rId42"/>
                    <a:stretch>
                      <a:fillRect/>
                    </a:stretch>
                  </pic:blipFill>
                  <pic:spPr>
                    <a:xfrm>
                      <a:off x="0" y="0"/>
                      <a:ext cx="3478745" cy="2371816"/>
                    </a:xfrm>
                    <a:prstGeom prst="rect">
                      <a:avLst/>
                    </a:prstGeom>
                  </pic:spPr>
                </pic:pic>
              </a:graphicData>
            </a:graphic>
          </wp:inline>
        </w:drawing>
      </w:r>
    </w:p>
    <w:p w14:paraId="3C45B609" w14:textId="77777777" w:rsidR="005C70C3" w:rsidRDefault="005C70C3" w:rsidP="00A57544"/>
    <w:p w14:paraId="45D53D4D" w14:textId="37F1F674" w:rsidR="003429B4" w:rsidRDefault="00B5752B" w:rsidP="00A57544">
      <w:r w:rsidRPr="00B5752B">
        <w:t xml:space="preserve">Der </w:t>
      </w:r>
      <w:r>
        <w:t xml:space="preserve">neue ACM-Parameter muss den </w:t>
      </w:r>
      <w:r w:rsidR="003429B4">
        <w:t xml:space="preserve">bereits bestehenden proALPHA </w:t>
      </w:r>
      <w:r w:rsidRPr="00B5752B">
        <w:t xml:space="preserve">Standardparameter VF_AutoDocReleaseInvoice </w:t>
      </w:r>
      <w:r>
        <w:t>überschreiben</w:t>
      </w:r>
      <w:r w:rsidR="003429B4">
        <w:t>, welcher global steuert, ob die Belegfreigabe automatisch nach Druck erfolgen soll.</w:t>
      </w:r>
      <w:r>
        <w:t xml:space="preserve"> </w:t>
      </w:r>
    </w:p>
    <w:p w14:paraId="0E820E5B" w14:textId="3C2A5C3F" w:rsidR="00B5752B" w:rsidRDefault="003429B4" w:rsidP="00A57544">
      <w:r>
        <w:t>Der Standardparameter</w:t>
      </w:r>
      <w:r w:rsidR="00B5752B">
        <w:t xml:space="preserve"> ist für</w:t>
      </w:r>
      <w:r>
        <w:t xml:space="preserve"> die Anforderungen von</w:t>
      </w:r>
      <w:r w:rsidR="00B5752B">
        <w:t xml:space="preserve"> Aljo nicht ausreichend, da er sich nicht nach Auftragsarten eingrenzen lässt</w:t>
      </w:r>
      <w:r w:rsidR="00EB4E17">
        <w:t>.</w:t>
      </w:r>
    </w:p>
    <w:p w14:paraId="628747F5" w14:textId="77777777" w:rsidR="00BA65E7" w:rsidRDefault="00BA65E7" w:rsidP="00A57544"/>
    <w:p w14:paraId="419E4EBC" w14:textId="77777777" w:rsidR="00BA65E7" w:rsidRDefault="00BA65E7" w:rsidP="00A57544"/>
    <w:p w14:paraId="7C9C7865" w14:textId="77777777" w:rsidR="00881459" w:rsidRPr="00B5752B" w:rsidRDefault="00881459" w:rsidP="00881459"/>
    <w:p w14:paraId="665FB703" w14:textId="77777777" w:rsidR="00A57544" w:rsidRPr="00B5752B" w:rsidRDefault="00A57544" w:rsidP="00881459"/>
    <w:p w14:paraId="4E0184AF" w14:textId="77777777" w:rsidR="00881459" w:rsidRPr="00B5752B" w:rsidRDefault="00881459" w:rsidP="00881459"/>
    <w:p w14:paraId="4D003512" w14:textId="77777777" w:rsidR="00397D7C" w:rsidRPr="00392DFA" w:rsidRDefault="00397D7C" w:rsidP="00397D7C">
      <w:pPr>
        <w:pStyle w:val="Heading3"/>
        <w:rPr>
          <w:rFonts w:cs="Segoe UI"/>
        </w:rPr>
      </w:pPr>
      <w:bookmarkStart w:id="43" w:name="_Toc361639528"/>
      <w:bookmarkStart w:id="44" w:name="_Toc361640040"/>
      <w:bookmarkStart w:id="45" w:name="_Toc361640296"/>
      <w:bookmarkStart w:id="46" w:name="_Toc361640623"/>
      <w:bookmarkStart w:id="47" w:name="_Toc361642382"/>
      <w:bookmarkStart w:id="48" w:name="_Toc361646565"/>
      <w:bookmarkStart w:id="49" w:name="_Toc196382783"/>
      <w:r w:rsidRPr="00392DFA">
        <w:rPr>
          <w:rFonts w:cs="Segoe UI"/>
        </w:rPr>
        <w:t>&lt;Vorlage für Abschnitt&gt;</w:t>
      </w:r>
      <w:bookmarkEnd w:id="43"/>
      <w:bookmarkEnd w:id="44"/>
      <w:bookmarkEnd w:id="45"/>
      <w:bookmarkEnd w:id="46"/>
      <w:bookmarkEnd w:id="47"/>
      <w:bookmarkEnd w:id="48"/>
      <w:bookmarkEnd w:id="49"/>
      <w:r w:rsidRPr="00392DFA">
        <w:rPr>
          <w:rFonts w:cs="Segoe UI"/>
        </w:rPr>
        <w:t xml:space="preserve"> </w:t>
      </w:r>
    </w:p>
    <w:p w14:paraId="692F4D3D" w14:textId="11B09A62" w:rsidR="00397D7C" w:rsidRPr="00267396" w:rsidRDefault="00397D7C" w:rsidP="009C06E3">
      <w:pPr>
        <w:pStyle w:val="Heading4"/>
        <w:rPr>
          <w:rFonts w:cs="Segoe UI"/>
        </w:rPr>
      </w:pPr>
      <w:bookmarkStart w:id="50" w:name="_Toc361639529"/>
      <w:r w:rsidRPr="00267396">
        <w:rPr>
          <w:rFonts w:cs="Segoe UI"/>
        </w:rPr>
        <w:t>Geschäftslogik</w:t>
      </w:r>
      <w:bookmarkEnd w:id="50"/>
      <w:r w:rsidR="00267396" w:rsidRPr="00267396">
        <w:rPr>
          <w:rFonts w:cs="Segoe UI"/>
        </w:rPr>
        <w:t xml:space="preserve"> &amp; </w:t>
      </w:r>
      <w:bookmarkStart w:id="51" w:name="_Toc361639530"/>
      <w:r w:rsidRPr="00267396">
        <w:rPr>
          <w:rFonts w:cs="Segoe UI"/>
        </w:rPr>
        <w:t>Oberfläche</w:t>
      </w:r>
      <w:bookmarkEnd w:id="51"/>
    </w:p>
    <w:p w14:paraId="04A86F9B" w14:textId="4CCD4854" w:rsidR="00B23BB1" w:rsidRPr="00B23BB1" w:rsidRDefault="00397D7C" w:rsidP="00B23BB1">
      <w:pPr>
        <w:pStyle w:val="Heading4"/>
        <w:rPr>
          <w:rFonts w:cs="Segoe UI"/>
        </w:rPr>
      </w:pPr>
      <w:bookmarkStart w:id="52" w:name="_Toc361639531"/>
      <w:r w:rsidRPr="00392DFA">
        <w:rPr>
          <w:rFonts w:cs="Segoe UI"/>
        </w:rPr>
        <w:t>Datenmodell</w:t>
      </w:r>
      <w:bookmarkEnd w:id="52"/>
    </w:p>
    <w:p w14:paraId="2FB9B320" w14:textId="77777777" w:rsidR="00173B34" w:rsidRDefault="00397D7C" w:rsidP="00397D7C">
      <w:pPr>
        <w:pStyle w:val="Heading4"/>
        <w:rPr>
          <w:rFonts w:cs="Segoe UI"/>
        </w:rPr>
      </w:pPr>
      <w:bookmarkStart w:id="53" w:name="_Toc361639532"/>
      <w:r w:rsidRPr="00392DFA">
        <w:rPr>
          <w:rFonts w:cs="Segoe UI"/>
        </w:rPr>
        <w:t>Ausgabe</w:t>
      </w:r>
      <w:bookmarkEnd w:id="53"/>
    </w:p>
    <w:p w14:paraId="02198D39" w14:textId="77777777" w:rsidR="00397D7C" w:rsidRPr="00392DFA" w:rsidRDefault="00397D7C" w:rsidP="00397D7C">
      <w:pPr>
        <w:pStyle w:val="Heading2"/>
        <w:rPr>
          <w:rFonts w:cs="Segoe UI"/>
        </w:rPr>
      </w:pPr>
      <w:bookmarkStart w:id="54" w:name="_Toc361639533"/>
      <w:bookmarkStart w:id="55" w:name="_Toc361640041"/>
      <w:bookmarkStart w:id="56" w:name="_Toc361640297"/>
      <w:bookmarkStart w:id="57" w:name="_Toc361640624"/>
      <w:bookmarkStart w:id="58" w:name="_Toc361642383"/>
      <w:bookmarkStart w:id="59" w:name="_Toc361646566"/>
      <w:bookmarkStart w:id="60" w:name="_Toc196382785"/>
      <w:r w:rsidRPr="00392DFA">
        <w:rPr>
          <w:rFonts w:cs="Segoe UI"/>
        </w:rPr>
        <w:t>Abgrenzung</w:t>
      </w:r>
      <w:bookmarkEnd w:id="54"/>
      <w:bookmarkEnd w:id="55"/>
      <w:bookmarkEnd w:id="56"/>
      <w:bookmarkEnd w:id="57"/>
      <w:bookmarkEnd w:id="58"/>
      <w:bookmarkEnd w:id="59"/>
      <w:bookmarkEnd w:id="60"/>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6F8FD377"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w:t>
      </w:r>
      <w:r w:rsidR="00E212C8">
        <w:t>Proalpha</w:t>
      </w:r>
      <w:r w:rsidR="00E212C8" w:rsidRPr="00392DFA">
        <w:t xml:space="preserve"> </w:t>
      </w:r>
      <w:r w:rsidRPr="00392DFA">
        <w:rPr>
          <w:rFonts w:cs="Segoe UI"/>
        </w:rPr>
        <w:t xml:space="preserve">Umgebung, wie DMS, Analyzer, Listen und Formulare vorgenommen. Auch die </w:t>
      </w:r>
      <w:r w:rsidR="00E212C8">
        <w:t>Proalpha</w:t>
      </w:r>
      <w:r w:rsidR="00E212C8" w:rsidRPr="00392DFA">
        <w:t xml:space="preserve"> </w:t>
      </w:r>
      <w:r w:rsidRPr="00392DFA">
        <w:rPr>
          <w:rFonts w:cs="Segoe UI"/>
        </w:rPr>
        <w:t>Hilfe wird nicht automatisch erweitert.</w:t>
      </w:r>
    </w:p>
    <w:p w14:paraId="4A310460" w14:textId="5AC41ABC"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bookmarkStart w:id="61" w:name="_Hlk186806107"/>
      <w:r w:rsidR="00324448" w:rsidRPr="00324448">
        <w:rPr>
          <w:rFonts w:cs="Segoe UI"/>
        </w:rPr>
        <w:t>Dieses umfasst auch Änderungen an der Oberfläche. Wenn hier nicht ausdrücklich Ray erwähnt ist, bezieht sich die vorliegende Anpassung auf den Classic Proalpha Client.</w:t>
      </w:r>
      <w:bookmarkEnd w:id="61"/>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BE10E2">
          <w:headerReference w:type="default" r:id="rId43"/>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62" w:name="_Toc361639534"/>
      <w:bookmarkStart w:id="63" w:name="_Toc361640042"/>
      <w:bookmarkStart w:id="64" w:name="_Toc361640298"/>
      <w:bookmarkStart w:id="65" w:name="_Toc361640625"/>
      <w:bookmarkStart w:id="66" w:name="_Toc361642384"/>
      <w:bookmarkStart w:id="67" w:name="_Toc361646567"/>
      <w:bookmarkStart w:id="68" w:name="_Toc196382786"/>
      <w:bookmarkStart w:id="69" w:name="_Hlk136527968"/>
      <w:commentRangeStart w:id="70"/>
      <w:r w:rsidRPr="00392DFA">
        <w:lastRenderedPageBreak/>
        <w:t>Test</w:t>
      </w:r>
      <w:bookmarkEnd w:id="62"/>
      <w:bookmarkEnd w:id="63"/>
      <w:bookmarkEnd w:id="64"/>
      <w:bookmarkEnd w:id="65"/>
      <w:bookmarkEnd w:id="66"/>
      <w:bookmarkEnd w:id="67"/>
      <w:r w:rsidR="00267396">
        <w:t>fälle</w:t>
      </w:r>
      <w:bookmarkEnd w:id="68"/>
      <w:commentRangeEnd w:id="70"/>
      <w:r w:rsidR="00B751F0" w:rsidRPr="00392DFA">
        <w:rPr>
          <w:rStyle w:val="CommentReference"/>
          <w:sz w:val="28"/>
          <w:szCs w:val="28"/>
        </w:rPr>
        <w:commentReference w:id="70"/>
      </w:r>
    </w:p>
    <w:p w14:paraId="6B1DA583" w14:textId="77777777" w:rsidR="008310C8" w:rsidRPr="00392DFA" w:rsidRDefault="001E64A9" w:rsidP="001E64A9">
      <w:pPr>
        <w:rPr>
          <w:rFonts w:cs="Segoe UI"/>
        </w:rPr>
      </w:pPr>
      <w:bookmarkStart w:id="71" w:name="_Hlk136527981"/>
      <w:bookmarkStart w:id="72" w:name="_Hlk136528016"/>
      <w:bookmarkEnd w:id="69"/>
      <w:r w:rsidRPr="00392DFA">
        <w:rPr>
          <w:rFonts w:cs="Segoe UI"/>
        </w:rPr>
        <w:t>Die spezifizierten Testfälle bilden die hier beschriebene Anpassung ab und sind die Grundlage für die Abnahme der Software.</w:t>
      </w:r>
    </w:p>
    <w:p w14:paraId="2CAE49F1" w14:textId="1E938247" w:rsidR="00B751F0" w:rsidRDefault="00B751F0" w:rsidP="001E64A9">
      <w:pPr>
        <w:pStyle w:val="Heading2"/>
        <w:rPr>
          <w:rFonts w:cs="Segoe UI"/>
        </w:rPr>
      </w:pPr>
      <w:bookmarkStart w:id="73" w:name="_Toc196382787"/>
      <w:bookmarkStart w:id="74" w:name="_Hlk136528378"/>
      <w:bookmarkEnd w:id="71"/>
      <w:r w:rsidRPr="00392DFA">
        <w:rPr>
          <w:rFonts w:cs="Segoe UI"/>
        </w:rPr>
        <w:t>&lt;</w:t>
      </w:r>
      <w:r>
        <w:rPr>
          <w:rFonts w:cs="Segoe UI"/>
        </w:rPr>
        <w:t>Titel des Testfalls</w:t>
      </w:r>
      <w:r w:rsidRPr="00392DFA">
        <w:rPr>
          <w:rFonts w:cs="Segoe UI"/>
        </w:rPr>
        <w:t>&gt;</w:t>
      </w:r>
      <w:bookmarkEnd w:id="73"/>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75"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commentRangeStart w:id="76"/>
            <w:r w:rsidRPr="00392DFA">
              <w:rPr>
                <w:rFonts w:cs="Segoe UI"/>
                <w:b/>
              </w:rPr>
              <w:t>Testdaten</w:t>
            </w:r>
            <w:commentRangeEnd w:id="76"/>
            <w:r w:rsidRPr="00392DFA">
              <w:rPr>
                <w:rStyle w:val="CommentReference"/>
                <w:rFonts w:cs="Segoe UI"/>
                <w:b/>
                <w:sz w:val="20"/>
                <w:szCs w:val="22"/>
              </w:rPr>
              <w:commentReference w:id="76"/>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67781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96F67EB"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51F27325"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386EFB51" w14:textId="77777777" w:rsidR="00070C26" w:rsidRPr="00F72639" w:rsidRDefault="00070C26" w:rsidP="00722189">
            <w:pPr>
              <w:rPr>
                <w:rFonts w:cs="Segoe UI"/>
              </w:rPr>
            </w:pP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67781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535D4D9"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3D336585"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070C26" w:rsidRDefault="00070C26" w:rsidP="00722189">
            <w:pPr>
              <w:rPr>
                <w:rFonts w:cs="Segoe UI"/>
                <w:b/>
              </w:rPr>
            </w:pPr>
            <w:r w:rsidRPr="00035C00">
              <w:rPr>
                <w:rFonts w:cs="Segoe UI"/>
                <w:b/>
              </w:rPr>
              <w:t>Testergebnis (inkl. Screenshots)</w:t>
            </w:r>
          </w:p>
          <w:p w14:paraId="2CC0F693" w14:textId="77777777" w:rsidR="00070C26" w:rsidRPr="00F72639" w:rsidRDefault="00070C26" w:rsidP="00722189">
            <w:pPr>
              <w:rPr>
                <w:rFonts w:cs="Segoe UI"/>
              </w:rPr>
            </w:pPr>
          </w:p>
        </w:tc>
      </w:tr>
      <w:tr w:rsidR="00070C26" w:rsidRPr="00392DFA" w14:paraId="35598E93"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070C26" w:rsidRPr="002034FB" w:rsidRDefault="00070C26" w:rsidP="0067781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E9951D2"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6AE4D3E2"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67A162D6" w14:textId="77777777" w:rsidR="00070C26" w:rsidRDefault="00070C26" w:rsidP="00722189">
            <w:pPr>
              <w:rPr>
                <w:rFonts w:cs="Segoe UI"/>
              </w:rPr>
            </w:pPr>
          </w:p>
        </w:tc>
      </w:tr>
      <w:tr w:rsidR="00070C26"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14EA12BF" w14:textId="77777777" w:rsidR="00070C26" w:rsidRDefault="00070C26" w:rsidP="00722189">
            <w:pPr>
              <w:rPr>
                <w:rFonts w:cs="Segoe UI"/>
                <w:b/>
              </w:rPr>
            </w:pPr>
            <w:r w:rsidRPr="00035C00">
              <w:rPr>
                <w:rFonts w:cs="Segoe UI"/>
                <w:b/>
              </w:rPr>
              <w:t>Testergebnis (inkl. Screenshots)</w:t>
            </w:r>
          </w:p>
          <w:p w14:paraId="72DDD7D7" w14:textId="77777777" w:rsidR="00070C26" w:rsidRPr="00F72639" w:rsidRDefault="00070C26" w:rsidP="00722189">
            <w:pPr>
              <w:rPr>
                <w:rFonts w:cs="Segoe UI"/>
              </w:rPr>
            </w:pPr>
          </w:p>
        </w:tc>
      </w:tr>
      <w:bookmarkEnd w:id="75"/>
    </w:tbl>
    <w:p w14:paraId="1BF9A9D9" w14:textId="77777777" w:rsidR="00070C26" w:rsidRPr="00070C26" w:rsidRDefault="00070C26" w:rsidP="00070C26"/>
    <w:p w14:paraId="77F2F54F" w14:textId="29E86A4E" w:rsidR="00267396" w:rsidRPr="00392DFA" w:rsidRDefault="00267396" w:rsidP="00267396">
      <w:pPr>
        <w:pStyle w:val="Heading2"/>
      </w:pPr>
      <w:bookmarkStart w:id="77" w:name="_Toc196382788"/>
      <w:r w:rsidRPr="00392DFA">
        <w:rPr>
          <w:rFonts w:cs="Segoe UI"/>
        </w:rPr>
        <w:t>&lt;</w:t>
      </w:r>
      <w:r w:rsidR="00AD740D">
        <w:rPr>
          <w:rFonts w:cs="Segoe UI"/>
        </w:rPr>
        <w:t>Titel des Testfalls</w:t>
      </w:r>
      <w:r w:rsidRPr="00392DFA">
        <w:rPr>
          <w:rFonts w:cs="Segoe UI"/>
        </w:rPr>
        <w:t>&gt;</w:t>
      </w:r>
      <w:bookmarkEnd w:id="77"/>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3A057FC"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47A94AE" w14:textId="77777777" w:rsidR="00070C26" w:rsidRPr="00392DFA" w:rsidRDefault="00070C26" w:rsidP="00722189">
            <w:pPr>
              <w:rPr>
                <w:rFonts w:cs="Segoe UI"/>
                <w:b/>
              </w:rPr>
            </w:pPr>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A69EFE"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2E508F"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7D5796E" w14:textId="77777777" w:rsidR="00070C26" w:rsidRPr="00392DFA" w:rsidRDefault="00070C26" w:rsidP="00722189">
            <w:pPr>
              <w:rPr>
                <w:rFonts w:cs="Segoe UI"/>
                <w:b/>
              </w:rPr>
            </w:pPr>
            <w:r w:rsidRPr="00392DFA">
              <w:rPr>
                <w:rFonts w:cs="Segoe UI"/>
                <w:b/>
              </w:rPr>
              <w:t>Testdaten</w:t>
            </w:r>
          </w:p>
        </w:tc>
      </w:tr>
      <w:tr w:rsidR="00070C26" w:rsidRPr="00392DFA" w14:paraId="7A53C052"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070C26" w:rsidRPr="002034FB" w:rsidRDefault="00070C26" w:rsidP="0067781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06446D97"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0A2CFD4B"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7AFDEC00" w14:textId="77777777" w:rsidR="00070C26" w:rsidRDefault="00070C26" w:rsidP="00722189">
            <w:pPr>
              <w:rPr>
                <w:rFonts w:cs="Segoe UI"/>
              </w:rPr>
            </w:pPr>
          </w:p>
        </w:tc>
      </w:tr>
      <w:tr w:rsidR="00070C26" w:rsidRPr="00392DFA" w14:paraId="115A109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53783581" w14:textId="77777777" w:rsidR="00070C26" w:rsidRDefault="00070C26" w:rsidP="00722189">
            <w:pPr>
              <w:rPr>
                <w:rFonts w:cs="Segoe UI"/>
                <w:b/>
              </w:rPr>
            </w:pPr>
            <w:r w:rsidRPr="00035C00">
              <w:rPr>
                <w:rFonts w:cs="Segoe UI"/>
                <w:b/>
              </w:rPr>
              <w:t>Testergebnis (inkl. Screenshots)</w:t>
            </w:r>
          </w:p>
          <w:p w14:paraId="45A9777F" w14:textId="77777777" w:rsidR="00070C26" w:rsidRPr="00F72639" w:rsidRDefault="00070C26" w:rsidP="00722189">
            <w:pPr>
              <w:rPr>
                <w:rFonts w:cs="Segoe UI"/>
              </w:rPr>
            </w:pPr>
          </w:p>
        </w:tc>
      </w:tr>
      <w:tr w:rsidR="00070C26" w:rsidRPr="00392DFA" w14:paraId="1D1340E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3C29D5" w14:textId="77777777" w:rsidR="00070C26" w:rsidRPr="002034FB" w:rsidRDefault="00070C26" w:rsidP="0067781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6A1D9F34"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0D716B08"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5323BCEA" w14:textId="77777777" w:rsidR="00070C26" w:rsidRDefault="00070C26" w:rsidP="00722189">
            <w:pPr>
              <w:rPr>
                <w:rFonts w:cs="Segoe UI"/>
              </w:rPr>
            </w:pPr>
          </w:p>
        </w:tc>
      </w:tr>
      <w:tr w:rsidR="00070C26" w:rsidRPr="00392DFA" w14:paraId="2FE6204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6AD232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3B2B3F9A" w14:textId="77777777" w:rsidR="00070C26" w:rsidRDefault="00070C26" w:rsidP="00722189">
            <w:pPr>
              <w:rPr>
                <w:rFonts w:cs="Segoe UI"/>
                <w:b/>
              </w:rPr>
            </w:pPr>
            <w:r w:rsidRPr="00035C00">
              <w:rPr>
                <w:rFonts w:cs="Segoe UI"/>
                <w:b/>
              </w:rPr>
              <w:t>Testergebnis (inkl. Screenshots)</w:t>
            </w:r>
          </w:p>
          <w:p w14:paraId="0533D103" w14:textId="77777777" w:rsidR="00070C26" w:rsidRPr="00F72639" w:rsidRDefault="00070C26" w:rsidP="00722189">
            <w:pPr>
              <w:rPr>
                <w:rFonts w:cs="Segoe UI"/>
              </w:rPr>
            </w:pPr>
          </w:p>
        </w:tc>
      </w:tr>
      <w:tr w:rsidR="00070C26" w:rsidRPr="00392DFA" w14:paraId="5D36BC1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A721D5D" w14:textId="77777777" w:rsidR="00070C26" w:rsidRPr="002034FB" w:rsidRDefault="00070C26" w:rsidP="0067781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6DD4822"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222527E8"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0678A3F6" w14:textId="77777777" w:rsidR="00070C26" w:rsidRDefault="00070C26" w:rsidP="00722189">
            <w:pPr>
              <w:rPr>
                <w:rFonts w:cs="Segoe UI"/>
              </w:rPr>
            </w:pPr>
          </w:p>
        </w:tc>
      </w:tr>
      <w:tr w:rsidR="00070C26" w:rsidRPr="00392DFA" w14:paraId="5AD1491C"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7DA2F73"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85AFCA3" w14:textId="77777777" w:rsidR="00070C26" w:rsidRDefault="00070C26" w:rsidP="00722189">
            <w:pPr>
              <w:rPr>
                <w:rFonts w:cs="Segoe UI"/>
                <w:b/>
              </w:rPr>
            </w:pPr>
            <w:r w:rsidRPr="00035C00">
              <w:rPr>
                <w:rFonts w:cs="Segoe UI"/>
                <w:b/>
              </w:rPr>
              <w:t>Testergebnis (inkl. Screenshots)</w:t>
            </w:r>
          </w:p>
          <w:p w14:paraId="459AB2FC" w14:textId="77777777" w:rsidR="00070C26" w:rsidRPr="00F72639" w:rsidRDefault="00070C26" w:rsidP="00722189">
            <w:pPr>
              <w:rPr>
                <w:rFonts w:cs="Segoe UI"/>
              </w:rPr>
            </w:pPr>
          </w:p>
        </w:tc>
      </w:tr>
    </w:tbl>
    <w:p w14:paraId="3BBB6B4C" w14:textId="77777777" w:rsidR="008310C8" w:rsidRPr="00392DFA" w:rsidRDefault="008310C8" w:rsidP="001E64A9">
      <w:pPr>
        <w:rPr>
          <w:rFonts w:cs="Segoe UI"/>
        </w:rPr>
      </w:pPr>
    </w:p>
    <w:p w14:paraId="5E893794" w14:textId="77777777" w:rsidR="00267396" w:rsidRDefault="0078352B" w:rsidP="0026415C">
      <w:pPr>
        <w:pStyle w:val="Heading2"/>
        <w:rPr>
          <w:rFonts w:cs="Segoe UI"/>
        </w:rPr>
        <w:sectPr w:rsidR="00267396" w:rsidSect="00BE10E2">
          <w:pgSz w:w="16838" w:h="11906" w:orient="landscape" w:code="9"/>
          <w:pgMar w:top="1418" w:right="678" w:bottom="1701" w:left="709" w:header="709" w:footer="709" w:gutter="0"/>
          <w:cols w:space="567"/>
          <w:docGrid w:linePitch="360"/>
        </w:sectPr>
      </w:pPr>
      <w:bookmarkStart w:id="78" w:name="_Hlk136528386"/>
      <w:bookmarkEnd w:id="74"/>
      <w:r w:rsidRPr="00392DFA">
        <w:rPr>
          <w:rFonts w:cs="Segoe UI"/>
        </w:rPr>
        <w:br w:type="page"/>
      </w:r>
    </w:p>
    <w:p w14:paraId="254E3762" w14:textId="77777777" w:rsidR="0078352B" w:rsidRPr="00392DFA" w:rsidRDefault="0078352B" w:rsidP="00AE3FDC">
      <w:pPr>
        <w:pStyle w:val="Heading1"/>
      </w:pPr>
      <w:bookmarkStart w:id="79" w:name="_Toc361639537"/>
      <w:bookmarkStart w:id="80" w:name="_Toc361640045"/>
      <w:bookmarkStart w:id="81" w:name="_Toc361640301"/>
      <w:bookmarkStart w:id="82" w:name="_Toc361640628"/>
      <w:bookmarkStart w:id="83" w:name="_Toc361642387"/>
      <w:bookmarkStart w:id="84" w:name="_Toc361646570"/>
      <w:bookmarkStart w:id="85" w:name="_Toc196382789"/>
      <w:bookmarkEnd w:id="72"/>
      <w:bookmarkEnd w:id="78"/>
      <w:r w:rsidRPr="00392DFA">
        <w:lastRenderedPageBreak/>
        <w:t>Voraussetzungen</w:t>
      </w:r>
      <w:bookmarkEnd w:id="79"/>
      <w:bookmarkEnd w:id="80"/>
      <w:bookmarkEnd w:id="81"/>
      <w:bookmarkEnd w:id="82"/>
      <w:bookmarkEnd w:id="83"/>
      <w:bookmarkEnd w:id="84"/>
      <w:bookmarkEnd w:id="85"/>
    </w:p>
    <w:p w14:paraId="44AF686B" w14:textId="77777777" w:rsidR="0078352B" w:rsidRDefault="0078352B" w:rsidP="0078352B">
      <w:pPr>
        <w:pStyle w:val="Heading2"/>
        <w:rPr>
          <w:rFonts w:cs="Segoe UI"/>
        </w:rPr>
      </w:pPr>
      <w:bookmarkStart w:id="86" w:name="_Toc361639538"/>
      <w:bookmarkStart w:id="87" w:name="_Toc361640046"/>
      <w:bookmarkStart w:id="88" w:name="_Toc361640302"/>
      <w:bookmarkStart w:id="89" w:name="_Toc361640629"/>
      <w:bookmarkStart w:id="90" w:name="_Toc361642388"/>
      <w:bookmarkStart w:id="91" w:name="_Toc361646571"/>
      <w:bookmarkStart w:id="92" w:name="_Toc196382790"/>
      <w:r w:rsidRPr="00392DFA">
        <w:rPr>
          <w:rFonts w:cs="Segoe UI"/>
        </w:rPr>
        <w:t>Technische Voraussetzungen</w:t>
      </w:r>
      <w:bookmarkEnd w:id="86"/>
      <w:bookmarkEnd w:id="87"/>
      <w:bookmarkEnd w:id="88"/>
      <w:bookmarkEnd w:id="89"/>
      <w:bookmarkEnd w:id="90"/>
      <w:bookmarkEnd w:id="91"/>
      <w:bookmarkEnd w:id="92"/>
    </w:p>
    <w:p w14:paraId="1845A518" w14:textId="02B171C5" w:rsidR="00B72DDE" w:rsidRDefault="00B72DDE" w:rsidP="00B72DDE">
      <w:pPr>
        <w:rPr>
          <w:rFonts w:cs="Segoe UI"/>
          <w:szCs w:val="20"/>
        </w:rPr>
      </w:pPr>
      <w:r>
        <w:rPr>
          <w:rFonts w:cs="Segoe UI"/>
          <w:szCs w:val="20"/>
        </w:rPr>
        <w:t xml:space="preserve">Die Nutzung von </w:t>
      </w:r>
      <w:r w:rsidR="00E212C8">
        <w:t>Proalpha</w:t>
      </w:r>
      <w:r w:rsidR="00E212C8" w:rsidRPr="00392DFA">
        <w:t xml:space="preserve"> </w:t>
      </w:r>
      <w:r>
        <w:rPr>
          <w:rFonts w:cs="Segoe UI"/>
          <w:szCs w:val="20"/>
        </w:rPr>
        <w:t xml:space="preserve">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5CE0C4C2"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 xml:space="preserve">Nutzung von </w:t>
      </w:r>
      <w:r w:rsidR="00E212C8">
        <w:t>Proalpha</w:t>
      </w:r>
      <w:r w:rsidR="00E212C8" w:rsidRPr="00392DFA">
        <w:t xml:space="preserve"> </w:t>
      </w:r>
      <w:r>
        <w:rPr>
          <w:rFonts w:cs="Segoe UI"/>
          <w:szCs w:val="20"/>
        </w:rPr>
        <w:t>Funktionalitäten</w:t>
      </w:r>
      <w:r w:rsidR="00580DD7">
        <w:rPr>
          <w:rFonts w:cs="Segoe UI"/>
          <w:szCs w:val="20"/>
        </w:rPr>
        <w:t>“</w:t>
      </w:r>
      <w:r>
        <w:rPr>
          <w:rFonts w:cs="Segoe UI"/>
          <w:szCs w:val="20"/>
        </w:rPr>
        <w:t xml:space="preserve"> ist jegliche Verwendung bzw. jeglicher Zugriff auf die </w:t>
      </w:r>
      <w:r w:rsidR="00E212C8">
        <w:t>Proalpha</w:t>
      </w:r>
      <w:r w:rsidR="00E212C8" w:rsidRPr="00392DFA">
        <w:t xml:space="preserve"> </w:t>
      </w:r>
      <w:r>
        <w:rPr>
          <w:rFonts w:cs="Segoe UI"/>
          <w:szCs w:val="20"/>
        </w:rPr>
        <w:t>Infrastruktur gemeint, z.B.</w:t>
      </w:r>
    </w:p>
    <w:p w14:paraId="70B8EDF8" w14:textId="100A7ED8" w:rsidR="00B72DDE" w:rsidRDefault="00B72DDE" w:rsidP="00677819">
      <w:pPr>
        <w:pStyle w:val="AufzhlungE1"/>
      </w:pPr>
      <w:r>
        <w:t xml:space="preserve">Schreiben in Datenstrukturen von </w:t>
      </w:r>
      <w:r w:rsidR="00E212C8">
        <w:t>Proalpha</w:t>
      </w:r>
    </w:p>
    <w:p w14:paraId="018E41F4" w14:textId="29920AC5" w:rsidR="00B72DDE" w:rsidRDefault="00B72DDE" w:rsidP="00677819">
      <w:pPr>
        <w:pStyle w:val="AufzhlungE1"/>
      </w:pPr>
      <w:r>
        <w:t xml:space="preserve">Aufruf von </w:t>
      </w:r>
      <w:r w:rsidR="00E212C8">
        <w:t>Proalpha</w:t>
      </w:r>
      <w:r w:rsidR="00E212C8" w:rsidRPr="00392DFA">
        <w:t xml:space="preserve"> </w:t>
      </w:r>
      <w:r>
        <w:t>Klassen und sonstiger Geschäftslogik</w:t>
      </w:r>
    </w:p>
    <w:p w14:paraId="4984CEAF" w14:textId="346DB012" w:rsidR="00B72DDE" w:rsidRDefault="00B72DDE" w:rsidP="00677819">
      <w:pPr>
        <w:pStyle w:val="AufzhlungE1"/>
      </w:pPr>
      <w:r>
        <w:t xml:space="preserve">Aufruf von </w:t>
      </w:r>
      <w:r w:rsidR="00E212C8">
        <w:t>Proalpha</w:t>
      </w:r>
      <w:r w:rsidR="00E212C8" w:rsidRPr="00392DFA">
        <w:t xml:space="preserve"> </w:t>
      </w:r>
      <w:r>
        <w:t>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3D14BDCA" w14:textId="77777777" w:rsidR="00B72DDE" w:rsidRDefault="00B72DDE" w:rsidP="00677819">
      <w:pPr>
        <w:pStyle w:val="AufzhlungE1"/>
      </w:pPr>
      <w:r>
        <w:rPr>
          <w:highlight w:val="yellow"/>
        </w:rPr>
        <w:t>&lt;Hier bitte Services aufführen, sonst Abschnitt löschen&gt;</w:t>
      </w:r>
    </w:p>
    <w:p w14:paraId="5FC1CB84" w14:textId="77777777" w:rsidR="00B72DDE" w:rsidRPr="00580DD7" w:rsidRDefault="00580DD7" w:rsidP="00677819">
      <w:pPr>
        <w:pStyle w:val="AufzhlungE1"/>
      </w:pPr>
      <w:r>
        <w:t>…</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93" w:name="_Toc361639539"/>
      <w:bookmarkStart w:id="94" w:name="_Toc361640047"/>
      <w:bookmarkStart w:id="95" w:name="_Toc361640303"/>
      <w:bookmarkStart w:id="96" w:name="_Toc361640630"/>
      <w:bookmarkStart w:id="97" w:name="_Toc361642389"/>
      <w:bookmarkStart w:id="98" w:name="_Toc361646572"/>
      <w:bookmarkStart w:id="99" w:name="_Toc196382791"/>
      <w:r w:rsidRPr="00392DFA">
        <w:rPr>
          <w:rFonts w:cs="Segoe UI"/>
        </w:rPr>
        <w:t>Organisatorische Voraussetzungen</w:t>
      </w:r>
      <w:bookmarkEnd w:id="93"/>
      <w:bookmarkEnd w:id="94"/>
      <w:bookmarkEnd w:id="95"/>
      <w:bookmarkEnd w:id="96"/>
      <w:bookmarkEnd w:id="97"/>
      <w:bookmarkEnd w:id="98"/>
      <w:bookmarkEnd w:id="99"/>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100" w:name="_Toc361639540"/>
      <w:bookmarkStart w:id="101" w:name="_Toc361640048"/>
      <w:bookmarkStart w:id="102" w:name="_Toc361640304"/>
      <w:bookmarkStart w:id="103" w:name="_Toc361640631"/>
      <w:bookmarkStart w:id="104" w:name="_Toc361642390"/>
      <w:bookmarkStart w:id="105" w:name="_Toc361646573"/>
      <w:bookmarkStart w:id="106" w:name="_Toc196382792"/>
      <w:r w:rsidRPr="00392DFA">
        <w:rPr>
          <w:rFonts w:cs="Segoe UI"/>
        </w:rPr>
        <w:t>Hinweise zur Inbetriebnahme</w:t>
      </w:r>
      <w:bookmarkEnd w:id="100"/>
      <w:bookmarkEnd w:id="101"/>
      <w:bookmarkEnd w:id="102"/>
      <w:bookmarkEnd w:id="103"/>
      <w:bookmarkEnd w:id="104"/>
      <w:bookmarkEnd w:id="105"/>
      <w:bookmarkEnd w:id="106"/>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07" w:name="_Toc361639541"/>
      <w:bookmarkStart w:id="108" w:name="_Toc361640049"/>
      <w:bookmarkStart w:id="109" w:name="_Toc361640305"/>
      <w:bookmarkStart w:id="110" w:name="_Toc361640632"/>
      <w:bookmarkStart w:id="111" w:name="_Toc361642391"/>
      <w:bookmarkStart w:id="112" w:name="_Toc361646574"/>
      <w:bookmarkStart w:id="113" w:name="_Toc196382793"/>
      <w:r w:rsidRPr="00392DFA">
        <w:lastRenderedPageBreak/>
        <w:t>Technisches Design</w:t>
      </w:r>
      <w:bookmarkEnd w:id="107"/>
      <w:bookmarkEnd w:id="108"/>
      <w:bookmarkEnd w:id="109"/>
      <w:bookmarkEnd w:id="110"/>
      <w:bookmarkEnd w:id="111"/>
      <w:bookmarkEnd w:id="112"/>
      <w:bookmarkEnd w:id="113"/>
    </w:p>
    <w:p w14:paraId="46A5DEDF" w14:textId="77777777" w:rsidR="009E119C" w:rsidRPr="00730075" w:rsidRDefault="009E119C" w:rsidP="009E119C">
      <w:pPr>
        <w:rPr>
          <w:b/>
          <w:bCs/>
        </w:rPr>
      </w:pPr>
      <w:r w:rsidRPr="00730075">
        <w:rPr>
          <w:b/>
          <w:bCs/>
        </w:rPr>
        <w:t>Anforderungsübersicht</w:t>
      </w:r>
    </w:p>
    <w:p w14:paraId="6463E621" w14:textId="77777777" w:rsidR="009E119C" w:rsidRDefault="009E119C" w:rsidP="009E119C">
      <w:r>
        <w:t>JO-E-018</w:t>
      </w:r>
      <w:r>
        <w:tab/>
        <w:t>Artikelbezeichnung in E_ArtLief übernehmen</w:t>
      </w:r>
      <w:r>
        <w:tab/>
        <w:t>e_artliw.yxp</w:t>
      </w:r>
    </w:p>
    <w:p w14:paraId="67806703" w14:textId="77777777" w:rsidR="009E119C" w:rsidRDefault="009E119C" w:rsidP="009E119C">
      <w:r>
        <w:t>JO-E-033</w:t>
      </w:r>
      <w:r>
        <w:tab/>
        <w:t>Dispobemerkungen in Bestellposition anzeigen</w:t>
      </w:r>
      <w:r>
        <w:tab/>
        <w:t>e_wbel12.yxw</w:t>
      </w:r>
    </w:p>
    <w:p w14:paraId="43FCD4ED" w14:textId="77777777" w:rsidR="009E119C" w:rsidRDefault="009E119C" w:rsidP="009E119C">
      <w:r>
        <w:t>JO-E-043</w:t>
      </w:r>
      <w:r>
        <w:tab/>
        <w:t>Mindestbestellwert pro Position (Zuschlag)</w:t>
      </w:r>
      <w:r>
        <w:tab/>
        <w:t>e_belpow.p</w:t>
      </w:r>
    </w:p>
    <w:p w14:paraId="55816515" w14:textId="77777777" w:rsidR="009E119C" w:rsidRDefault="009E119C" w:rsidP="009E119C">
      <w:r>
        <w:t>JO-ML-017</w:t>
      </w:r>
      <w:r>
        <w:tab/>
        <w:t>Zweite Seriennummer auf 40 Zeichen</w:t>
      </w:r>
      <w:r>
        <w:tab/>
        <w:t>kein ABL-Code (reine DB-Änderung)</w:t>
      </w:r>
    </w:p>
    <w:p w14:paraId="600FC06D" w14:textId="77777777" w:rsidR="009E119C" w:rsidRDefault="009E119C" w:rsidP="009E119C">
      <w:r>
        <w:t>JO-SA-002</w:t>
      </w:r>
      <w:r>
        <w:tab/>
        <w:t>Sonderzeichen in Artikelbezeichnung verbieten</w:t>
      </w:r>
      <w:r>
        <w:tab/>
        <w:t>s_artspw.yxp</w:t>
      </w:r>
    </w:p>
    <w:p w14:paraId="575601B8" w14:textId="77777777" w:rsidR="009E119C" w:rsidRDefault="009E119C" w:rsidP="009E119C">
      <w:r>
        <w:t>JO-V-005</w:t>
      </w:r>
      <w:r>
        <w:tab/>
        <w:t>Pflichtfeld Verteilergruppe bei Kundenstamm</w:t>
      </w:r>
      <w:r>
        <w:tab/>
        <w:t>s_kundew.yxp</w:t>
      </w:r>
    </w:p>
    <w:p w14:paraId="198CCDCE" w14:textId="77777777" w:rsidR="009E119C" w:rsidRDefault="009E119C" w:rsidP="009E119C">
      <w:r>
        <w:t>JO-V-010</w:t>
      </w:r>
      <w:r>
        <w:tab/>
        <w:t>LS-Freigabe bei DMS-Archivierung setzen</w:t>
      </w:r>
      <w:r>
        <w:tab/>
        <w:t>odbarcow.yxp</w:t>
      </w:r>
    </w:p>
    <w:p w14:paraId="49C02922" w14:textId="77777777" w:rsidR="009E119C" w:rsidRDefault="009E119C" w:rsidP="009E119C">
      <w:r>
        <w:t>JO-V-042</w:t>
      </w:r>
      <w:r>
        <w:tab/>
        <w:t>Rechnungsfreigabe bei Druck über Auftragsart</w:t>
      </w:r>
      <w:r>
        <w:tab/>
        <w:t>v_belkow.p</w:t>
      </w:r>
    </w:p>
    <w:p w14:paraId="6BF6DA43" w14:textId="77777777" w:rsidR="009E119C" w:rsidRDefault="009E119C" w:rsidP="009E119C"/>
    <w:p w14:paraId="78201F2B" w14:textId="77777777" w:rsidR="009E119C" w:rsidRDefault="009E119C" w:rsidP="009E119C"/>
    <w:p w14:paraId="0358A4F1" w14:textId="77777777" w:rsidR="009E119C" w:rsidRPr="00730075" w:rsidRDefault="009E119C" w:rsidP="009E119C">
      <w:pPr>
        <w:rPr>
          <w:b/>
          <w:bCs/>
        </w:rPr>
      </w:pPr>
      <w:r w:rsidRPr="00F611CE">
        <w:rPr>
          <w:b/>
          <w:bCs/>
          <w:highlight w:val="yellow"/>
        </w:rPr>
        <w:t>JO-E-018 Update 7.1 - Übernahme Artikelbezeichnung</w:t>
      </w:r>
    </w:p>
    <w:p w14:paraId="7ABC6FD0" w14:textId="77777777" w:rsidR="009E119C" w:rsidRDefault="009E119C" w:rsidP="009E119C">
      <w:r>
        <w:t xml:space="preserve">Y-Sourcen: </w:t>
      </w:r>
      <w:r w:rsidRPr="00730075">
        <w:t>e_artliw.yxp</w:t>
      </w:r>
      <w:r>
        <w:t xml:space="preserve"> und </w:t>
      </w:r>
      <w:r w:rsidRPr="00730075">
        <w:t>eawanf03.yxw</w:t>
      </w:r>
      <w:r>
        <w:t xml:space="preserve"> und </w:t>
      </w:r>
      <w:r w:rsidRPr="00730075">
        <w:t>y_vakt00.p</w:t>
      </w:r>
    </w:p>
    <w:p w14:paraId="2A1A7C98" w14:textId="77777777" w:rsidR="009E119C" w:rsidRDefault="009E119C" w:rsidP="009E119C">
      <w:r w:rsidRPr="00730075">
        <w:t>Neuer Instance Listener</w:t>
      </w:r>
      <w:r>
        <w:t xml:space="preserve">: </w:t>
      </w:r>
      <w:r w:rsidRPr="00730075">
        <w:t>x.eink.cls.XEC_E_ArtLief_WriteLst</w:t>
      </w:r>
      <w:r>
        <w:t xml:space="preserve">.cls – Übernahme Code aus </w:t>
      </w:r>
      <w:r w:rsidRPr="00730075">
        <w:t>e_artliw.yxp</w:t>
      </w:r>
    </w:p>
    <w:p w14:paraId="552A9AC6" w14:textId="77777777" w:rsidR="009E119C" w:rsidRDefault="009E119C" w:rsidP="009E119C">
      <w:r>
        <w:t xml:space="preserve">S_ArtikelSpr suchen und bei </w:t>
      </w:r>
      <w:r w:rsidRPr="00730075">
        <w:t>E_ArtLief.AnlageZeit = '':U</w:t>
      </w:r>
      <w:r>
        <w:t xml:space="preserve"> und </w:t>
      </w:r>
      <w:r w:rsidRPr="00730075">
        <w:t>S_Artikel.ArtikelArt &lt;&gt; 99</w:t>
      </w:r>
      <w:r>
        <w:t xml:space="preserve"> Bezeichnung in E_ArtLief übernehmen.</w:t>
      </w:r>
    </w:p>
    <w:p w14:paraId="5E8089AD" w14:textId="77777777" w:rsidR="009E119C" w:rsidRDefault="009E119C" w:rsidP="009E119C">
      <w:r>
        <w:t xml:space="preserve">Neuer Instance Listener zu </w:t>
      </w:r>
      <w:r w:rsidRPr="00730075">
        <w:t>eawanf03.</w:t>
      </w:r>
      <w:r>
        <w:t xml:space="preserve">w – Übernahme Code aus </w:t>
      </w:r>
      <w:r w:rsidRPr="00730075">
        <w:t>eawanf03.yxw</w:t>
      </w:r>
      <w:r>
        <w:t xml:space="preserve"> (assign Nachlauf)</w:t>
      </w:r>
    </w:p>
    <w:p w14:paraId="042E9355" w14:textId="77777777" w:rsidR="009E119C" w:rsidRDefault="009E119C" w:rsidP="009E119C">
      <w:r>
        <w:t>Im PH nicht beschrieben, aber notwendig, damit Bezeichnungen übereinstimmen (Übernahme Bezeichnung in EA_AnfPreis)</w:t>
      </w:r>
    </w:p>
    <w:p w14:paraId="09D6E36C" w14:textId="77777777" w:rsidR="009E119C" w:rsidRDefault="009E119C" w:rsidP="009E119C">
      <w:r>
        <w:t xml:space="preserve">Neues Workflowprogramm x_vakt00.p analog </w:t>
      </w:r>
      <w:r w:rsidRPr="00730075">
        <w:t>y_vakt00.p</w:t>
      </w:r>
    </w:p>
    <w:p w14:paraId="13DF5AE9" w14:textId="77777777" w:rsidR="009E119C" w:rsidRPr="00F611CE" w:rsidRDefault="009E119C" w:rsidP="009E119C">
      <w:pPr>
        <w:rPr>
          <w:b/>
          <w:bCs/>
        </w:rPr>
      </w:pPr>
      <w:r w:rsidRPr="00F611CE">
        <w:rPr>
          <w:b/>
          <w:bCs/>
        </w:rPr>
        <w:t>Neues Ereignis 920 – ACHTUNG: Ereignis beim Kunden vorhanden, falls Probleme mit Obj-IDs, muss andere Nummer verwendet werden</w:t>
      </w:r>
    </w:p>
    <w:p w14:paraId="7AAF6AB7" w14:textId="77777777" w:rsidR="009E119C" w:rsidRDefault="009E119C" w:rsidP="009E119C">
      <w:r w:rsidRPr="00F611CE">
        <w:rPr>
          <w:noProof/>
        </w:rPr>
        <w:lastRenderedPageBreak/>
        <w:drawing>
          <wp:inline distT="0" distB="0" distL="0" distR="0" wp14:anchorId="7FBB4E69" wp14:editId="4FBC1532">
            <wp:extent cx="5579745" cy="5382260"/>
            <wp:effectExtent l="0" t="0" r="1905" b="8890"/>
            <wp:docPr id="13129175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7599" name=""/>
                    <pic:cNvPicPr/>
                  </pic:nvPicPr>
                  <pic:blipFill>
                    <a:blip r:embed="rId44"/>
                    <a:stretch>
                      <a:fillRect/>
                    </a:stretch>
                  </pic:blipFill>
                  <pic:spPr>
                    <a:xfrm>
                      <a:off x="0" y="0"/>
                      <a:ext cx="5579745" cy="5382260"/>
                    </a:xfrm>
                    <a:prstGeom prst="rect">
                      <a:avLst/>
                    </a:prstGeom>
                  </pic:spPr>
                </pic:pic>
              </a:graphicData>
            </a:graphic>
          </wp:inline>
        </w:drawing>
      </w:r>
    </w:p>
    <w:p w14:paraId="369DF906" w14:textId="77777777" w:rsidR="009E119C" w:rsidRDefault="009E119C" w:rsidP="009E119C">
      <w:r>
        <w:t xml:space="preserve">Neue Systemmeldung xsart00001 Typ Frage yes/no </w:t>
      </w:r>
    </w:p>
    <w:p w14:paraId="65672F79" w14:textId="77777777" w:rsidR="009E119C" w:rsidRDefault="009E119C" w:rsidP="009E119C">
      <w:r>
        <w:t xml:space="preserve">„Soll der Workflow für Artikel ‚&amp;1‘ zur Prüfung in der Lieferantenbezeichnung durch den Einkauf aktiviert werden? </w:t>
      </w:r>
      <w:r>
        <w:br/>
        <w:t xml:space="preserve">Bei ‚Nein‘ wird die aktuelle Änderung in alle Lieferanten zu diesem Artikel übernommen.“ </w:t>
      </w:r>
    </w:p>
    <w:p w14:paraId="42951C0F" w14:textId="77777777" w:rsidR="009E119C" w:rsidRDefault="009E119C" w:rsidP="009E119C"/>
    <w:p w14:paraId="6D6242E3" w14:textId="77777777" w:rsidR="009E119C" w:rsidRPr="00F611CE" w:rsidRDefault="009E119C" w:rsidP="009E119C">
      <w:pPr>
        <w:rPr>
          <w:b/>
          <w:bCs/>
        </w:rPr>
      </w:pPr>
      <w:r w:rsidRPr="00F611CE">
        <w:rPr>
          <w:b/>
          <w:bCs/>
          <w:highlight w:val="yellow"/>
        </w:rPr>
        <w:t>JO-E-033 Update 7.1 - Übernahme Dispobemerkungen EB</w:t>
      </w:r>
    </w:p>
    <w:p w14:paraId="6DACFDB1" w14:textId="77777777" w:rsidR="009E119C" w:rsidRDefault="009E119C" w:rsidP="009E119C">
      <w:r w:rsidRPr="00F8341D">
        <w:rPr>
          <w:b/>
          <w:bCs/>
        </w:rPr>
        <w:t xml:space="preserve">Überführung Y </w:t>
      </w:r>
      <w:r>
        <w:rPr>
          <w:b/>
          <w:bCs/>
        </w:rPr>
        <w:t>Felder</w:t>
      </w:r>
    </w:p>
    <w:p w14:paraId="208D59A0" w14:textId="77777777" w:rsidR="009E119C" w:rsidRPr="00E26D8B" w:rsidRDefault="009E119C" w:rsidP="009E119C">
      <w:pPr>
        <w:rPr>
          <w:b/>
          <w:bCs/>
        </w:rPr>
      </w:pPr>
      <w:r w:rsidRPr="00E26D8B">
        <w:rPr>
          <w:b/>
          <w:bCs/>
        </w:rPr>
        <w:t>Felder aus YE_BelegPos als additional-DB Fields für E_BelegPos anlegen</w:t>
      </w:r>
    </w:p>
    <w:p w14:paraId="69B41F5F" w14:textId="77777777" w:rsidR="009E119C" w:rsidRDefault="009E119C" w:rsidP="009E119C">
      <w:pPr>
        <w:pStyle w:val="ListParagraph"/>
      </w:pPr>
      <w:r>
        <w:t>x</w:t>
      </w:r>
      <w:r w:rsidRPr="00E26D8B">
        <w:t>DispoBemerkung</w:t>
      </w:r>
      <w:r>
        <w:t>1 entspricht YE_BelegPos.</w:t>
      </w:r>
      <w:r w:rsidRPr="00E26D8B">
        <w:t>DispoBemerkung[1]</w:t>
      </w:r>
    </w:p>
    <w:p w14:paraId="3E246DF5" w14:textId="77777777" w:rsidR="009E119C" w:rsidRDefault="009E119C" w:rsidP="009E119C">
      <w:pPr>
        <w:pStyle w:val="ListParagraph"/>
      </w:pPr>
      <w:r>
        <w:t>x</w:t>
      </w:r>
      <w:r w:rsidRPr="00E26D8B">
        <w:t>DispoBemerkung</w:t>
      </w:r>
      <w:r>
        <w:t>2 entspricht YE_BelegPos.</w:t>
      </w:r>
      <w:r w:rsidRPr="00E26D8B">
        <w:t>DispoBemerkung[</w:t>
      </w:r>
      <w:r>
        <w:t>2</w:t>
      </w:r>
      <w:r w:rsidRPr="00E26D8B">
        <w:t>]</w:t>
      </w:r>
    </w:p>
    <w:p w14:paraId="169B1FCE" w14:textId="77777777" w:rsidR="009E119C" w:rsidRDefault="009E119C" w:rsidP="009E119C">
      <w:r>
        <w:t xml:space="preserve">zzgl. </w:t>
      </w:r>
      <w:r w:rsidRPr="00F8341D">
        <w:rPr>
          <w:b/>
          <w:bCs/>
        </w:rPr>
        <w:t>Erstellung Skripte für Update zur Übernahme der Daten</w:t>
      </w:r>
    </w:p>
    <w:p w14:paraId="581FE678" w14:textId="77777777" w:rsidR="009E119C" w:rsidRDefault="009E119C" w:rsidP="009E119C">
      <w:r>
        <w:t xml:space="preserve">Y-Sourcen: </w:t>
      </w:r>
      <w:r w:rsidRPr="00F611CE">
        <w:t>e_wbel12.yxw</w:t>
      </w:r>
      <w:r>
        <w:t xml:space="preserve"> und </w:t>
      </w:r>
      <w:r w:rsidRPr="00F611CE">
        <w:t>mdngen00.p</w:t>
      </w:r>
    </w:p>
    <w:p w14:paraId="5AD9721E" w14:textId="77777777" w:rsidR="009E119C" w:rsidRDefault="009E119C" w:rsidP="009E119C">
      <w:r w:rsidRPr="00082EBC">
        <w:lastRenderedPageBreak/>
        <w:t>Anzeige der Felder E_BelegPos.</w:t>
      </w:r>
      <w:r>
        <w:t>x</w:t>
      </w:r>
      <w:r w:rsidRPr="00E26D8B">
        <w:t>DispoBemerkung</w:t>
      </w:r>
      <w:r>
        <w:t>1 und E_BelegPos.x</w:t>
      </w:r>
      <w:r w:rsidRPr="00E26D8B">
        <w:t>DispoBemerkung</w:t>
      </w:r>
      <w:r>
        <w:t>2 über extensibilty framework an e_wbel12.w</w:t>
      </w:r>
    </w:p>
    <w:p w14:paraId="62FBD1A5" w14:textId="77777777" w:rsidR="009E119C" w:rsidRDefault="009E119C" w:rsidP="009E119C">
      <w:r>
        <w:t xml:space="preserve">Anpassung in mdngen00.p – Prozedur </w:t>
      </w:r>
      <w:r w:rsidRPr="00082EBC">
        <w:t>generatePOItem</w:t>
      </w:r>
    </w:p>
    <w:p w14:paraId="71A6A498" w14:textId="77777777" w:rsidR="009E119C" w:rsidRDefault="009E119C" w:rsidP="009E119C">
      <w:r>
        <w:t>Am Ende Zuweisung</w:t>
      </w:r>
    </w:p>
    <w:p w14:paraId="21054C83" w14:textId="77777777" w:rsidR="009E119C" w:rsidRDefault="009E119C" w:rsidP="009E119C">
      <w:r>
        <w:t xml:space="preserve">  E_BelegPos.xDispoBemerkung1 = pbMDT_MRPSuggestion.Remark[1]</w:t>
      </w:r>
    </w:p>
    <w:p w14:paraId="635509A4" w14:textId="77777777" w:rsidR="009E119C" w:rsidRDefault="009E119C" w:rsidP="009E119C">
      <w:r>
        <w:t xml:space="preserve">  E_BelegPos.xDispoBemerkung2 = pbMDT_MRPSuggestion.Remark[2]</w:t>
      </w:r>
    </w:p>
    <w:p w14:paraId="505FC06E" w14:textId="77777777" w:rsidR="009E119C" w:rsidRPr="00F611CE" w:rsidRDefault="009E119C" w:rsidP="009E119C"/>
    <w:p w14:paraId="04660C5D" w14:textId="77777777" w:rsidR="009E119C" w:rsidRPr="00082EBC" w:rsidRDefault="009E119C" w:rsidP="009E119C">
      <w:pPr>
        <w:rPr>
          <w:b/>
          <w:bCs/>
        </w:rPr>
      </w:pPr>
      <w:r w:rsidRPr="00082EBC">
        <w:rPr>
          <w:b/>
          <w:bCs/>
          <w:highlight w:val="yellow"/>
        </w:rPr>
        <w:t>JO-E-043 Mindestbestellwert in Bestellposition</w:t>
      </w:r>
    </w:p>
    <w:p w14:paraId="59F4FB70" w14:textId="77777777" w:rsidR="009E119C" w:rsidRPr="00082EBC" w:rsidRDefault="009E119C" w:rsidP="009E119C">
      <w:r w:rsidRPr="00082EBC">
        <w:t>Y-Sourcen: e_belpow.p, e_dbel01.yxi, e_wbel12.w</w:t>
      </w:r>
      <w:r>
        <w:t xml:space="preserve">, </w:t>
      </w:r>
      <w:r w:rsidRPr="00082EBC">
        <w:t>e_wbel22.w</w:t>
      </w:r>
    </w:p>
    <w:p w14:paraId="219B570F" w14:textId="77777777" w:rsidR="009E119C" w:rsidRDefault="009E119C" w:rsidP="009E119C">
      <w:pPr>
        <w:rPr>
          <w:lang w:val="en-US"/>
        </w:rPr>
      </w:pPr>
      <w:r w:rsidRPr="00082EBC">
        <w:rPr>
          <w:noProof/>
          <w:lang w:val="en-US"/>
        </w:rPr>
        <w:drawing>
          <wp:inline distT="0" distB="0" distL="0" distR="0" wp14:anchorId="7D85ED29" wp14:editId="15E84179">
            <wp:extent cx="4706007" cy="3572374"/>
            <wp:effectExtent l="0" t="0" r="0" b="9525"/>
            <wp:docPr id="11232006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00635" name=""/>
                    <pic:cNvPicPr/>
                  </pic:nvPicPr>
                  <pic:blipFill>
                    <a:blip r:embed="rId45"/>
                    <a:stretch>
                      <a:fillRect/>
                    </a:stretch>
                  </pic:blipFill>
                  <pic:spPr>
                    <a:xfrm>
                      <a:off x="0" y="0"/>
                      <a:ext cx="4706007" cy="3572374"/>
                    </a:xfrm>
                    <a:prstGeom prst="rect">
                      <a:avLst/>
                    </a:prstGeom>
                  </pic:spPr>
                </pic:pic>
              </a:graphicData>
            </a:graphic>
          </wp:inline>
        </w:drawing>
      </w:r>
    </w:p>
    <w:p w14:paraId="48226E37" w14:textId="7BF43FE6" w:rsidR="00D65119" w:rsidRPr="00D65119" w:rsidRDefault="00D65119" w:rsidP="009E119C">
      <w:r w:rsidRPr="00D65119">
        <w:t xml:space="preserve">Y-ACM wird </w:t>
      </w:r>
      <w:r>
        <w:t>NICHT</w:t>
      </w:r>
      <w:r w:rsidRPr="00D65119">
        <w:t xml:space="preserve"> mehr benötigt</w:t>
      </w:r>
      <w:r>
        <w:t>!</w:t>
      </w:r>
    </w:p>
    <w:p w14:paraId="44703993" w14:textId="77777777" w:rsidR="00D65119" w:rsidRDefault="00D65119" w:rsidP="00D65119">
      <w:pPr>
        <w:rPr>
          <w:b/>
          <w:bCs/>
          <w:color w:val="FF0000"/>
        </w:rPr>
      </w:pPr>
      <w:r w:rsidRPr="00021377">
        <w:rPr>
          <w:b/>
          <w:bCs/>
          <w:color w:val="FF0000"/>
        </w:rPr>
        <w:t xml:space="preserve">ACHTUNG: </w:t>
      </w:r>
      <w:r>
        <w:rPr>
          <w:b/>
          <w:bCs/>
          <w:color w:val="FF0000"/>
        </w:rPr>
        <w:t>Beschreibung im PH nicht eindeutig – folgendes soll umgesetzt werden:</w:t>
      </w:r>
      <w:r w:rsidRPr="00021377">
        <w:rPr>
          <w:b/>
          <w:bCs/>
          <w:color w:val="FF0000"/>
        </w:rPr>
        <w:t xml:space="preserve"> </w:t>
      </w:r>
    </w:p>
    <w:p w14:paraId="09BCBB52" w14:textId="7FBB6847" w:rsidR="00D65119" w:rsidRDefault="00D65119" w:rsidP="00D65119">
      <w:pPr>
        <w:rPr>
          <w:b/>
          <w:bCs/>
          <w:color w:val="FF0000"/>
          <w:lang w:val="en-US"/>
        </w:rPr>
      </w:pPr>
      <w:r w:rsidRPr="00D65119">
        <w:rPr>
          <w:b/>
          <w:bCs/>
          <w:color w:val="FF0000"/>
          <w:lang w:val="en-US"/>
        </w:rPr>
        <w:t>Neues DB Feld an S_Lieferant (addit</w:t>
      </w:r>
      <w:r>
        <w:rPr>
          <w:b/>
          <w:bCs/>
          <w:color w:val="FF0000"/>
          <w:lang w:val="en-US"/>
        </w:rPr>
        <w:t>ional DB-Field xMindestBestellWertPos, Typ logical)</w:t>
      </w:r>
    </w:p>
    <w:p w14:paraId="58178B8F" w14:textId="1F247D95" w:rsidR="00D65119" w:rsidRPr="00D65119" w:rsidRDefault="00D65119" w:rsidP="00D65119">
      <w:pPr>
        <w:rPr>
          <w:b/>
          <w:bCs/>
          <w:color w:val="FF0000"/>
        </w:rPr>
      </w:pPr>
      <w:r w:rsidRPr="00D65119">
        <w:rPr>
          <w:b/>
          <w:bCs/>
          <w:color w:val="FF0000"/>
        </w:rPr>
        <w:t>P</w:t>
      </w:r>
      <w:r>
        <w:rPr>
          <w:b/>
          <w:bCs/>
          <w:color w:val="FF0000"/>
        </w:rPr>
        <w:t>er User-Exit oder Listener einbinden und DIREKT UNTER Standardfeld positionieren!</w:t>
      </w:r>
    </w:p>
    <w:p w14:paraId="23A5074C" w14:textId="77777777" w:rsidR="00D65119" w:rsidRDefault="00D65119" w:rsidP="00D65119">
      <w:r w:rsidRPr="00082EBC">
        <w:t xml:space="preserve">Anpassung in e_belpow.p </w:t>
      </w:r>
      <w:r>
        <w:t>– weder Instance-Listener noch User-Exit möglich, da direkte Übersteuerung von TT_E_Preisfind Zeile 1506 ff</w:t>
      </w:r>
    </w:p>
    <w:p w14:paraId="23E1C195" w14:textId="0B5F2423" w:rsidR="009E119C" w:rsidRDefault="009E119C" w:rsidP="009E119C">
      <w:r>
        <w:t>S_Lieferant</w:t>
      </w:r>
      <w:r w:rsidR="00D65119">
        <w:t xml:space="preserve"> laden und wenn neuer Toggle gesetzt ist, dann </w:t>
      </w:r>
      <w:r>
        <w:t xml:space="preserve">Prüfung Mindestbestellwert &gt; 0, Zuschlag ausrechen (siehe Y Anpassung in e_belpow.p) und Zuweisung in </w:t>
      </w:r>
    </w:p>
    <w:p w14:paraId="144BA303" w14:textId="24D7C35E" w:rsidR="00D65119" w:rsidRPr="000D6E05" w:rsidRDefault="009E119C" w:rsidP="00643D42">
      <w:r w:rsidRPr="00082EBC">
        <w:t>TT_E_PreisFind.Wert_RZ_1</w:t>
      </w:r>
    </w:p>
    <w:p w14:paraId="163DF73B" w14:textId="584C70B2" w:rsidR="00021377" w:rsidRDefault="00643D42" w:rsidP="00643D42">
      <w:r>
        <w:t>Wird der Mindestbestellwert im Beleg unterschritten so soll die Differenz zwischen dem Bestellwert und dem Mindestbestellwert an der entsprechenden Bestellposition als Zuschlag erfasst werden</w:t>
      </w:r>
    </w:p>
    <w:p w14:paraId="59636D0B" w14:textId="48EE42EB" w:rsidR="00021377" w:rsidRDefault="00021377" w:rsidP="00643D42">
      <w:r>
        <w:lastRenderedPageBreak/>
        <w:t xml:space="preserve">Übernahme Code aus e_wbel12.w und e_wbel22.w (Anpassung jeweils in </w:t>
      </w:r>
      <w:r w:rsidRPr="00021377">
        <w:t>ON LEAVE OF E_BelegPos.Einzelpreis</w:t>
      </w:r>
      <w:r>
        <w:t xml:space="preserve">) analog </w:t>
      </w:r>
      <w:r w:rsidRPr="00082EBC">
        <w:t>Anpassung in e_belpow.p</w:t>
      </w:r>
    </w:p>
    <w:p w14:paraId="08BFD255" w14:textId="54374EA3" w:rsidR="00021377" w:rsidRDefault="00021377" w:rsidP="00643D42">
      <w:r>
        <w:t>Anpassung in e_dbel01.xxi Exit X</w:t>
      </w:r>
      <w:r w:rsidRPr="00021377">
        <w:t>_P_Drucken</w:t>
      </w:r>
      <w:r>
        <w:t xml:space="preserve"> </w:t>
      </w:r>
    </w:p>
    <w:p w14:paraId="78D4F751" w14:textId="740E9EE8" w:rsidR="00021377" w:rsidRDefault="00021377" w:rsidP="00643D42">
      <w:r w:rsidRPr="00021377">
        <w:t xml:space="preserve">Neue Variable </w:t>
      </w:r>
      <w:r>
        <w:t xml:space="preserve">X_MMZ </w:t>
      </w:r>
      <w:r w:rsidRPr="00021377">
        <w:t xml:space="preserve">im Repository anlegen </w:t>
      </w:r>
      <w:r>
        <w:t>–</w:t>
      </w:r>
      <w:r w:rsidRPr="00021377">
        <w:t xml:space="preserve"> Verg</w:t>
      </w:r>
      <w:r>
        <w:t>leiche Y_MMZ</w:t>
      </w:r>
    </w:p>
    <w:p w14:paraId="123931BC" w14:textId="6A58C7C4" w:rsidR="00021377" w:rsidRPr="00021377" w:rsidRDefault="00021377" w:rsidP="00643D42">
      <w:r w:rsidRPr="00021377">
        <w:rPr>
          <w:noProof/>
        </w:rPr>
        <w:drawing>
          <wp:inline distT="0" distB="0" distL="0" distR="0" wp14:anchorId="6AF48CF5" wp14:editId="2801B142">
            <wp:extent cx="5579745" cy="5220970"/>
            <wp:effectExtent l="0" t="0" r="1905" b="0"/>
            <wp:docPr id="16145805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80573" name=""/>
                    <pic:cNvPicPr/>
                  </pic:nvPicPr>
                  <pic:blipFill>
                    <a:blip r:embed="rId46"/>
                    <a:stretch>
                      <a:fillRect/>
                    </a:stretch>
                  </pic:blipFill>
                  <pic:spPr>
                    <a:xfrm>
                      <a:off x="0" y="0"/>
                      <a:ext cx="5579745" cy="5220970"/>
                    </a:xfrm>
                    <a:prstGeom prst="rect">
                      <a:avLst/>
                    </a:prstGeom>
                  </pic:spPr>
                </pic:pic>
              </a:graphicData>
            </a:graphic>
          </wp:inline>
        </w:drawing>
      </w:r>
    </w:p>
    <w:p w14:paraId="75040F82" w14:textId="0FA2D559" w:rsidR="00021377" w:rsidRDefault="00021377" w:rsidP="00643D42">
      <w:r>
        <w:t>Und in e_dbel01.xxi zum Druck zur Verfügung stellen.</w:t>
      </w:r>
    </w:p>
    <w:p w14:paraId="5B80AA7F" w14:textId="668083E0" w:rsidR="00021377" w:rsidRDefault="00021377" w:rsidP="00643D42">
      <w:r>
        <w:t>Weiterhin Druck für L&amp;L zur Verfügung stellen – Erweiterung dsE_BelegKopf-P, eb_bel00.pds, ebjbel00.p</w:t>
      </w:r>
    </w:p>
    <w:p w14:paraId="049EF971" w14:textId="417EA296" w:rsidR="00021377" w:rsidRDefault="00021377" w:rsidP="00643D42">
      <w:r w:rsidRPr="00021377">
        <w:t>eb_bel03.tdf</w:t>
      </w:r>
      <w:r>
        <w:t xml:space="preserve"> - </w:t>
      </w:r>
      <w:r w:rsidRPr="00021377">
        <w:t>ttE_BelegPos-P1</w:t>
      </w:r>
      <w:r>
        <w:t xml:space="preserve"> – erweitern um zusätzliches Feld X_MMZ</w:t>
      </w:r>
    </w:p>
    <w:p w14:paraId="07BCED78" w14:textId="594B37C0" w:rsidR="00021377" w:rsidRPr="00021377" w:rsidRDefault="00021377" w:rsidP="00643D42">
      <w:r>
        <w:t xml:space="preserve">Füllen in </w:t>
      </w:r>
      <w:r w:rsidR="0045629B" w:rsidRPr="0045629B">
        <w:t xml:space="preserve">fillLineTables </w:t>
      </w:r>
      <w:r w:rsidR="0045629B">
        <w:t xml:space="preserve">in </w:t>
      </w:r>
      <w:r>
        <w:t xml:space="preserve">ebjbel00.p analog zu e_dbel01.xxi </w:t>
      </w:r>
      <w:r w:rsidR="0045629B">
        <w:t>– falls kein passendes User-Exit generiert werden kann, dann am Ende Zeile 4433 ff Anpassung einfügen.</w:t>
      </w:r>
    </w:p>
    <w:p w14:paraId="00D31DEA" w14:textId="77777777" w:rsidR="009E119C" w:rsidRPr="00021377" w:rsidRDefault="009E119C" w:rsidP="009E119C"/>
    <w:p w14:paraId="42A60F9C" w14:textId="77777777" w:rsidR="009E119C" w:rsidRDefault="009E119C" w:rsidP="009E119C">
      <w:pPr>
        <w:rPr>
          <w:b/>
          <w:bCs/>
        </w:rPr>
      </w:pPr>
      <w:r w:rsidRPr="00801913">
        <w:rPr>
          <w:b/>
          <w:bCs/>
          <w:highlight w:val="yellow"/>
        </w:rPr>
        <w:t>JO-ML-017 Erweiterung Feld zweite Seriennummer</w:t>
      </w:r>
    </w:p>
    <w:p w14:paraId="77B1A737" w14:textId="77777777" w:rsidR="009E119C" w:rsidRDefault="009E119C" w:rsidP="009E119C">
      <w:pPr>
        <w:rPr>
          <w:b/>
          <w:bCs/>
        </w:rPr>
      </w:pPr>
      <w:r w:rsidRPr="009D10C9">
        <w:t>Erweiterung Standarddomäne</w:t>
      </w:r>
      <w:r>
        <w:rPr>
          <w:b/>
          <w:bCs/>
        </w:rPr>
        <w:t xml:space="preserve"> „</w:t>
      </w:r>
      <w:r w:rsidRPr="009D10C9">
        <w:rPr>
          <w:b/>
          <w:bCs/>
        </w:rPr>
        <w:t>Serial Number ID [ncs] (2nd)</w:t>
      </w:r>
      <w:r>
        <w:rPr>
          <w:b/>
          <w:bCs/>
        </w:rPr>
        <w:t xml:space="preserve">“ </w:t>
      </w:r>
      <w:r w:rsidRPr="009D10C9">
        <w:t>auf</w:t>
      </w:r>
      <w:r>
        <w:rPr>
          <w:b/>
          <w:bCs/>
        </w:rPr>
        <w:t xml:space="preserve"> x(40)</w:t>
      </w:r>
    </w:p>
    <w:p w14:paraId="7568D71F" w14:textId="77777777" w:rsidR="009E119C" w:rsidRDefault="009E119C" w:rsidP="009E119C">
      <w:pPr>
        <w:rPr>
          <w:b/>
          <w:bCs/>
        </w:rPr>
      </w:pPr>
    </w:p>
    <w:p w14:paraId="5211C110" w14:textId="77777777" w:rsidR="009E119C" w:rsidRPr="00176379" w:rsidRDefault="009E119C" w:rsidP="009E119C">
      <w:pPr>
        <w:rPr>
          <w:b/>
          <w:bCs/>
          <w:highlight w:val="red"/>
        </w:rPr>
      </w:pPr>
      <w:r w:rsidRPr="00176379">
        <w:rPr>
          <w:b/>
          <w:bCs/>
          <w:highlight w:val="red"/>
        </w:rPr>
        <w:lastRenderedPageBreak/>
        <w:t>JO-ML-018 Änderung der Formularnummer</w:t>
      </w:r>
    </w:p>
    <w:p w14:paraId="0E2865F2" w14:textId="77777777" w:rsidR="009E119C" w:rsidRDefault="009E119C" w:rsidP="009E119C">
      <w:pPr>
        <w:rPr>
          <w:b/>
          <w:bCs/>
        </w:rPr>
      </w:pPr>
      <w:r w:rsidRPr="00176379">
        <w:rPr>
          <w:b/>
          <w:bCs/>
          <w:highlight w:val="red"/>
        </w:rPr>
        <w:t>ENTFÄLLT, siehe Bemerkung im PH</w:t>
      </w:r>
    </w:p>
    <w:p w14:paraId="79960DC2" w14:textId="77777777" w:rsidR="000103ED" w:rsidRDefault="000103ED" w:rsidP="009E119C">
      <w:pPr>
        <w:rPr>
          <w:b/>
          <w:bCs/>
        </w:rPr>
      </w:pPr>
    </w:p>
    <w:p w14:paraId="3EDBB44E" w14:textId="77777777" w:rsidR="009E119C" w:rsidRPr="00801913" w:rsidRDefault="009E119C" w:rsidP="009E119C">
      <w:pPr>
        <w:rPr>
          <w:b/>
          <w:bCs/>
        </w:rPr>
      </w:pPr>
      <w:r w:rsidRPr="00801913">
        <w:rPr>
          <w:b/>
          <w:bCs/>
          <w:highlight w:val="yellow"/>
        </w:rPr>
        <w:t>JO-SA-002 Update 7.1 - Sonderzeichen Bezeichnungsfelder</w:t>
      </w:r>
    </w:p>
    <w:p w14:paraId="0DA0E171" w14:textId="77777777" w:rsidR="009E119C" w:rsidRPr="009E119C" w:rsidRDefault="009E119C" w:rsidP="009E119C">
      <w:r w:rsidRPr="009E119C">
        <w:t>Y-Sourcen: s_artspw.yxp</w:t>
      </w:r>
    </w:p>
    <w:p w14:paraId="6FF55C01" w14:textId="77777777" w:rsidR="009E119C" w:rsidRPr="00176379" w:rsidRDefault="009E119C" w:rsidP="009E119C">
      <w:r w:rsidRPr="00176379">
        <w:t>List</w:t>
      </w:r>
      <w:r>
        <w:t xml:space="preserve">ener zu </w:t>
      </w:r>
      <w:r w:rsidRPr="009E119C">
        <w:t>s_artspw.p</w:t>
      </w:r>
    </w:p>
    <w:p w14:paraId="32D775CB" w14:textId="77777777" w:rsidR="009E119C" w:rsidRPr="00176379" w:rsidRDefault="009E119C" w:rsidP="009E119C">
      <w:r w:rsidRPr="00176379">
        <w:t>Neue Systemmeldung xstrg00001 analog zu ystrg00002</w:t>
      </w:r>
    </w:p>
    <w:p w14:paraId="0ECEC816" w14:textId="77777777" w:rsidR="009E119C" w:rsidRPr="00176379" w:rsidRDefault="009E119C" w:rsidP="009E119C">
      <w:r w:rsidRPr="00176379">
        <w:t>Neue Systemmeldung xstrg0000</w:t>
      </w:r>
      <w:r>
        <w:t>2</w:t>
      </w:r>
      <w:r w:rsidRPr="00176379">
        <w:t xml:space="preserve"> analog zu ystrg00003</w:t>
      </w:r>
    </w:p>
    <w:p w14:paraId="2DDEB794" w14:textId="77777777" w:rsidR="009E119C" w:rsidRDefault="009E119C" w:rsidP="009E119C">
      <w:r>
        <w:t>if   S_ArtikelSpr.Bezeichnung[1] matches '*;*':U</w:t>
      </w:r>
    </w:p>
    <w:p w14:paraId="54357C76" w14:textId="77777777" w:rsidR="009E119C" w:rsidRDefault="009E119C" w:rsidP="009E119C">
      <w:r>
        <w:t xml:space="preserve">  or S_ArtikelSpr.Bezeichnung[2] matches '*;*':U </w:t>
      </w:r>
    </w:p>
    <w:p w14:paraId="22F49096" w14:textId="77777777" w:rsidR="009E119C" w:rsidRDefault="009E119C" w:rsidP="009E119C">
      <w:r>
        <w:t xml:space="preserve">  or S_ArtikelSpr.Bezeichnung[3] matches '*;*':U</w:t>
      </w:r>
    </w:p>
    <w:p w14:paraId="1B5B9C8B" w14:textId="77777777" w:rsidR="009E119C" w:rsidRPr="00176379" w:rsidRDefault="009E119C" w:rsidP="009E119C">
      <w:r>
        <w:t xml:space="preserve">  or S_ArtikelSpr.Bezeichnung[4] matches '*;*':U then </w:t>
      </w:r>
      <w:r w:rsidRPr="00176379">
        <w:t>xstrg00001</w:t>
      </w:r>
    </w:p>
    <w:p w14:paraId="24913001" w14:textId="77777777" w:rsidR="009E119C" w:rsidRPr="00176379" w:rsidRDefault="009E119C" w:rsidP="009E119C">
      <w:r w:rsidRPr="00176379">
        <w:t>if   S_ArtikelSpr.Bezeichnung[1] matches '*"*':U</w:t>
      </w:r>
    </w:p>
    <w:p w14:paraId="70EB4FFB" w14:textId="77777777" w:rsidR="009E119C" w:rsidRPr="00176379" w:rsidRDefault="009E119C" w:rsidP="009E119C">
      <w:r w:rsidRPr="00176379">
        <w:t xml:space="preserve">  or S_ArtikelSpr.Bezeichnung[2] matches '*"*':U </w:t>
      </w:r>
    </w:p>
    <w:p w14:paraId="0E68442D" w14:textId="77777777" w:rsidR="009E119C" w:rsidRPr="00176379" w:rsidRDefault="009E119C" w:rsidP="009E119C">
      <w:r w:rsidRPr="00176379">
        <w:t xml:space="preserve">  or S_ArtikelSpr.Bezeichnung[3] matches '*"*':U</w:t>
      </w:r>
    </w:p>
    <w:p w14:paraId="510C2CB7" w14:textId="77777777" w:rsidR="009E119C" w:rsidRPr="00176379" w:rsidRDefault="009E119C" w:rsidP="009E119C">
      <w:r w:rsidRPr="00176379">
        <w:t xml:space="preserve">  or S_ArtikelSpr.Bezeichnung[4] matches '*"*':U </w:t>
      </w:r>
    </w:p>
    <w:p w14:paraId="5B1C556D" w14:textId="77777777" w:rsidR="009E119C" w:rsidRPr="00176379" w:rsidRDefault="009E119C" w:rsidP="009E119C">
      <w:r w:rsidRPr="00176379">
        <w:t xml:space="preserve">  then xstrg00002</w:t>
      </w:r>
    </w:p>
    <w:p w14:paraId="6906147B" w14:textId="77777777" w:rsidR="009E119C" w:rsidRPr="00176379" w:rsidRDefault="009E119C" w:rsidP="009E119C">
      <w:pPr>
        <w:rPr>
          <w:rFonts w:hint="cs"/>
          <w:b/>
          <w:bCs/>
          <w:lang w:bidi="th-TH"/>
        </w:rPr>
      </w:pPr>
    </w:p>
    <w:p w14:paraId="294CA361" w14:textId="77777777" w:rsidR="009E119C" w:rsidRPr="00801913" w:rsidRDefault="009E119C" w:rsidP="009E119C">
      <w:pPr>
        <w:rPr>
          <w:b/>
          <w:bCs/>
        </w:rPr>
      </w:pPr>
      <w:r w:rsidRPr="00801913">
        <w:rPr>
          <w:b/>
          <w:bCs/>
          <w:highlight w:val="yellow"/>
        </w:rPr>
        <w:t>JO-V-005 Update 7.1 - Pflichtfeld Verteilergruppe</w:t>
      </w:r>
    </w:p>
    <w:p w14:paraId="7C247AE7" w14:textId="77777777" w:rsidR="009E119C" w:rsidRPr="009E119C" w:rsidRDefault="009E119C" w:rsidP="009E119C">
      <w:r w:rsidRPr="009E119C">
        <w:t>Y-Sourcen: s_kundew.yxp</w:t>
      </w:r>
    </w:p>
    <w:p w14:paraId="1E8BF8BD" w14:textId="77777777" w:rsidR="009E119C" w:rsidRDefault="009E119C" w:rsidP="009E119C">
      <w:r w:rsidRPr="00801913">
        <w:t>Instance Listener zu s_kundew.</w:t>
      </w:r>
      <w:r>
        <w:t xml:space="preserve">p </w:t>
      </w:r>
    </w:p>
    <w:p w14:paraId="7AD23835" w14:textId="77777777" w:rsidR="009E119C" w:rsidRDefault="009E119C" w:rsidP="009E119C">
      <w:r>
        <w:t xml:space="preserve">Nachlauf </w:t>
      </w:r>
    </w:p>
    <w:p w14:paraId="6DC34961" w14:textId="77777777" w:rsidR="009E119C" w:rsidRDefault="009E119C" w:rsidP="009E119C">
      <w:r>
        <w:t>Wenn (</w:t>
      </w:r>
      <w:r w:rsidRPr="00F70776">
        <w:t>S_Kunde.Suchbegriff &lt;&gt; '':U</w:t>
      </w:r>
      <w:r>
        <w:t xml:space="preserve"> oder </w:t>
      </w:r>
      <w:r w:rsidRPr="00F70776">
        <w:t>S_Kunde.Suchbegriff &lt;&gt; Old_S_Kunde.Suchbegriff</w:t>
      </w:r>
      <w:r>
        <w:t xml:space="preserve">) UND </w:t>
      </w:r>
      <w:r w:rsidRPr="00F70776">
        <w:t>S_Kunde.VerteilerGruppe</w:t>
      </w:r>
      <w:r>
        <w:t xml:space="preserve"> DANN</w:t>
      </w:r>
    </w:p>
    <w:p w14:paraId="77E2FF74" w14:textId="77777777" w:rsidR="009E119C" w:rsidRPr="00801913" w:rsidRDefault="009E119C" w:rsidP="009E119C">
      <w:r>
        <w:t xml:space="preserve"> </w:t>
      </w:r>
      <w:r w:rsidRPr="00F70776">
        <w:t>bbvtg00001</w:t>
      </w:r>
      <w:r>
        <w:t xml:space="preserve"> ausgeben</w:t>
      </w:r>
    </w:p>
    <w:p w14:paraId="5A6EF0A9" w14:textId="77777777" w:rsidR="009E119C" w:rsidRPr="00801913" w:rsidRDefault="009E119C" w:rsidP="009E119C">
      <w:pPr>
        <w:rPr>
          <w:b/>
          <w:bCs/>
        </w:rPr>
      </w:pPr>
    </w:p>
    <w:p w14:paraId="6D137668" w14:textId="77777777" w:rsidR="009E119C" w:rsidRDefault="009E119C" w:rsidP="009E119C">
      <w:pPr>
        <w:rPr>
          <w:b/>
          <w:bCs/>
        </w:rPr>
      </w:pPr>
      <w:r w:rsidRPr="00801913">
        <w:rPr>
          <w:b/>
          <w:bCs/>
          <w:highlight w:val="yellow"/>
        </w:rPr>
        <w:t>JO-V-010 Update 7.1 - LS-Freigabe bei DMS-Archivierung</w:t>
      </w:r>
    </w:p>
    <w:p w14:paraId="1EB26D05" w14:textId="77777777" w:rsidR="009E119C" w:rsidRPr="00F70776" w:rsidRDefault="009E119C" w:rsidP="009E119C">
      <w:pPr>
        <w:rPr>
          <w:lang w:val="en-US"/>
        </w:rPr>
      </w:pPr>
      <w:r w:rsidRPr="00F70776">
        <w:rPr>
          <w:lang w:val="en-US"/>
        </w:rPr>
        <w:t>Y-Sourcen: odbarcow.yxp</w:t>
      </w:r>
    </w:p>
    <w:p w14:paraId="3E0D0865" w14:textId="77777777" w:rsidR="009E119C" w:rsidRPr="00F70776" w:rsidRDefault="009E119C" w:rsidP="009E119C">
      <w:pPr>
        <w:rPr>
          <w:lang w:val="en-US"/>
        </w:rPr>
      </w:pPr>
      <w:r w:rsidRPr="00F70776">
        <w:rPr>
          <w:lang w:val="en-US"/>
        </w:rPr>
        <w:t xml:space="preserve">Instance Listener zu odbarcow.p </w:t>
      </w:r>
    </w:p>
    <w:p w14:paraId="1507F1A5" w14:textId="77777777" w:rsidR="009E119C" w:rsidRPr="009E119C" w:rsidRDefault="009E119C" w:rsidP="009E119C">
      <w:r w:rsidRPr="009E119C">
        <w:t>Nachlauf:</w:t>
      </w:r>
    </w:p>
    <w:p w14:paraId="6CCE1072" w14:textId="77777777" w:rsidR="009E119C" w:rsidRPr="009E119C" w:rsidRDefault="009E119C" w:rsidP="009E119C">
      <w:r w:rsidRPr="009E119C">
        <w:t>WENN OD_Barcode.Barcodestatus &lt;&gt; OLD_OD_Barcode.Barcodestatus</w:t>
      </w:r>
    </w:p>
    <w:p w14:paraId="3859C686" w14:textId="77777777" w:rsidR="009E119C" w:rsidRPr="00F70776" w:rsidRDefault="009E119C" w:rsidP="009E119C">
      <w:r w:rsidRPr="009E119C">
        <w:t xml:space="preserve">  </w:t>
      </w:r>
      <w:r w:rsidRPr="00F70776">
        <w:t xml:space="preserve">and OD_Barcode.Barcodestatus = 1 </w:t>
      </w:r>
    </w:p>
    <w:p w14:paraId="6721C5BD" w14:textId="77777777" w:rsidR="009E119C" w:rsidRPr="00F70776" w:rsidRDefault="009E119C" w:rsidP="009E119C">
      <w:r w:rsidRPr="00F70776">
        <w:t xml:space="preserve">  and OD_Barcode.DokTypID      = 8018  /* Vertriebsdokumente - Lieferscheine */</w:t>
      </w:r>
    </w:p>
    <w:p w14:paraId="15ABD34E" w14:textId="77777777" w:rsidR="009E119C" w:rsidRPr="00F70776" w:rsidRDefault="009E119C" w:rsidP="009E119C">
      <w:r w:rsidRPr="00F70776">
        <w:t>DANN</w:t>
      </w:r>
    </w:p>
    <w:p w14:paraId="7BD62389" w14:textId="77777777" w:rsidR="009E119C" w:rsidRPr="00F70776" w:rsidRDefault="009E119C" w:rsidP="009E119C">
      <w:r w:rsidRPr="00F70776">
        <w:t>BelegKopf suchen über OD_Barcode.Kontext_Obj</w:t>
      </w:r>
    </w:p>
    <w:p w14:paraId="611E348E" w14:textId="77777777" w:rsidR="009E119C" w:rsidRPr="00F70776" w:rsidRDefault="009E119C" w:rsidP="009E119C">
      <w:r>
        <w:lastRenderedPageBreak/>
        <w:t xml:space="preserve">Bei BelegArt L </w:t>
      </w:r>
      <w:r w:rsidRPr="00F70776">
        <w:t>V_BelegKopf.BelegFreigabe</w:t>
      </w:r>
      <w:r>
        <w:t xml:space="preserve"> = yes</w:t>
      </w:r>
    </w:p>
    <w:p w14:paraId="5ED31A1B" w14:textId="77777777" w:rsidR="009E119C" w:rsidRDefault="009E119C" w:rsidP="009E119C">
      <w:pPr>
        <w:rPr>
          <w:b/>
          <w:bCs/>
        </w:rPr>
      </w:pPr>
      <w:r w:rsidRPr="00801913">
        <w:rPr>
          <w:b/>
          <w:bCs/>
          <w:highlight w:val="yellow"/>
        </w:rPr>
        <w:t>JO-V-042 Freigabe Rechnungen bei Druck über Auftragsart</w:t>
      </w:r>
    </w:p>
    <w:p w14:paraId="639D5493" w14:textId="77777777" w:rsidR="009E119C" w:rsidRPr="009E119C" w:rsidRDefault="009E119C" w:rsidP="009E119C">
      <w:r w:rsidRPr="009E119C">
        <w:t>Y-Sourcen: v_belkow.p</w:t>
      </w:r>
    </w:p>
    <w:p w14:paraId="25C27248" w14:textId="77777777" w:rsidR="009E119C" w:rsidRDefault="009E119C" w:rsidP="009E119C">
      <w:r w:rsidRPr="00F70776">
        <w:t>Neuer ACM X_VUR_Freigabe_AA analog zu Y_VUR_Freigabe_AA</w:t>
      </w:r>
    </w:p>
    <w:p w14:paraId="2FA6F6B2" w14:textId="77777777" w:rsidR="009E119C" w:rsidRPr="00F70776" w:rsidRDefault="009E119C" w:rsidP="009E119C">
      <w:r>
        <w:t xml:space="preserve">Instance Listener zu </w:t>
      </w:r>
      <w:r w:rsidRPr="00F70776">
        <w:t>v_belkow.</w:t>
      </w:r>
      <w:r>
        <w:t>p</w:t>
      </w:r>
    </w:p>
    <w:p w14:paraId="3352C988" w14:textId="77777777" w:rsidR="009E119C" w:rsidRDefault="009E119C" w:rsidP="009E119C">
      <w:r>
        <w:t>Nachlauf</w:t>
      </w:r>
    </w:p>
    <w:p w14:paraId="0A0A2919" w14:textId="77777777" w:rsidR="009E119C" w:rsidRDefault="009E119C" w:rsidP="009E119C">
      <w:r>
        <w:t>Für BelegArt = R</w:t>
      </w:r>
    </w:p>
    <w:p w14:paraId="42D74A85" w14:textId="77777777" w:rsidR="009E119C" w:rsidRDefault="009E119C" w:rsidP="009E119C">
      <w:r>
        <w:t>ACM Laden</w:t>
      </w:r>
    </w:p>
    <w:p w14:paraId="5852B11F" w14:textId="77777777" w:rsidR="009E119C" w:rsidRDefault="009E119C" w:rsidP="009E119C">
      <w:r>
        <w:t xml:space="preserve">Wenn V_BelegKopf.AuftragsArt in ACM enthalten ist, dann </w:t>
      </w:r>
    </w:p>
    <w:p w14:paraId="7761E62C" w14:textId="77777777" w:rsidR="009E119C" w:rsidRDefault="009E119C" w:rsidP="009E119C">
      <w:r w:rsidRPr="00F70776">
        <w:t>V_BelegKopf.Belegfreigabe</w:t>
      </w:r>
      <w:r>
        <w:t xml:space="preserve"> = </w:t>
      </w:r>
      <w:r w:rsidRPr="00F70776">
        <w:t xml:space="preserve">V_BelegKopf.gedruckt  </w:t>
      </w:r>
    </w:p>
    <w:p w14:paraId="01C8261E" w14:textId="77777777" w:rsidR="009E119C" w:rsidRDefault="009E119C" w:rsidP="009E119C">
      <w:pPr>
        <w:rPr>
          <w:lang w:bidi="th-TH"/>
        </w:rPr>
      </w:pPr>
      <w:r>
        <w:t xml:space="preserve">Else </w:t>
      </w:r>
      <w:r w:rsidRPr="00F70776">
        <w:t>V_BelegKopf.Belegfreigabe</w:t>
      </w:r>
      <w:r>
        <w:t xml:space="preserve"> = no</w:t>
      </w:r>
    </w:p>
    <w:p w14:paraId="6D5A88F8" w14:textId="48B14FDC" w:rsidR="0050742D" w:rsidRPr="00F70776" w:rsidRDefault="0050742D" w:rsidP="009E119C">
      <w:pPr>
        <w:rPr>
          <w:rFonts w:hint="cs"/>
          <w:lang w:bidi="th-TH"/>
        </w:rPr>
      </w:pPr>
      <w:r w:rsidRPr="0050742D">
        <w:rPr>
          <w:rFonts w:cs="Angsana New"/>
          <w:cs/>
          <w:lang w:bidi="th-TH"/>
        </w:rPr>
        <w:drawing>
          <wp:inline distT="0" distB="0" distL="0" distR="0" wp14:anchorId="555185CF" wp14:editId="3C9551BC">
            <wp:extent cx="2956560" cy="2263769"/>
            <wp:effectExtent l="0" t="0" r="0" b="3810"/>
            <wp:docPr id="121178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89958" name=""/>
                    <pic:cNvPicPr/>
                  </pic:nvPicPr>
                  <pic:blipFill>
                    <a:blip r:embed="rId47"/>
                    <a:stretch>
                      <a:fillRect/>
                    </a:stretch>
                  </pic:blipFill>
                  <pic:spPr>
                    <a:xfrm>
                      <a:off x="0" y="0"/>
                      <a:ext cx="2961106" cy="2267250"/>
                    </a:xfrm>
                    <a:prstGeom prst="rect">
                      <a:avLst/>
                    </a:prstGeom>
                  </pic:spPr>
                </pic:pic>
              </a:graphicData>
            </a:graphic>
          </wp:inline>
        </w:drawing>
      </w:r>
    </w:p>
    <w:p w14:paraId="766AF163" w14:textId="77777777" w:rsidR="009E119C" w:rsidRPr="00F70776" w:rsidRDefault="009E119C" w:rsidP="009E119C">
      <w:pPr>
        <w:rPr>
          <w:b/>
          <w:bCs/>
        </w:rPr>
      </w:pPr>
    </w:p>
    <w:p w14:paraId="7F8C688C" w14:textId="77777777" w:rsidR="00CA3D0E" w:rsidRPr="00392DFA" w:rsidRDefault="00CA3D0E" w:rsidP="00CA3D0E">
      <w:pPr>
        <w:rPr>
          <w:rFonts w:cs="Segoe UI"/>
        </w:rPr>
      </w:pPr>
    </w:p>
    <w:p w14:paraId="4893AF48" w14:textId="77777777" w:rsidR="00CA3D0E" w:rsidRPr="00392DFA" w:rsidRDefault="00CA3D0E">
      <w:pPr>
        <w:spacing w:after="200" w:line="276" w:lineRule="auto"/>
        <w:rPr>
          <w:rFonts w:cs="Segoe UI"/>
        </w:rPr>
      </w:pPr>
      <w:r w:rsidRPr="00392DFA">
        <w:rPr>
          <w:rFonts w:cs="Segoe UI"/>
        </w:rPr>
        <w:br w:type="page"/>
      </w:r>
    </w:p>
    <w:p w14:paraId="64B830B3" w14:textId="77777777" w:rsidR="00CA3D0E" w:rsidRPr="00392DFA" w:rsidRDefault="00CA3D0E" w:rsidP="00AE3FDC">
      <w:pPr>
        <w:pStyle w:val="Heading1"/>
      </w:pPr>
      <w:bookmarkStart w:id="114" w:name="_Schlussbestimmungen"/>
      <w:bookmarkStart w:id="115" w:name="_Toc361639546"/>
      <w:bookmarkStart w:id="116" w:name="_Toc361640054"/>
      <w:bookmarkStart w:id="117" w:name="_Toc361640310"/>
      <w:bookmarkStart w:id="118" w:name="_Toc361640637"/>
      <w:bookmarkStart w:id="119" w:name="_Toc361642396"/>
      <w:bookmarkStart w:id="120" w:name="_Toc361646579"/>
      <w:bookmarkStart w:id="121" w:name="_Toc196382798"/>
      <w:bookmarkEnd w:id="114"/>
      <w:r w:rsidRPr="00392DFA">
        <w:lastRenderedPageBreak/>
        <w:t>Schlussbestimmungen</w:t>
      </w:r>
      <w:bookmarkEnd w:id="115"/>
      <w:bookmarkEnd w:id="116"/>
      <w:bookmarkEnd w:id="117"/>
      <w:bookmarkEnd w:id="118"/>
      <w:bookmarkEnd w:id="119"/>
      <w:bookmarkEnd w:id="120"/>
      <w:bookmarkEnd w:id="121"/>
    </w:p>
    <w:p w14:paraId="0931312D" w14:textId="187A21F3"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r w:rsidR="00E212C8">
        <w:t>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60D8C521"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E212C8">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397699A3"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E212C8">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575C80" w:rsidRDefault="00666553" w:rsidP="00677819">
      <w:pPr>
        <w:pStyle w:val="ListParagraph"/>
        <w:numPr>
          <w:ilvl w:val="0"/>
          <w:numId w:val="11"/>
        </w:numPr>
      </w:pPr>
      <w:r w:rsidRPr="00575C80">
        <w:t>dass das Pflichtenheft in der vorliegenden Version akzeptiert und Vertragsbestandteil wird,</w:t>
      </w:r>
    </w:p>
    <w:p w14:paraId="626F569F" w14:textId="7EE226FE" w:rsidR="00770762" w:rsidRDefault="00666553" w:rsidP="00677819">
      <w:pPr>
        <w:pStyle w:val="ListParagraph"/>
        <w:numPr>
          <w:ilvl w:val="0"/>
          <w:numId w:val="11"/>
        </w:numPr>
      </w:pPr>
      <w:r w:rsidRPr="00575C80">
        <w:t>dass dieses Pflichtenheft den Funktionsumfang der zu erstellenden Software definiert und Nebenabreden bezüglich der Funktionalität nicht bestehen</w:t>
      </w:r>
      <w:r w:rsidR="00575C80">
        <w:t>,</w:t>
      </w:r>
    </w:p>
    <w:p w14:paraId="3BA5EEC3" w14:textId="7419D1BE" w:rsidR="00575C80" w:rsidRPr="00575C80" w:rsidRDefault="00575C80" w:rsidP="00677819">
      <w:pPr>
        <w:pStyle w:val="ListParagraph"/>
        <w:numPr>
          <w:ilvl w:val="0"/>
          <w:numId w:val="11"/>
        </w:numPr>
      </w:pPr>
      <w:r w:rsidRPr="00575C80">
        <w:t>dass für das Pflichtenheft eine technische Spezifikation erstellt wird, die dann separat berechnet wird, wenn das Angebot zur Umsetzung des Pflichtenhefts nicht im Rahmen der Angebotsgültigkeit beauftragt wird.</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22" w:name="_Toc361639547"/>
      <w:bookmarkStart w:id="123" w:name="_Toc361640055"/>
      <w:bookmarkStart w:id="124" w:name="_Toc361640311"/>
      <w:bookmarkStart w:id="125" w:name="_Toc361640638"/>
      <w:bookmarkStart w:id="126" w:name="_Toc361642397"/>
      <w:bookmarkStart w:id="127" w:name="_Toc361646580"/>
      <w:bookmarkStart w:id="128" w:name="_Toc196382799"/>
      <w:r w:rsidRPr="00392DFA">
        <w:lastRenderedPageBreak/>
        <w:t>Anhang</w:t>
      </w:r>
      <w:bookmarkEnd w:id="122"/>
      <w:bookmarkEnd w:id="123"/>
      <w:bookmarkEnd w:id="124"/>
      <w:bookmarkEnd w:id="125"/>
      <w:bookmarkEnd w:id="126"/>
      <w:bookmarkEnd w:id="127"/>
      <w:bookmarkEnd w:id="128"/>
    </w:p>
    <w:p w14:paraId="06E31B58" w14:textId="77777777" w:rsidR="00666553" w:rsidRPr="00392DFA" w:rsidRDefault="00666553" w:rsidP="00666553">
      <w:pPr>
        <w:pStyle w:val="Heading2"/>
        <w:rPr>
          <w:rFonts w:cs="Segoe UI"/>
        </w:rPr>
      </w:pPr>
      <w:bookmarkStart w:id="129" w:name="_Toc361639548"/>
      <w:bookmarkStart w:id="130" w:name="_Toc361640056"/>
      <w:bookmarkStart w:id="131" w:name="_Toc361640312"/>
      <w:bookmarkStart w:id="132" w:name="_Toc361640639"/>
      <w:bookmarkStart w:id="133" w:name="_Toc361642398"/>
      <w:bookmarkStart w:id="134" w:name="_Toc361646581"/>
      <w:bookmarkStart w:id="135" w:name="_Toc196382800"/>
      <w:r w:rsidRPr="00392DFA">
        <w:rPr>
          <w:rFonts w:cs="Segoe UI"/>
        </w:rPr>
        <w:t>Abbildungsverzeichnis</w:t>
      </w:r>
      <w:bookmarkEnd w:id="129"/>
      <w:bookmarkEnd w:id="130"/>
      <w:bookmarkEnd w:id="131"/>
      <w:bookmarkEnd w:id="132"/>
      <w:bookmarkEnd w:id="133"/>
      <w:bookmarkEnd w:id="134"/>
      <w:bookmarkEnd w:id="135"/>
    </w:p>
    <w:p w14:paraId="519CAE8C" w14:textId="5469363B"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A77C83">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36" w:name="_Toc361639549"/>
      <w:bookmarkStart w:id="137" w:name="_Toc361640057"/>
      <w:bookmarkStart w:id="138" w:name="_Toc361640313"/>
      <w:bookmarkStart w:id="139" w:name="_Toc361640640"/>
      <w:bookmarkStart w:id="140" w:name="_Toc361642399"/>
      <w:bookmarkStart w:id="141" w:name="_Toc361646582"/>
      <w:bookmarkStart w:id="142" w:name="_Toc196382801"/>
      <w:r w:rsidRPr="00392DFA">
        <w:rPr>
          <w:rFonts w:cs="Segoe UI"/>
        </w:rPr>
        <w:t>Tabellenverzeichnis</w:t>
      </w:r>
      <w:bookmarkEnd w:id="136"/>
      <w:bookmarkEnd w:id="137"/>
      <w:bookmarkEnd w:id="138"/>
      <w:bookmarkEnd w:id="139"/>
      <w:bookmarkEnd w:id="140"/>
      <w:bookmarkEnd w:id="141"/>
      <w:bookmarkEnd w:id="142"/>
    </w:p>
    <w:p w14:paraId="105B5012" w14:textId="77777777"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43" w:name="_Toc361640058"/>
      <w:bookmarkStart w:id="144" w:name="_Toc361640314"/>
      <w:bookmarkStart w:id="145" w:name="_Toc361640641"/>
      <w:bookmarkStart w:id="146" w:name="_Toc361642400"/>
      <w:bookmarkStart w:id="147" w:name="_Toc361646583"/>
      <w:bookmarkStart w:id="148" w:name="_Toc196382802"/>
      <w:commentRangeStart w:id="149"/>
      <w:r w:rsidRPr="00392DFA">
        <w:lastRenderedPageBreak/>
        <w:t>Änderungshistorie</w:t>
      </w:r>
      <w:bookmarkEnd w:id="143"/>
      <w:bookmarkEnd w:id="144"/>
      <w:bookmarkEnd w:id="145"/>
      <w:bookmarkEnd w:id="146"/>
      <w:bookmarkEnd w:id="147"/>
      <w:bookmarkEnd w:id="148"/>
      <w:commentRangeEnd w:id="149"/>
      <w:r w:rsidR="00022A90" w:rsidRPr="00392DFA">
        <w:rPr>
          <w:rStyle w:val="CommentReference"/>
          <w:sz w:val="28"/>
          <w:szCs w:val="28"/>
        </w:rPr>
        <w:commentReference w:id="149"/>
      </w:r>
    </w:p>
    <w:tbl>
      <w:tblPr>
        <w:tblStyle w:val="pATabelleKopfdaten"/>
        <w:tblW w:w="5488" w:type="pct"/>
        <w:tblLook w:val="04A0" w:firstRow="1" w:lastRow="0" w:firstColumn="1" w:lastColumn="0" w:noHBand="0" w:noVBand="1"/>
      </w:tblPr>
      <w:tblGrid>
        <w:gridCol w:w="769"/>
        <w:gridCol w:w="952"/>
        <w:gridCol w:w="1219"/>
        <w:gridCol w:w="1501"/>
        <w:gridCol w:w="941"/>
        <w:gridCol w:w="4252"/>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50"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3B890350" w:rsidR="00AF185D" w:rsidRPr="00AF185D" w:rsidRDefault="00277DBF"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Marek Gilcher</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58DC5548" w:rsidR="00AF185D" w:rsidRPr="00AF185D" w:rsidRDefault="008528FA"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&lt;Ansprechpartner Kunde&gt;</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50"/>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leckenstein, Susanne" w:date="2022-10-19T09:24:00Z" w:initials="FS">
    <w:p w14:paraId="53471268" w14:textId="66C27161" w:rsidR="009C06E3" w:rsidRDefault="009C06E3">
      <w:pPr>
        <w:pStyle w:val="CommentText"/>
      </w:pPr>
      <w:r>
        <w:rPr>
          <w:rStyle w:val="CommentReference"/>
        </w:rPr>
        <w:annotationRef/>
      </w:r>
      <w:r>
        <w:t>Standardfall, damit es nicht vergessen wird. Gilt meist auch für Installationen in AT. Es geht darum, deutlich zu machen, dass es um eine spezifische Installation geht.</w:t>
      </w:r>
    </w:p>
  </w:comment>
  <w:comment w:id="1" w:author="Warnecke, Til" w:date="2025-04-21T15:25:00Z" w:initials="TW">
    <w:p w14:paraId="3296E83F" w14:textId="77777777" w:rsidR="00783401" w:rsidRDefault="00783401" w:rsidP="00783401">
      <w:pPr>
        <w:pStyle w:val="CommentText"/>
      </w:pPr>
      <w:r>
        <w:rPr>
          <w:rStyle w:val="CommentReference"/>
        </w:rPr>
        <w:annotationRef/>
      </w:r>
      <w:r>
        <w:t>Hier ist immer eine Variante durch Anklicken des Kästchens auszuwählen.</w:t>
      </w:r>
    </w:p>
  </w:comment>
  <w:comment w:id="6" w:author="Fleckenstein, Susanne" w:date="2022-10-19T09:25:00Z" w:initials="FS">
    <w:p w14:paraId="6B74153A" w14:textId="7D6AE9AE" w:rsidR="00D52372" w:rsidRDefault="009C06E3" w:rsidP="00D52372">
      <w:pPr>
        <w:pStyle w:val="CommentText"/>
      </w:pPr>
      <w:r>
        <w:rPr>
          <w:rStyle w:val="CommentReference"/>
        </w:rPr>
        <w:annotationRef/>
      </w:r>
      <w:r w:rsidR="00D52372">
        <w:rPr>
          <w:b/>
          <w:bCs/>
          <w:color w:val="00B050"/>
        </w:rPr>
        <w:t xml:space="preserve">Tipp: </w:t>
      </w:r>
      <w:r w:rsidR="00D52372">
        <w:t xml:space="preserve">Schau mal </w:t>
      </w:r>
      <w:hyperlink r:id="rId1" w:history="1">
        <w:r w:rsidR="00D52372" w:rsidRPr="00147872">
          <w:rPr>
            <w:rStyle w:val="Hyperlink"/>
          </w:rPr>
          <w:t xml:space="preserve">hier </w:t>
        </w:r>
      </w:hyperlink>
      <w:r w:rsidR="00D52372">
        <w:t xml:space="preserve">vorbei. </w:t>
      </w:r>
    </w:p>
    <w:p w14:paraId="78B1F1AA" w14:textId="77777777" w:rsidR="00D52372" w:rsidRDefault="00D52372" w:rsidP="00D52372">
      <w:pPr>
        <w:pStyle w:val="CommentText"/>
      </w:pPr>
      <w:r>
        <w:t xml:space="preserve">Beim Erstellen des Pflichtenhefts sind die </w:t>
      </w:r>
      <w:hyperlink r:id="rId2" w:history="1">
        <w:r w:rsidRPr="00147872">
          <w:rPr>
            <w:rStyle w:val="Hyperlink"/>
          </w:rPr>
          <w:t>Ausfüllhinweise</w:t>
        </w:r>
      </w:hyperlink>
      <w:r>
        <w:t xml:space="preserve"> aus </w:t>
      </w:r>
      <w:hyperlink r:id="rId3" w:history="1">
        <w:r w:rsidRPr="00147872">
          <w:rPr>
            <w:rStyle w:val="Hyperlink"/>
          </w:rPr>
          <w:t xml:space="preserve">ONE </w:t>
        </w:r>
      </w:hyperlink>
      <w:r>
        <w:t>zu beachten!</w:t>
      </w:r>
    </w:p>
  </w:comment>
  <w:comment w:id="42" w:author="Haferkamp, Jan" w:date="2026-04-27T16:54:00Z" w:initials="JH">
    <w:p w14:paraId="2D3B10AD" w14:textId="77777777" w:rsidR="007B56D2" w:rsidRDefault="007B56D2" w:rsidP="007B56D2">
      <w:pPr>
        <w:pStyle w:val="CommentText"/>
      </w:pPr>
      <w:r>
        <w:rPr>
          <w:rStyle w:val="CommentReference"/>
        </w:rPr>
        <w:annotationRef/>
      </w:r>
      <w:r>
        <w:t>Die Anforderung JO-ML-018 kann nach Abstimmung von Florian Trezciok, Thomas Wilting und Sebastian Schneider entfallen</w:t>
      </w:r>
    </w:p>
  </w:comment>
  <w:comment w:id="70" w:author="Fleckenstein, Susanne [2]" w:date="2023-06-01T14:46:00Z" w:initials="FS">
    <w:p w14:paraId="4B9BE746" w14:textId="77777777" w:rsidR="005902E9" w:rsidRDefault="00B751F0" w:rsidP="005902E9">
      <w:pPr>
        <w:pStyle w:val="CommentText"/>
      </w:pPr>
      <w:r>
        <w:rPr>
          <w:rStyle w:val="CommentReference"/>
        </w:rPr>
        <w:annotationRef/>
      </w:r>
      <w:r w:rsidR="005902E9">
        <w:t xml:space="preserve">Vorlagen beliebig oft kopieren und Testfall aussagekräftig benennen. </w:t>
      </w:r>
    </w:p>
    <w:p w14:paraId="37045574" w14:textId="77777777" w:rsidR="005902E9" w:rsidRDefault="005902E9" w:rsidP="005902E9">
      <w:pPr>
        <w:pStyle w:val="CommentText"/>
      </w:pPr>
      <w:r>
        <w:rPr>
          <w:b/>
          <w:bCs/>
          <w:color w:val="00B050"/>
        </w:rPr>
        <w:t>Tipp für neue Tabelle:</w:t>
      </w:r>
      <w:r>
        <w:rPr>
          <w:color w:val="00B050"/>
        </w:rPr>
        <w:t xml:space="preserve"> </w:t>
      </w:r>
      <w:r>
        <w:t>Bei einem neuen Testfall die Nummerierung in der Tabelle wieder mit 1 beginnen lassen (Rechtsklick auf die Nummerierung).</w:t>
      </w:r>
    </w:p>
    <w:p w14:paraId="3C4F01A2" w14:textId="77777777" w:rsidR="005902E9" w:rsidRDefault="005902E9" w:rsidP="005902E9">
      <w:pPr>
        <w:pStyle w:val="CommentText"/>
      </w:pPr>
      <w:r>
        <w:rPr>
          <w:b/>
          <w:bCs/>
          <w:color w:val="00B050"/>
        </w:rPr>
        <w:t>Tipp für neue Punkte/Schritte:</w:t>
      </w:r>
      <w:r>
        <w:rPr>
          <w:color w:val="00B050"/>
        </w:rPr>
        <w:t xml:space="preserve"> </w:t>
      </w:r>
      <w:r>
        <w:t>immer beide Zeilen markieren, mit Strg.+C kopieren und mit Strg.+V einfügen. Dabei die Markierung der beiden Zeilen nicht entfernen!</w:t>
      </w:r>
    </w:p>
    <w:p w14:paraId="6735AC60" w14:textId="4854A626" w:rsidR="005902E9" w:rsidRDefault="005902E9" w:rsidP="005902E9">
      <w:pPr>
        <w:pStyle w:val="CommentText"/>
      </w:pPr>
      <w:r>
        <w:rPr>
          <w:noProof/>
        </w:rPr>
        <w:drawing>
          <wp:inline distT="0" distB="0" distL="0" distR="0" wp14:anchorId="7276E8B4" wp14:editId="3C80CCCA">
            <wp:extent cx="9811385" cy="2270760"/>
            <wp:effectExtent l="0" t="0" r="0" b="0"/>
            <wp:docPr id="408836914" name="Grafik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6914" name="Grafik 408836914" descr="Image"/>
                    <pic:cNvPicPr/>
                  </pic:nvPicPr>
                  <pic:blipFill>
                    <a:blip r:embed="rId4">
                      <a:extLst>
                        <a:ext uri="{28A0092B-C50C-407E-A947-70E740481C1C}">
                          <a14:useLocalDpi xmlns:a14="http://schemas.microsoft.com/office/drawing/2010/main" val="0"/>
                        </a:ext>
                      </a:extLst>
                    </a:blip>
                    <a:stretch>
                      <a:fillRect/>
                    </a:stretch>
                  </pic:blipFill>
                  <pic:spPr>
                    <a:xfrm>
                      <a:off x="0" y="0"/>
                      <a:ext cx="9811385" cy="2270760"/>
                    </a:xfrm>
                    <a:prstGeom prst="rect">
                      <a:avLst/>
                    </a:prstGeom>
                  </pic:spPr>
                </pic:pic>
              </a:graphicData>
            </a:graphic>
          </wp:inline>
        </w:drawing>
      </w:r>
    </w:p>
  </w:comment>
  <w:comment w:id="76" w:author="Fleckenstein, Susanne [2]" w:date="2023-06-01T14:45:00Z" w:initials="FS">
    <w:p w14:paraId="0F8B68CC" w14:textId="6437A2DB" w:rsidR="00070C26" w:rsidRDefault="00070C26" w:rsidP="00070C26">
      <w:pPr>
        <w:pStyle w:val="CommentText"/>
      </w:pPr>
      <w:r>
        <w:rPr>
          <w:rStyle w:val="CommentReference"/>
        </w:rPr>
        <w:annotationRef/>
      </w:r>
      <w:r>
        <w:t>Beispiele: Kunde, Lieferant, Teil, Formular, Belegnummer, …</w:t>
      </w:r>
    </w:p>
  </w:comment>
  <w:comment w:id="149" w:author="Rolapp, Friedrich-Alexander" w:date="2015-12-15T11:27:00Z" w:initials="FRO">
    <w:p w14:paraId="2DBC080D" w14:textId="77777777" w:rsidR="009C06E3" w:rsidRDefault="009C06E3">
      <w:pPr>
        <w:pStyle w:val="CommentText"/>
      </w:pPr>
      <w:r>
        <w:rPr>
          <w:rStyle w:val="CommentReference"/>
        </w:rPr>
        <w:annotationRef/>
      </w:r>
    </w:p>
    <w:p w14:paraId="218DAC52" w14:textId="77777777" w:rsidR="009C06E3" w:rsidRDefault="009C06E3">
      <w:pPr>
        <w:pStyle w:val="CommentText"/>
      </w:pPr>
      <w:r>
        <w:t>Der aktuelle Wert in der Spalte „Dok.-version“ ist über einen sog. Schnellbaustein mit dem Wert auf der Titelseite verbunden. Somit muss der Wert bei Änderungen nur einmal angepasst werden, entweder hier oder auf der Titelseite.</w:t>
      </w:r>
    </w:p>
    <w:p w14:paraId="53189836" w14:textId="77777777" w:rsidR="009C06E3" w:rsidRDefault="009C06E3">
      <w:pPr>
        <w:pStyle w:val="CommentText"/>
      </w:pPr>
    </w:p>
    <w:p w14:paraId="719421F6" w14:textId="77777777" w:rsidR="009C06E3" w:rsidRDefault="009C06E3">
      <w:pPr>
        <w:pStyle w:val="CommentText"/>
      </w:pPr>
      <w:r>
        <w:t>Um eine neue Zeile hinzuzufügen und gleichzeitig einen bereits vorhandenen Wert festzuschreiben, sind folgende Schritte auszuführen:</w:t>
      </w:r>
    </w:p>
    <w:p w14:paraId="5AE7CC1B" w14:textId="787D93C1" w:rsidR="009C06E3" w:rsidRDefault="009C06E3">
      <w:pPr>
        <w:pStyle w:val="CommentText"/>
      </w:pPr>
      <w:r>
        <w:t>1. Kopieren Sie die aktuelle Zeile, z.B. indem Sie die Zeile markieren und dann &lt;Strg&gt;+C und anschließend &lt;Strg&gt;+V drücken.</w:t>
      </w:r>
    </w:p>
    <w:p w14:paraId="098E1DD3" w14:textId="77777777" w:rsidR="009C06E3" w:rsidRDefault="009C06E3">
      <w:pPr>
        <w:pStyle w:val="CommentText"/>
      </w:pPr>
      <w:r>
        <w:t>2. Markieren Sie die Zeile in der der Wert festgeschrieben werden soll. Klicken Sie mit rechts auf die Markierung. Wählen Sie im Kontextmenü „Inhaltssteuerelement entfernen“.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471268" w15:done="0"/>
  <w15:commentEx w15:paraId="3296E83F" w15:done="0"/>
  <w15:commentEx w15:paraId="78B1F1AA" w15:done="0"/>
  <w15:commentEx w15:paraId="2D3B10AD" w15:done="0"/>
  <w15:commentEx w15:paraId="6735AC60" w15:done="0"/>
  <w15:commentEx w15:paraId="0F8B68CC" w15:done="0"/>
  <w15:commentEx w15:paraId="098E1D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10C13D" w16cex:dateUtc="2025-04-21T13:25:00Z"/>
  <w16cex:commentExtensible w16cex:durableId="5EC52A4B" w16cex:dateUtc="2026-04-27T14:54:00Z"/>
  <w16cex:commentExtensible w16cex:durableId="28232DB7" w16cex:dateUtc="2023-06-01T12:46:00Z"/>
  <w16cex:commentExtensible w16cex:durableId="28232DA4" w16cex:dateUtc="2023-06-01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471268" w16cid:durableId="280DC1D6"/>
  <w16cid:commentId w16cid:paraId="3296E83F" w16cid:durableId="3910C13D"/>
  <w16cid:commentId w16cid:paraId="78B1F1AA" w16cid:durableId="280DC1D7"/>
  <w16cid:commentId w16cid:paraId="2D3B10AD" w16cid:durableId="5EC52A4B"/>
  <w16cid:commentId w16cid:paraId="6735AC60" w16cid:durableId="28232DB7"/>
  <w16cid:commentId w16cid:paraId="0F8B68CC" w16cid:durableId="28232DA4"/>
  <w16cid:commentId w16cid:paraId="098E1DD3" w16cid:durableId="280DC1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F78B9" w14:textId="77777777" w:rsidR="004B79E8" w:rsidRDefault="004B79E8" w:rsidP="003A4BE5">
      <w:r>
        <w:separator/>
      </w:r>
    </w:p>
    <w:p w14:paraId="0876F7B9" w14:textId="77777777" w:rsidR="004B79E8" w:rsidRDefault="004B79E8"/>
    <w:p w14:paraId="570A359E" w14:textId="77777777" w:rsidR="004B79E8" w:rsidRDefault="004B79E8"/>
  </w:endnote>
  <w:endnote w:type="continuationSeparator" w:id="0">
    <w:p w14:paraId="51D3D7F0" w14:textId="77777777" w:rsidR="004B79E8" w:rsidRDefault="004B79E8" w:rsidP="003A4BE5">
      <w:r>
        <w:continuationSeparator/>
      </w:r>
    </w:p>
    <w:p w14:paraId="470FFFBC" w14:textId="77777777" w:rsidR="004B79E8" w:rsidRDefault="004B79E8"/>
    <w:p w14:paraId="4BD29834" w14:textId="77777777" w:rsidR="004B79E8" w:rsidRDefault="004B79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55F92685" w:rsidR="009C06E3" w:rsidRPr="00E3419A" w:rsidRDefault="00324448" w:rsidP="00EC6526">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1204C5D9">
          <wp:simplePos x="0" y="0"/>
          <wp:positionH relativeFrom="margin">
            <wp:posOffset>4414520</wp:posOffset>
          </wp:positionH>
          <wp:positionV relativeFrom="page">
            <wp:posOffset>9841189</wp:posOffset>
          </wp:positionV>
          <wp:extent cx="1169005" cy="241971"/>
          <wp:effectExtent l="0" t="0" r="0" b="5715"/>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155" name="Grafik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69005" cy="2419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sym w:font="Symbol" w:char="F0E3"/>
    </w:r>
    <w:r w:rsidR="009C06E3" w:rsidRPr="006B256B">
      <w:t>20</w:t>
    </w:r>
    <w:r w:rsidR="005F2EFA" w:rsidRPr="006B256B">
      <w:t>2</w:t>
    </w:r>
    <w:r w:rsidR="00FB3AE7">
      <w:t>5</w:t>
    </w:r>
    <w:r w:rsidR="009C06E3" w:rsidRPr="006B256B">
      <w:t xml:space="preserve"> </w:t>
    </w:r>
    <w:r>
      <w:t>Proalpha</w:t>
    </w:r>
    <w:r w:rsidR="009C06E3" w:rsidRPr="006B256B">
      <w:t xml:space="preserve"> GmbH</w:t>
    </w:r>
  </w:p>
  <w:p w14:paraId="00303E12" w14:textId="2682ED1A" w:rsidR="009C06E3" w:rsidRPr="00E3419A" w:rsidRDefault="00AB3E2F" w:rsidP="00E3419A">
    <w:pPr>
      <w:pStyle w:val="Footer"/>
    </w:pPr>
    <w:fldSimple w:instr=" FILENAME   \* MERGEFORMAT ">
      <w:r>
        <w:rPr>
          <w:noProof/>
        </w:rPr>
        <w:t>TEMPLATE_Pflichtenheft-Anpassung</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50742D">
      <w:rPr>
        <w:noProof/>
      </w:rPr>
      <w:t>15.06.2026 14:49</w:t>
    </w:r>
    <w:r w:rsidR="009C06E3" w:rsidRPr="00E3419A">
      <w:fldChar w:fldCharType="end"/>
    </w:r>
  </w:p>
  <w:p w14:paraId="55C9F169" w14:textId="1EDC470F" w:rsidR="009C06E3" w:rsidRPr="00E3419A" w:rsidRDefault="009C06E3" w:rsidP="00E3419A">
    <w:pPr>
      <w:pStyle w:val="Footer"/>
    </w:pPr>
    <w:r w:rsidRPr="00E3419A">
      <w:t xml:space="preserve">Vertragspartner: </w:t>
    </w:r>
    <w:r w:rsidR="00324448">
      <w:t>Proalpha</w:t>
    </w:r>
    <w:r w:rsidR="00324448" w:rsidRPr="006B256B">
      <w:t xml:space="preserve"> </w:t>
    </w:r>
    <w:r>
      <w:t>GmbH</w:t>
    </w:r>
  </w:p>
  <w:p w14:paraId="3F3F1DD1" w14:textId="2EFB1E0E"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73E2FD91" w:rsidR="009C06E3" w:rsidRPr="00E3419A" w:rsidRDefault="006A1685" w:rsidP="00864436">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4F35EA52">
          <wp:simplePos x="0" y="0"/>
          <wp:positionH relativeFrom="margin">
            <wp:posOffset>4414520</wp:posOffset>
          </wp:positionH>
          <wp:positionV relativeFrom="page">
            <wp:posOffset>9841189</wp:posOffset>
          </wp:positionV>
          <wp:extent cx="1169005" cy="241971"/>
          <wp:effectExtent l="0" t="0" r="0" b="5715"/>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79786" name="Grafik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69005" cy="2419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sym w:font="Symbol" w:char="F0E3"/>
    </w:r>
    <w:r w:rsidR="005F2EFA" w:rsidRPr="006B256B">
      <w:t>202</w:t>
    </w:r>
    <w:r w:rsidR="00FB3AE7">
      <w:t>5</w:t>
    </w:r>
    <w:r w:rsidR="009C06E3" w:rsidRPr="006B256B">
      <w:t xml:space="preserve"> </w:t>
    </w:r>
    <w:r>
      <w:t>Proalpha</w:t>
    </w:r>
    <w:r w:rsidR="009C06E3" w:rsidRPr="006B256B">
      <w:t xml:space="preserve"> GmbH</w:t>
    </w:r>
  </w:p>
  <w:p w14:paraId="00D9E69C" w14:textId="4CF4041A" w:rsidR="009C06E3" w:rsidRPr="00E3419A" w:rsidRDefault="00AB3E2F" w:rsidP="00864436">
    <w:pPr>
      <w:pStyle w:val="Footer"/>
    </w:pPr>
    <w:fldSimple w:instr=" FILENAME   \* MERGEFORMAT ">
      <w:r>
        <w:rPr>
          <w:noProof/>
        </w:rPr>
        <w:t>TEMPLATE_Pflichtenheft-Anpassung</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50742D">
      <w:rPr>
        <w:noProof/>
      </w:rPr>
      <w:t>15.06.2026 14:49</w:t>
    </w:r>
    <w:r w:rsidR="009C06E3" w:rsidRPr="00E3419A">
      <w:fldChar w:fldCharType="end"/>
    </w:r>
  </w:p>
  <w:p w14:paraId="4270963C" w14:textId="40AA0089" w:rsidR="009C06E3" w:rsidRPr="00E3419A" w:rsidRDefault="009C06E3" w:rsidP="00864436">
    <w:pPr>
      <w:pStyle w:val="Footer"/>
    </w:pPr>
    <w:bookmarkStart w:id="2" w:name="_Hlk136527807"/>
    <w:r w:rsidRPr="00E3419A">
      <w:t xml:space="preserve">Vertragspartner: </w:t>
    </w:r>
    <w:r w:rsidR="006A1685">
      <w:t>Proalpha</w:t>
    </w:r>
    <w:r>
      <w:t xml:space="preserve"> GmbH</w:t>
    </w:r>
  </w:p>
  <w:bookmarkEnd w:id="2"/>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2015 proALPHA Consulting GmbH</w:t>
    </w:r>
  </w:p>
  <w:p w14:paraId="216545FD" w14:textId="02E84909" w:rsidR="009C06E3" w:rsidRDefault="009C06E3">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50742D">
      <w:rPr>
        <w:noProof/>
      </w:rPr>
      <w:t>15.06.2026 14:49</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B0C87" w14:textId="77777777" w:rsidR="004B79E8" w:rsidRDefault="004B79E8" w:rsidP="003A4BE5">
      <w:r>
        <w:separator/>
      </w:r>
    </w:p>
    <w:p w14:paraId="6C3C5A67" w14:textId="77777777" w:rsidR="004B79E8" w:rsidRDefault="004B79E8"/>
    <w:p w14:paraId="62650692" w14:textId="77777777" w:rsidR="004B79E8" w:rsidRDefault="004B79E8"/>
  </w:footnote>
  <w:footnote w:type="continuationSeparator" w:id="0">
    <w:p w14:paraId="7069C2EC" w14:textId="77777777" w:rsidR="004B79E8" w:rsidRDefault="004B79E8" w:rsidP="003A4BE5">
      <w:r>
        <w:continuationSeparator/>
      </w:r>
    </w:p>
    <w:p w14:paraId="2467D64A" w14:textId="77777777" w:rsidR="004B79E8" w:rsidRDefault="004B79E8"/>
    <w:p w14:paraId="3E94A6C8" w14:textId="77777777" w:rsidR="004B79E8" w:rsidRDefault="004B79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01CBC822" w:rsidR="009C06E3" w:rsidRDefault="004425FD">
    <w:pPr>
      <w:pStyle w:val="Header"/>
    </w:pPr>
    <w:r>
      <w:rPr>
        <w:noProof/>
        <w:lang w:eastAsia="de-DE"/>
      </w:rPr>
      <mc:AlternateContent>
        <mc:Choice Requires="wps">
          <w:drawing>
            <wp:anchor distT="0" distB="0" distL="0" distR="0" simplePos="0" relativeHeight="251727872" behindDoc="0" locked="0" layoutInCell="1" allowOverlap="1" wp14:anchorId="7C791454" wp14:editId="116696A6">
              <wp:simplePos x="635" y="635"/>
              <wp:positionH relativeFrom="page">
                <wp:align>center</wp:align>
              </wp:positionH>
              <wp:positionV relativeFrom="page">
                <wp:align>top</wp:align>
              </wp:positionV>
              <wp:extent cx="424180" cy="421640"/>
              <wp:effectExtent l="0" t="0" r="13970" b="16510"/>
              <wp:wrapNone/>
              <wp:docPr id="366178194" name="Textfeld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592E1FC7" w14:textId="5985F8DF" w:rsidR="004425FD" w:rsidRPr="004425FD" w:rsidRDefault="004425FD" w:rsidP="004425FD">
                          <w:pPr>
                            <w:rPr>
                              <w:rFonts w:ascii="Aptos" w:eastAsia="Aptos" w:hAnsi="Aptos" w:cs="Aptos"/>
                              <w:noProof/>
                              <w:color w:val="0000FF"/>
                              <w:szCs w:val="20"/>
                            </w:rPr>
                          </w:pPr>
                          <w:r w:rsidRPr="004425FD">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C791454" id="_x0000_t202" coordsize="21600,21600" o:spt="202" path="m,l,21600r21600,l21600,xe">
              <v:stroke joinstyle="miter"/>
              <v:path gradientshapeok="t" o:connecttype="rect"/>
            </v:shapetype>
            <v:shape id="Textfeld 2" o:spid="_x0000_s102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592E1FC7" w14:textId="5985F8DF" w:rsidR="004425FD" w:rsidRPr="004425FD" w:rsidRDefault="004425FD" w:rsidP="004425FD">
                    <w:pPr>
                      <w:rPr>
                        <w:rFonts w:ascii="Aptos" w:eastAsia="Aptos" w:hAnsi="Aptos" w:cs="Aptos"/>
                        <w:noProof/>
                        <w:color w:val="0000FF"/>
                        <w:szCs w:val="20"/>
                      </w:rPr>
                    </w:pPr>
                    <w:r w:rsidRPr="004425FD">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277DBF">
          <w:t>ALJ-MGi-0015 Überführung diverser Modis von Y-Bereich in X-Bereich</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5D098A86" w:rsidR="009C06E3" w:rsidRPr="0095190D" w:rsidRDefault="004425FD"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52141E14" wp14:editId="2A5976F4">
              <wp:simplePos x="635" y="635"/>
              <wp:positionH relativeFrom="page">
                <wp:align>center</wp:align>
              </wp:positionH>
              <wp:positionV relativeFrom="page">
                <wp:align>top</wp:align>
              </wp:positionV>
              <wp:extent cx="424180" cy="421640"/>
              <wp:effectExtent l="0" t="0" r="13970" b="16510"/>
              <wp:wrapNone/>
              <wp:docPr id="528900895" name="Textfeld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C0D2AE6" w14:textId="30339425" w:rsidR="004425FD" w:rsidRPr="004425FD" w:rsidRDefault="004425FD" w:rsidP="004425FD">
                          <w:pPr>
                            <w:rPr>
                              <w:rFonts w:ascii="Aptos" w:eastAsia="Aptos" w:hAnsi="Aptos" w:cs="Aptos"/>
                              <w:noProof/>
                              <w:color w:val="0000FF"/>
                              <w:szCs w:val="20"/>
                            </w:rPr>
                          </w:pPr>
                          <w:r w:rsidRPr="004425FD">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2141E14" id="_x0000_t202" coordsize="21600,21600" o:spt="202" path="m,l,21600r21600,l21600,xe">
              <v:stroke joinstyle="miter"/>
              <v:path gradientshapeok="t" o:connecttype="rect"/>
            </v:shapetype>
            <v:shape id="Textfeld 3" o:spid="_x0000_s1030" type="#_x0000_t202" alt="Internal" style="position:absolute;left:0;text-align:left;margin-left:0;margin-top:0;width:33.4pt;height:33.2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4C0D2AE6" w14:textId="30339425" w:rsidR="004425FD" w:rsidRPr="004425FD" w:rsidRDefault="004425FD" w:rsidP="004425FD">
                    <w:pPr>
                      <w:rPr>
                        <w:rFonts w:ascii="Aptos" w:eastAsia="Aptos" w:hAnsi="Aptos" w:cs="Aptos"/>
                        <w:noProof/>
                        <w:color w:val="0000FF"/>
                        <w:szCs w:val="20"/>
                      </w:rPr>
                    </w:pPr>
                    <w:r w:rsidRPr="004425FD">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0C59" w14:textId="20D710E5" w:rsidR="004425FD" w:rsidRDefault="004425FD">
    <w:pPr>
      <w:pStyle w:val="Header"/>
    </w:pPr>
    <w:r>
      <w:rPr>
        <w:noProof/>
      </w:rPr>
      <mc:AlternateContent>
        <mc:Choice Requires="wps">
          <w:drawing>
            <wp:anchor distT="0" distB="0" distL="0" distR="0" simplePos="0" relativeHeight="251726848" behindDoc="0" locked="0" layoutInCell="1" allowOverlap="1" wp14:anchorId="75AFDAF5" wp14:editId="6A6B5A60">
              <wp:simplePos x="635" y="635"/>
              <wp:positionH relativeFrom="page">
                <wp:align>center</wp:align>
              </wp:positionH>
              <wp:positionV relativeFrom="page">
                <wp:align>top</wp:align>
              </wp:positionV>
              <wp:extent cx="424180" cy="421640"/>
              <wp:effectExtent l="0" t="0" r="13970" b="16510"/>
              <wp:wrapNone/>
              <wp:docPr id="1506732413" name="Textfeld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2C30BC9" w14:textId="6FA819F3" w:rsidR="004425FD" w:rsidRPr="004425FD" w:rsidRDefault="004425FD" w:rsidP="004425FD">
                          <w:pPr>
                            <w:rPr>
                              <w:rFonts w:ascii="Aptos" w:eastAsia="Aptos" w:hAnsi="Aptos" w:cs="Aptos"/>
                              <w:noProof/>
                              <w:color w:val="0000FF"/>
                              <w:szCs w:val="20"/>
                            </w:rPr>
                          </w:pPr>
                          <w:r w:rsidRPr="004425FD">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AFDAF5" id="_x0000_t202" coordsize="21600,21600" o:spt="202" path="m,l,21600r21600,l21600,xe">
              <v:stroke joinstyle="miter"/>
              <v:path gradientshapeok="t" o:connecttype="rect"/>
            </v:shapetype>
            <v:shape id="Textfeld 1" o:spid="_x0000_s1031"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62C30BC9" w14:textId="6FA819F3" w:rsidR="004425FD" w:rsidRPr="004425FD" w:rsidRDefault="004425FD" w:rsidP="004425FD">
                    <w:pPr>
                      <w:rPr>
                        <w:rFonts w:ascii="Aptos" w:eastAsia="Aptos" w:hAnsi="Aptos" w:cs="Aptos"/>
                        <w:noProof/>
                        <w:color w:val="0000FF"/>
                        <w:szCs w:val="20"/>
                      </w:rPr>
                    </w:pPr>
                    <w:r w:rsidRPr="004425FD">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56671E8D" w:rsidR="009C06E3" w:rsidRDefault="004425FD" w:rsidP="0076134D">
    <w:pPr>
      <w:pStyle w:val="Header"/>
    </w:pPr>
    <w:r>
      <w:rPr>
        <w:noProof/>
        <w:lang w:eastAsia="de-DE"/>
      </w:rPr>
      <mc:AlternateContent>
        <mc:Choice Requires="wps">
          <w:drawing>
            <wp:anchor distT="0" distB="0" distL="0" distR="0" simplePos="0" relativeHeight="251730944" behindDoc="0" locked="0" layoutInCell="1" allowOverlap="1" wp14:anchorId="04CDE446" wp14:editId="7864B5E1">
              <wp:simplePos x="635" y="635"/>
              <wp:positionH relativeFrom="page">
                <wp:align>center</wp:align>
              </wp:positionH>
              <wp:positionV relativeFrom="page">
                <wp:align>top</wp:align>
              </wp:positionV>
              <wp:extent cx="424180" cy="421640"/>
              <wp:effectExtent l="0" t="0" r="13970" b="16510"/>
              <wp:wrapNone/>
              <wp:docPr id="1258755476" name="Textfeld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1CC08B2" w14:textId="2B7650D5" w:rsidR="004425FD" w:rsidRPr="004425FD" w:rsidRDefault="004425FD" w:rsidP="004425FD">
                          <w:pPr>
                            <w:rPr>
                              <w:rFonts w:ascii="Aptos" w:eastAsia="Aptos" w:hAnsi="Aptos" w:cs="Aptos"/>
                              <w:noProof/>
                              <w:color w:val="0000FF"/>
                              <w:szCs w:val="20"/>
                            </w:rPr>
                          </w:pPr>
                          <w:r w:rsidRPr="004425FD">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CDE446" id="_x0000_t202" coordsize="21600,21600" o:spt="202" path="m,l,21600r21600,l21600,xe">
              <v:stroke joinstyle="miter"/>
              <v:path gradientshapeok="t" o:connecttype="rect"/>
            </v:shapetype>
            <v:shape id="Textfeld 5" o:spid="_x0000_s1032" type="#_x0000_t202" alt="Internal" style="position:absolute;left:0;text-align:left;margin-left:0;margin-top:0;width:33.4pt;height:33.2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21CC08B2" w14:textId="2B7650D5" w:rsidR="004425FD" w:rsidRPr="004425FD" w:rsidRDefault="004425FD" w:rsidP="004425FD">
                    <w:pPr>
                      <w:rPr>
                        <w:rFonts w:ascii="Aptos" w:eastAsia="Aptos" w:hAnsi="Aptos" w:cs="Aptos"/>
                        <w:noProof/>
                        <w:color w:val="0000FF"/>
                        <w:szCs w:val="20"/>
                      </w:rPr>
                    </w:pPr>
                    <w:r w:rsidRPr="004425FD">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65665969"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E1178E">
                                <w:t>Jonuscheit Holding GmbH</w:t>
                              </w:r>
                            </w:sdtContent>
                          </w:sdt>
                        </w:p>
                        <w:p w14:paraId="626B85DD" w14:textId="62AA382E"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277DBF">
                                <w:t>Jonuscheit Holding GmbH Update</w:t>
                              </w:r>
                            </w:sdtContent>
                          </w:sdt>
                        </w:p>
                        <w:p w14:paraId="51FB59FB" w14:textId="29BDAE8F" w:rsidR="009C06E3" w:rsidRPr="005F2EFA" w:rsidRDefault="009C06E3" w:rsidP="001E34B5">
                          <w:pPr>
                            <w:pStyle w:val="Kopfdaten"/>
                            <w:rPr>
                              <w:iCs/>
                            </w:rPr>
                          </w:pPr>
                          <w:r w:rsidRPr="00FA7560">
                            <w:t xml:space="preserve">Thema: </w:t>
                          </w:r>
                          <w:bookmarkStart w:id="3"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277DBF">
                                <w:rPr>
                                  <w:iCs/>
                                </w:rPr>
                                <w:t>ALJ-MGi-0015 Überführung diverser Modis von Y-Bereich in X-Bereich</w:t>
                              </w:r>
                            </w:sdtContent>
                          </w:sdt>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65665969"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E1178E">
                          <w:t>Jonuscheit Holding GmbH</w:t>
                        </w:r>
                      </w:sdtContent>
                    </w:sdt>
                  </w:p>
                  <w:p w14:paraId="626B85DD" w14:textId="62AA382E"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277DBF">
                          <w:t>Jonuscheit Holding GmbH Update</w:t>
                        </w:r>
                      </w:sdtContent>
                    </w:sdt>
                  </w:p>
                  <w:p w14:paraId="51FB59FB" w14:textId="29BDAE8F" w:rsidR="009C06E3" w:rsidRPr="005F2EFA" w:rsidRDefault="009C06E3" w:rsidP="001E34B5">
                    <w:pPr>
                      <w:pStyle w:val="Kopfdaten"/>
                      <w:rPr>
                        <w:iCs/>
                      </w:rPr>
                    </w:pPr>
                    <w:r w:rsidRPr="00FA7560">
                      <w:t xml:space="preserve">Thema: </w:t>
                    </w:r>
                    <w:bookmarkStart w:id="4"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277DBF">
                          <w:rPr>
                            <w:iCs/>
                          </w:rPr>
                          <w:t>ALJ-MGi-0015 Überführung diverser Modis von Y-Bereich in X-Bereich</w:t>
                        </w:r>
                      </w:sdtContent>
                    </w:sdt>
                    <w:bookmarkEnd w:id="4"/>
                  </w:p>
                </w:txbxContent>
              </v:textbox>
            </v:shape>
          </w:pict>
        </mc:Fallback>
      </mc:AlternateContent>
    </w:r>
    <w:r w:rsidR="00D65119">
      <w:fldChar w:fldCharType="begin"/>
    </w:r>
    <w:r w:rsidR="00D65119">
      <w:instrText xml:space="preserve"> STYLEREF  Inhaltsverzeichnisüberschrift  \* MERGEFORMAT </w:instrText>
    </w:r>
    <w:r w:rsidR="00D65119">
      <w:fldChar w:fldCharType="separate"/>
    </w:r>
    <w:r w:rsidR="0050742D">
      <w:rPr>
        <w:b/>
        <w:bCs/>
        <w:noProof/>
        <w:lang w:val="en-US"/>
      </w:rPr>
      <w:t>Error! Use the Home tab to apply Inhaltsverzeichnisüberschrift to the text that you want to appear here.</w:t>
    </w:r>
    <w:r w:rsidR="00D65119">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2419D72C" w:rsidR="009C06E3" w:rsidRPr="0095190D" w:rsidRDefault="004425FD" w:rsidP="007B6EAA">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0E608808" wp14:editId="0D5B15FD">
              <wp:simplePos x="635" y="635"/>
              <wp:positionH relativeFrom="page">
                <wp:align>center</wp:align>
              </wp:positionH>
              <wp:positionV relativeFrom="page">
                <wp:align>top</wp:align>
              </wp:positionV>
              <wp:extent cx="424180" cy="421640"/>
              <wp:effectExtent l="0" t="0" r="13970" b="16510"/>
              <wp:wrapNone/>
              <wp:docPr id="1973655370" name="Textfeld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EE9C6BF" w14:textId="597A5458" w:rsidR="004425FD" w:rsidRPr="004425FD" w:rsidRDefault="004425FD" w:rsidP="004425FD">
                          <w:pPr>
                            <w:rPr>
                              <w:rFonts w:ascii="Aptos" w:eastAsia="Aptos" w:hAnsi="Aptos" w:cs="Aptos"/>
                              <w:noProof/>
                              <w:color w:val="0000FF"/>
                              <w:szCs w:val="20"/>
                            </w:rPr>
                          </w:pPr>
                          <w:r w:rsidRPr="004425FD">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608808" id="_x0000_t202" coordsize="21600,21600" o:spt="202" path="m,l,21600r21600,l21600,xe">
              <v:stroke joinstyle="miter"/>
              <v:path gradientshapeok="t" o:connecttype="rect"/>
            </v:shapetype>
            <v:shape id="Textfeld 4" o:spid="_x0000_s1034" type="#_x0000_t202" alt="Internal" style="position:absolute;left:0;text-align:left;margin-left:0;margin-top:0;width:33.4pt;height:33.2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2EE9C6BF" w14:textId="597A5458" w:rsidR="004425FD" w:rsidRPr="004425FD" w:rsidRDefault="004425FD" w:rsidP="004425FD">
                    <w:pPr>
                      <w:rPr>
                        <w:rFonts w:ascii="Aptos" w:eastAsia="Aptos" w:hAnsi="Aptos" w:cs="Aptos"/>
                        <w:noProof/>
                        <w:color w:val="0000FF"/>
                        <w:szCs w:val="20"/>
                      </w:rPr>
                    </w:pPr>
                    <w:r w:rsidRPr="004425FD">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1F22674D"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E1178E">
                                <w:t>Jonuscheit Holding GmbH</w:t>
                              </w:r>
                            </w:sdtContent>
                          </w:sdt>
                        </w:p>
                        <w:p w14:paraId="6CA926D8" w14:textId="4C153EA9"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277DBF">
                                <w:t>Jonuscheit Holding GmbH Update</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1F22674D"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E1178E">
                          <w:t>Jonuscheit Holding GmbH</w:t>
                        </w:r>
                      </w:sdtContent>
                    </w:sdt>
                  </w:p>
                  <w:p w14:paraId="6CA926D8" w14:textId="4C153EA9"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277DBF">
                          <w:t>Jonuscheit Holding GmbH Update</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6B76725F" w:rsidR="009C06E3" w:rsidRDefault="004425FD" w:rsidP="0076134D">
    <w:pPr>
      <w:pStyle w:val="Header"/>
    </w:pPr>
    <w:r>
      <w:rPr>
        <w:noProof/>
        <w:lang w:eastAsia="de-DE"/>
      </w:rPr>
      <mc:AlternateContent>
        <mc:Choice Requires="wps">
          <w:drawing>
            <wp:anchor distT="0" distB="0" distL="0" distR="0" simplePos="0" relativeHeight="251731968" behindDoc="0" locked="0" layoutInCell="1" allowOverlap="1" wp14:anchorId="14F1356E" wp14:editId="7F75CC66">
              <wp:simplePos x="635" y="635"/>
              <wp:positionH relativeFrom="page">
                <wp:align>center</wp:align>
              </wp:positionH>
              <wp:positionV relativeFrom="page">
                <wp:align>top</wp:align>
              </wp:positionV>
              <wp:extent cx="424180" cy="421640"/>
              <wp:effectExtent l="0" t="0" r="13970" b="16510"/>
              <wp:wrapNone/>
              <wp:docPr id="1245454776" name="Textfeld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15A8021" w14:textId="47F2454F" w:rsidR="004425FD" w:rsidRPr="004425FD" w:rsidRDefault="004425FD" w:rsidP="004425FD">
                          <w:pPr>
                            <w:rPr>
                              <w:rFonts w:ascii="Aptos" w:eastAsia="Aptos" w:hAnsi="Aptos" w:cs="Aptos"/>
                              <w:noProof/>
                              <w:color w:val="0000FF"/>
                              <w:szCs w:val="20"/>
                            </w:rPr>
                          </w:pPr>
                          <w:r w:rsidRPr="004425FD">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F1356E" id="_x0000_t202" coordsize="21600,21600" o:spt="202" path="m,l,21600r21600,l21600,xe">
              <v:stroke joinstyle="miter"/>
              <v:path gradientshapeok="t" o:connecttype="rect"/>
            </v:shapetype>
            <v:shape id="Textfeld 6" o:spid="_x0000_s1036" type="#_x0000_t202" alt="Internal" style="position:absolute;left:0;text-align:left;margin-left:0;margin-top:0;width:33.4pt;height:33.2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textbox style="mso-fit-shape-to-text:t" inset="0,15pt,0,0">
                <w:txbxContent>
                  <w:p w14:paraId="415A8021" w14:textId="47F2454F" w:rsidR="004425FD" w:rsidRPr="004425FD" w:rsidRDefault="004425FD" w:rsidP="004425FD">
                    <w:pPr>
                      <w:rPr>
                        <w:rFonts w:ascii="Aptos" w:eastAsia="Aptos" w:hAnsi="Aptos" w:cs="Aptos"/>
                        <w:noProof/>
                        <w:color w:val="0000FF"/>
                        <w:szCs w:val="20"/>
                      </w:rPr>
                    </w:pPr>
                    <w:r w:rsidRPr="004425FD">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7C08E927">
              <wp:simplePos x="0" y="0"/>
              <wp:positionH relativeFrom="column">
                <wp:posOffset>-137105</wp:posOffset>
              </wp:positionH>
              <wp:positionV relativeFrom="paragraph">
                <wp:posOffset>-76504</wp:posOffset>
              </wp:positionV>
              <wp:extent cx="326798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26798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0DC23F11"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E1178E">
                                <w:t>Jonuscheit Holding GmbH</w:t>
                              </w:r>
                            </w:sdtContent>
                          </w:sdt>
                        </w:p>
                        <w:p w14:paraId="092AAC1E" w14:textId="4F2D00F2"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277DBF">
                                <w:t>Jonuscheit Holding GmbH Update</w:t>
                              </w:r>
                            </w:sdtContent>
                          </w:sdt>
                        </w:p>
                        <w:p w14:paraId="4519A442" w14:textId="2EA910C2"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277DBF">
                                <w:rPr>
                                  <w:iCs/>
                                </w:rPr>
                                <w:t>ALJ-MGi-0015 Überführung diverser Modis von Y-Bereich in X-Bereich</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_x0000_s1037" type="#_x0000_t202" style="position:absolute;left:0;text-align:left;margin-left:-10.8pt;margin-top:-6pt;width:257.3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" filled="f" stroked="f" strokeweight=".5pt">
              <v:textbox style="mso-fit-shape-to-text:t">
                <w:txbxContent>
                  <w:p w14:paraId="105432B9" w14:textId="0DC23F11"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E1178E">
                          <w:t>Jonuscheit Holding GmbH</w:t>
                        </w:r>
                      </w:sdtContent>
                    </w:sdt>
                  </w:p>
                  <w:p w14:paraId="092AAC1E" w14:textId="4F2D00F2"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277DBF">
                          <w:t>Jonuscheit Holding GmbH Update</w:t>
                        </w:r>
                      </w:sdtContent>
                    </w:sdt>
                  </w:p>
                  <w:p w14:paraId="4519A442" w14:textId="2EA910C2"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277DBF">
                          <w:rPr>
                            <w:iCs/>
                          </w:rPr>
                          <w:t>ALJ-MGi-0015 Überführung diverser Modis von Y-Bereich in X-Bereich</w:t>
                        </w:r>
                      </w:sdtContent>
                    </w:sdt>
                  </w:p>
                </w:txbxContent>
              </v:textbox>
            </v:shape>
          </w:pict>
        </mc:Fallback>
      </mc:AlternateContent>
    </w:r>
    <w:r w:rsidR="000D6E05">
      <w:fldChar w:fldCharType="begin"/>
    </w:r>
    <w:r w:rsidR="000D6E05">
      <w:instrText xml:space="preserve"> STYLEREF  "Überschrift 1"  \* MERGEFORMAT </w:instrText>
    </w:r>
    <w:r w:rsidR="000D6E05">
      <w:fldChar w:fldCharType="separate"/>
    </w:r>
    <w:r w:rsidR="0050742D">
      <w:rPr>
        <w:b/>
        <w:bCs/>
        <w:noProof/>
        <w:lang w:val="en-US"/>
      </w:rPr>
      <w:t>Error! Use the Home tab to apply Überschrift 1 to the text that you want to appear here.</w:t>
    </w:r>
    <w:r w:rsidR="000D6E0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6F1D"/>
    <w:multiLevelType w:val="multilevel"/>
    <w:tmpl w:val="08E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3611373"/>
    <w:multiLevelType w:val="hybridMultilevel"/>
    <w:tmpl w:val="CC86AFAC"/>
    <w:lvl w:ilvl="0" w:tplc="0E0C3D6A">
      <w:start w:val="1"/>
      <w:numFmt w:val="bullet"/>
      <w:pStyle w:val="ListParagraph"/>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5"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7" w15:restartNumberingAfterBreak="0">
    <w:nsid w:val="683F193B"/>
    <w:multiLevelType w:val="multilevel"/>
    <w:tmpl w:val="5F4A346A"/>
    <w:numStyleLink w:val="pAberschriftengliederung"/>
  </w:abstractNum>
  <w:abstractNum w:abstractNumId="8" w15:restartNumberingAfterBreak="0">
    <w:nsid w:val="70303F1B"/>
    <w:multiLevelType w:val="multilevel"/>
    <w:tmpl w:val="49C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4"/>
  </w:num>
  <w:num w:numId="2" w16cid:durableId="1326978733">
    <w:abstractNumId w:val="6"/>
  </w:num>
  <w:num w:numId="3" w16cid:durableId="1448306022">
    <w:abstractNumId w:val="5"/>
  </w:num>
  <w:num w:numId="4" w16cid:durableId="1525242428">
    <w:abstractNumId w:val="5"/>
  </w:num>
  <w:num w:numId="5" w16cid:durableId="135149774">
    <w:abstractNumId w:val="7"/>
  </w:num>
  <w:num w:numId="6" w16cid:durableId="1020082168">
    <w:abstractNumId w:val="6"/>
  </w:num>
  <w:num w:numId="7" w16cid:durableId="1394310382">
    <w:abstractNumId w:val="3"/>
  </w:num>
  <w:num w:numId="8" w16cid:durableId="1397778109">
    <w:abstractNumId w:val="1"/>
  </w:num>
  <w:num w:numId="9" w16cid:durableId="1124425887">
    <w:abstractNumId w:val="1"/>
    <w:lvlOverride w:ilvl="0">
      <w:startOverride w:val="1"/>
    </w:lvlOverride>
  </w:num>
  <w:num w:numId="10" w16cid:durableId="1096365901">
    <w:abstractNumId w:val="1"/>
    <w:lvlOverride w:ilvl="0">
      <w:startOverride w:val="1"/>
    </w:lvlOverride>
  </w:num>
  <w:num w:numId="11" w16cid:durableId="1358003621">
    <w:abstractNumId w:val="9"/>
  </w:num>
  <w:num w:numId="12" w16cid:durableId="1783647367">
    <w:abstractNumId w:val="8"/>
  </w:num>
  <w:num w:numId="13" w16cid:durableId="1820531034">
    <w:abstractNumId w:val="0"/>
  </w:num>
  <w:num w:numId="14" w16cid:durableId="1631668692">
    <w:abstractNumId w:val="2"/>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Windows Live" w15:userId="26b0cdef9a532c6c"/>
  </w15:person>
  <w15:person w15:author="Warnecke, Til">
    <w15:presenceInfo w15:providerId="AD" w15:userId="S::Til.Warnecke@proalpha.com::095f0e37-0ade-4892-b711-c4f83e89c2ee"/>
  </w15:person>
  <w15:person w15:author="Haferkamp, Jan">
    <w15:presenceInfo w15:providerId="AD" w15:userId="S::jan.haferkamp@extern-aljo.de::60acb8a1-7372-4e54-9990-e4448a56e0f2"/>
  </w15:person>
  <w15:person w15:author="Fleckenstein, Susanne [2]">
    <w15:presenceInfo w15:providerId="AD" w15:userId="S::susanne.fleckenstein@proalpha.com::bfb77f93-2479-4681-bde4-c9d782bc9a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1718"/>
    <w:rsid w:val="00007CD7"/>
    <w:rsid w:val="000103ED"/>
    <w:rsid w:val="00010ACE"/>
    <w:rsid w:val="00021377"/>
    <w:rsid w:val="00022A90"/>
    <w:rsid w:val="000314FC"/>
    <w:rsid w:val="00037B82"/>
    <w:rsid w:val="00045DD2"/>
    <w:rsid w:val="0005245F"/>
    <w:rsid w:val="000543E8"/>
    <w:rsid w:val="00054EB7"/>
    <w:rsid w:val="00057003"/>
    <w:rsid w:val="0006321A"/>
    <w:rsid w:val="00070C26"/>
    <w:rsid w:val="00071300"/>
    <w:rsid w:val="000745D0"/>
    <w:rsid w:val="000909D0"/>
    <w:rsid w:val="000A10C8"/>
    <w:rsid w:val="000B0860"/>
    <w:rsid w:val="000B30D0"/>
    <w:rsid w:val="000B6DE2"/>
    <w:rsid w:val="000B70BB"/>
    <w:rsid w:val="000B73DD"/>
    <w:rsid w:val="000C08F1"/>
    <w:rsid w:val="000C68F5"/>
    <w:rsid w:val="000C7B72"/>
    <w:rsid w:val="000D3807"/>
    <w:rsid w:val="000D6E05"/>
    <w:rsid w:val="000E3739"/>
    <w:rsid w:val="000E518E"/>
    <w:rsid w:val="000F03D3"/>
    <w:rsid w:val="000F2B90"/>
    <w:rsid w:val="000F43D5"/>
    <w:rsid w:val="0010061C"/>
    <w:rsid w:val="001131D8"/>
    <w:rsid w:val="0014203C"/>
    <w:rsid w:val="00143131"/>
    <w:rsid w:val="00161F58"/>
    <w:rsid w:val="00162993"/>
    <w:rsid w:val="00164BEE"/>
    <w:rsid w:val="00165134"/>
    <w:rsid w:val="0017076F"/>
    <w:rsid w:val="00173B34"/>
    <w:rsid w:val="001741AA"/>
    <w:rsid w:val="00175297"/>
    <w:rsid w:val="00185221"/>
    <w:rsid w:val="00190CDC"/>
    <w:rsid w:val="00190FCC"/>
    <w:rsid w:val="00196830"/>
    <w:rsid w:val="00197686"/>
    <w:rsid w:val="001A493D"/>
    <w:rsid w:val="001A5314"/>
    <w:rsid w:val="001B7B3D"/>
    <w:rsid w:val="001B7D48"/>
    <w:rsid w:val="001D4615"/>
    <w:rsid w:val="001E04A6"/>
    <w:rsid w:val="001E34B5"/>
    <w:rsid w:val="001E4757"/>
    <w:rsid w:val="001E64A9"/>
    <w:rsid w:val="001E7F95"/>
    <w:rsid w:val="00204143"/>
    <w:rsid w:val="002041EF"/>
    <w:rsid w:val="0020593A"/>
    <w:rsid w:val="002140AC"/>
    <w:rsid w:val="002214DC"/>
    <w:rsid w:val="00225589"/>
    <w:rsid w:val="00225B46"/>
    <w:rsid w:val="0022655A"/>
    <w:rsid w:val="00230395"/>
    <w:rsid w:val="00230B12"/>
    <w:rsid w:val="00233B47"/>
    <w:rsid w:val="002350FC"/>
    <w:rsid w:val="00235A42"/>
    <w:rsid w:val="00235B8E"/>
    <w:rsid w:val="0026415C"/>
    <w:rsid w:val="00265BAA"/>
    <w:rsid w:val="00267396"/>
    <w:rsid w:val="002675BA"/>
    <w:rsid w:val="00270B42"/>
    <w:rsid w:val="00276670"/>
    <w:rsid w:val="00277DBF"/>
    <w:rsid w:val="00282DCA"/>
    <w:rsid w:val="002833F8"/>
    <w:rsid w:val="00287389"/>
    <w:rsid w:val="002949DE"/>
    <w:rsid w:val="00297867"/>
    <w:rsid w:val="002A3039"/>
    <w:rsid w:val="002A5C45"/>
    <w:rsid w:val="002B1C8B"/>
    <w:rsid w:val="002B3332"/>
    <w:rsid w:val="002D5371"/>
    <w:rsid w:val="002D577B"/>
    <w:rsid w:val="002D73AC"/>
    <w:rsid w:val="002E0B82"/>
    <w:rsid w:val="002E48D4"/>
    <w:rsid w:val="002F63E2"/>
    <w:rsid w:val="00317ABF"/>
    <w:rsid w:val="00321047"/>
    <w:rsid w:val="00324448"/>
    <w:rsid w:val="00331271"/>
    <w:rsid w:val="00337215"/>
    <w:rsid w:val="003429B4"/>
    <w:rsid w:val="003478A8"/>
    <w:rsid w:val="00362098"/>
    <w:rsid w:val="00371FF1"/>
    <w:rsid w:val="00376750"/>
    <w:rsid w:val="00382DFB"/>
    <w:rsid w:val="003865BE"/>
    <w:rsid w:val="003913FE"/>
    <w:rsid w:val="00392DFA"/>
    <w:rsid w:val="0039398B"/>
    <w:rsid w:val="00393A18"/>
    <w:rsid w:val="00393EE6"/>
    <w:rsid w:val="00397D7C"/>
    <w:rsid w:val="003A0D64"/>
    <w:rsid w:val="003A2034"/>
    <w:rsid w:val="003A2338"/>
    <w:rsid w:val="003A4BE5"/>
    <w:rsid w:val="003C1DF2"/>
    <w:rsid w:val="003C50D4"/>
    <w:rsid w:val="003C61E2"/>
    <w:rsid w:val="003C6AE0"/>
    <w:rsid w:val="003E43AB"/>
    <w:rsid w:val="003E4867"/>
    <w:rsid w:val="003E562A"/>
    <w:rsid w:val="003F2417"/>
    <w:rsid w:val="003F5D48"/>
    <w:rsid w:val="00410DC7"/>
    <w:rsid w:val="00423A44"/>
    <w:rsid w:val="00423FA7"/>
    <w:rsid w:val="004318D8"/>
    <w:rsid w:val="00440F43"/>
    <w:rsid w:val="00442256"/>
    <w:rsid w:val="004425FD"/>
    <w:rsid w:val="00446C32"/>
    <w:rsid w:val="00447D28"/>
    <w:rsid w:val="00450C80"/>
    <w:rsid w:val="00452B22"/>
    <w:rsid w:val="0045629B"/>
    <w:rsid w:val="00462118"/>
    <w:rsid w:val="00466C23"/>
    <w:rsid w:val="0047013B"/>
    <w:rsid w:val="0047326D"/>
    <w:rsid w:val="00475345"/>
    <w:rsid w:val="00487DD7"/>
    <w:rsid w:val="004917B5"/>
    <w:rsid w:val="00491895"/>
    <w:rsid w:val="004A4E5D"/>
    <w:rsid w:val="004B5018"/>
    <w:rsid w:val="004B79E8"/>
    <w:rsid w:val="004B7E77"/>
    <w:rsid w:val="004C7A53"/>
    <w:rsid w:val="004D79D4"/>
    <w:rsid w:val="004E5CEC"/>
    <w:rsid w:val="004F3509"/>
    <w:rsid w:val="00504BE6"/>
    <w:rsid w:val="0050742D"/>
    <w:rsid w:val="00512BFD"/>
    <w:rsid w:val="00515BC4"/>
    <w:rsid w:val="00520A53"/>
    <w:rsid w:val="005213DD"/>
    <w:rsid w:val="00521495"/>
    <w:rsid w:val="0052640C"/>
    <w:rsid w:val="00526DAF"/>
    <w:rsid w:val="00527E41"/>
    <w:rsid w:val="00530F99"/>
    <w:rsid w:val="00532C85"/>
    <w:rsid w:val="005379D3"/>
    <w:rsid w:val="00541D36"/>
    <w:rsid w:val="00553917"/>
    <w:rsid w:val="005735F7"/>
    <w:rsid w:val="00575C80"/>
    <w:rsid w:val="00580DAC"/>
    <w:rsid w:val="00580DD7"/>
    <w:rsid w:val="0058167A"/>
    <w:rsid w:val="005902E9"/>
    <w:rsid w:val="005919E9"/>
    <w:rsid w:val="00592462"/>
    <w:rsid w:val="005A0B0D"/>
    <w:rsid w:val="005A7BAC"/>
    <w:rsid w:val="005B0F78"/>
    <w:rsid w:val="005B3B5B"/>
    <w:rsid w:val="005B3B7D"/>
    <w:rsid w:val="005B5A3C"/>
    <w:rsid w:val="005B744C"/>
    <w:rsid w:val="005C70C3"/>
    <w:rsid w:val="005D1270"/>
    <w:rsid w:val="005D1707"/>
    <w:rsid w:val="005D3AD1"/>
    <w:rsid w:val="005D54E2"/>
    <w:rsid w:val="005E78BB"/>
    <w:rsid w:val="005E7EAB"/>
    <w:rsid w:val="005F00EE"/>
    <w:rsid w:val="005F165A"/>
    <w:rsid w:val="005F2EFA"/>
    <w:rsid w:val="005F4C52"/>
    <w:rsid w:val="00600711"/>
    <w:rsid w:val="00605297"/>
    <w:rsid w:val="00622D4C"/>
    <w:rsid w:val="00623E9D"/>
    <w:rsid w:val="0062571C"/>
    <w:rsid w:val="0064128B"/>
    <w:rsid w:val="00643D42"/>
    <w:rsid w:val="00646B21"/>
    <w:rsid w:val="00650420"/>
    <w:rsid w:val="00654AC9"/>
    <w:rsid w:val="00654D35"/>
    <w:rsid w:val="00662531"/>
    <w:rsid w:val="00666553"/>
    <w:rsid w:val="006725CA"/>
    <w:rsid w:val="00677819"/>
    <w:rsid w:val="00680117"/>
    <w:rsid w:val="00681125"/>
    <w:rsid w:val="00687F94"/>
    <w:rsid w:val="00693B27"/>
    <w:rsid w:val="00694B4F"/>
    <w:rsid w:val="006A0B68"/>
    <w:rsid w:val="006A1685"/>
    <w:rsid w:val="006B256B"/>
    <w:rsid w:val="006C6CE8"/>
    <w:rsid w:val="006D1F53"/>
    <w:rsid w:val="006E0DE2"/>
    <w:rsid w:val="006E1CF9"/>
    <w:rsid w:val="006F2AE2"/>
    <w:rsid w:val="006F6159"/>
    <w:rsid w:val="00702645"/>
    <w:rsid w:val="00704634"/>
    <w:rsid w:val="00705B43"/>
    <w:rsid w:val="00712A2A"/>
    <w:rsid w:val="007315A1"/>
    <w:rsid w:val="00740FAE"/>
    <w:rsid w:val="007447DA"/>
    <w:rsid w:val="00744873"/>
    <w:rsid w:val="0076035F"/>
    <w:rsid w:val="0076134D"/>
    <w:rsid w:val="00770762"/>
    <w:rsid w:val="007709B1"/>
    <w:rsid w:val="00775423"/>
    <w:rsid w:val="00775EFD"/>
    <w:rsid w:val="0077649A"/>
    <w:rsid w:val="00783401"/>
    <w:rsid w:val="0078352B"/>
    <w:rsid w:val="00786878"/>
    <w:rsid w:val="00794DC8"/>
    <w:rsid w:val="007A12E9"/>
    <w:rsid w:val="007A7A6C"/>
    <w:rsid w:val="007B3A01"/>
    <w:rsid w:val="007B56D2"/>
    <w:rsid w:val="007B6EAA"/>
    <w:rsid w:val="007C4486"/>
    <w:rsid w:val="007C7858"/>
    <w:rsid w:val="007D21BA"/>
    <w:rsid w:val="007E7440"/>
    <w:rsid w:val="007F6CCE"/>
    <w:rsid w:val="0081242E"/>
    <w:rsid w:val="00822303"/>
    <w:rsid w:val="00823E7D"/>
    <w:rsid w:val="008310C8"/>
    <w:rsid w:val="008315AA"/>
    <w:rsid w:val="0085058C"/>
    <w:rsid w:val="008528FA"/>
    <w:rsid w:val="008538BD"/>
    <w:rsid w:val="00860038"/>
    <w:rsid w:val="00862C33"/>
    <w:rsid w:val="00862DE8"/>
    <w:rsid w:val="00864436"/>
    <w:rsid w:val="008726CA"/>
    <w:rsid w:val="00881459"/>
    <w:rsid w:val="008904D0"/>
    <w:rsid w:val="00895D9B"/>
    <w:rsid w:val="00896C13"/>
    <w:rsid w:val="008A3A72"/>
    <w:rsid w:val="008B1B57"/>
    <w:rsid w:val="008B27C3"/>
    <w:rsid w:val="008B4F2F"/>
    <w:rsid w:val="008B5936"/>
    <w:rsid w:val="008B5CF6"/>
    <w:rsid w:val="008B61EF"/>
    <w:rsid w:val="008D1599"/>
    <w:rsid w:val="008D520B"/>
    <w:rsid w:val="008D7DC3"/>
    <w:rsid w:val="008E69CC"/>
    <w:rsid w:val="008E7E49"/>
    <w:rsid w:val="008F12FB"/>
    <w:rsid w:val="008F6D4C"/>
    <w:rsid w:val="009044AD"/>
    <w:rsid w:val="009121EF"/>
    <w:rsid w:val="00922763"/>
    <w:rsid w:val="0092354A"/>
    <w:rsid w:val="00925DB7"/>
    <w:rsid w:val="00932117"/>
    <w:rsid w:val="009346D4"/>
    <w:rsid w:val="009358A1"/>
    <w:rsid w:val="00936D1C"/>
    <w:rsid w:val="009378AC"/>
    <w:rsid w:val="00940C67"/>
    <w:rsid w:val="00941881"/>
    <w:rsid w:val="00945432"/>
    <w:rsid w:val="0094774F"/>
    <w:rsid w:val="0095190D"/>
    <w:rsid w:val="009766D4"/>
    <w:rsid w:val="0098434F"/>
    <w:rsid w:val="00985814"/>
    <w:rsid w:val="00987E49"/>
    <w:rsid w:val="009907C3"/>
    <w:rsid w:val="00992403"/>
    <w:rsid w:val="009941FD"/>
    <w:rsid w:val="00996850"/>
    <w:rsid w:val="009A073D"/>
    <w:rsid w:val="009A36DC"/>
    <w:rsid w:val="009A4AE8"/>
    <w:rsid w:val="009A6C62"/>
    <w:rsid w:val="009A7DE1"/>
    <w:rsid w:val="009B2279"/>
    <w:rsid w:val="009C06E3"/>
    <w:rsid w:val="009C4D43"/>
    <w:rsid w:val="009C607A"/>
    <w:rsid w:val="009C631C"/>
    <w:rsid w:val="009D4938"/>
    <w:rsid w:val="009D6848"/>
    <w:rsid w:val="009D6FFC"/>
    <w:rsid w:val="009E119C"/>
    <w:rsid w:val="009E1201"/>
    <w:rsid w:val="009E52BE"/>
    <w:rsid w:val="009E6D90"/>
    <w:rsid w:val="009F5663"/>
    <w:rsid w:val="00A023FC"/>
    <w:rsid w:val="00A0545A"/>
    <w:rsid w:val="00A07870"/>
    <w:rsid w:val="00A12CE6"/>
    <w:rsid w:val="00A1312C"/>
    <w:rsid w:val="00A13340"/>
    <w:rsid w:val="00A13E3E"/>
    <w:rsid w:val="00A23602"/>
    <w:rsid w:val="00A259B9"/>
    <w:rsid w:val="00A27786"/>
    <w:rsid w:val="00A31B69"/>
    <w:rsid w:val="00A41128"/>
    <w:rsid w:val="00A4147A"/>
    <w:rsid w:val="00A52E5F"/>
    <w:rsid w:val="00A57544"/>
    <w:rsid w:val="00A61423"/>
    <w:rsid w:val="00A63ED3"/>
    <w:rsid w:val="00A6428E"/>
    <w:rsid w:val="00A72EF9"/>
    <w:rsid w:val="00A73581"/>
    <w:rsid w:val="00A77C83"/>
    <w:rsid w:val="00A83C1F"/>
    <w:rsid w:val="00AA00F5"/>
    <w:rsid w:val="00AA362E"/>
    <w:rsid w:val="00AA6E17"/>
    <w:rsid w:val="00AB2093"/>
    <w:rsid w:val="00AB3405"/>
    <w:rsid w:val="00AB3E2F"/>
    <w:rsid w:val="00AB7D30"/>
    <w:rsid w:val="00AC0E77"/>
    <w:rsid w:val="00AC6724"/>
    <w:rsid w:val="00AD4C89"/>
    <w:rsid w:val="00AD544F"/>
    <w:rsid w:val="00AD740D"/>
    <w:rsid w:val="00AE3FDC"/>
    <w:rsid w:val="00AE43FD"/>
    <w:rsid w:val="00AE4DBD"/>
    <w:rsid w:val="00AF185D"/>
    <w:rsid w:val="00B13DEE"/>
    <w:rsid w:val="00B15BE4"/>
    <w:rsid w:val="00B23BB1"/>
    <w:rsid w:val="00B31ECF"/>
    <w:rsid w:val="00B332FE"/>
    <w:rsid w:val="00B34DCD"/>
    <w:rsid w:val="00B3565C"/>
    <w:rsid w:val="00B432B1"/>
    <w:rsid w:val="00B46B64"/>
    <w:rsid w:val="00B51722"/>
    <w:rsid w:val="00B5583D"/>
    <w:rsid w:val="00B55AD6"/>
    <w:rsid w:val="00B5752B"/>
    <w:rsid w:val="00B64843"/>
    <w:rsid w:val="00B671A1"/>
    <w:rsid w:val="00B70505"/>
    <w:rsid w:val="00B70E0D"/>
    <w:rsid w:val="00B71D73"/>
    <w:rsid w:val="00B71F2A"/>
    <w:rsid w:val="00B72DDE"/>
    <w:rsid w:val="00B751F0"/>
    <w:rsid w:val="00B771A5"/>
    <w:rsid w:val="00B830B6"/>
    <w:rsid w:val="00B84FA6"/>
    <w:rsid w:val="00B86403"/>
    <w:rsid w:val="00B92CFB"/>
    <w:rsid w:val="00B93C6E"/>
    <w:rsid w:val="00BA5050"/>
    <w:rsid w:val="00BA65E7"/>
    <w:rsid w:val="00BB7D60"/>
    <w:rsid w:val="00BD09B5"/>
    <w:rsid w:val="00BD4B72"/>
    <w:rsid w:val="00BE10E2"/>
    <w:rsid w:val="00BE1115"/>
    <w:rsid w:val="00C13032"/>
    <w:rsid w:val="00C23CC4"/>
    <w:rsid w:val="00C244AB"/>
    <w:rsid w:val="00C24DB6"/>
    <w:rsid w:val="00C25E40"/>
    <w:rsid w:val="00C322A2"/>
    <w:rsid w:val="00C402AB"/>
    <w:rsid w:val="00C40E69"/>
    <w:rsid w:val="00C5417F"/>
    <w:rsid w:val="00C542A0"/>
    <w:rsid w:val="00C544FD"/>
    <w:rsid w:val="00C54E80"/>
    <w:rsid w:val="00C54FE4"/>
    <w:rsid w:val="00C64149"/>
    <w:rsid w:val="00C70ECB"/>
    <w:rsid w:val="00C7166B"/>
    <w:rsid w:val="00C76E61"/>
    <w:rsid w:val="00C80A20"/>
    <w:rsid w:val="00C941EC"/>
    <w:rsid w:val="00C942D1"/>
    <w:rsid w:val="00C94E82"/>
    <w:rsid w:val="00CA18CB"/>
    <w:rsid w:val="00CA278C"/>
    <w:rsid w:val="00CA3D0E"/>
    <w:rsid w:val="00CB126B"/>
    <w:rsid w:val="00CD0573"/>
    <w:rsid w:val="00CE7CCA"/>
    <w:rsid w:val="00CF3190"/>
    <w:rsid w:val="00CF414C"/>
    <w:rsid w:val="00D05FF6"/>
    <w:rsid w:val="00D11664"/>
    <w:rsid w:val="00D17505"/>
    <w:rsid w:val="00D20AD4"/>
    <w:rsid w:val="00D31E8E"/>
    <w:rsid w:val="00D4168C"/>
    <w:rsid w:val="00D50032"/>
    <w:rsid w:val="00D52372"/>
    <w:rsid w:val="00D65119"/>
    <w:rsid w:val="00D75B07"/>
    <w:rsid w:val="00D85F6C"/>
    <w:rsid w:val="00D862A9"/>
    <w:rsid w:val="00DA0F7A"/>
    <w:rsid w:val="00DA47C4"/>
    <w:rsid w:val="00DB2BBF"/>
    <w:rsid w:val="00DB35E7"/>
    <w:rsid w:val="00DB4501"/>
    <w:rsid w:val="00DB76FF"/>
    <w:rsid w:val="00DC0FBB"/>
    <w:rsid w:val="00DC670A"/>
    <w:rsid w:val="00DD2EA5"/>
    <w:rsid w:val="00DD6A88"/>
    <w:rsid w:val="00DF0EF3"/>
    <w:rsid w:val="00DF3E8D"/>
    <w:rsid w:val="00E0342C"/>
    <w:rsid w:val="00E048CF"/>
    <w:rsid w:val="00E107CE"/>
    <w:rsid w:val="00E1178E"/>
    <w:rsid w:val="00E212C8"/>
    <w:rsid w:val="00E220AD"/>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7346E"/>
    <w:rsid w:val="00E7587E"/>
    <w:rsid w:val="00E91F13"/>
    <w:rsid w:val="00E9590B"/>
    <w:rsid w:val="00EA1926"/>
    <w:rsid w:val="00EB09AB"/>
    <w:rsid w:val="00EB15BC"/>
    <w:rsid w:val="00EB4E17"/>
    <w:rsid w:val="00EB7C76"/>
    <w:rsid w:val="00EC0AD0"/>
    <w:rsid w:val="00EC2BD0"/>
    <w:rsid w:val="00EC58A7"/>
    <w:rsid w:val="00EC6526"/>
    <w:rsid w:val="00ED199B"/>
    <w:rsid w:val="00ED1F0A"/>
    <w:rsid w:val="00ED4468"/>
    <w:rsid w:val="00ED7A1B"/>
    <w:rsid w:val="00EE441C"/>
    <w:rsid w:val="00EE4AA9"/>
    <w:rsid w:val="00EE5430"/>
    <w:rsid w:val="00EE6236"/>
    <w:rsid w:val="00EF2BDC"/>
    <w:rsid w:val="00EF5E78"/>
    <w:rsid w:val="00EF665E"/>
    <w:rsid w:val="00F007B1"/>
    <w:rsid w:val="00F03849"/>
    <w:rsid w:val="00F13153"/>
    <w:rsid w:val="00F30CBC"/>
    <w:rsid w:val="00F31B87"/>
    <w:rsid w:val="00F33229"/>
    <w:rsid w:val="00F36D2B"/>
    <w:rsid w:val="00F37605"/>
    <w:rsid w:val="00F37705"/>
    <w:rsid w:val="00F53229"/>
    <w:rsid w:val="00F72639"/>
    <w:rsid w:val="00F7516A"/>
    <w:rsid w:val="00F8157B"/>
    <w:rsid w:val="00F831FF"/>
    <w:rsid w:val="00F853F5"/>
    <w:rsid w:val="00F954EB"/>
    <w:rsid w:val="00FA38A9"/>
    <w:rsid w:val="00FA729D"/>
    <w:rsid w:val="00FA72CF"/>
    <w:rsid w:val="00FA7560"/>
    <w:rsid w:val="00FA771D"/>
    <w:rsid w:val="00FB0E54"/>
    <w:rsid w:val="00FB3AE7"/>
    <w:rsid w:val="00FC057D"/>
    <w:rsid w:val="00FD7858"/>
    <w:rsid w:val="00FE25E5"/>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8" w:qFormat="1"/>
    <w:lsdException w:name="heading 2" w:semiHidden="1" w:uiPriority="28" w:unhideWhenUsed="1" w:qFormat="1"/>
    <w:lsdException w:name="heading 3" w:semiHidden="1" w:uiPriority="28" w:unhideWhenUsed="1" w:qFormat="1"/>
    <w:lsdException w:name="heading 4" w:semiHidden="1" w:uiPriority="28" w:unhideWhenUsed="1" w:qFormat="1"/>
    <w:lsdException w:name="heading 5" w:semiHidden="1" w:uiPriority="28" w:unhideWhenUsed="1" w:qFormat="1"/>
    <w:lsdException w:name="heading 6" w:semiHidden="1" w:uiPriority="28" w:unhideWhenUsed="1" w:qFormat="1"/>
    <w:lsdException w:name="heading 7" w:semiHidden="1" w:uiPriority="28" w:unhideWhenUsed="1" w:qFormat="1"/>
    <w:lsdException w:name="heading 8" w:semiHidden="1" w:uiPriority="28" w:unhideWhenUsed="1" w:qFormat="1"/>
    <w:lsdException w:name="heading 9" w:semiHidden="1" w:uiPriority="2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28"/>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28"/>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28"/>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28"/>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28"/>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28"/>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28"/>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28"/>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28"/>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677819"/>
    <w:pPr>
      <w:numPr>
        <w:numId w:val="14"/>
      </w:numPr>
      <w:spacing w:after="80"/>
    </w:pPr>
  </w:style>
  <w:style w:type="character" w:customStyle="1" w:styleId="Heading1Char">
    <w:name w:val="Heading 1 Char"/>
    <w:basedOn w:val="DefaultParagraphFont"/>
    <w:link w:val="Heading1"/>
    <w:uiPriority w:val="28"/>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uiPriority w:val="4"/>
    <w:qFormat/>
    <w:rsid w:val="00541D36"/>
    <w:pPr>
      <w:numPr>
        <w:numId w:val="6"/>
      </w:numPr>
      <w:spacing w:before="80" w:after="0"/>
    </w:pPr>
  </w:style>
  <w:style w:type="paragraph" w:customStyle="1" w:styleId="AufzhlungE2">
    <w:name w:val="Aufzählung E2"/>
    <w:basedOn w:val="ListParagraph"/>
    <w:uiPriority w:val="5"/>
    <w:qFormat/>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uiPriority w:val="6"/>
    <w:qFormat/>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roalpha.atlassian.net/wiki/spaces/IC/pages/193429699/Pflichtenheft" TargetMode="External"/><Relationship Id="rId2" Type="http://schemas.openxmlformats.org/officeDocument/2006/relationships/hyperlink" Target="https://paworld.proalpha.com/pages/viewpage.action?pageId=44256860" TargetMode="External"/><Relationship Id="rId1" Type="http://schemas.openxmlformats.org/officeDocument/2006/relationships/hyperlink" Target="https://proalpha.atlassian.net/wiki/spaces/OP/pages/510656562/Pflichtenheftprozess+-+eine+Navigationshilfe+durch+die+Pflichtenheft-Welt" TargetMode="External"/><Relationship Id="rId4" Type="http://schemas.openxmlformats.org/officeDocument/2006/relationships/image" Target="media/image27.png"/></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3.png"/><Relationship Id="rId11" Type="http://schemas.microsoft.com/office/2018/08/relationships/commentsExtensible" Target="commentsExtensible.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6.xml"/><Relationship Id="rId48"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11411C"/>
    <w:rsid w:val="00143131"/>
    <w:rsid w:val="0020343B"/>
    <w:rsid w:val="0021795A"/>
    <w:rsid w:val="002C22E9"/>
    <w:rsid w:val="00337215"/>
    <w:rsid w:val="00371FF1"/>
    <w:rsid w:val="003C1DF2"/>
    <w:rsid w:val="003C6AE0"/>
    <w:rsid w:val="00462118"/>
    <w:rsid w:val="0058167A"/>
    <w:rsid w:val="00603397"/>
    <w:rsid w:val="00681125"/>
    <w:rsid w:val="006824EB"/>
    <w:rsid w:val="006D1F53"/>
    <w:rsid w:val="006E521A"/>
    <w:rsid w:val="006E5607"/>
    <w:rsid w:val="006F5935"/>
    <w:rsid w:val="007709B1"/>
    <w:rsid w:val="007A6440"/>
    <w:rsid w:val="00876564"/>
    <w:rsid w:val="0089688A"/>
    <w:rsid w:val="00933C05"/>
    <w:rsid w:val="009766D4"/>
    <w:rsid w:val="00985814"/>
    <w:rsid w:val="009907C3"/>
    <w:rsid w:val="009D6848"/>
    <w:rsid w:val="00A50753"/>
    <w:rsid w:val="00A862FE"/>
    <w:rsid w:val="00A92873"/>
    <w:rsid w:val="00B41027"/>
    <w:rsid w:val="00B432B1"/>
    <w:rsid w:val="00D50032"/>
    <w:rsid w:val="00E107CE"/>
    <w:rsid w:val="00EB7C76"/>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2455</TotalTime>
  <Pages>29</Pages>
  <Words>3516</Words>
  <Characters>20042</Characters>
  <Application>Microsoft Office Word</Application>
  <DocSecurity>0</DocSecurity>
  <Lines>167</Lines>
  <Paragraphs>47</Paragraphs>
  <ScaleCrop>false</ScaleCrop>
  <HeadingPairs>
    <vt:vector size="2" baseType="variant">
      <vt:variant>
        <vt:lpstr>Titel</vt:lpstr>
      </vt:variant>
      <vt:variant>
        <vt:i4>1</vt:i4>
      </vt:variant>
    </vt:vector>
  </HeadingPairs>
  <TitlesOfParts>
    <vt:vector size="1" baseType="lpstr">
      <vt:lpstr>ALJ-MGi-0015 Überführung diverser Modis von Y-Bereich in X-Bereich</vt:lpstr>
    </vt:vector>
  </TitlesOfParts>
  <Manager>1.0</Manager>
  <Company>Jonuscheit Holding GmbH</Company>
  <LinksUpToDate>false</LinksUpToDate>
  <CharactersWithSpaces>23511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ALJ-MGi-0015 Überführung diverser Modis von Y-Bereich in X-Bereich</dc:title>
  <dc:subject/>
  <dc:creator>Marek Gilcher</dc:creator>
  <cp:keywords>&lt;Ansprechpartner Kunde&gt;</cp:keywords>
  <dc:description/>
  <cp:lastModifiedBy>Choto, Nachaphon (Nach)</cp:lastModifiedBy>
  <cp:revision>251</cp:revision>
  <cp:lastPrinted>2013-07-15T12:08:00Z</cp:lastPrinted>
  <dcterms:created xsi:type="dcterms:W3CDTF">2025-04-24T08:24:00Z</dcterms:created>
  <dcterms:modified xsi:type="dcterms:W3CDTF">2026-07-15T02:28:00Z</dcterms:modified>
  <cp:category>Jonuscheit Holding GmbH Update</cp:category>
  <cp:contentStatus>9.5.2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ClassificationContentMarkingHeaderShapeIds">
    <vt:lpwstr>59cee97d,15d36f92,1f86631f,75a3974a,4b071594,4a3c21b8</vt:lpwstr>
  </property>
  <property fmtid="{D5CDD505-2E9C-101B-9397-08002B2CF9AE}" pid="8" name="ClassificationContentMarkingHeaderFontProps">
    <vt:lpwstr>#0000ff,10,Aptos</vt:lpwstr>
  </property>
  <property fmtid="{D5CDD505-2E9C-101B-9397-08002B2CF9AE}" pid="9" name="ClassificationContentMarkingHeaderText">
    <vt:lpwstr>Internal</vt:lpwstr>
  </property>
  <property fmtid="{D5CDD505-2E9C-101B-9397-08002B2CF9AE}" pid="10" name="MSIP_Label_bf239bbe-a726-4a51-b64e-a339d0f760df_Enabled">
    <vt:lpwstr>true</vt:lpwstr>
  </property>
  <property fmtid="{D5CDD505-2E9C-101B-9397-08002B2CF9AE}" pid="11" name="MSIP_Label_bf239bbe-a726-4a51-b64e-a339d0f760df_SetDate">
    <vt:lpwstr>2026-03-25T08:29:35Z</vt:lpwstr>
  </property>
  <property fmtid="{D5CDD505-2E9C-101B-9397-08002B2CF9AE}" pid="12" name="MSIP_Label_bf239bbe-a726-4a51-b64e-a339d0f760df_Method">
    <vt:lpwstr>Standard</vt:lpwstr>
  </property>
  <property fmtid="{D5CDD505-2E9C-101B-9397-08002B2CF9AE}" pid="13" name="MSIP_Label_bf239bbe-a726-4a51-b64e-a339d0f760df_Name">
    <vt:lpwstr>doc_internal_pa</vt:lpwstr>
  </property>
  <property fmtid="{D5CDD505-2E9C-101B-9397-08002B2CF9AE}" pid="14" name="MSIP_Label_bf239bbe-a726-4a51-b64e-a339d0f760df_SiteId">
    <vt:lpwstr>1941e20a-ec2d-470a-b5aa-c6c281dc2137</vt:lpwstr>
  </property>
  <property fmtid="{D5CDD505-2E9C-101B-9397-08002B2CF9AE}" pid="15" name="MSIP_Label_bf239bbe-a726-4a51-b64e-a339d0f760df_ActionId">
    <vt:lpwstr>94009882-c04d-44d0-acbc-af4cdca17819</vt:lpwstr>
  </property>
  <property fmtid="{D5CDD505-2E9C-101B-9397-08002B2CF9AE}" pid="16" name="MSIP_Label_bf239bbe-a726-4a51-b64e-a339d0f760df_ContentBits">
    <vt:lpwstr>1</vt:lpwstr>
  </property>
  <property fmtid="{D5CDD505-2E9C-101B-9397-08002B2CF9AE}" pid="17" name="MSIP_Label_bf239bbe-a726-4a51-b64e-a339d0f760df_Tag">
    <vt:lpwstr>10, 3, 0, 1</vt:lpwstr>
  </property>
</Properties>
</file>