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312F06DD" w:rsidR="00DB4501" w:rsidRPr="00392DFA" w:rsidRDefault="001A42F7" w:rsidP="00DB4501">
              <w:pPr>
                <w:pStyle w:val="Subtitle"/>
              </w:pPr>
              <w:r w:rsidRPr="001A42F7">
                <w:rPr>
                  <w:color w:val="65922D"/>
                </w:rPr>
                <w:t>KUH-RPf-0020 Schattenbuchungen Konsi-Fremdlager Warenannahme Lagerportal</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15ECF12B" w:rsidR="00DB4501" w:rsidRPr="00392DFA" w:rsidRDefault="00F43271"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Kunststoff Helmbrechts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5EC90DE1" w:rsidR="00DB4501" w:rsidRPr="00392DFA" w:rsidRDefault="00F43271"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Kunststoff Helmbrechts Update 9.5.3</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00C32C35" w:rsidR="00DB4501" w:rsidRPr="00392DFA" w:rsidRDefault="00E212C8" w:rsidP="00B64843">
                    <w:pPr>
                      <w:cnfStyle w:val="000000000000" w:firstRow="0" w:lastRow="0" w:firstColumn="0" w:lastColumn="0" w:oddVBand="0" w:evenVBand="0" w:oddHBand="0" w:evenHBand="0" w:firstRowFirstColumn="0" w:firstRowLastColumn="0" w:lastRowFirstColumn="0" w:lastRowLastColumn="0"/>
                    </w:pPr>
                    <w:r>
                      <w:t>9.</w:t>
                    </w:r>
                    <w:r w:rsidR="00F43271">
                      <w:t>5</w:t>
                    </w:r>
                    <w:r w:rsidR="00197686">
                      <w:t>.</w:t>
                    </w:r>
                    <w:r w:rsidR="00F43271">
                      <w:t>3</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5FEEDE42"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1"/>
                      <w14:checkedState w14:val="2612" w14:font="MS Gothic"/>
                      <w14:uncheckedState w14:val="2610" w14:font="MS Gothic"/>
                    </w14:checkbox>
                  </w:sdtPr>
                  <w:sdtContent>
                    <w:r w:rsidR="00A86AE6">
                      <w:rPr>
                        <w:rFonts w:ascii="MS Gothic" w:eastAsia="MS Gothic" w:hAnsi="MS Gothic" w:hint="eastAsia"/>
                      </w:rPr>
                      <w:t>☒</w:t>
                    </w:r>
                  </w:sdtContent>
                </w:sdt>
                <w:r w:rsidR="00204143" w:rsidRPr="00E7587E">
                  <w:t xml:space="preserve"> </w:t>
                </w:r>
                <w:r w:rsidR="00E0342C" w:rsidRPr="00E7587E">
                  <w:t>Proalpha ray</w:t>
                </w:r>
              </w:p>
              <w:p w14:paraId="27FB79A6" w14:textId="6BD094E7"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F43271">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2B03A0D0" w:rsidR="00DB4501" w:rsidRPr="00392DFA" w:rsidRDefault="00F43271" w:rsidP="00AF185D">
                    <w:pPr>
                      <w:cnfStyle w:val="000000000000" w:firstRow="0" w:lastRow="0" w:firstColumn="0" w:lastColumn="0" w:oddVBand="0" w:evenVBand="0" w:oddHBand="0" w:evenHBand="0" w:firstRowFirstColumn="0" w:firstRowLastColumn="0" w:lastRowFirstColumn="0" w:lastRowLastColumn="0"/>
                    </w:pPr>
                    <w:r>
                      <w:t>Marcel Grüneberg</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5D3F755D" w:rsidR="00DB4501" w:rsidRPr="00392DFA" w:rsidRDefault="00F43271" w:rsidP="00B64843">
                <w:pPr>
                  <w:cnfStyle w:val="000000000000" w:firstRow="0" w:lastRow="0" w:firstColumn="0" w:lastColumn="0" w:oddVBand="0" w:evenVBand="0" w:oddHBand="0" w:evenHBand="0" w:firstRowFirstColumn="0" w:firstRowLastColumn="0" w:lastRowFirstColumn="0" w:lastRowLastColumn="0"/>
                </w:pPr>
                <w:r>
                  <w:t>02.06.2026</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6C9A95F7"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8957B4">
                  <w:rPr>
                    <w:noProof/>
                  </w:rPr>
                  <w:t>05.06.2026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096D4366" w:rsidR="00DB4501" w:rsidRPr="00392DFA" w:rsidRDefault="00F43271" w:rsidP="00AF185D">
                    <w:pPr>
                      <w:cnfStyle w:val="000000000000" w:firstRow="0" w:lastRow="0" w:firstColumn="0" w:lastColumn="0" w:oddVBand="0" w:evenVBand="0" w:oddHBand="0" w:evenHBand="0" w:firstRowFirstColumn="0" w:firstRowLastColumn="0" w:lastRowFirstColumn="0" w:lastRowLastColumn="0"/>
                    </w:pPr>
                    <w:r>
                      <w:t>Jörg Köhler</w:t>
                    </w:r>
                  </w:p>
                </w:tc>
              </w:sdtContent>
            </w:sdt>
          </w:tr>
        </w:tbl>
        <w:p w14:paraId="1D9C6B08" w14:textId="77777777" w:rsidR="00DB4501" w:rsidRPr="00392DFA" w:rsidRDefault="00000000" w:rsidP="00DB4501">
          <w:pPr>
            <w:rPr>
              <w:rFonts w:cs="Segoe UI"/>
            </w:rPr>
          </w:pPr>
        </w:p>
      </w:sdtContent>
    </w:sdt>
    <w:p w14:paraId="14C2CE00" w14:textId="48E833BD"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109BF875" w14:textId="3A36A9EA" w:rsidR="00A86AE6"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231312014" w:history="1">
            <w:r w:rsidR="00A86AE6" w:rsidRPr="00E32DC0">
              <w:rPr>
                <w:rStyle w:val="Hyperlink"/>
                <w:noProof/>
              </w:rPr>
              <w:t>1.</w:t>
            </w:r>
            <w:r w:rsidR="00A86AE6">
              <w:rPr>
                <w:rFonts w:asciiTheme="minorHAnsi" w:eastAsiaTheme="minorEastAsia" w:hAnsiTheme="minorHAnsi"/>
                <w:bCs w:val="0"/>
                <w:noProof/>
                <w:color w:val="auto"/>
                <w:kern w:val="2"/>
                <w:sz w:val="24"/>
                <w:szCs w:val="24"/>
                <w:lang w:eastAsia="de-DE"/>
                <w14:ligatures w14:val="standardContextual"/>
              </w:rPr>
              <w:tab/>
            </w:r>
            <w:r w:rsidR="00A86AE6" w:rsidRPr="00E32DC0">
              <w:rPr>
                <w:rStyle w:val="Hyperlink"/>
                <w:noProof/>
              </w:rPr>
              <w:t>Anforderungen</w:t>
            </w:r>
            <w:r w:rsidR="00A86AE6">
              <w:rPr>
                <w:noProof/>
                <w:webHidden/>
              </w:rPr>
              <w:tab/>
            </w:r>
            <w:r w:rsidR="00A86AE6">
              <w:rPr>
                <w:noProof/>
                <w:webHidden/>
              </w:rPr>
              <w:fldChar w:fldCharType="begin"/>
            </w:r>
            <w:r w:rsidR="00A86AE6">
              <w:rPr>
                <w:noProof/>
                <w:webHidden/>
              </w:rPr>
              <w:instrText xml:space="preserve"> PAGEREF _Toc231312014 \h </w:instrText>
            </w:r>
            <w:r w:rsidR="00A86AE6">
              <w:rPr>
                <w:noProof/>
                <w:webHidden/>
              </w:rPr>
            </w:r>
            <w:r w:rsidR="00A86AE6">
              <w:rPr>
                <w:noProof/>
                <w:webHidden/>
              </w:rPr>
              <w:fldChar w:fldCharType="separate"/>
            </w:r>
            <w:r w:rsidR="00A86AE6">
              <w:rPr>
                <w:noProof/>
                <w:webHidden/>
              </w:rPr>
              <w:t>4</w:t>
            </w:r>
            <w:r w:rsidR="00A86AE6">
              <w:rPr>
                <w:noProof/>
                <w:webHidden/>
              </w:rPr>
              <w:fldChar w:fldCharType="end"/>
            </w:r>
          </w:hyperlink>
        </w:p>
        <w:p w14:paraId="4A976058" w14:textId="3DE19670"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15" w:history="1">
            <w:r w:rsidRPr="00E32DC0">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Referenzen</w:t>
            </w:r>
            <w:r>
              <w:rPr>
                <w:noProof/>
                <w:webHidden/>
              </w:rPr>
              <w:tab/>
            </w:r>
            <w:r>
              <w:rPr>
                <w:noProof/>
                <w:webHidden/>
              </w:rPr>
              <w:fldChar w:fldCharType="begin"/>
            </w:r>
            <w:r>
              <w:rPr>
                <w:noProof/>
                <w:webHidden/>
              </w:rPr>
              <w:instrText xml:space="preserve"> PAGEREF _Toc231312015 \h </w:instrText>
            </w:r>
            <w:r>
              <w:rPr>
                <w:noProof/>
                <w:webHidden/>
              </w:rPr>
            </w:r>
            <w:r>
              <w:rPr>
                <w:noProof/>
                <w:webHidden/>
              </w:rPr>
              <w:fldChar w:fldCharType="separate"/>
            </w:r>
            <w:r>
              <w:rPr>
                <w:noProof/>
                <w:webHidden/>
              </w:rPr>
              <w:t>4</w:t>
            </w:r>
            <w:r>
              <w:rPr>
                <w:noProof/>
                <w:webHidden/>
              </w:rPr>
              <w:fldChar w:fldCharType="end"/>
            </w:r>
          </w:hyperlink>
        </w:p>
        <w:p w14:paraId="2C57EC05" w14:textId="6540FE8F"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16" w:history="1">
            <w:r w:rsidRPr="00E32DC0">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Zusammenfassung und Zielsetzung</w:t>
            </w:r>
            <w:r>
              <w:rPr>
                <w:noProof/>
                <w:webHidden/>
              </w:rPr>
              <w:tab/>
            </w:r>
            <w:r>
              <w:rPr>
                <w:noProof/>
                <w:webHidden/>
              </w:rPr>
              <w:fldChar w:fldCharType="begin"/>
            </w:r>
            <w:r>
              <w:rPr>
                <w:noProof/>
                <w:webHidden/>
              </w:rPr>
              <w:instrText xml:space="preserve"> PAGEREF _Toc231312016 \h </w:instrText>
            </w:r>
            <w:r>
              <w:rPr>
                <w:noProof/>
                <w:webHidden/>
              </w:rPr>
            </w:r>
            <w:r>
              <w:rPr>
                <w:noProof/>
                <w:webHidden/>
              </w:rPr>
              <w:fldChar w:fldCharType="separate"/>
            </w:r>
            <w:r>
              <w:rPr>
                <w:noProof/>
                <w:webHidden/>
              </w:rPr>
              <w:t>4</w:t>
            </w:r>
            <w:r>
              <w:rPr>
                <w:noProof/>
                <w:webHidden/>
              </w:rPr>
              <w:fldChar w:fldCharType="end"/>
            </w:r>
          </w:hyperlink>
        </w:p>
        <w:p w14:paraId="44064818" w14:textId="0F621A42"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17" w:history="1">
            <w:r w:rsidRPr="00E32DC0">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Fachliches Design</w:t>
            </w:r>
            <w:r>
              <w:rPr>
                <w:noProof/>
                <w:webHidden/>
              </w:rPr>
              <w:tab/>
            </w:r>
            <w:r>
              <w:rPr>
                <w:noProof/>
                <w:webHidden/>
              </w:rPr>
              <w:fldChar w:fldCharType="begin"/>
            </w:r>
            <w:r>
              <w:rPr>
                <w:noProof/>
                <w:webHidden/>
              </w:rPr>
              <w:instrText xml:space="preserve"> PAGEREF _Toc231312017 \h </w:instrText>
            </w:r>
            <w:r>
              <w:rPr>
                <w:noProof/>
                <w:webHidden/>
              </w:rPr>
            </w:r>
            <w:r>
              <w:rPr>
                <w:noProof/>
                <w:webHidden/>
              </w:rPr>
              <w:fldChar w:fldCharType="separate"/>
            </w:r>
            <w:r>
              <w:rPr>
                <w:noProof/>
                <w:webHidden/>
              </w:rPr>
              <w:t>5</w:t>
            </w:r>
            <w:r>
              <w:rPr>
                <w:noProof/>
                <w:webHidden/>
              </w:rPr>
              <w:fldChar w:fldCharType="end"/>
            </w:r>
          </w:hyperlink>
        </w:p>
        <w:p w14:paraId="4008971D" w14:textId="35B024E6"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18" w:history="1">
            <w:r w:rsidRPr="00E32DC0">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Warenannahme Lieferschein an Lager</w:t>
            </w:r>
            <w:r>
              <w:rPr>
                <w:noProof/>
                <w:webHidden/>
              </w:rPr>
              <w:tab/>
            </w:r>
            <w:r>
              <w:rPr>
                <w:noProof/>
                <w:webHidden/>
              </w:rPr>
              <w:fldChar w:fldCharType="begin"/>
            </w:r>
            <w:r>
              <w:rPr>
                <w:noProof/>
                <w:webHidden/>
              </w:rPr>
              <w:instrText xml:space="preserve"> PAGEREF _Toc231312018 \h </w:instrText>
            </w:r>
            <w:r>
              <w:rPr>
                <w:noProof/>
                <w:webHidden/>
              </w:rPr>
            </w:r>
            <w:r>
              <w:rPr>
                <w:noProof/>
                <w:webHidden/>
              </w:rPr>
              <w:fldChar w:fldCharType="separate"/>
            </w:r>
            <w:r>
              <w:rPr>
                <w:noProof/>
                <w:webHidden/>
              </w:rPr>
              <w:t>5</w:t>
            </w:r>
            <w:r>
              <w:rPr>
                <w:noProof/>
                <w:webHidden/>
              </w:rPr>
              <w:fldChar w:fldCharType="end"/>
            </w:r>
          </w:hyperlink>
        </w:p>
        <w:p w14:paraId="2499F792" w14:textId="0C024A18"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19" w:history="1">
            <w:r w:rsidRPr="00E32DC0">
              <w:rPr>
                <w:rStyle w:val="Hyperlink"/>
                <w:noProof/>
              </w:rPr>
              <w:t>2.1.1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Geschäftslogik &amp; Oberfläche</w:t>
            </w:r>
            <w:r>
              <w:rPr>
                <w:noProof/>
                <w:webHidden/>
              </w:rPr>
              <w:tab/>
            </w:r>
            <w:r>
              <w:rPr>
                <w:noProof/>
                <w:webHidden/>
              </w:rPr>
              <w:fldChar w:fldCharType="begin"/>
            </w:r>
            <w:r>
              <w:rPr>
                <w:noProof/>
                <w:webHidden/>
              </w:rPr>
              <w:instrText xml:space="preserve"> PAGEREF _Toc231312019 \h </w:instrText>
            </w:r>
            <w:r>
              <w:rPr>
                <w:noProof/>
                <w:webHidden/>
              </w:rPr>
            </w:r>
            <w:r>
              <w:rPr>
                <w:noProof/>
                <w:webHidden/>
              </w:rPr>
              <w:fldChar w:fldCharType="separate"/>
            </w:r>
            <w:r>
              <w:rPr>
                <w:noProof/>
                <w:webHidden/>
              </w:rPr>
              <w:t>5</w:t>
            </w:r>
            <w:r>
              <w:rPr>
                <w:noProof/>
                <w:webHidden/>
              </w:rPr>
              <w:fldChar w:fldCharType="end"/>
            </w:r>
          </w:hyperlink>
        </w:p>
        <w:p w14:paraId="41BB732E" w14:textId="329024FD"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0" w:history="1">
            <w:r w:rsidRPr="00E32DC0">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Warenannahme Lieferschein an Lager im b2b-Lagerportal</w:t>
            </w:r>
            <w:r>
              <w:rPr>
                <w:noProof/>
                <w:webHidden/>
              </w:rPr>
              <w:tab/>
            </w:r>
            <w:r>
              <w:rPr>
                <w:noProof/>
                <w:webHidden/>
              </w:rPr>
              <w:fldChar w:fldCharType="begin"/>
            </w:r>
            <w:r>
              <w:rPr>
                <w:noProof/>
                <w:webHidden/>
              </w:rPr>
              <w:instrText xml:space="preserve"> PAGEREF _Toc231312020 \h </w:instrText>
            </w:r>
            <w:r>
              <w:rPr>
                <w:noProof/>
                <w:webHidden/>
              </w:rPr>
            </w:r>
            <w:r>
              <w:rPr>
                <w:noProof/>
                <w:webHidden/>
              </w:rPr>
              <w:fldChar w:fldCharType="separate"/>
            </w:r>
            <w:r>
              <w:rPr>
                <w:noProof/>
                <w:webHidden/>
              </w:rPr>
              <w:t>5</w:t>
            </w:r>
            <w:r>
              <w:rPr>
                <w:noProof/>
                <w:webHidden/>
              </w:rPr>
              <w:fldChar w:fldCharType="end"/>
            </w:r>
          </w:hyperlink>
        </w:p>
        <w:p w14:paraId="4F3E8F11" w14:textId="7D97C613"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1" w:history="1">
            <w:r w:rsidRPr="00E32DC0">
              <w:rPr>
                <w:rStyle w:val="Hyperlink"/>
                <w:noProof/>
              </w:rPr>
              <w:t>2.2.1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Geschäftslogik &amp; Oberfläche</w:t>
            </w:r>
            <w:r>
              <w:rPr>
                <w:noProof/>
                <w:webHidden/>
              </w:rPr>
              <w:tab/>
            </w:r>
            <w:r>
              <w:rPr>
                <w:noProof/>
                <w:webHidden/>
              </w:rPr>
              <w:fldChar w:fldCharType="begin"/>
            </w:r>
            <w:r>
              <w:rPr>
                <w:noProof/>
                <w:webHidden/>
              </w:rPr>
              <w:instrText xml:space="preserve"> PAGEREF _Toc231312021 \h </w:instrText>
            </w:r>
            <w:r>
              <w:rPr>
                <w:noProof/>
                <w:webHidden/>
              </w:rPr>
            </w:r>
            <w:r>
              <w:rPr>
                <w:noProof/>
                <w:webHidden/>
              </w:rPr>
              <w:fldChar w:fldCharType="separate"/>
            </w:r>
            <w:r>
              <w:rPr>
                <w:noProof/>
                <w:webHidden/>
              </w:rPr>
              <w:t>5</w:t>
            </w:r>
            <w:r>
              <w:rPr>
                <w:noProof/>
                <w:webHidden/>
              </w:rPr>
              <w:fldChar w:fldCharType="end"/>
            </w:r>
          </w:hyperlink>
        </w:p>
        <w:p w14:paraId="2E035379" w14:textId="2F32D39B"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2" w:history="1">
            <w:r w:rsidRPr="00E32DC0">
              <w:rPr>
                <w:rStyle w:val="Hyperlink"/>
                <w:rFonts w:cs="Segoe UI"/>
                <w:noProof/>
              </w:rPr>
              <w:t>2.3</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Abgrenzung</w:t>
            </w:r>
            <w:r>
              <w:rPr>
                <w:noProof/>
                <w:webHidden/>
              </w:rPr>
              <w:tab/>
            </w:r>
            <w:r>
              <w:rPr>
                <w:noProof/>
                <w:webHidden/>
              </w:rPr>
              <w:fldChar w:fldCharType="begin"/>
            </w:r>
            <w:r>
              <w:rPr>
                <w:noProof/>
                <w:webHidden/>
              </w:rPr>
              <w:instrText xml:space="preserve"> PAGEREF _Toc231312022 \h </w:instrText>
            </w:r>
            <w:r>
              <w:rPr>
                <w:noProof/>
                <w:webHidden/>
              </w:rPr>
            </w:r>
            <w:r>
              <w:rPr>
                <w:noProof/>
                <w:webHidden/>
              </w:rPr>
              <w:fldChar w:fldCharType="separate"/>
            </w:r>
            <w:r>
              <w:rPr>
                <w:noProof/>
                <w:webHidden/>
              </w:rPr>
              <w:t>7</w:t>
            </w:r>
            <w:r>
              <w:rPr>
                <w:noProof/>
                <w:webHidden/>
              </w:rPr>
              <w:fldChar w:fldCharType="end"/>
            </w:r>
          </w:hyperlink>
        </w:p>
        <w:p w14:paraId="50A609B2" w14:textId="527E61DE"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23" w:history="1">
            <w:r w:rsidRPr="00E32DC0">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Testfälle</w:t>
            </w:r>
            <w:r>
              <w:rPr>
                <w:noProof/>
                <w:webHidden/>
              </w:rPr>
              <w:tab/>
            </w:r>
            <w:r>
              <w:rPr>
                <w:noProof/>
                <w:webHidden/>
              </w:rPr>
              <w:fldChar w:fldCharType="begin"/>
            </w:r>
            <w:r>
              <w:rPr>
                <w:noProof/>
                <w:webHidden/>
              </w:rPr>
              <w:instrText xml:space="preserve"> PAGEREF _Toc231312023 \h </w:instrText>
            </w:r>
            <w:r>
              <w:rPr>
                <w:noProof/>
                <w:webHidden/>
              </w:rPr>
            </w:r>
            <w:r>
              <w:rPr>
                <w:noProof/>
                <w:webHidden/>
              </w:rPr>
              <w:fldChar w:fldCharType="separate"/>
            </w:r>
            <w:r>
              <w:rPr>
                <w:noProof/>
                <w:webHidden/>
              </w:rPr>
              <w:t>9</w:t>
            </w:r>
            <w:r>
              <w:rPr>
                <w:noProof/>
                <w:webHidden/>
              </w:rPr>
              <w:fldChar w:fldCharType="end"/>
            </w:r>
          </w:hyperlink>
        </w:p>
        <w:p w14:paraId="0CCEC91C" w14:textId="43DB4B3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4" w:history="1">
            <w:r w:rsidRPr="00E32DC0">
              <w:rPr>
                <w:rStyle w:val="Hyperlink"/>
                <w:noProof/>
              </w:rPr>
              <w:t>3.1</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Schattenbuchung bei Warenannahme im b2b-Lagerportal – Positiver Fall</w:t>
            </w:r>
            <w:r>
              <w:rPr>
                <w:noProof/>
                <w:webHidden/>
              </w:rPr>
              <w:tab/>
            </w:r>
            <w:r>
              <w:rPr>
                <w:noProof/>
                <w:webHidden/>
              </w:rPr>
              <w:fldChar w:fldCharType="begin"/>
            </w:r>
            <w:r>
              <w:rPr>
                <w:noProof/>
                <w:webHidden/>
              </w:rPr>
              <w:instrText xml:space="preserve"> PAGEREF _Toc231312024 \h </w:instrText>
            </w:r>
            <w:r>
              <w:rPr>
                <w:noProof/>
                <w:webHidden/>
              </w:rPr>
            </w:r>
            <w:r>
              <w:rPr>
                <w:noProof/>
                <w:webHidden/>
              </w:rPr>
              <w:fldChar w:fldCharType="separate"/>
            </w:r>
            <w:r>
              <w:rPr>
                <w:noProof/>
                <w:webHidden/>
              </w:rPr>
              <w:t>9</w:t>
            </w:r>
            <w:r>
              <w:rPr>
                <w:noProof/>
                <w:webHidden/>
              </w:rPr>
              <w:fldChar w:fldCharType="end"/>
            </w:r>
          </w:hyperlink>
        </w:p>
        <w:p w14:paraId="7405E9AC" w14:textId="33400552"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5" w:history="1">
            <w:r w:rsidRPr="00E32DC0">
              <w:rPr>
                <w:rStyle w:val="Hyperlink"/>
                <w:noProof/>
                <w:lang w:val="en-US"/>
              </w:rPr>
              <w:t>3.1.1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 Proalpha</w:t>
            </w:r>
            <w:r>
              <w:rPr>
                <w:noProof/>
                <w:webHidden/>
              </w:rPr>
              <w:tab/>
            </w:r>
            <w:r>
              <w:rPr>
                <w:noProof/>
                <w:webHidden/>
              </w:rPr>
              <w:fldChar w:fldCharType="begin"/>
            </w:r>
            <w:r>
              <w:rPr>
                <w:noProof/>
                <w:webHidden/>
              </w:rPr>
              <w:instrText xml:space="preserve"> PAGEREF _Toc231312025 \h </w:instrText>
            </w:r>
            <w:r>
              <w:rPr>
                <w:noProof/>
                <w:webHidden/>
              </w:rPr>
            </w:r>
            <w:r>
              <w:rPr>
                <w:noProof/>
                <w:webHidden/>
              </w:rPr>
              <w:fldChar w:fldCharType="separate"/>
            </w:r>
            <w:r>
              <w:rPr>
                <w:noProof/>
                <w:webHidden/>
              </w:rPr>
              <w:t>9</w:t>
            </w:r>
            <w:r>
              <w:rPr>
                <w:noProof/>
                <w:webHidden/>
              </w:rPr>
              <w:fldChar w:fldCharType="end"/>
            </w:r>
          </w:hyperlink>
        </w:p>
        <w:p w14:paraId="21E255A9" w14:textId="66D2DFAC"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6" w:history="1">
            <w:r w:rsidRPr="00E32DC0">
              <w:rPr>
                <w:rStyle w:val="Hyperlink"/>
                <w:noProof/>
                <w:lang w:val="en-US"/>
              </w:rPr>
              <w:t>3.1.2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Screenshots Kunde</w:t>
            </w:r>
            <w:r>
              <w:rPr>
                <w:noProof/>
                <w:webHidden/>
              </w:rPr>
              <w:tab/>
            </w:r>
            <w:r>
              <w:rPr>
                <w:noProof/>
                <w:webHidden/>
              </w:rPr>
              <w:fldChar w:fldCharType="begin"/>
            </w:r>
            <w:r>
              <w:rPr>
                <w:noProof/>
                <w:webHidden/>
              </w:rPr>
              <w:instrText xml:space="preserve"> PAGEREF _Toc231312026 \h </w:instrText>
            </w:r>
            <w:r>
              <w:rPr>
                <w:noProof/>
                <w:webHidden/>
              </w:rPr>
            </w:r>
            <w:r>
              <w:rPr>
                <w:noProof/>
                <w:webHidden/>
              </w:rPr>
              <w:fldChar w:fldCharType="separate"/>
            </w:r>
            <w:r>
              <w:rPr>
                <w:noProof/>
                <w:webHidden/>
              </w:rPr>
              <w:t>9</w:t>
            </w:r>
            <w:r>
              <w:rPr>
                <w:noProof/>
                <w:webHidden/>
              </w:rPr>
              <w:fldChar w:fldCharType="end"/>
            </w:r>
          </w:hyperlink>
        </w:p>
        <w:p w14:paraId="02FCF6B6" w14:textId="01CA39A9"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7" w:history="1">
            <w:r w:rsidRPr="00E32DC0">
              <w:rPr>
                <w:rStyle w:val="Hyperlink"/>
                <w:noProof/>
              </w:rPr>
              <w:t>3.2</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Schattenbuchung bei Warenannahme im b2b-Lagerportal – Kein Steuerungsdatensatz vorhanden</w:t>
            </w:r>
            <w:r>
              <w:rPr>
                <w:noProof/>
                <w:webHidden/>
              </w:rPr>
              <w:tab/>
            </w:r>
            <w:r>
              <w:rPr>
                <w:noProof/>
                <w:webHidden/>
              </w:rPr>
              <w:fldChar w:fldCharType="begin"/>
            </w:r>
            <w:r>
              <w:rPr>
                <w:noProof/>
                <w:webHidden/>
              </w:rPr>
              <w:instrText xml:space="preserve"> PAGEREF _Toc231312027 \h </w:instrText>
            </w:r>
            <w:r>
              <w:rPr>
                <w:noProof/>
                <w:webHidden/>
              </w:rPr>
            </w:r>
            <w:r>
              <w:rPr>
                <w:noProof/>
                <w:webHidden/>
              </w:rPr>
              <w:fldChar w:fldCharType="separate"/>
            </w:r>
            <w:r>
              <w:rPr>
                <w:noProof/>
                <w:webHidden/>
              </w:rPr>
              <w:t>9</w:t>
            </w:r>
            <w:r>
              <w:rPr>
                <w:noProof/>
                <w:webHidden/>
              </w:rPr>
              <w:fldChar w:fldCharType="end"/>
            </w:r>
          </w:hyperlink>
        </w:p>
        <w:p w14:paraId="3D914E14" w14:textId="5850C51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8" w:history="1">
            <w:r w:rsidRPr="00E32DC0">
              <w:rPr>
                <w:rStyle w:val="Hyperlink"/>
                <w:noProof/>
                <w:lang w:val="en-US"/>
              </w:rPr>
              <w:t>3.2.1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 Proalpha</w:t>
            </w:r>
            <w:r>
              <w:rPr>
                <w:noProof/>
                <w:webHidden/>
              </w:rPr>
              <w:tab/>
            </w:r>
            <w:r>
              <w:rPr>
                <w:noProof/>
                <w:webHidden/>
              </w:rPr>
              <w:fldChar w:fldCharType="begin"/>
            </w:r>
            <w:r>
              <w:rPr>
                <w:noProof/>
                <w:webHidden/>
              </w:rPr>
              <w:instrText xml:space="preserve"> PAGEREF _Toc231312028 \h </w:instrText>
            </w:r>
            <w:r>
              <w:rPr>
                <w:noProof/>
                <w:webHidden/>
              </w:rPr>
            </w:r>
            <w:r>
              <w:rPr>
                <w:noProof/>
                <w:webHidden/>
              </w:rPr>
              <w:fldChar w:fldCharType="separate"/>
            </w:r>
            <w:r>
              <w:rPr>
                <w:noProof/>
                <w:webHidden/>
              </w:rPr>
              <w:t>10</w:t>
            </w:r>
            <w:r>
              <w:rPr>
                <w:noProof/>
                <w:webHidden/>
              </w:rPr>
              <w:fldChar w:fldCharType="end"/>
            </w:r>
          </w:hyperlink>
        </w:p>
        <w:p w14:paraId="0A6D2452" w14:textId="4FC49198"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9" w:history="1">
            <w:r w:rsidRPr="00E32DC0">
              <w:rPr>
                <w:rStyle w:val="Hyperlink"/>
                <w:noProof/>
                <w:lang w:val="en-US"/>
              </w:rPr>
              <w:t>3.2.2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Screenshots Kunde</w:t>
            </w:r>
            <w:r>
              <w:rPr>
                <w:noProof/>
                <w:webHidden/>
              </w:rPr>
              <w:tab/>
            </w:r>
            <w:r>
              <w:rPr>
                <w:noProof/>
                <w:webHidden/>
              </w:rPr>
              <w:fldChar w:fldCharType="begin"/>
            </w:r>
            <w:r>
              <w:rPr>
                <w:noProof/>
                <w:webHidden/>
              </w:rPr>
              <w:instrText xml:space="preserve"> PAGEREF _Toc231312029 \h </w:instrText>
            </w:r>
            <w:r>
              <w:rPr>
                <w:noProof/>
                <w:webHidden/>
              </w:rPr>
            </w:r>
            <w:r>
              <w:rPr>
                <w:noProof/>
                <w:webHidden/>
              </w:rPr>
              <w:fldChar w:fldCharType="separate"/>
            </w:r>
            <w:r>
              <w:rPr>
                <w:noProof/>
                <w:webHidden/>
              </w:rPr>
              <w:t>10</w:t>
            </w:r>
            <w:r>
              <w:rPr>
                <w:noProof/>
                <w:webHidden/>
              </w:rPr>
              <w:fldChar w:fldCharType="end"/>
            </w:r>
          </w:hyperlink>
        </w:p>
        <w:p w14:paraId="18171A1C" w14:textId="302128EF"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0" w:history="1">
            <w:r w:rsidRPr="00E32DC0">
              <w:rPr>
                <w:rStyle w:val="Hyperlink"/>
                <w:noProof/>
              </w:rPr>
              <w:t>3.3</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Fehlerhandling bei Schattenbuchung im b2b-Lagerportal – Analogie zum Proalpha-Client</w:t>
            </w:r>
            <w:r>
              <w:rPr>
                <w:noProof/>
                <w:webHidden/>
              </w:rPr>
              <w:tab/>
            </w:r>
            <w:r>
              <w:rPr>
                <w:noProof/>
                <w:webHidden/>
              </w:rPr>
              <w:fldChar w:fldCharType="begin"/>
            </w:r>
            <w:r>
              <w:rPr>
                <w:noProof/>
                <w:webHidden/>
              </w:rPr>
              <w:instrText xml:space="preserve"> PAGEREF _Toc231312030 \h </w:instrText>
            </w:r>
            <w:r>
              <w:rPr>
                <w:noProof/>
                <w:webHidden/>
              </w:rPr>
            </w:r>
            <w:r>
              <w:rPr>
                <w:noProof/>
                <w:webHidden/>
              </w:rPr>
              <w:fldChar w:fldCharType="separate"/>
            </w:r>
            <w:r>
              <w:rPr>
                <w:noProof/>
                <w:webHidden/>
              </w:rPr>
              <w:t>10</w:t>
            </w:r>
            <w:r>
              <w:rPr>
                <w:noProof/>
                <w:webHidden/>
              </w:rPr>
              <w:fldChar w:fldCharType="end"/>
            </w:r>
          </w:hyperlink>
        </w:p>
        <w:p w14:paraId="4951601D" w14:textId="4EB5170E"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1" w:history="1">
            <w:r w:rsidRPr="00E32DC0">
              <w:rPr>
                <w:rStyle w:val="Hyperlink"/>
                <w:noProof/>
                <w:lang w:val="en-US"/>
              </w:rPr>
              <w:t>3.3.1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 Proalpha</w:t>
            </w:r>
            <w:r>
              <w:rPr>
                <w:noProof/>
                <w:webHidden/>
              </w:rPr>
              <w:tab/>
            </w:r>
            <w:r>
              <w:rPr>
                <w:noProof/>
                <w:webHidden/>
              </w:rPr>
              <w:fldChar w:fldCharType="begin"/>
            </w:r>
            <w:r>
              <w:rPr>
                <w:noProof/>
                <w:webHidden/>
              </w:rPr>
              <w:instrText xml:space="preserve"> PAGEREF _Toc231312031 \h </w:instrText>
            </w:r>
            <w:r>
              <w:rPr>
                <w:noProof/>
                <w:webHidden/>
              </w:rPr>
            </w:r>
            <w:r>
              <w:rPr>
                <w:noProof/>
                <w:webHidden/>
              </w:rPr>
              <w:fldChar w:fldCharType="separate"/>
            </w:r>
            <w:r>
              <w:rPr>
                <w:noProof/>
                <w:webHidden/>
              </w:rPr>
              <w:t>11</w:t>
            </w:r>
            <w:r>
              <w:rPr>
                <w:noProof/>
                <w:webHidden/>
              </w:rPr>
              <w:fldChar w:fldCharType="end"/>
            </w:r>
          </w:hyperlink>
        </w:p>
        <w:p w14:paraId="51E11E5D" w14:textId="4E3BAB34"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2" w:history="1">
            <w:r w:rsidRPr="00E32DC0">
              <w:rPr>
                <w:rStyle w:val="Hyperlink"/>
                <w:noProof/>
                <w:lang w:val="en-US"/>
              </w:rPr>
              <w:t>3.3.2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Screenshots Kunde</w:t>
            </w:r>
            <w:r>
              <w:rPr>
                <w:noProof/>
                <w:webHidden/>
              </w:rPr>
              <w:tab/>
            </w:r>
            <w:r>
              <w:rPr>
                <w:noProof/>
                <w:webHidden/>
              </w:rPr>
              <w:fldChar w:fldCharType="begin"/>
            </w:r>
            <w:r>
              <w:rPr>
                <w:noProof/>
                <w:webHidden/>
              </w:rPr>
              <w:instrText xml:space="preserve"> PAGEREF _Toc231312032 \h </w:instrText>
            </w:r>
            <w:r>
              <w:rPr>
                <w:noProof/>
                <w:webHidden/>
              </w:rPr>
            </w:r>
            <w:r>
              <w:rPr>
                <w:noProof/>
                <w:webHidden/>
              </w:rPr>
              <w:fldChar w:fldCharType="separate"/>
            </w:r>
            <w:r>
              <w:rPr>
                <w:noProof/>
                <w:webHidden/>
              </w:rPr>
              <w:t>11</w:t>
            </w:r>
            <w:r>
              <w:rPr>
                <w:noProof/>
                <w:webHidden/>
              </w:rPr>
              <w:fldChar w:fldCharType="end"/>
            </w:r>
          </w:hyperlink>
        </w:p>
        <w:p w14:paraId="4456A9DB" w14:textId="129CBD26"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3" w:history="1">
            <w:r w:rsidRPr="00E32DC0">
              <w:rPr>
                <w:rStyle w:val="Hyperlink"/>
                <w:noProof/>
              </w:rPr>
              <w:t>3.4</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Übernahme des Verfallsdatums bei automatischer Chargenanlage im Zielmandanten – Verfallsdatum aktiv</w:t>
            </w:r>
            <w:r>
              <w:rPr>
                <w:noProof/>
                <w:webHidden/>
              </w:rPr>
              <w:tab/>
            </w:r>
            <w:r>
              <w:rPr>
                <w:noProof/>
                <w:webHidden/>
              </w:rPr>
              <w:fldChar w:fldCharType="begin"/>
            </w:r>
            <w:r>
              <w:rPr>
                <w:noProof/>
                <w:webHidden/>
              </w:rPr>
              <w:instrText xml:space="preserve"> PAGEREF _Toc231312033 \h </w:instrText>
            </w:r>
            <w:r>
              <w:rPr>
                <w:noProof/>
                <w:webHidden/>
              </w:rPr>
            </w:r>
            <w:r>
              <w:rPr>
                <w:noProof/>
                <w:webHidden/>
              </w:rPr>
              <w:fldChar w:fldCharType="separate"/>
            </w:r>
            <w:r>
              <w:rPr>
                <w:noProof/>
                <w:webHidden/>
              </w:rPr>
              <w:t>11</w:t>
            </w:r>
            <w:r>
              <w:rPr>
                <w:noProof/>
                <w:webHidden/>
              </w:rPr>
              <w:fldChar w:fldCharType="end"/>
            </w:r>
          </w:hyperlink>
        </w:p>
        <w:p w14:paraId="4BBF08C1" w14:textId="062971A1"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4" w:history="1">
            <w:r w:rsidRPr="00E32DC0">
              <w:rPr>
                <w:rStyle w:val="Hyperlink"/>
                <w:noProof/>
                <w:lang w:val="en-US"/>
              </w:rPr>
              <w:t>3.4.1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 Proalpha</w:t>
            </w:r>
            <w:r>
              <w:rPr>
                <w:noProof/>
                <w:webHidden/>
              </w:rPr>
              <w:tab/>
            </w:r>
            <w:r>
              <w:rPr>
                <w:noProof/>
                <w:webHidden/>
              </w:rPr>
              <w:fldChar w:fldCharType="begin"/>
            </w:r>
            <w:r>
              <w:rPr>
                <w:noProof/>
                <w:webHidden/>
              </w:rPr>
              <w:instrText xml:space="preserve"> PAGEREF _Toc231312034 \h </w:instrText>
            </w:r>
            <w:r>
              <w:rPr>
                <w:noProof/>
                <w:webHidden/>
              </w:rPr>
            </w:r>
            <w:r>
              <w:rPr>
                <w:noProof/>
                <w:webHidden/>
              </w:rPr>
              <w:fldChar w:fldCharType="separate"/>
            </w:r>
            <w:r>
              <w:rPr>
                <w:noProof/>
                <w:webHidden/>
              </w:rPr>
              <w:t>12</w:t>
            </w:r>
            <w:r>
              <w:rPr>
                <w:noProof/>
                <w:webHidden/>
              </w:rPr>
              <w:fldChar w:fldCharType="end"/>
            </w:r>
          </w:hyperlink>
        </w:p>
        <w:p w14:paraId="7ABFB7EA" w14:textId="2E3CC57F"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5" w:history="1">
            <w:r w:rsidRPr="00E32DC0">
              <w:rPr>
                <w:rStyle w:val="Hyperlink"/>
                <w:noProof/>
                <w:lang w:val="en-US"/>
              </w:rPr>
              <w:t>3.4.2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Screenshots Kunde</w:t>
            </w:r>
            <w:r>
              <w:rPr>
                <w:noProof/>
                <w:webHidden/>
              </w:rPr>
              <w:tab/>
            </w:r>
            <w:r>
              <w:rPr>
                <w:noProof/>
                <w:webHidden/>
              </w:rPr>
              <w:fldChar w:fldCharType="begin"/>
            </w:r>
            <w:r>
              <w:rPr>
                <w:noProof/>
                <w:webHidden/>
              </w:rPr>
              <w:instrText xml:space="preserve"> PAGEREF _Toc231312035 \h </w:instrText>
            </w:r>
            <w:r>
              <w:rPr>
                <w:noProof/>
                <w:webHidden/>
              </w:rPr>
            </w:r>
            <w:r>
              <w:rPr>
                <w:noProof/>
                <w:webHidden/>
              </w:rPr>
              <w:fldChar w:fldCharType="separate"/>
            </w:r>
            <w:r>
              <w:rPr>
                <w:noProof/>
                <w:webHidden/>
              </w:rPr>
              <w:t>12</w:t>
            </w:r>
            <w:r>
              <w:rPr>
                <w:noProof/>
                <w:webHidden/>
              </w:rPr>
              <w:fldChar w:fldCharType="end"/>
            </w:r>
          </w:hyperlink>
        </w:p>
        <w:p w14:paraId="27FF8A1D" w14:textId="560D013C"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6" w:history="1">
            <w:r w:rsidRPr="00E32DC0">
              <w:rPr>
                <w:rStyle w:val="Hyperlink"/>
                <w:noProof/>
              </w:rPr>
              <w:t>3.5</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Übernahme des Verfallsdatums bei automatischer Chargenanlage im Zielmandanten – Verfallsdatum inaktiv</w:t>
            </w:r>
            <w:r>
              <w:rPr>
                <w:noProof/>
                <w:webHidden/>
              </w:rPr>
              <w:tab/>
            </w:r>
            <w:r>
              <w:rPr>
                <w:noProof/>
                <w:webHidden/>
              </w:rPr>
              <w:fldChar w:fldCharType="begin"/>
            </w:r>
            <w:r>
              <w:rPr>
                <w:noProof/>
                <w:webHidden/>
              </w:rPr>
              <w:instrText xml:space="preserve"> PAGEREF _Toc231312036 \h </w:instrText>
            </w:r>
            <w:r>
              <w:rPr>
                <w:noProof/>
                <w:webHidden/>
              </w:rPr>
            </w:r>
            <w:r>
              <w:rPr>
                <w:noProof/>
                <w:webHidden/>
              </w:rPr>
              <w:fldChar w:fldCharType="separate"/>
            </w:r>
            <w:r>
              <w:rPr>
                <w:noProof/>
                <w:webHidden/>
              </w:rPr>
              <w:t>12</w:t>
            </w:r>
            <w:r>
              <w:rPr>
                <w:noProof/>
                <w:webHidden/>
              </w:rPr>
              <w:fldChar w:fldCharType="end"/>
            </w:r>
          </w:hyperlink>
        </w:p>
        <w:p w14:paraId="116248FD" w14:textId="1A4A135F"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7" w:history="1">
            <w:r w:rsidRPr="00E32DC0">
              <w:rPr>
                <w:rStyle w:val="Hyperlink"/>
                <w:noProof/>
                <w:lang w:val="en-US"/>
              </w:rPr>
              <w:t>3.5.1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 Proalpha</w:t>
            </w:r>
            <w:r>
              <w:rPr>
                <w:noProof/>
                <w:webHidden/>
              </w:rPr>
              <w:tab/>
            </w:r>
            <w:r>
              <w:rPr>
                <w:noProof/>
                <w:webHidden/>
              </w:rPr>
              <w:fldChar w:fldCharType="begin"/>
            </w:r>
            <w:r>
              <w:rPr>
                <w:noProof/>
                <w:webHidden/>
              </w:rPr>
              <w:instrText xml:space="preserve"> PAGEREF _Toc231312037 \h </w:instrText>
            </w:r>
            <w:r>
              <w:rPr>
                <w:noProof/>
                <w:webHidden/>
              </w:rPr>
            </w:r>
            <w:r>
              <w:rPr>
                <w:noProof/>
                <w:webHidden/>
              </w:rPr>
              <w:fldChar w:fldCharType="separate"/>
            </w:r>
            <w:r>
              <w:rPr>
                <w:noProof/>
                <w:webHidden/>
              </w:rPr>
              <w:t>13</w:t>
            </w:r>
            <w:r>
              <w:rPr>
                <w:noProof/>
                <w:webHidden/>
              </w:rPr>
              <w:fldChar w:fldCharType="end"/>
            </w:r>
          </w:hyperlink>
        </w:p>
        <w:p w14:paraId="0296CC35" w14:textId="7535331D"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8" w:history="1">
            <w:r w:rsidRPr="00E32DC0">
              <w:rPr>
                <w:rStyle w:val="Hyperlink"/>
                <w:noProof/>
                <w:lang w:val="en-US"/>
              </w:rPr>
              <w:t>3.5.2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Screenshots Kunde</w:t>
            </w:r>
            <w:r>
              <w:rPr>
                <w:noProof/>
                <w:webHidden/>
              </w:rPr>
              <w:tab/>
            </w:r>
            <w:r>
              <w:rPr>
                <w:noProof/>
                <w:webHidden/>
              </w:rPr>
              <w:fldChar w:fldCharType="begin"/>
            </w:r>
            <w:r>
              <w:rPr>
                <w:noProof/>
                <w:webHidden/>
              </w:rPr>
              <w:instrText xml:space="preserve"> PAGEREF _Toc231312038 \h </w:instrText>
            </w:r>
            <w:r>
              <w:rPr>
                <w:noProof/>
                <w:webHidden/>
              </w:rPr>
            </w:r>
            <w:r>
              <w:rPr>
                <w:noProof/>
                <w:webHidden/>
              </w:rPr>
              <w:fldChar w:fldCharType="separate"/>
            </w:r>
            <w:r>
              <w:rPr>
                <w:noProof/>
                <w:webHidden/>
              </w:rPr>
              <w:t>13</w:t>
            </w:r>
            <w:r>
              <w:rPr>
                <w:noProof/>
                <w:webHidden/>
              </w:rPr>
              <w:fldChar w:fldCharType="end"/>
            </w:r>
          </w:hyperlink>
        </w:p>
        <w:p w14:paraId="6E24CCDE" w14:textId="5BBEC0C1"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9" w:history="1">
            <w:r w:rsidRPr="00E32DC0">
              <w:rPr>
                <w:rStyle w:val="Hyperlink"/>
                <w:noProof/>
              </w:rPr>
              <w:t>3.6</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Übernahme des Verfallsdatums bei Chargenanlage über Warenannahme im b2b-Lagerportal</w:t>
            </w:r>
            <w:r>
              <w:rPr>
                <w:noProof/>
                <w:webHidden/>
              </w:rPr>
              <w:tab/>
            </w:r>
            <w:r>
              <w:rPr>
                <w:noProof/>
                <w:webHidden/>
              </w:rPr>
              <w:fldChar w:fldCharType="begin"/>
            </w:r>
            <w:r>
              <w:rPr>
                <w:noProof/>
                <w:webHidden/>
              </w:rPr>
              <w:instrText xml:space="preserve"> PAGEREF _Toc231312039 \h </w:instrText>
            </w:r>
            <w:r>
              <w:rPr>
                <w:noProof/>
                <w:webHidden/>
              </w:rPr>
            </w:r>
            <w:r>
              <w:rPr>
                <w:noProof/>
                <w:webHidden/>
              </w:rPr>
              <w:fldChar w:fldCharType="separate"/>
            </w:r>
            <w:r>
              <w:rPr>
                <w:noProof/>
                <w:webHidden/>
              </w:rPr>
              <w:t>13</w:t>
            </w:r>
            <w:r>
              <w:rPr>
                <w:noProof/>
                <w:webHidden/>
              </w:rPr>
              <w:fldChar w:fldCharType="end"/>
            </w:r>
          </w:hyperlink>
        </w:p>
        <w:p w14:paraId="14D442A9" w14:textId="4A6B4471"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0" w:history="1">
            <w:r w:rsidRPr="00E32DC0">
              <w:rPr>
                <w:rStyle w:val="Hyperlink"/>
                <w:noProof/>
                <w:lang w:val="en-US"/>
              </w:rPr>
              <w:t>3.6.1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 Proalpha</w:t>
            </w:r>
            <w:r>
              <w:rPr>
                <w:noProof/>
                <w:webHidden/>
              </w:rPr>
              <w:tab/>
            </w:r>
            <w:r>
              <w:rPr>
                <w:noProof/>
                <w:webHidden/>
              </w:rPr>
              <w:fldChar w:fldCharType="begin"/>
            </w:r>
            <w:r>
              <w:rPr>
                <w:noProof/>
                <w:webHidden/>
              </w:rPr>
              <w:instrText xml:space="preserve"> PAGEREF _Toc231312040 \h </w:instrText>
            </w:r>
            <w:r>
              <w:rPr>
                <w:noProof/>
                <w:webHidden/>
              </w:rPr>
            </w:r>
            <w:r>
              <w:rPr>
                <w:noProof/>
                <w:webHidden/>
              </w:rPr>
              <w:fldChar w:fldCharType="separate"/>
            </w:r>
            <w:r>
              <w:rPr>
                <w:noProof/>
                <w:webHidden/>
              </w:rPr>
              <w:t>14</w:t>
            </w:r>
            <w:r>
              <w:rPr>
                <w:noProof/>
                <w:webHidden/>
              </w:rPr>
              <w:fldChar w:fldCharType="end"/>
            </w:r>
          </w:hyperlink>
        </w:p>
        <w:p w14:paraId="2E0E0811" w14:textId="3A0380AF"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1" w:history="1">
            <w:r w:rsidRPr="00E32DC0">
              <w:rPr>
                <w:rStyle w:val="Hyperlink"/>
                <w:noProof/>
                <w:lang w:val="en-US"/>
              </w:rPr>
              <w:t>3.6.2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lang w:val="en-US"/>
              </w:rPr>
              <w:t>Screenshots Kunde</w:t>
            </w:r>
            <w:r>
              <w:rPr>
                <w:noProof/>
                <w:webHidden/>
              </w:rPr>
              <w:tab/>
            </w:r>
            <w:r>
              <w:rPr>
                <w:noProof/>
                <w:webHidden/>
              </w:rPr>
              <w:fldChar w:fldCharType="begin"/>
            </w:r>
            <w:r>
              <w:rPr>
                <w:noProof/>
                <w:webHidden/>
              </w:rPr>
              <w:instrText xml:space="preserve"> PAGEREF _Toc231312041 \h </w:instrText>
            </w:r>
            <w:r>
              <w:rPr>
                <w:noProof/>
                <w:webHidden/>
              </w:rPr>
            </w:r>
            <w:r>
              <w:rPr>
                <w:noProof/>
                <w:webHidden/>
              </w:rPr>
              <w:fldChar w:fldCharType="separate"/>
            </w:r>
            <w:r>
              <w:rPr>
                <w:noProof/>
                <w:webHidden/>
              </w:rPr>
              <w:t>14</w:t>
            </w:r>
            <w:r>
              <w:rPr>
                <w:noProof/>
                <w:webHidden/>
              </w:rPr>
              <w:fldChar w:fldCharType="end"/>
            </w:r>
          </w:hyperlink>
        </w:p>
        <w:p w14:paraId="6B583044" w14:textId="67D03622"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42" w:history="1">
            <w:r w:rsidRPr="00E32DC0">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Voraussetzungen</w:t>
            </w:r>
            <w:r>
              <w:rPr>
                <w:noProof/>
                <w:webHidden/>
              </w:rPr>
              <w:tab/>
            </w:r>
            <w:r>
              <w:rPr>
                <w:noProof/>
                <w:webHidden/>
              </w:rPr>
              <w:fldChar w:fldCharType="begin"/>
            </w:r>
            <w:r>
              <w:rPr>
                <w:noProof/>
                <w:webHidden/>
              </w:rPr>
              <w:instrText xml:space="preserve"> PAGEREF _Toc231312042 \h </w:instrText>
            </w:r>
            <w:r>
              <w:rPr>
                <w:noProof/>
                <w:webHidden/>
              </w:rPr>
            </w:r>
            <w:r>
              <w:rPr>
                <w:noProof/>
                <w:webHidden/>
              </w:rPr>
              <w:fldChar w:fldCharType="separate"/>
            </w:r>
            <w:r>
              <w:rPr>
                <w:noProof/>
                <w:webHidden/>
              </w:rPr>
              <w:t>15</w:t>
            </w:r>
            <w:r>
              <w:rPr>
                <w:noProof/>
                <w:webHidden/>
              </w:rPr>
              <w:fldChar w:fldCharType="end"/>
            </w:r>
          </w:hyperlink>
        </w:p>
        <w:p w14:paraId="31409478" w14:textId="23752495"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3" w:history="1">
            <w:r w:rsidRPr="00E32DC0">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Technische Voraussetzungen</w:t>
            </w:r>
            <w:r>
              <w:rPr>
                <w:noProof/>
                <w:webHidden/>
              </w:rPr>
              <w:tab/>
            </w:r>
            <w:r>
              <w:rPr>
                <w:noProof/>
                <w:webHidden/>
              </w:rPr>
              <w:fldChar w:fldCharType="begin"/>
            </w:r>
            <w:r>
              <w:rPr>
                <w:noProof/>
                <w:webHidden/>
              </w:rPr>
              <w:instrText xml:space="preserve"> PAGEREF _Toc231312043 \h </w:instrText>
            </w:r>
            <w:r>
              <w:rPr>
                <w:noProof/>
                <w:webHidden/>
              </w:rPr>
            </w:r>
            <w:r>
              <w:rPr>
                <w:noProof/>
                <w:webHidden/>
              </w:rPr>
              <w:fldChar w:fldCharType="separate"/>
            </w:r>
            <w:r>
              <w:rPr>
                <w:noProof/>
                <w:webHidden/>
              </w:rPr>
              <w:t>15</w:t>
            </w:r>
            <w:r>
              <w:rPr>
                <w:noProof/>
                <w:webHidden/>
              </w:rPr>
              <w:fldChar w:fldCharType="end"/>
            </w:r>
          </w:hyperlink>
        </w:p>
        <w:p w14:paraId="158C8B80" w14:textId="58C2777D"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4" w:history="1">
            <w:r w:rsidRPr="00E32DC0">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Organisatorische Voraussetzungen</w:t>
            </w:r>
            <w:r>
              <w:rPr>
                <w:noProof/>
                <w:webHidden/>
              </w:rPr>
              <w:tab/>
            </w:r>
            <w:r>
              <w:rPr>
                <w:noProof/>
                <w:webHidden/>
              </w:rPr>
              <w:fldChar w:fldCharType="begin"/>
            </w:r>
            <w:r>
              <w:rPr>
                <w:noProof/>
                <w:webHidden/>
              </w:rPr>
              <w:instrText xml:space="preserve"> PAGEREF _Toc231312044 \h </w:instrText>
            </w:r>
            <w:r>
              <w:rPr>
                <w:noProof/>
                <w:webHidden/>
              </w:rPr>
            </w:r>
            <w:r>
              <w:rPr>
                <w:noProof/>
                <w:webHidden/>
              </w:rPr>
              <w:fldChar w:fldCharType="separate"/>
            </w:r>
            <w:r>
              <w:rPr>
                <w:noProof/>
                <w:webHidden/>
              </w:rPr>
              <w:t>15</w:t>
            </w:r>
            <w:r>
              <w:rPr>
                <w:noProof/>
                <w:webHidden/>
              </w:rPr>
              <w:fldChar w:fldCharType="end"/>
            </w:r>
          </w:hyperlink>
        </w:p>
        <w:p w14:paraId="4BD0610D" w14:textId="31B9531A"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5" w:history="1">
            <w:r w:rsidRPr="00E32DC0">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Hinweise zur Inbetriebnahme</w:t>
            </w:r>
            <w:r>
              <w:rPr>
                <w:noProof/>
                <w:webHidden/>
              </w:rPr>
              <w:tab/>
            </w:r>
            <w:r>
              <w:rPr>
                <w:noProof/>
                <w:webHidden/>
              </w:rPr>
              <w:fldChar w:fldCharType="begin"/>
            </w:r>
            <w:r>
              <w:rPr>
                <w:noProof/>
                <w:webHidden/>
              </w:rPr>
              <w:instrText xml:space="preserve"> PAGEREF _Toc231312045 \h </w:instrText>
            </w:r>
            <w:r>
              <w:rPr>
                <w:noProof/>
                <w:webHidden/>
              </w:rPr>
            </w:r>
            <w:r>
              <w:rPr>
                <w:noProof/>
                <w:webHidden/>
              </w:rPr>
              <w:fldChar w:fldCharType="separate"/>
            </w:r>
            <w:r>
              <w:rPr>
                <w:noProof/>
                <w:webHidden/>
              </w:rPr>
              <w:t>15</w:t>
            </w:r>
            <w:r>
              <w:rPr>
                <w:noProof/>
                <w:webHidden/>
              </w:rPr>
              <w:fldChar w:fldCharType="end"/>
            </w:r>
          </w:hyperlink>
        </w:p>
        <w:p w14:paraId="1428085E" w14:textId="373365FA"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46" w:history="1">
            <w:r w:rsidRPr="00E32DC0">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Technisches Design</w:t>
            </w:r>
            <w:r>
              <w:rPr>
                <w:noProof/>
                <w:webHidden/>
              </w:rPr>
              <w:tab/>
            </w:r>
            <w:r>
              <w:rPr>
                <w:noProof/>
                <w:webHidden/>
              </w:rPr>
              <w:fldChar w:fldCharType="begin"/>
            </w:r>
            <w:r>
              <w:rPr>
                <w:noProof/>
                <w:webHidden/>
              </w:rPr>
              <w:instrText xml:space="preserve"> PAGEREF _Toc231312046 \h </w:instrText>
            </w:r>
            <w:r>
              <w:rPr>
                <w:noProof/>
                <w:webHidden/>
              </w:rPr>
            </w:r>
            <w:r>
              <w:rPr>
                <w:noProof/>
                <w:webHidden/>
              </w:rPr>
              <w:fldChar w:fldCharType="separate"/>
            </w:r>
            <w:r>
              <w:rPr>
                <w:noProof/>
                <w:webHidden/>
              </w:rPr>
              <w:t>16</w:t>
            </w:r>
            <w:r>
              <w:rPr>
                <w:noProof/>
                <w:webHidden/>
              </w:rPr>
              <w:fldChar w:fldCharType="end"/>
            </w:r>
          </w:hyperlink>
        </w:p>
        <w:p w14:paraId="5ED5AD0D" w14:textId="155B830C"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7" w:history="1">
            <w:r w:rsidRPr="00E32DC0">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&lt;Vorlage für Abschnitt&gt;</w:t>
            </w:r>
            <w:r>
              <w:rPr>
                <w:noProof/>
                <w:webHidden/>
              </w:rPr>
              <w:tab/>
            </w:r>
            <w:r>
              <w:rPr>
                <w:noProof/>
                <w:webHidden/>
              </w:rPr>
              <w:fldChar w:fldCharType="begin"/>
            </w:r>
            <w:r>
              <w:rPr>
                <w:noProof/>
                <w:webHidden/>
              </w:rPr>
              <w:instrText xml:space="preserve"> PAGEREF _Toc231312047 \h </w:instrText>
            </w:r>
            <w:r>
              <w:rPr>
                <w:noProof/>
                <w:webHidden/>
              </w:rPr>
            </w:r>
            <w:r>
              <w:rPr>
                <w:noProof/>
                <w:webHidden/>
              </w:rPr>
              <w:fldChar w:fldCharType="separate"/>
            </w:r>
            <w:r>
              <w:rPr>
                <w:noProof/>
                <w:webHidden/>
              </w:rPr>
              <w:t>16</w:t>
            </w:r>
            <w:r>
              <w:rPr>
                <w:noProof/>
                <w:webHidden/>
              </w:rPr>
              <w:fldChar w:fldCharType="end"/>
            </w:r>
          </w:hyperlink>
        </w:p>
        <w:p w14:paraId="465CC0B0" w14:textId="2A0C6832"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8" w:history="1">
            <w:r w:rsidRPr="00E32DC0">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rFonts w:cs="Segoe UI"/>
                <w:noProof/>
              </w:rPr>
              <w:t>Oberfläche</w:t>
            </w:r>
            <w:r>
              <w:rPr>
                <w:noProof/>
                <w:webHidden/>
              </w:rPr>
              <w:tab/>
            </w:r>
            <w:r>
              <w:rPr>
                <w:noProof/>
                <w:webHidden/>
              </w:rPr>
              <w:fldChar w:fldCharType="begin"/>
            </w:r>
            <w:r>
              <w:rPr>
                <w:noProof/>
                <w:webHidden/>
              </w:rPr>
              <w:instrText xml:space="preserve"> PAGEREF _Toc231312048 \h </w:instrText>
            </w:r>
            <w:r>
              <w:rPr>
                <w:noProof/>
                <w:webHidden/>
              </w:rPr>
            </w:r>
            <w:r>
              <w:rPr>
                <w:noProof/>
                <w:webHidden/>
              </w:rPr>
              <w:fldChar w:fldCharType="separate"/>
            </w:r>
            <w:r>
              <w:rPr>
                <w:noProof/>
                <w:webHidden/>
              </w:rPr>
              <w:t>16</w:t>
            </w:r>
            <w:r>
              <w:rPr>
                <w:noProof/>
                <w:webHidden/>
              </w:rPr>
              <w:fldChar w:fldCharType="end"/>
            </w:r>
          </w:hyperlink>
        </w:p>
        <w:p w14:paraId="6F58E82A" w14:textId="3B45D531"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9" w:history="1">
            <w:r w:rsidRPr="00E32DC0">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rFonts w:cs="Segoe UI"/>
                <w:noProof/>
              </w:rPr>
              <w:t>Geschäftslogik</w:t>
            </w:r>
            <w:r>
              <w:rPr>
                <w:noProof/>
                <w:webHidden/>
              </w:rPr>
              <w:tab/>
            </w:r>
            <w:r>
              <w:rPr>
                <w:noProof/>
                <w:webHidden/>
              </w:rPr>
              <w:fldChar w:fldCharType="begin"/>
            </w:r>
            <w:r>
              <w:rPr>
                <w:noProof/>
                <w:webHidden/>
              </w:rPr>
              <w:instrText xml:space="preserve"> PAGEREF _Toc231312049 \h </w:instrText>
            </w:r>
            <w:r>
              <w:rPr>
                <w:noProof/>
                <w:webHidden/>
              </w:rPr>
            </w:r>
            <w:r>
              <w:rPr>
                <w:noProof/>
                <w:webHidden/>
              </w:rPr>
              <w:fldChar w:fldCharType="separate"/>
            </w:r>
            <w:r>
              <w:rPr>
                <w:noProof/>
                <w:webHidden/>
              </w:rPr>
              <w:t>16</w:t>
            </w:r>
            <w:r>
              <w:rPr>
                <w:noProof/>
                <w:webHidden/>
              </w:rPr>
              <w:fldChar w:fldCharType="end"/>
            </w:r>
          </w:hyperlink>
        </w:p>
        <w:p w14:paraId="40CF975B" w14:textId="71AE8814"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50" w:history="1">
            <w:r w:rsidRPr="00E32DC0">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rFonts w:cs="Segoe UI"/>
                <w:noProof/>
              </w:rPr>
              <w:t>Datenmodell</w:t>
            </w:r>
            <w:r>
              <w:rPr>
                <w:noProof/>
                <w:webHidden/>
              </w:rPr>
              <w:tab/>
            </w:r>
            <w:r>
              <w:rPr>
                <w:noProof/>
                <w:webHidden/>
              </w:rPr>
              <w:fldChar w:fldCharType="begin"/>
            </w:r>
            <w:r>
              <w:rPr>
                <w:noProof/>
                <w:webHidden/>
              </w:rPr>
              <w:instrText xml:space="preserve"> PAGEREF _Toc231312050 \h </w:instrText>
            </w:r>
            <w:r>
              <w:rPr>
                <w:noProof/>
                <w:webHidden/>
              </w:rPr>
            </w:r>
            <w:r>
              <w:rPr>
                <w:noProof/>
                <w:webHidden/>
              </w:rPr>
              <w:fldChar w:fldCharType="separate"/>
            </w:r>
            <w:r>
              <w:rPr>
                <w:noProof/>
                <w:webHidden/>
              </w:rPr>
              <w:t>16</w:t>
            </w:r>
            <w:r>
              <w:rPr>
                <w:noProof/>
                <w:webHidden/>
              </w:rPr>
              <w:fldChar w:fldCharType="end"/>
            </w:r>
          </w:hyperlink>
        </w:p>
        <w:p w14:paraId="76EE60E3" w14:textId="62001D7C"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51" w:history="1">
            <w:r w:rsidRPr="00E32DC0">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Schlussbestimmungen</w:t>
            </w:r>
            <w:r>
              <w:rPr>
                <w:noProof/>
                <w:webHidden/>
              </w:rPr>
              <w:tab/>
            </w:r>
            <w:r>
              <w:rPr>
                <w:noProof/>
                <w:webHidden/>
              </w:rPr>
              <w:fldChar w:fldCharType="begin"/>
            </w:r>
            <w:r>
              <w:rPr>
                <w:noProof/>
                <w:webHidden/>
              </w:rPr>
              <w:instrText xml:space="preserve"> PAGEREF _Toc231312051 \h </w:instrText>
            </w:r>
            <w:r>
              <w:rPr>
                <w:noProof/>
                <w:webHidden/>
              </w:rPr>
            </w:r>
            <w:r>
              <w:rPr>
                <w:noProof/>
                <w:webHidden/>
              </w:rPr>
              <w:fldChar w:fldCharType="separate"/>
            </w:r>
            <w:r>
              <w:rPr>
                <w:noProof/>
                <w:webHidden/>
              </w:rPr>
              <w:t>17</w:t>
            </w:r>
            <w:r>
              <w:rPr>
                <w:noProof/>
                <w:webHidden/>
              </w:rPr>
              <w:fldChar w:fldCharType="end"/>
            </w:r>
          </w:hyperlink>
        </w:p>
        <w:p w14:paraId="3207D4B5" w14:textId="4CCC15D9"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52" w:history="1">
            <w:r w:rsidRPr="00E32DC0">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Anhang</w:t>
            </w:r>
            <w:r>
              <w:rPr>
                <w:noProof/>
                <w:webHidden/>
              </w:rPr>
              <w:tab/>
            </w:r>
            <w:r>
              <w:rPr>
                <w:noProof/>
                <w:webHidden/>
              </w:rPr>
              <w:fldChar w:fldCharType="begin"/>
            </w:r>
            <w:r>
              <w:rPr>
                <w:noProof/>
                <w:webHidden/>
              </w:rPr>
              <w:instrText xml:space="preserve"> PAGEREF _Toc231312052 \h </w:instrText>
            </w:r>
            <w:r>
              <w:rPr>
                <w:noProof/>
                <w:webHidden/>
              </w:rPr>
            </w:r>
            <w:r>
              <w:rPr>
                <w:noProof/>
                <w:webHidden/>
              </w:rPr>
              <w:fldChar w:fldCharType="separate"/>
            </w:r>
            <w:r>
              <w:rPr>
                <w:noProof/>
                <w:webHidden/>
              </w:rPr>
              <w:t>18</w:t>
            </w:r>
            <w:r>
              <w:rPr>
                <w:noProof/>
                <w:webHidden/>
              </w:rPr>
              <w:fldChar w:fldCharType="end"/>
            </w:r>
          </w:hyperlink>
        </w:p>
        <w:p w14:paraId="7178017D" w14:textId="5B2D85D1"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53" w:history="1">
            <w:r w:rsidRPr="00E32DC0">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Abbildungsverzeichnis</w:t>
            </w:r>
            <w:r>
              <w:rPr>
                <w:noProof/>
                <w:webHidden/>
              </w:rPr>
              <w:tab/>
            </w:r>
            <w:r>
              <w:rPr>
                <w:noProof/>
                <w:webHidden/>
              </w:rPr>
              <w:fldChar w:fldCharType="begin"/>
            </w:r>
            <w:r>
              <w:rPr>
                <w:noProof/>
                <w:webHidden/>
              </w:rPr>
              <w:instrText xml:space="preserve"> PAGEREF _Toc231312053 \h </w:instrText>
            </w:r>
            <w:r>
              <w:rPr>
                <w:noProof/>
                <w:webHidden/>
              </w:rPr>
            </w:r>
            <w:r>
              <w:rPr>
                <w:noProof/>
                <w:webHidden/>
              </w:rPr>
              <w:fldChar w:fldCharType="separate"/>
            </w:r>
            <w:r>
              <w:rPr>
                <w:noProof/>
                <w:webHidden/>
              </w:rPr>
              <w:t>18</w:t>
            </w:r>
            <w:r>
              <w:rPr>
                <w:noProof/>
                <w:webHidden/>
              </w:rPr>
              <w:fldChar w:fldCharType="end"/>
            </w:r>
          </w:hyperlink>
        </w:p>
        <w:p w14:paraId="23DDFB2B" w14:textId="770A4B6A"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54" w:history="1">
            <w:r w:rsidRPr="00E32DC0">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Tabellenverzeichnis</w:t>
            </w:r>
            <w:r>
              <w:rPr>
                <w:noProof/>
                <w:webHidden/>
              </w:rPr>
              <w:tab/>
            </w:r>
            <w:r>
              <w:rPr>
                <w:noProof/>
                <w:webHidden/>
              </w:rPr>
              <w:fldChar w:fldCharType="begin"/>
            </w:r>
            <w:r>
              <w:rPr>
                <w:noProof/>
                <w:webHidden/>
              </w:rPr>
              <w:instrText xml:space="preserve"> PAGEREF _Toc231312054 \h </w:instrText>
            </w:r>
            <w:r>
              <w:rPr>
                <w:noProof/>
                <w:webHidden/>
              </w:rPr>
            </w:r>
            <w:r>
              <w:rPr>
                <w:noProof/>
                <w:webHidden/>
              </w:rPr>
              <w:fldChar w:fldCharType="separate"/>
            </w:r>
            <w:r>
              <w:rPr>
                <w:noProof/>
                <w:webHidden/>
              </w:rPr>
              <w:t>18</w:t>
            </w:r>
            <w:r>
              <w:rPr>
                <w:noProof/>
                <w:webHidden/>
              </w:rPr>
              <w:fldChar w:fldCharType="end"/>
            </w:r>
          </w:hyperlink>
        </w:p>
        <w:p w14:paraId="15F963AF" w14:textId="40B4F6BF"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55" w:history="1">
            <w:r w:rsidRPr="00E32DC0">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Änderungshistorie</w:t>
            </w:r>
            <w:r>
              <w:rPr>
                <w:noProof/>
                <w:webHidden/>
              </w:rPr>
              <w:tab/>
            </w:r>
            <w:r>
              <w:rPr>
                <w:noProof/>
                <w:webHidden/>
              </w:rPr>
              <w:fldChar w:fldCharType="begin"/>
            </w:r>
            <w:r>
              <w:rPr>
                <w:noProof/>
                <w:webHidden/>
              </w:rPr>
              <w:instrText xml:space="preserve"> PAGEREF _Toc231312055 \h </w:instrText>
            </w:r>
            <w:r>
              <w:rPr>
                <w:noProof/>
                <w:webHidden/>
              </w:rPr>
            </w:r>
            <w:r>
              <w:rPr>
                <w:noProof/>
                <w:webHidden/>
              </w:rPr>
              <w:fldChar w:fldCharType="separate"/>
            </w:r>
            <w:r>
              <w:rPr>
                <w:noProof/>
                <w:webHidden/>
              </w:rPr>
              <w:t>19</w:t>
            </w:r>
            <w:r>
              <w:rPr>
                <w:noProof/>
                <w:webHidden/>
              </w:rPr>
              <w:fldChar w:fldCharType="end"/>
            </w:r>
          </w:hyperlink>
        </w:p>
        <w:p w14:paraId="05862D6B" w14:textId="1B71F9DB"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2" w:name="_Toc231312014"/>
      <w:r w:rsidRPr="00392DFA">
        <w:lastRenderedPageBreak/>
        <w:t>Anforderungen</w:t>
      </w:r>
      <w:bookmarkEnd w:id="2"/>
    </w:p>
    <w:p w14:paraId="6A542551" w14:textId="77777777" w:rsidR="00475345" w:rsidRDefault="00475345" w:rsidP="00475345">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231312015"/>
      <w:r w:rsidRPr="00392DFA">
        <w:rPr>
          <w:rFonts w:cs="Segoe UI"/>
        </w:rPr>
        <w:t>Referenzen</w:t>
      </w:r>
      <w:bookmarkEnd w:id="3"/>
      <w:bookmarkEnd w:id="4"/>
      <w:bookmarkEnd w:id="5"/>
      <w:bookmarkEnd w:id="6"/>
      <w:bookmarkEnd w:id="7"/>
      <w:bookmarkEnd w:id="8"/>
      <w:bookmarkEnd w:id="9"/>
    </w:p>
    <w:p w14:paraId="5D801C9D" w14:textId="77777777" w:rsidR="001A42F7" w:rsidRDefault="001A42F7" w:rsidP="001A42F7">
      <w:pPr>
        <w:pStyle w:val="AufzhlungE1"/>
      </w:pPr>
      <w:r>
        <w:t>Workshop „</w:t>
      </w:r>
      <w:r w:rsidRPr="008B5D67">
        <w:t>Anpassung Modifikationen</w:t>
      </w:r>
      <w:r>
        <w:t>“ am 11.05.2026</w:t>
      </w:r>
    </w:p>
    <w:p w14:paraId="2C21C0BD" w14:textId="327AA187" w:rsidR="001A42F7" w:rsidRDefault="00582116" w:rsidP="001A42F7">
      <w:pPr>
        <w:pStyle w:val="AufzhlungE1"/>
      </w:pPr>
      <w:r w:rsidRPr="00582116">
        <w:t>KUH-JSN-A024-Schattenbuchungen Konsi-Fremdlager</w:t>
      </w:r>
    </w:p>
    <w:p w14:paraId="611D178F" w14:textId="77777777" w:rsidR="00582116" w:rsidRPr="001A42F7" w:rsidRDefault="00582116" w:rsidP="00582116"/>
    <w:p w14:paraId="101B4441" w14:textId="50936805" w:rsidR="00582116" w:rsidRDefault="00475345" w:rsidP="00582116">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231312016"/>
      <w:r w:rsidRPr="00392DFA">
        <w:rPr>
          <w:rFonts w:cs="Segoe UI"/>
        </w:rPr>
        <w:t>Zusammenfassung und Zielsetzung</w:t>
      </w:r>
      <w:bookmarkEnd w:id="10"/>
      <w:bookmarkEnd w:id="11"/>
      <w:bookmarkEnd w:id="12"/>
      <w:bookmarkEnd w:id="13"/>
      <w:bookmarkEnd w:id="14"/>
      <w:bookmarkEnd w:id="15"/>
      <w:bookmarkEnd w:id="16"/>
    </w:p>
    <w:p w14:paraId="3B6A8DC2" w14:textId="54E84DEE" w:rsidR="00582116" w:rsidRDefault="00582116" w:rsidP="00582116">
      <w:r>
        <w:t xml:space="preserve">Mit </w:t>
      </w:r>
      <w:r w:rsidRPr="00582116">
        <w:t>KUH-JSN-A024-Schattenbuchungen Konsi-Fremdlager</w:t>
      </w:r>
      <w:r>
        <w:t xml:space="preserve"> wurde eine Funktion bereitgestellt, die mit Warenannahme eines Lieferscheins an Lager eine automatische Buchung auf dem Fremdlager im korrespondierenden Mandanten durchgeführt wird. Diese Funktion soll auch für die Warenannahme im Lagerportal bereitgestellt werden. Weiterhin soll bei Anlage einer Charge im korrespondierenden Mandanten das Verfallsdatum der Charge aus dem Quellmandanten übernommen werden.</w:t>
      </w:r>
    </w:p>
    <w:p w14:paraId="3841B58F" w14:textId="77777777" w:rsidR="00582116" w:rsidRPr="00582116" w:rsidRDefault="00582116" w:rsidP="00582116"/>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17" w:name="_Toc361639525"/>
      <w:bookmarkStart w:id="18" w:name="_Toc361640037"/>
      <w:bookmarkStart w:id="19" w:name="_Toc361640293"/>
      <w:bookmarkStart w:id="20" w:name="_Toc361640620"/>
      <w:bookmarkStart w:id="21" w:name="_Toc361642379"/>
      <w:bookmarkStart w:id="22" w:name="_Toc361646562"/>
      <w:bookmarkStart w:id="23" w:name="_Toc231312017"/>
      <w:r w:rsidRPr="00392DFA">
        <w:lastRenderedPageBreak/>
        <w:t>Fachliches Design</w:t>
      </w:r>
      <w:bookmarkEnd w:id="17"/>
      <w:bookmarkEnd w:id="18"/>
      <w:bookmarkEnd w:id="19"/>
      <w:bookmarkEnd w:id="20"/>
      <w:bookmarkEnd w:id="21"/>
      <w:bookmarkEnd w:id="22"/>
      <w:bookmarkEnd w:id="23"/>
    </w:p>
    <w:p w14:paraId="7FFD9572" w14:textId="25D199EB" w:rsidR="00397D7C" w:rsidRDefault="00582116" w:rsidP="00397D7C">
      <w:pPr>
        <w:pStyle w:val="Heading2"/>
        <w:rPr>
          <w:rFonts w:cs="Segoe UI"/>
        </w:rPr>
      </w:pPr>
      <w:bookmarkStart w:id="24" w:name="_Toc231312018"/>
      <w:r>
        <w:rPr>
          <w:rFonts w:cs="Segoe UI"/>
        </w:rPr>
        <w:t>Warenannahme Lieferschein an Lager</w:t>
      </w:r>
      <w:bookmarkEnd w:id="24"/>
    </w:p>
    <w:p w14:paraId="3D2B6668" w14:textId="77777777" w:rsidR="00582116" w:rsidRDefault="00582116" w:rsidP="00582116">
      <w:pPr>
        <w:pStyle w:val="Heading3"/>
      </w:pPr>
      <w:bookmarkStart w:id="25" w:name="_Toc231312019"/>
      <w:r w:rsidRPr="00267396">
        <w:t>Geschäftslogik &amp; Oberfläche</w:t>
      </w:r>
      <w:bookmarkEnd w:id="25"/>
    </w:p>
    <w:p w14:paraId="3FD8A1B2" w14:textId="6D67E197" w:rsidR="00582116" w:rsidRDefault="00582116" w:rsidP="00582116">
      <w:r w:rsidRPr="003F5F24">
        <w:rPr>
          <w:highlight w:val="green"/>
        </w:rPr>
        <w:t>Mit KUH-JSN-A024-Schattenbuchungen Konsi-Fremdlager wurde eine Schattenbuchung auf dem Fremdlager des Zielmandanten implementiert. Auslöser ist die Warenannahme eines Lieferscheins an Lager, wenn entsprechende Steuerungsdat</w:t>
      </w:r>
      <w:r w:rsidR="00BB2B36" w:rsidRPr="003F5F24">
        <w:rPr>
          <w:highlight w:val="green"/>
        </w:rPr>
        <w:t>en</w:t>
      </w:r>
      <w:r w:rsidRPr="003F5F24">
        <w:rPr>
          <w:highlight w:val="green"/>
        </w:rPr>
        <w:t xml:space="preserve"> für die Schattenbuchung definiert sind</w:t>
      </w:r>
      <w:r w:rsidR="00BB2B36" w:rsidRPr="003F5F24">
        <w:rPr>
          <w:highlight w:val="green"/>
        </w:rPr>
        <w:t xml:space="preserve"> (Datensatz in Tabelle X_KonsiFremd_Steuerung für das Teil)</w:t>
      </w:r>
      <w:r w:rsidRPr="003F5F24">
        <w:rPr>
          <w:highlight w:val="green"/>
        </w:rPr>
        <w:t>.</w:t>
      </w:r>
      <w:r>
        <w:t xml:space="preserve"> </w:t>
      </w:r>
      <w:r w:rsidRPr="008957B4">
        <w:rPr>
          <w:highlight w:val="yellow"/>
        </w:rPr>
        <w:t xml:space="preserve">Bei </w:t>
      </w:r>
      <w:r w:rsidRPr="008957B4">
        <w:rPr>
          <w:color w:val="FF0000"/>
          <w:highlight w:val="yellow"/>
        </w:rPr>
        <w:t xml:space="preserve">chargenpflichtigen Teilen </w:t>
      </w:r>
      <w:r w:rsidRPr="008957B4">
        <w:rPr>
          <w:highlight w:val="yellow"/>
        </w:rPr>
        <w:t>wird bereits eine Charge im Zielmandanten angelegt</w:t>
      </w:r>
      <w:r>
        <w:t>, falls diese noch nicht vorhanden ist. Dies soll so erweitert werden, dass das Verfallsdatum der Charge aus dem Quell-Mandanten in die Charge des Zielmandanten übernommen wird, wenn in der Chargenart des Teils im Zielmandanten das Kennzeichen „Verfallsdatum“ auf „ja“ eingestellt ist (MC_Art.Verfallsdatum = yes).</w:t>
      </w:r>
    </w:p>
    <w:p w14:paraId="06A233DF" w14:textId="3B4A5FCD" w:rsidR="00026237" w:rsidRDefault="00026237" w:rsidP="00582116">
      <w:r>
        <w:t>Hinweis für die Entwicklung: Die Anlage der Charge wird aktuell über die Bemerkung „automtische Anlage LSL“ gekennzeichnet. Diese Information sollte bei der Ermittlung der relevanten Codestelle behilflich sein.</w:t>
      </w:r>
    </w:p>
    <w:p w14:paraId="7A5BBBD2" w14:textId="06D1CA2E" w:rsidR="00026237" w:rsidRDefault="00026237" w:rsidP="00582116">
      <w:r w:rsidRPr="00026237">
        <w:rPr>
          <w:noProof/>
        </w:rPr>
        <w:drawing>
          <wp:inline distT="0" distB="0" distL="0" distR="0" wp14:anchorId="394608F3" wp14:editId="3A342FE2">
            <wp:extent cx="5579745" cy="3713480"/>
            <wp:effectExtent l="0" t="0" r="1905" b="1270"/>
            <wp:docPr id="263422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2250" name=""/>
                    <pic:cNvPicPr/>
                  </pic:nvPicPr>
                  <pic:blipFill>
                    <a:blip r:embed="rId16"/>
                    <a:stretch>
                      <a:fillRect/>
                    </a:stretch>
                  </pic:blipFill>
                  <pic:spPr>
                    <a:xfrm>
                      <a:off x="0" y="0"/>
                      <a:ext cx="5579745" cy="3713480"/>
                    </a:xfrm>
                    <a:prstGeom prst="rect">
                      <a:avLst/>
                    </a:prstGeom>
                  </pic:spPr>
                </pic:pic>
              </a:graphicData>
            </a:graphic>
          </wp:inline>
        </w:drawing>
      </w:r>
    </w:p>
    <w:p w14:paraId="5CC98159" w14:textId="7C3926BB" w:rsidR="00026237" w:rsidRDefault="00026237" w:rsidP="00026237">
      <w:pPr>
        <w:pStyle w:val="Caption"/>
      </w:pPr>
      <w:bookmarkStart w:id="26" w:name="_Toc231312056"/>
      <w:r>
        <w:t xml:space="preserve">Abbildung </w:t>
      </w:r>
      <w:fldSimple w:instr=" SEQ Abbildung \* ARABIC ">
        <w:r w:rsidR="00A86AE6">
          <w:rPr>
            <w:noProof/>
          </w:rPr>
          <w:t>1</w:t>
        </w:r>
      </w:fldSimple>
      <w:r>
        <w:t>: Chargen - Bemerkung bei automatisch angelegter Charge (nur zur Info – keine Erweiterung)</w:t>
      </w:r>
      <w:bookmarkEnd w:id="26"/>
    </w:p>
    <w:p w14:paraId="100BDA48" w14:textId="068DCDD8" w:rsidR="00582116" w:rsidRPr="00582116" w:rsidRDefault="00582116" w:rsidP="00582116"/>
    <w:p w14:paraId="3E5B3B56" w14:textId="7A899592" w:rsidR="00397D7C" w:rsidRPr="00392DFA" w:rsidRDefault="00582116" w:rsidP="00397D7C">
      <w:pPr>
        <w:pStyle w:val="Heading2"/>
        <w:rPr>
          <w:rFonts w:cs="Segoe UI"/>
        </w:rPr>
      </w:pPr>
      <w:bookmarkStart w:id="27" w:name="_Toc231312020"/>
      <w:r>
        <w:rPr>
          <w:rFonts w:cs="Segoe UI"/>
        </w:rPr>
        <w:t>Warenannahme Lieferschein an Lager im b2b-Lagerportal</w:t>
      </w:r>
      <w:bookmarkEnd w:id="27"/>
    </w:p>
    <w:p w14:paraId="692F4D3D" w14:textId="11B09A62" w:rsidR="00397D7C" w:rsidRDefault="00397D7C" w:rsidP="00582116">
      <w:pPr>
        <w:pStyle w:val="Heading3"/>
      </w:pPr>
      <w:bookmarkStart w:id="28" w:name="_Toc361639529"/>
      <w:bookmarkStart w:id="29" w:name="_Toc231312021"/>
      <w:r w:rsidRPr="00267396">
        <w:t>Geschäftslogik</w:t>
      </w:r>
      <w:bookmarkEnd w:id="28"/>
      <w:r w:rsidR="00267396" w:rsidRPr="00267396">
        <w:t xml:space="preserve"> &amp; </w:t>
      </w:r>
      <w:bookmarkStart w:id="30" w:name="_Toc361639530"/>
      <w:r w:rsidRPr="00267396">
        <w:t>Oberfläche</w:t>
      </w:r>
      <w:bookmarkEnd w:id="29"/>
      <w:bookmarkEnd w:id="30"/>
    </w:p>
    <w:p w14:paraId="3AE4D31F" w14:textId="67A11084" w:rsidR="00582116" w:rsidRDefault="00582116" w:rsidP="00582116">
      <w:r>
        <w:t xml:space="preserve">Die Modifikation </w:t>
      </w:r>
      <w:r w:rsidRPr="00582116">
        <w:t>KUH-JSN-A024-Schattenbuchungen Konsi-Fremdlager</w:t>
      </w:r>
      <w:r>
        <w:t xml:space="preserve"> ist aktuell nur verfügbar, wenn die Warenannahme-Buchung des Lieferscheins an Lager im Proalpha-Client durchgeführt werden. Zukünftig soll die </w:t>
      </w:r>
      <w:r w:rsidR="00026237">
        <w:t xml:space="preserve">Schattenbuchung auch ausgeführt werden, wenn die Warenannahme des </w:t>
      </w:r>
      <w:r w:rsidR="00026237">
        <w:lastRenderedPageBreak/>
        <w:t>Lieferscheins an Lager im b2b-Lagerportal durchgeführt wird.</w:t>
      </w:r>
      <w:r w:rsidR="00BB2B36">
        <w:t xml:space="preserve"> Die Funktionalität und das Fehlerhandling sind analog zur Funktion im Proalpha-Client zu gestalten.</w:t>
      </w:r>
    </w:p>
    <w:p w14:paraId="622C0A76" w14:textId="77777777" w:rsidR="00BB2B36" w:rsidRDefault="00BB2B36" w:rsidP="00582116"/>
    <w:p w14:paraId="284A2CAE" w14:textId="139172FB" w:rsidR="00BB2B36" w:rsidRDefault="00BB2B36" w:rsidP="00582116">
      <w:r>
        <w:t>Zur Information hier die relevanten Aufrufe:</w:t>
      </w:r>
    </w:p>
    <w:p w14:paraId="500D8B68" w14:textId="256A23CA" w:rsidR="00BB2B36" w:rsidRPr="00BB2B36" w:rsidRDefault="00BB2B36" w:rsidP="00582116">
      <w:pPr>
        <w:rPr>
          <w:u w:val="single"/>
        </w:rPr>
      </w:pPr>
      <w:r w:rsidRPr="00BB2B36">
        <w:rPr>
          <w:u w:val="single"/>
        </w:rPr>
        <w:t>Proalpha-Client</w:t>
      </w:r>
    </w:p>
    <w:p w14:paraId="15354FDE" w14:textId="5B244870" w:rsidR="00BB2B36" w:rsidRDefault="00BB2B36" w:rsidP="00582116">
      <w:r w:rsidRPr="00BB2B36">
        <w:rPr>
          <w:noProof/>
        </w:rPr>
        <w:drawing>
          <wp:inline distT="0" distB="0" distL="0" distR="0" wp14:anchorId="19FBE607" wp14:editId="0D906286">
            <wp:extent cx="5579745" cy="4803140"/>
            <wp:effectExtent l="0" t="0" r="1905" b="0"/>
            <wp:docPr id="11089527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2798" name=""/>
                    <pic:cNvPicPr/>
                  </pic:nvPicPr>
                  <pic:blipFill>
                    <a:blip r:embed="rId17"/>
                    <a:stretch>
                      <a:fillRect/>
                    </a:stretch>
                  </pic:blipFill>
                  <pic:spPr>
                    <a:xfrm>
                      <a:off x="0" y="0"/>
                      <a:ext cx="5579745" cy="4803140"/>
                    </a:xfrm>
                    <a:prstGeom prst="rect">
                      <a:avLst/>
                    </a:prstGeom>
                  </pic:spPr>
                </pic:pic>
              </a:graphicData>
            </a:graphic>
          </wp:inline>
        </w:drawing>
      </w:r>
    </w:p>
    <w:p w14:paraId="21AE20C5" w14:textId="6DA74F65" w:rsidR="00BB2B36" w:rsidRDefault="00BB2B36" w:rsidP="00BB2B36">
      <w:pPr>
        <w:pStyle w:val="Caption"/>
      </w:pPr>
      <w:bookmarkStart w:id="31" w:name="_Toc231312057"/>
      <w:r>
        <w:t xml:space="preserve">Abbildung </w:t>
      </w:r>
      <w:fldSimple w:instr=" SEQ Abbildung \* ARABIC ">
        <w:r w:rsidR="00A86AE6">
          <w:rPr>
            <w:noProof/>
          </w:rPr>
          <w:t>2</w:t>
        </w:r>
      </w:fldSimple>
      <w:r>
        <w:t>: Lieferschein an Lager Warenannahme (nur Info - keine Erweiterung)</w:t>
      </w:r>
      <w:bookmarkEnd w:id="31"/>
    </w:p>
    <w:p w14:paraId="673F8A67" w14:textId="77777777" w:rsidR="00BB2B36" w:rsidRDefault="00BB2B36" w:rsidP="00582116"/>
    <w:p w14:paraId="4C3A8451" w14:textId="77777777" w:rsidR="00BB2B36" w:rsidRDefault="00BB2B36">
      <w:pPr>
        <w:spacing w:before="0" w:after="200" w:line="276" w:lineRule="auto"/>
        <w:rPr>
          <w:u w:val="single"/>
        </w:rPr>
      </w:pPr>
      <w:r>
        <w:rPr>
          <w:u w:val="single"/>
        </w:rPr>
        <w:br w:type="page"/>
      </w:r>
    </w:p>
    <w:p w14:paraId="3C31BF91" w14:textId="12E73DCC" w:rsidR="00BB2B36" w:rsidRPr="00BB2B36" w:rsidRDefault="00BB2B36" w:rsidP="00582116">
      <w:pPr>
        <w:rPr>
          <w:u w:val="single"/>
        </w:rPr>
      </w:pPr>
      <w:r w:rsidRPr="00BB2B36">
        <w:rPr>
          <w:u w:val="single"/>
        </w:rPr>
        <w:lastRenderedPageBreak/>
        <w:t>B2b Lagerportal</w:t>
      </w:r>
    </w:p>
    <w:p w14:paraId="45ED92AE" w14:textId="17B4BA6C" w:rsidR="00BB2B36" w:rsidRDefault="00BB2B36" w:rsidP="00582116">
      <w:r w:rsidRPr="00BB2B36">
        <w:rPr>
          <w:noProof/>
        </w:rPr>
        <w:drawing>
          <wp:inline distT="0" distB="0" distL="0" distR="0" wp14:anchorId="0B6085F2" wp14:editId="10FF5E0C">
            <wp:extent cx="4753638" cy="6477904"/>
            <wp:effectExtent l="0" t="0" r="8890" b="0"/>
            <wp:docPr id="529632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215" name=""/>
                    <pic:cNvPicPr/>
                  </pic:nvPicPr>
                  <pic:blipFill>
                    <a:blip r:embed="rId18"/>
                    <a:stretch>
                      <a:fillRect/>
                    </a:stretch>
                  </pic:blipFill>
                  <pic:spPr>
                    <a:xfrm>
                      <a:off x="0" y="0"/>
                      <a:ext cx="4753638" cy="6477904"/>
                    </a:xfrm>
                    <a:prstGeom prst="rect">
                      <a:avLst/>
                    </a:prstGeom>
                  </pic:spPr>
                </pic:pic>
              </a:graphicData>
            </a:graphic>
          </wp:inline>
        </w:drawing>
      </w:r>
    </w:p>
    <w:p w14:paraId="60FE11C4" w14:textId="6DA38A42" w:rsidR="00BB2B36" w:rsidRDefault="00BB2B36" w:rsidP="00BB2B36">
      <w:pPr>
        <w:pStyle w:val="Caption"/>
      </w:pPr>
      <w:bookmarkStart w:id="32" w:name="_Toc231312058"/>
      <w:r>
        <w:t xml:space="preserve">Abbildung </w:t>
      </w:r>
      <w:fldSimple w:instr=" SEQ Abbildung \* ARABIC ">
        <w:r w:rsidR="00A86AE6">
          <w:rPr>
            <w:noProof/>
          </w:rPr>
          <w:t>3</w:t>
        </w:r>
      </w:fldSimple>
      <w:r>
        <w:t>: Lieferschein an Lager - Warenannahme im b2b-Lagerportal</w:t>
      </w:r>
      <w:bookmarkEnd w:id="32"/>
    </w:p>
    <w:p w14:paraId="4BBD66C2" w14:textId="77777777" w:rsidR="00A77C83" w:rsidRPr="00B23BB1" w:rsidRDefault="00A77C83" w:rsidP="00A77C83"/>
    <w:p w14:paraId="02198D39" w14:textId="77777777" w:rsidR="00397D7C" w:rsidRPr="00392DFA" w:rsidRDefault="00397D7C" w:rsidP="00397D7C">
      <w:pPr>
        <w:pStyle w:val="Heading2"/>
        <w:rPr>
          <w:rFonts w:cs="Segoe UI"/>
        </w:rPr>
      </w:pPr>
      <w:bookmarkStart w:id="33" w:name="_Toc361639533"/>
      <w:bookmarkStart w:id="34" w:name="_Toc361640041"/>
      <w:bookmarkStart w:id="35" w:name="_Toc361640297"/>
      <w:bookmarkStart w:id="36" w:name="_Toc361640624"/>
      <w:bookmarkStart w:id="37" w:name="_Toc361642383"/>
      <w:bookmarkStart w:id="38" w:name="_Toc361646566"/>
      <w:bookmarkStart w:id="39" w:name="_Toc231312022"/>
      <w:r w:rsidRPr="00392DFA">
        <w:rPr>
          <w:rFonts w:cs="Segoe UI"/>
        </w:rPr>
        <w:t>Abgrenzung</w:t>
      </w:r>
      <w:bookmarkEnd w:id="33"/>
      <w:bookmarkEnd w:id="34"/>
      <w:bookmarkEnd w:id="35"/>
      <w:bookmarkEnd w:id="36"/>
      <w:bookmarkEnd w:id="37"/>
      <w:bookmarkEnd w:id="38"/>
      <w:bookmarkEnd w:id="39"/>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lastRenderedPageBreak/>
        <w:t xml:space="preserve">Änderungen in angrenzenden Modulen / Programme müssen im Pflichtenheft beschrieben und definiert sein. </w:t>
      </w:r>
      <w:bookmarkStart w:id="40" w:name="_Hlk186806107"/>
      <w:r w:rsidR="00324448" w:rsidRPr="00324448">
        <w:rPr>
          <w:rFonts w:cs="Segoe UI"/>
        </w:rPr>
        <w:t>Dieses umfasst auch Änderungen an der Oberfläche. Wenn hier nicht ausdrücklich Ray erwähnt ist, bezieht sich die vorliegende Anpassung auf den Classic Proalpha Client.</w:t>
      </w:r>
      <w:bookmarkEnd w:id="40"/>
    </w:p>
    <w:p w14:paraId="5581A446" w14:textId="2BA132C8" w:rsidR="00A86AE6" w:rsidRDefault="00A86AE6">
      <w:pPr>
        <w:spacing w:before="0" w:after="200" w:line="276" w:lineRule="auto"/>
        <w:rPr>
          <w:rFonts w:cs="Segoe UI"/>
        </w:rPr>
      </w:pPr>
      <w:r>
        <w:rPr>
          <w:rFonts w:cs="Segoe UI"/>
        </w:rPr>
        <w:br w:type="page"/>
      </w:r>
    </w:p>
    <w:p w14:paraId="6225F321" w14:textId="0EFC2CEB" w:rsidR="00E6027D" w:rsidRDefault="00A86AE6" w:rsidP="00A86AE6">
      <w:pPr>
        <w:pStyle w:val="Heading1"/>
      </w:pPr>
      <w:bookmarkStart w:id="41" w:name="_Toc231312023"/>
      <w:r>
        <w:lastRenderedPageBreak/>
        <w:t>Testfälle</w:t>
      </w:r>
      <w:bookmarkEnd w:id="41"/>
    </w:p>
    <w:p w14:paraId="037F78B5" w14:textId="6C6D3620" w:rsidR="00A86AE6" w:rsidRPr="00A86AE6" w:rsidRDefault="00A86AE6" w:rsidP="00A86AE6">
      <w:pPr>
        <w:pStyle w:val="Heading2"/>
      </w:pPr>
      <w:bookmarkStart w:id="42" w:name="_Toc231312024"/>
      <w:r w:rsidRPr="00A86AE6">
        <w:t>Schattenbuchung bei Warenannahme im b2b-Lagerportal – Positiver Fall</w:t>
      </w:r>
      <w:bookmarkEnd w:id="42"/>
    </w:p>
    <w:p w14:paraId="4C4673EC"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48B82DA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45D9F91B" w14:textId="77777777" w:rsidR="00A86AE6" w:rsidRPr="00A86AE6" w:rsidRDefault="00A86AE6" w:rsidP="00A86AE6">
            <w:pPr>
              <w:rPr>
                <w:color w:val="auto"/>
                <w:lang w:val="en-US"/>
              </w:rPr>
            </w:pPr>
            <w:proofErr w:type="spellStart"/>
            <w:r w:rsidRPr="00A86AE6">
              <w:rPr>
                <w:color w:val="auto"/>
                <w:lang w:val="en-US"/>
              </w:rPr>
              <w:t>Beschreibung</w:t>
            </w:r>
            <w:proofErr w:type="spellEnd"/>
          </w:p>
        </w:tc>
        <w:tc>
          <w:tcPr>
            <w:tcW w:w="2880" w:type="dxa"/>
            <w:tcBorders>
              <w:top w:val="single" w:sz="8" w:space="0" w:color="004E86" w:themeColor="accent1"/>
              <w:left w:val="nil"/>
              <w:bottom w:val="nil"/>
              <w:right w:val="nil"/>
            </w:tcBorders>
            <w:hideMark/>
          </w:tcPr>
          <w:p w14:paraId="56364884"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Testdaten</w:t>
            </w:r>
            <w:proofErr w:type="spellEnd"/>
          </w:p>
        </w:tc>
        <w:tc>
          <w:tcPr>
            <w:tcW w:w="2880" w:type="dxa"/>
            <w:tcBorders>
              <w:top w:val="single" w:sz="8" w:space="0" w:color="004E86" w:themeColor="accent1"/>
              <w:left w:val="nil"/>
              <w:bottom w:val="nil"/>
              <w:right w:val="single" w:sz="8" w:space="0" w:color="004E86" w:themeColor="accent1"/>
            </w:tcBorders>
            <w:hideMark/>
          </w:tcPr>
          <w:p w14:paraId="7B88C345"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Erwartetes</w:t>
            </w:r>
            <w:proofErr w:type="spellEnd"/>
            <w:r w:rsidRPr="00A86AE6">
              <w:rPr>
                <w:color w:val="auto"/>
                <w:lang w:val="en-US"/>
              </w:rPr>
              <w:t xml:space="preserve"> </w:t>
            </w:r>
            <w:proofErr w:type="spellStart"/>
            <w:r w:rsidRPr="00A86AE6">
              <w:rPr>
                <w:color w:val="auto"/>
                <w:lang w:val="en-US"/>
              </w:rPr>
              <w:t>Ergebnis</w:t>
            </w:r>
            <w:proofErr w:type="spellEnd"/>
          </w:p>
        </w:tc>
      </w:tr>
      <w:tr w:rsidR="00A86AE6" w:rsidRPr="00A86AE6" w14:paraId="14E520C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5CBCDFD9" w14:textId="77777777" w:rsidR="00A86AE6" w:rsidRPr="00A86AE6" w:rsidRDefault="00A86AE6" w:rsidP="00A86AE6">
            <w:r w:rsidRPr="00A86AE6">
              <w:t>1. Sicherstellen, dass für das zu testende Teil ein Datensatz in der Tabelle X_KonsiFremd_Steuerung im Quellmandanten vorhanden ist (Steuerungsdaten für Schattenbuchung definiert).</w:t>
            </w:r>
          </w:p>
          <w:p w14:paraId="54E462CB" w14:textId="77777777" w:rsidR="00A86AE6" w:rsidRPr="00A86AE6" w:rsidRDefault="00A86AE6" w:rsidP="00A86AE6">
            <w:r w:rsidRPr="00A86AE6">
              <w:t>2. Im b2b-Lagerportal einen Lieferschein an Lager aufrufen, für den eine Warenannahme durchgeführt werden soll.</w:t>
            </w:r>
          </w:p>
          <w:p w14:paraId="58AEF337" w14:textId="77777777" w:rsidR="00A86AE6" w:rsidRPr="00A86AE6" w:rsidRDefault="00A86AE6" w:rsidP="00A86AE6">
            <w:r w:rsidRPr="00A86AE6">
              <w:t>3. Die Warenannahme des Lieferscheins an Lager im b2b-Lagerportal ausführen (analog zu Abbildung 3 im Pflichtenheft).</w:t>
            </w:r>
          </w:p>
          <w:p w14:paraId="4AB56D48" w14:textId="77777777" w:rsidR="00A86AE6" w:rsidRPr="00A86AE6" w:rsidRDefault="00A86AE6" w:rsidP="00A86AE6">
            <w:r w:rsidRPr="00A86AE6">
              <w:t>4. Nach Abschluss der Warenannahme im Zielmandanten prüfen, ob eine automatische Schattenbuchung auf dem Fremdlager des Zielmandanten durchgeführt wurde.</w:t>
            </w:r>
          </w:p>
        </w:tc>
        <w:tc>
          <w:tcPr>
            <w:tcW w:w="2880" w:type="dxa"/>
            <w:tcBorders>
              <w:left w:val="nil"/>
              <w:right w:val="nil"/>
            </w:tcBorders>
            <w:hideMark/>
          </w:tcPr>
          <w:p w14:paraId="2D2E3701"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Teil mit vorhandenem Datensatz in X_KonsiFremd_Steuerung</w:t>
            </w:r>
          </w:p>
          <w:p w14:paraId="6100DEA7"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Gültiger Lieferschein an Lager im b2b-Lagerportal</w:t>
            </w:r>
          </w:p>
          <w:p w14:paraId="796A9CD5"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Quellmandant und Zielmandant korrekt konfiguriert</w:t>
            </w:r>
          </w:p>
        </w:tc>
        <w:tc>
          <w:tcPr>
            <w:tcW w:w="2880" w:type="dxa"/>
            <w:tcBorders>
              <w:left w:val="nil"/>
            </w:tcBorders>
            <w:hideMark/>
          </w:tcPr>
          <w:p w14:paraId="0A0F945D"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Die Warenannahme im b2b-Lagerportal wird erfolgreich abgeschlossen.</w:t>
            </w:r>
          </w:p>
          <w:p w14:paraId="12BB665D"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Im Zielmandanten wird automatisch eine Schattenbuchung auf dem Fremdlager ausgeführt, analog zur Funktionalität im Proalpha-Client.</w:t>
            </w:r>
          </w:p>
          <w:p w14:paraId="3A52C890"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rPr>
                <w:lang w:val="en-US"/>
              </w:rPr>
            </w:pPr>
            <w:r w:rsidRPr="00A86AE6">
              <w:rPr>
                <w:lang w:val="en-US"/>
              </w:rPr>
              <w:t xml:space="preserve">- Keine </w:t>
            </w:r>
            <w:proofErr w:type="spellStart"/>
            <w:r w:rsidRPr="00A86AE6">
              <w:rPr>
                <w:lang w:val="en-US"/>
              </w:rPr>
              <w:t>Fehlermeldung</w:t>
            </w:r>
            <w:proofErr w:type="spellEnd"/>
            <w:r w:rsidRPr="00A86AE6">
              <w:rPr>
                <w:lang w:val="en-US"/>
              </w:rPr>
              <w:t xml:space="preserve"> </w:t>
            </w:r>
            <w:proofErr w:type="spellStart"/>
            <w:r w:rsidRPr="00A86AE6">
              <w:rPr>
                <w:lang w:val="en-US"/>
              </w:rPr>
              <w:t>wird</w:t>
            </w:r>
            <w:proofErr w:type="spellEnd"/>
            <w:r w:rsidRPr="00A86AE6">
              <w:rPr>
                <w:lang w:val="en-US"/>
              </w:rPr>
              <w:t xml:space="preserve"> </w:t>
            </w:r>
            <w:proofErr w:type="spellStart"/>
            <w:r w:rsidRPr="00A86AE6">
              <w:rPr>
                <w:lang w:val="en-US"/>
              </w:rPr>
              <w:t>angezeigt</w:t>
            </w:r>
            <w:proofErr w:type="spellEnd"/>
            <w:r w:rsidRPr="00A86AE6">
              <w:rPr>
                <w:lang w:val="en-US"/>
              </w:rPr>
              <w:t>.</w:t>
            </w:r>
          </w:p>
        </w:tc>
      </w:tr>
    </w:tbl>
    <w:p w14:paraId="3527D57A" w14:textId="77777777" w:rsidR="00A86AE6" w:rsidRPr="00A86AE6" w:rsidRDefault="00A86AE6" w:rsidP="00A86AE6">
      <w:pPr>
        <w:rPr>
          <w:lang w:val="en-US"/>
        </w:rPr>
      </w:pPr>
    </w:p>
    <w:p w14:paraId="543578F8" w14:textId="6D9DE27F" w:rsidR="00A86AE6" w:rsidRPr="00A86AE6" w:rsidRDefault="00A86AE6" w:rsidP="00A86AE6">
      <w:pPr>
        <w:pStyle w:val="Heading3"/>
        <w:rPr>
          <w:lang w:val="en-US"/>
        </w:rPr>
      </w:pPr>
      <w:bookmarkStart w:id="43" w:name="_Toc231312025"/>
      <w:r w:rsidRPr="00A86AE6">
        <w:rPr>
          <w:lang w:val="en-US"/>
        </w:rPr>
        <w:t xml:space="preserve">Screenshot </w:t>
      </w:r>
      <w:proofErr w:type="spellStart"/>
      <w:r w:rsidRPr="00A86AE6">
        <w:rPr>
          <w:lang w:val="en-US"/>
        </w:rPr>
        <w:t>Proalpha</w:t>
      </w:r>
      <w:bookmarkEnd w:id="43"/>
      <w:proofErr w:type="spellEnd"/>
    </w:p>
    <w:p w14:paraId="226E9F28" w14:textId="77777777" w:rsidR="00A86AE6" w:rsidRPr="00A86AE6" w:rsidRDefault="00A86AE6" w:rsidP="00A86AE6">
      <w:pPr>
        <w:rPr>
          <w:lang w:val="en-US"/>
        </w:rPr>
      </w:pPr>
    </w:p>
    <w:p w14:paraId="08DC8BF0" w14:textId="088AC356" w:rsidR="00A86AE6" w:rsidRPr="00A86AE6" w:rsidRDefault="00A86AE6" w:rsidP="00A86AE6">
      <w:pPr>
        <w:pStyle w:val="Heading3"/>
        <w:rPr>
          <w:lang w:val="en-US"/>
        </w:rPr>
      </w:pPr>
      <w:bookmarkStart w:id="44" w:name="_Toc231312026"/>
      <w:r w:rsidRPr="00A86AE6">
        <w:rPr>
          <w:lang w:val="en-US"/>
        </w:rPr>
        <w:t>Screenshots Kunde</w:t>
      </w:r>
      <w:bookmarkEnd w:id="44"/>
    </w:p>
    <w:p w14:paraId="33F777FD" w14:textId="77777777" w:rsidR="00A86AE6" w:rsidRPr="00A86AE6" w:rsidRDefault="00A86AE6" w:rsidP="00A86AE6">
      <w:pPr>
        <w:rPr>
          <w:lang w:val="en-US"/>
        </w:rPr>
      </w:pPr>
    </w:p>
    <w:p w14:paraId="37C2F2B0" w14:textId="393BBAFC" w:rsidR="00A86AE6" w:rsidRPr="00A86AE6" w:rsidRDefault="00A86AE6" w:rsidP="00A86AE6">
      <w:pPr>
        <w:pStyle w:val="Heading2"/>
      </w:pPr>
      <w:bookmarkStart w:id="45" w:name="_Toc231312027"/>
      <w:r w:rsidRPr="00A86AE6">
        <w:t>Schattenbuchung bei Warenannahme im b2b-Lagerportal – Kein Steuerungsdatensatz vorhanden</w:t>
      </w:r>
      <w:bookmarkEnd w:id="45"/>
    </w:p>
    <w:p w14:paraId="4CE5123E"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0E26B8D2"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0AF9B93B" w14:textId="77777777" w:rsidR="00A86AE6" w:rsidRPr="00A86AE6" w:rsidRDefault="00A86AE6" w:rsidP="00A86AE6">
            <w:pPr>
              <w:rPr>
                <w:color w:val="auto"/>
                <w:lang w:val="en-US"/>
              </w:rPr>
            </w:pPr>
            <w:proofErr w:type="spellStart"/>
            <w:r w:rsidRPr="00A86AE6">
              <w:rPr>
                <w:color w:val="auto"/>
                <w:lang w:val="en-US"/>
              </w:rPr>
              <w:t>Beschreibung</w:t>
            </w:r>
            <w:proofErr w:type="spellEnd"/>
          </w:p>
        </w:tc>
        <w:tc>
          <w:tcPr>
            <w:tcW w:w="2880" w:type="dxa"/>
            <w:tcBorders>
              <w:top w:val="single" w:sz="8" w:space="0" w:color="004E86" w:themeColor="accent1"/>
              <w:left w:val="nil"/>
              <w:bottom w:val="nil"/>
              <w:right w:val="nil"/>
            </w:tcBorders>
            <w:hideMark/>
          </w:tcPr>
          <w:p w14:paraId="2943C4B5"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Testdaten</w:t>
            </w:r>
            <w:proofErr w:type="spellEnd"/>
          </w:p>
        </w:tc>
        <w:tc>
          <w:tcPr>
            <w:tcW w:w="2880" w:type="dxa"/>
            <w:tcBorders>
              <w:top w:val="single" w:sz="8" w:space="0" w:color="004E86" w:themeColor="accent1"/>
              <w:left w:val="nil"/>
              <w:bottom w:val="nil"/>
              <w:right w:val="single" w:sz="8" w:space="0" w:color="004E86" w:themeColor="accent1"/>
            </w:tcBorders>
            <w:hideMark/>
          </w:tcPr>
          <w:p w14:paraId="27DE170B"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Erwartetes</w:t>
            </w:r>
            <w:proofErr w:type="spellEnd"/>
            <w:r w:rsidRPr="00A86AE6">
              <w:rPr>
                <w:color w:val="auto"/>
                <w:lang w:val="en-US"/>
              </w:rPr>
              <w:t xml:space="preserve"> </w:t>
            </w:r>
            <w:proofErr w:type="spellStart"/>
            <w:r w:rsidRPr="00A86AE6">
              <w:rPr>
                <w:color w:val="auto"/>
                <w:lang w:val="en-US"/>
              </w:rPr>
              <w:t>Ergebnis</w:t>
            </w:r>
            <w:proofErr w:type="spellEnd"/>
          </w:p>
        </w:tc>
      </w:tr>
      <w:tr w:rsidR="00A86AE6" w:rsidRPr="00A86AE6" w14:paraId="3A005F7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E8D1020" w14:textId="77777777" w:rsidR="00A86AE6" w:rsidRPr="00A86AE6" w:rsidRDefault="00A86AE6" w:rsidP="00A86AE6">
            <w:r w:rsidRPr="00A86AE6">
              <w:lastRenderedPageBreak/>
              <w:t>1. Sicherstellen, dass für das zu testende Teil KEIN Datensatz in der Tabelle X_KonsiFremd_Steuerung im Quellmandanten vorhanden ist.</w:t>
            </w:r>
          </w:p>
          <w:p w14:paraId="04B0928A" w14:textId="77777777" w:rsidR="00A86AE6" w:rsidRPr="00A86AE6" w:rsidRDefault="00A86AE6" w:rsidP="00A86AE6">
            <w:r w:rsidRPr="00A86AE6">
              <w:t>2. Im b2b-Lagerportal einen Lieferschein an Lager aufrufen, für den eine Warenannahme durchgeführt werden soll.</w:t>
            </w:r>
          </w:p>
          <w:p w14:paraId="04F275CD" w14:textId="77777777" w:rsidR="00A86AE6" w:rsidRPr="00A86AE6" w:rsidRDefault="00A86AE6" w:rsidP="00A86AE6">
            <w:r w:rsidRPr="00A86AE6">
              <w:t>3. Die Warenannahme des Lieferscheins an Lager im b2b-Lagerportal ausführen.</w:t>
            </w:r>
          </w:p>
          <w:p w14:paraId="649DFFC1" w14:textId="77777777" w:rsidR="00A86AE6" w:rsidRPr="00A86AE6" w:rsidRDefault="00A86AE6" w:rsidP="00A86AE6">
            <w:r w:rsidRPr="00A86AE6">
              <w:t>4. Nach Abschluss der Warenannahme im Zielmandanten prüfen, ob eine Schattenbuchung auf dem Fremdlager ausgeführt wurde.</w:t>
            </w:r>
          </w:p>
        </w:tc>
        <w:tc>
          <w:tcPr>
            <w:tcW w:w="2880" w:type="dxa"/>
            <w:tcBorders>
              <w:left w:val="nil"/>
              <w:right w:val="nil"/>
            </w:tcBorders>
            <w:hideMark/>
          </w:tcPr>
          <w:p w14:paraId="1C69777E"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Teil OHNE Datensatz in X_KonsiFremd_Steuerung</w:t>
            </w:r>
          </w:p>
          <w:p w14:paraId="1519D13A"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Gültiger Lieferschein an Lager im b2b-Lagerportal</w:t>
            </w:r>
          </w:p>
        </w:tc>
        <w:tc>
          <w:tcPr>
            <w:tcW w:w="2880" w:type="dxa"/>
            <w:tcBorders>
              <w:left w:val="nil"/>
            </w:tcBorders>
            <w:hideMark/>
          </w:tcPr>
          <w:p w14:paraId="1A7C573E"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Die Warenannahme im b2b-Lagerportal wird erfolgreich abgeschlossen.</w:t>
            </w:r>
          </w:p>
          <w:p w14:paraId="2F2BAFB4"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Es wird KEINE Schattenbuchung auf dem Fremdlager des Zielmandanten ausgeführt, da keine Steuerungsdaten definiert sind.</w:t>
            </w:r>
          </w:p>
        </w:tc>
      </w:tr>
    </w:tbl>
    <w:p w14:paraId="3B5C02BF" w14:textId="77777777" w:rsidR="00A86AE6" w:rsidRPr="00A86AE6" w:rsidRDefault="00A86AE6" w:rsidP="00A86AE6"/>
    <w:p w14:paraId="53E2260A" w14:textId="63FB7582" w:rsidR="00A86AE6" w:rsidRPr="00A86AE6" w:rsidRDefault="00A86AE6" w:rsidP="00A86AE6">
      <w:pPr>
        <w:pStyle w:val="Heading3"/>
        <w:rPr>
          <w:lang w:val="en-US"/>
        </w:rPr>
      </w:pPr>
      <w:bookmarkStart w:id="46" w:name="_Toc231312028"/>
      <w:r w:rsidRPr="00A86AE6">
        <w:rPr>
          <w:lang w:val="en-US"/>
        </w:rPr>
        <w:t xml:space="preserve">Screenshot </w:t>
      </w:r>
      <w:proofErr w:type="spellStart"/>
      <w:r w:rsidRPr="00A86AE6">
        <w:rPr>
          <w:lang w:val="en-US"/>
        </w:rPr>
        <w:t>Proalph</w:t>
      </w:r>
      <w:r w:rsidRPr="00A86AE6">
        <w:rPr>
          <w:rStyle w:val="Heading3Char"/>
          <w:lang w:val="en-US"/>
        </w:rPr>
        <w:t>a</w:t>
      </w:r>
      <w:bookmarkEnd w:id="46"/>
      <w:proofErr w:type="spellEnd"/>
    </w:p>
    <w:p w14:paraId="25DA2081" w14:textId="77777777" w:rsidR="00A86AE6" w:rsidRPr="00A86AE6" w:rsidRDefault="00A86AE6" w:rsidP="00A86AE6">
      <w:pPr>
        <w:rPr>
          <w:lang w:val="en-US"/>
        </w:rPr>
      </w:pPr>
    </w:p>
    <w:p w14:paraId="3C1DCAA8" w14:textId="33811D4C" w:rsidR="00A86AE6" w:rsidRPr="00A86AE6" w:rsidRDefault="00A86AE6" w:rsidP="00A86AE6">
      <w:pPr>
        <w:pStyle w:val="Heading3"/>
        <w:rPr>
          <w:lang w:val="en-US"/>
        </w:rPr>
      </w:pPr>
      <w:bookmarkStart w:id="47" w:name="_Toc231312029"/>
      <w:r w:rsidRPr="00A86AE6">
        <w:rPr>
          <w:lang w:val="en-US"/>
        </w:rPr>
        <w:t>Screenshots Kunde</w:t>
      </w:r>
      <w:bookmarkEnd w:id="47"/>
    </w:p>
    <w:p w14:paraId="0448661C" w14:textId="77777777" w:rsidR="00A86AE6" w:rsidRPr="00A86AE6" w:rsidRDefault="00A86AE6" w:rsidP="00A86AE6">
      <w:pPr>
        <w:rPr>
          <w:lang w:val="en-US"/>
        </w:rPr>
      </w:pPr>
    </w:p>
    <w:p w14:paraId="6881FA2A" w14:textId="6AFE7A17" w:rsidR="00A86AE6" w:rsidRPr="00A86AE6" w:rsidRDefault="00A86AE6" w:rsidP="00A86AE6">
      <w:pPr>
        <w:pStyle w:val="Heading2"/>
      </w:pPr>
      <w:bookmarkStart w:id="48" w:name="_Toc231312030"/>
      <w:r w:rsidRPr="00A86AE6">
        <w:t>Fehlerhandling bei Schattenbuchung im b2b-Lagerportal – Analogie zum Proalpha-Client</w:t>
      </w:r>
      <w:bookmarkEnd w:id="48"/>
    </w:p>
    <w:p w14:paraId="5D670DB9"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682D2A8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558664B2" w14:textId="77777777" w:rsidR="00A86AE6" w:rsidRPr="00A86AE6" w:rsidRDefault="00A86AE6" w:rsidP="00A86AE6">
            <w:pPr>
              <w:rPr>
                <w:color w:val="auto"/>
                <w:lang w:val="en-US"/>
              </w:rPr>
            </w:pPr>
            <w:proofErr w:type="spellStart"/>
            <w:r w:rsidRPr="00A86AE6">
              <w:rPr>
                <w:color w:val="auto"/>
                <w:lang w:val="en-US"/>
              </w:rPr>
              <w:t>Beschreibung</w:t>
            </w:r>
            <w:proofErr w:type="spellEnd"/>
          </w:p>
        </w:tc>
        <w:tc>
          <w:tcPr>
            <w:tcW w:w="2880" w:type="dxa"/>
            <w:tcBorders>
              <w:top w:val="single" w:sz="8" w:space="0" w:color="004E86" w:themeColor="accent1"/>
              <w:left w:val="nil"/>
              <w:bottom w:val="nil"/>
              <w:right w:val="nil"/>
            </w:tcBorders>
            <w:hideMark/>
          </w:tcPr>
          <w:p w14:paraId="1FD1EF7C"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Testdaten</w:t>
            </w:r>
            <w:proofErr w:type="spellEnd"/>
          </w:p>
        </w:tc>
        <w:tc>
          <w:tcPr>
            <w:tcW w:w="2880" w:type="dxa"/>
            <w:tcBorders>
              <w:top w:val="single" w:sz="8" w:space="0" w:color="004E86" w:themeColor="accent1"/>
              <w:left w:val="nil"/>
              <w:bottom w:val="nil"/>
              <w:right w:val="single" w:sz="8" w:space="0" w:color="004E86" w:themeColor="accent1"/>
            </w:tcBorders>
            <w:hideMark/>
          </w:tcPr>
          <w:p w14:paraId="53DD3453"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Erwartetes</w:t>
            </w:r>
            <w:proofErr w:type="spellEnd"/>
            <w:r w:rsidRPr="00A86AE6">
              <w:rPr>
                <w:color w:val="auto"/>
                <w:lang w:val="en-US"/>
              </w:rPr>
              <w:t xml:space="preserve"> </w:t>
            </w:r>
            <w:proofErr w:type="spellStart"/>
            <w:r w:rsidRPr="00A86AE6">
              <w:rPr>
                <w:color w:val="auto"/>
                <w:lang w:val="en-US"/>
              </w:rPr>
              <w:t>Ergebnis</w:t>
            </w:r>
            <w:proofErr w:type="spellEnd"/>
          </w:p>
        </w:tc>
      </w:tr>
      <w:tr w:rsidR="00A86AE6" w:rsidRPr="00A86AE6" w14:paraId="4592C43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27C600E5" w14:textId="77777777" w:rsidR="00A86AE6" w:rsidRPr="00A86AE6" w:rsidRDefault="00A86AE6" w:rsidP="00A86AE6">
            <w:r w:rsidRPr="00A86AE6">
              <w:t>1. Sicherstellen, dass für das zu testende Teil ein Datensatz in der Tabelle X_KonsiFremd_Steuerung vorhanden ist.</w:t>
            </w:r>
          </w:p>
          <w:p w14:paraId="721D2855" w14:textId="77777777" w:rsidR="00A86AE6" w:rsidRPr="00A86AE6" w:rsidRDefault="00A86AE6" w:rsidP="00A86AE6">
            <w:r w:rsidRPr="00A86AE6">
              <w:t xml:space="preserve">2. Eine Fehlersituation herbeiführen, die im Proalpha-Client zu einem Fehler bei der Schattenbuchung führen würde (z. B. fehlende oder </w:t>
            </w:r>
            <w:r w:rsidRPr="00A86AE6">
              <w:lastRenderedPageBreak/>
              <w:t>inkonsistente Konfiguration im Zielmandanten).</w:t>
            </w:r>
          </w:p>
          <w:p w14:paraId="63A1283B" w14:textId="77777777" w:rsidR="00A86AE6" w:rsidRPr="00A86AE6" w:rsidRDefault="00A86AE6" w:rsidP="00A86AE6">
            <w:r w:rsidRPr="00A86AE6">
              <w:t>3. Im b2b-Lagerportal die Warenannahme des betroffenen Lieferscheins an Lager ausführen.</w:t>
            </w:r>
          </w:p>
          <w:p w14:paraId="38915A3E" w14:textId="77777777" w:rsidR="00A86AE6" w:rsidRPr="00A86AE6" w:rsidRDefault="00A86AE6" w:rsidP="00A86AE6">
            <w:r w:rsidRPr="00A86AE6">
              <w:t>4. Das Verhalten des Systems und die angezeigte Fehlermeldung im b2b-Lagerportal beobachten und mit dem bekannten Fehlerhandling im Proalpha-Client vergleichen.</w:t>
            </w:r>
          </w:p>
        </w:tc>
        <w:tc>
          <w:tcPr>
            <w:tcW w:w="2880" w:type="dxa"/>
            <w:tcBorders>
              <w:left w:val="nil"/>
              <w:right w:val="nil"/>
            </w:tcBorders>
            <w:hideMark/>
          </w:tcPr>
          <w:p w14:paraId="3B3FCB33"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lastRenderedPageBreak/>
              <w:t>- Teil mit Datensatz in X_KonsiFremd_Steuerung</w:t>
            </w:r>
          </w:p>
          <w:p w14:paraId="196332BB"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Fehlerhaft konfigurierter Zielmandant (z. B. fehlende Konfiguration für Schattenbuchung)</w:t>
            </w:r>
          </w:p>
        </w:tc>
        <w:tc>
          <w:tcPr>
            <w:tcW w:w="2880" w:type="dxa"/>
            <w:tcBorders>
              <w:left w:val="nil"/>
            </w:tcBorders>
            <w:hideMark/>
          </w:tcPr>
          <w:p w14:paraId="0D9DE330"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Das Fehlerhandling im b2b-Lagerportal verhält sich analog zum Fehlerhandling im Proalpha-Client.</w:t>
            </w:r>
          </w:p>
          <w:p w14:paraId="7D216533"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Eine entsprechende Fehlermeldung wird dem Benutzer angezeigt.</w:t>
            </w:r>
          </w:p>
          <w:p w14:paraId="053461A6"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Das System verhält sich konsistent zu dem im Proalpha-Client bekannten Verhalten.</w:t>
            </w:r>
          </w:p>
        </w:tc>
      </w:tr>
    </w:tbl>
    <w:p w14:paraId="2A7D700E" w14:textId="77777777" w:rsidR="00A86AE6" w:rsidRPr="00A86AE6" w:rsidRDefault="00A86AE6" w:rsidP="00A86AE6"/>
    <w:p w14:paraId="2940A446" w14:textId="5CF3B562" w:rsidR="00A86AE6" w:rsidRPr="00A86AE6" w:rsidRDefault="00A86AE6" w:rsidP="00A86AE6">
      <w:pPr>
        <w:pStyle w:val="Heading3"/>
        <w:rPr>
          <w:lang w:val="en-US"/>
        </w:rPr>
      </w:pPr>
      <w:bookmarkStart w:id="49" w:name="_Toc231312031"/>
      <w:r w:rsidRPr="00A86AE6">
        <w:rPr>
          <w:lang w:val="en-US"/>
        </w:rPr>
        <w:t xml:space="preserve">Screenshot </w:t>
      </w:r>
      <w:proofErr w:type="spellStart"/>
      <w:r w:rsidRPr="00A86AE6">
        <w:rPr>
          <w:lang w:val="en-US"/>
        </w:rPr>
        <w:t>Proalpha</w:t>
      </w:r>
      <w:bookmarkEnd w:id="49"/>
      <w:proofErr w:type="spellEnd"/>
    </w:p>
    <w:p w14:paraId="2FEAED71" w14:textId="77777777" w:rsidR="00A86AE6" w:rsidRPr="00A86AE6" w:rsidRDefault="00A86AE6" w:rsidP="00A86AE6">
      <w:pPr>
        <w:rPr>
          <w:lang w:val="en-US"/>
        </w:rPr>
      </w:pPr>
    </w:p>
    <w:p w14:paraId="62A3E3FC" w14:textId="36C7F37D" w:rsidR="00A86AE6" w:rsidRPr="00A86AE6" w:rsidRDefault="00A86AE6" w:rsidP="00A86AE6">
      <w:pPr>
        <w:pStyle w:val="Heading3"/>
        <w:rPr>
          <w:lang w:val="en-US"/>
        </w:rPr>
      </w:pPr>
      <w:bookmarkStart w:id="50" w:name="_Toc231312032"/>
      <w:r w:rsidRPr="00A86AE6">
        <w:rPr>
          <w:lang w:val="en-US"/>
        </w:rPr>
        <w:t>Screenshots Kunde</w:t>
      </w:r>
      <w:bookmarkEnd w:id="50"/>
    </w:p>
    <w:p w14:paraId="5315D1D4" w14:textId="77777777" w:rsidR="00A86AE6" w:rsidRPr="00A86AE6" w:rsidRDefault="00A86AE6" w:rsidP="00A86AE6">
      <w:pPr>
        <w:rPr>
          <w:lang w:val="en-US"/>
        </w:rPr>
      </w:pPr>
    </w:p>
    <w:p w14:paraId="071F8ABC" w14:textId="22267BFD" w:rsidR="00A86AE6" w:rsidRPr="00A86AE6" w:rsidRDefault="00A86AE6" w:rsidP="00A86AE6">
      <w:pPr>
        <w:pStyle w:val="Heading2"/>
      </w:pPr>
      <w:bookmarkStart w:id="51" w:name="_Toc231312033"/>
      <w:r w:rsidRPr="00A86AE6">
        <w:t>Übernahme des Verfallsdatums bei automatischer Chargenanlage im Zielmandanten – Verfallsdatum aktiv</w:t>
      </w:r>
      <w:bookmarkEnd w:id="51"/>
    </w:p>
    <w:p w14:paraId="601A042B"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0C21572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611ED676" w14:textId="77777777" w:rsidR="00A86AE6" w:rsidRPr="00A86AE6" w:rsidRDefault="00A86AE6" w:rsidP="00A86AE6">
            <w:pPr>
              <w:rPr>
                <w:color w:val="auto"/>
                <w:lang w:val="en-US"/>
              </w:rPr>
            </w:pPr>
            <w:proofErr w:type="spellStart"/>
            <w:r w:rsidRPr="00A86AE6">
              <w:rPr>
                <w:color w:val="auto"/>
                <w:lang w:val="en-US"/>
              </w:rPr>
              <w:t>Beschreibung</w:t>
            </w:r>
            <w:proofErr w:type="spellEnd"/>
          </w:p>
        </w:tc>
        <w:tc>
          <w:tcPr>
            <w:tcW w:w="2880" w:type="dxa"/>
            <w:tcBorders>
              <w:top w:val="single" w:sz="8" w:space="0" w:color="004E86" w:themeColor="accent1"/>
              <w:left w:val="nil"/>
              <w:bottom w:val="nil"/>
              <w:right w:val="nil"/>
            </w:tcBorders>
            <w:hideMark/>
          </w:tcPr>
          <w:p w14:paraId="77165BD5"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Testdaten</w:t>
            </w:r>
            <w:proofErr w:type="spellEnd"/>
          </w:p>
        </w:tc>
        <w:tc>
          <w:tcPr>
            <w:tcW w:w="2880" w:type="dxa"/>
            <w:tcBorders>
              <w:top w:val="single" w:sz="8" w:space="0" w:color="004E86" w:themeColor="accent1"/>
              <w:left w:val="nil"/>
              <w:bottom w:val="nil"/>
              <w:right w:val="single" w:sz="8" w:space="0" w:color="004E86" w:themeColor="accent1"/>
            </w:tcBorders>
            <w:hideMark/>
          </w:tcPr>
          <w:p w14:paraId="2FCDFAF5"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Erwartetes</w:t>
            </w:r>
            <w:proofErr w:type="spellEnd"/>
            <w:r w:rsidRPr="00A86AE6">
              <w:rPr>
                <w:color w:val="auto"/>
                <w:lang w:val="en-US"/>
              </w:rPr>
              <w:t xml:space="preserve"> </w:t>
            </w:r>
            <w:proofErr w:type="spellStart"/>
            <w:r w:rsidRPr="00A86AE6">
              <w:rPr>
                <w:color w:val="auto"/>
                <w:lang w:val="en-US"/>
              </w:rPr>
              <w:t>Ergebnis</w:t>
            </w:r>
            <w:proofErr w:type="spellEnd"/>
          </w:p>
        </w:tc>
      </w:tr>
      <w:tr w:rsidR="00A86AE6" w:rsidRPr="00A86AE6" w14:paraId="540F9B5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6195E50" w14:textId="77777777" w:rsidR="00A86AE6" w:rsidRPr="00A86AE6" w:rsidRDefault="00A86AE6" w:rsidP="00A86AE6">
            <w:r w:rsidRPr="00A86AE6">
              <w:t>1. Sicherstellen, dass das zu testende Teil chargenpflichtig ist und ein Datensatz in X_KonsiFremd_Steuerung vorhanden ist.</w:t>
            </w:r>
          </w:p>
          <w:p w14:paraId="46441986" w14:textId="77777777" w:rsidR="00A86AE6" w:rsidRPr="00A86AE6" w:rsidRDefault="00A86AE6" w:rsidP="00A86AE6">
            <w:r w:rsidRPr="00A86AE6">
              <w:t>2. Sicherstellen, dass in der Chargenart des Teils im Zielmandanten das Kennzeichen „Verfallsdatum" auf „ja" gesetzt ist (MC_Art.Verfallsdatum = yes).</w:t>
            </w:r>
          </w:p>
          <w:p w14:paraId="3D940A43" w14:textId="77777777" w:rsidR="00A86AE6" w:rsidRPr="00A86AE6" w:rsidRDefault="00A86AE6" w:rsidP="00A86AE6">
            <w:r w:rsidRPr="00A86AE6">
              <w:t xml:space="preserve">3. Im Quellmandanten eine Charge für das Teil mit einem definierten Verfallsdatum anlegen bzw. sicherstellen, dass eine </w:t>
            </w:r>
            <w:r w:rsidRPr="00A86AE6">
              <w:lastRenderedPageBreak/>
              <w:t>solche Charge vorhanden ist.</w:t>
            </w:r>
          </w:p>
          <w:p w14:paraId="735A8B59" w14:textId="77777777" w:rsidR="00A86AE6" w:rsidRPr="00A86AE6" w:rsidRDefault="00A86AE6" w:rsidP="00A86AE6">
            <w:r w:rsidRPr="00A86AE6">
              <w:t>4. Im Proalpha-Client die Warenannahme eines Lieferscheins an Lager für dieses Teil und diese Charge durchführen.</w:t>
            </w:r>
          </w:p>
          <w:p w14:paraId="73A0BB75" w14:textId="77777777" w:rsidR="00A86AE6" w:rsidRPr="00A86AE6" w:rsidRDefault="00A86AE6" w:rsidP="00A86AE6">
            <w:r w:rsidRPr="00A86AE6">
              <w:t>5. Im Zielmandanten prüfen, ob die Charge automatisch angelegt wurde (Bemerkung „automtische Anlage LSL" vorhanden).</w:t>
            </w:r>
          </w:p>
          <w:p w14:paraId="78446785" w14:textId="77777777" w:rsidR="00A86AE6" w:rsidRPr="00A86AE6" w:rsidRDefault="00A86AE6" w:rsidP="00A86AE6">
            <w:r w:rsidRPr="00A86AE6">
              <w:t>6. Das Verfallsdatum der automatisch angelegten Charge im Zielmandanten prüfen und mit dem Verfallsdatum der Charge im Quellmandanten vergleichen.</w:t>
            </w:r>
          </w:p>
        </w:tc>
        <w:tc>
          <w:tcPr>
            <w:tcW w:w="2880" w:type="dxa"/>
            <w:tcBorders>
              <w:left w:val="nil"/>
              <w:right w:val="nil"/>
            </w:tcBorders>
            <w:hideMark/>
          </w:tcPr>
          <w:p w14:paraId="7344486F"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lastRenderedPageBreak/>
              <w:t>- Chargenpflichtiges Teil mit Datensatz in X_KonsiFremd_Steuerung</w:t>
            </w:r>
          </w:p>
          <w:p w14:paraId="1D9BB28D"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Chargenart im Zielmandanten: MC_Art.Verfallsdatum = yes</w:t>
            </w:r>
          </w:p>
          <w:p w14:paraId="791D982C"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Charge im Quellmandanten mit definiertem Verfallsdatum (z. B. 31.12.2026)</w:t>
            </w:r>
          </w:p>
          <w:p w14:paraId="7F63BEBA"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Gültiger Lieferschein an Lager im Proalpha-Client</w:t>
            </w:r>
          </w:p>
        </w:tc>
        <w:tc>
          <w:tcPr>
            <w:tcW w:w="2880" w:type="dxa"/>
            <w:tcBorders>
              <w:left w:val="nil"/>
            </w:tcBorders>
            <w:hideMark/>
          </w:tcPr>
          <w:p w14:paraId="3098D165"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Die Warenannahme wird erfolgreich abgeschlossen.</w:t>
            </w:r>
          </w:p>
          <w:p w14:paraId="71A5D1DA"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Im Zielmandanten wird die Charge automatisch angelegt (Bemerkung „automtische Anlage LSL" ist vorhanden).</w:t>
            </w:r>
          </w:p>
          <w:p w14:paraId="017080F3"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Das Verfallsdatum der Charge im Zielmandanten entspricht dem Verfallsdatum der Charge aus dem Quellmandanten (z. B. 31.12.2026).</w:t>
            </w:r>
          </w:p>
        </w:tc>
      </w:tr>
    </w:tbl>
    <w:p w14:paraId="75C7CAEC" w14:textId="77777777" w:rsidR="00A86AE6" w:rsidRPr="00A86AE6" w:rsidRDefault="00A86AE6" w:rsidP="00A86AE6"/>
    <w:p w14:paraId="0CC0B560" w14:textId="1C8DCD95" w:rsidR="00A86AE6" w:rsidRPr="00A86AE6" w:rsidRDefault="00A86AE6" w:rsidP="00A86AE6">
      <w:pPr>
        <w:pStyle w:val="Heading3"/>
        <w:rPr>
          <w:lang w:val="en-US"/>
        </w:rPr>
      </w:pPr>
      <w:bookmarkStart w:id="52" w:name="_Toc231312034"/>
      <w:r w:rsidRPr="00A86AE6">
        <w:rPr>
          <w:lang w:val="en-US"/>
        </w:rPr>
        <w:t xml:space="preserve">Screenshot </w:t>
      </w:r>
      <w:proofErr w:type="spellStart"/>
      <w:r w:rsidRPr="00A86AE6">
        <w:rPr>
          <w:lang w:val="en-US"/>
        </w:rPr>
        <w:t>Proalpha</w:t>
      </w:r>
      <w:bookmarkEnd w:id="52"/>
      <w:proofErr w:type="spellEnd"/>
    </w:p>
    <w:p w14:paraId="57FADE3E" w14:textId="77777777" w:rsidR="00A86AE6" w:rsidRPr="00A86AE6" w:rsidRDefault="00A86AE6" w:rsidP="00A86AE6">
      <w:pPr>
        <w:rPr>
          <w:lang w:val="en-US"/>
        </w:rPr>
      </w:pPr>
    </w:p>
    <w:p w14:paraId="4E2CDD78" w14:textId="3813F700" w:rsidR="00A86AE6" w:rsidRPr="00A86AE6" w:rsidRDefault="00A86AE6" w:rsidP="00A86AE6">
      <w:pPr>
        <w:pStyle w:val="Heading3"/>
        <w:rPr>
          <w:lang w:val="en-US"/>
        </w:rPr>
      </w:pPr>
      <w:bookmarkStart w:id="53" w:name="_Toc231312035"/>
      <w:r w:rsidRPr="00A86AE6">
        <w:rPr>
          <w:lang w:val="en-US"/>
        </w:rPr>
        <w:t>Screenshots Kunde</w:t>
      </w:r>
      <w:bookmarkEnd w:id="53"/>
    </w:p>
    <w:p w14:paraId="6CEC9303" w14:textId="77777777" w:rsidR="00A86AE6" w:rsidRPr="00A86AE6" w:rsidRDefault="00A86AE6" w:rsidP="00A86AE6">
      <w:pPr>
        <w:rPr>
          <w:lang w:val="en-US"/>
        </w:rPr>
      </w:pPr>
    </w:p>
    <w:p w14:paraId="4AD0BB1F" w14:textId="515B10F4" w:rsidR="00A86AE6" w:rsidRPr="00A86AE6" w:rsidRDefault="00A86AE6" w:rsidP="00A86AE6">
      <w:pPr>
        <w:pStyle w:val="Heading2"/>
      </w:pPr>
      <w:bookmarkStart w:id="54" w:name="_Toc231312036"/>
      <w:r w:rsidRPr="00A86AE6">
        <w:t>Übernahme des Verfallsdatums bei automatischer Chargenanlage im Zielmandanten – Verfallsdatum inaktiv</w:t>
      </w:r>
      <w:bookmarkEnd w:id="54"/>
    </w:p>
    <w:p w14:paraId="44A776CB"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4B733EB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67851E1D" w14:textId="77777777" w:rsidR="00A86AE6" w:rsidRPr="00A86AE6" w:rsidRDefault="00A86AE6" w:rsidP="00A86AE6">
            <w:pPr>
              <w:rPr>
                <w:color w:val="auto"/>
                <w:lang w:val="en-US"/>
              </w:rPr>
            </w:pPr>
            <w:proofErr w:type="spellStart"/>
            <w:r w:rsidRPr="00A86AE6">
              <w:rPr>
                <w:color w:val="auto"/>
                <w:lang w:val="en-US"/>
              </w:rPr>
              <w:t>Beschreibung</w:t>
            </w:r>
            <w:proofErr w:type="spellEnd"/>
          </w:p>
        </w:tc>
        <w:tc>
          <w:tcPr>
            <w:tcW w:w="2880" w:type="dxa"/>
            <w:tcBorders>
              <w:top w:val="single" w:sz="8" w:space="0" w:color="004E86" w:themeColor="accent1"/>
              <w:left w:val="nil"/>
              <w:bottom w:val="nil"/>
              <w:right w:val="nil"/>
            </w:tcBorders>
            <w:hideMark/>
          </w:tcPr>
          <w:p w14:paraId="78E12C9A"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Testdaten</w:t>
            </w:r>
            <w:proofErr w:type="spellEnd"/>
          </w:p>
        </w:tc>
        <w:tc>
          <w:tcPr>
            <w:tcW w:w="2880" w:type="dxa"/>
            <w:tcBorders>
              <w:top w:val="single" w:sz="8" w:space="0" w:color="004E86" w:themeColor="accent1"/>
              <w:left w:val="nil"/>
              <w:bottom w:val="nil"/>
              <w:right w:val="single" w:sz="8" w:space="0" w:color="004E86" w:themeColor="accent1"/>
            </w:tcBorders>
            <w:hideMark/>
          </w:tcPr>
          <w:p w14:paraId="717909A0"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Erwartetes</w:t>
            </w:r>
            <w:proofErr w:type="spellEnd"/>
            <w:r w:rsidRPr="00A86AE6">
              <w:rPr>
                <w:color w:val="auto"/>
                <w:lang w:val="en-US"/>
              </w:rPr>
              <w:t xml:space="preserve"> </w:t>
            </w:r>
            <w:proofErr w:type="spellStart"/>
            <w:r w:rsidRPr="00A86AE6">
              <w:rPr>
                <w:color w:val="auto"/>
                <w:lang w:val="en-US"/>
              </w:rPr>
              <w:t>Ergebnis</w:t>
            </w:r>
            <w:proofErr w:type="spellEnd"/>
          </w:p>
        </w:tc>
      </w:tr>
      <w:tr w:rsidR="00A86AE6" w:rsidRPr="00A86AE6" w14:paraId="76AA85F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F3A4C4D" w14:textId="77777777" w:rsidR="00A86AE6" w:rsidRPr="00A86AE6" w:rsidRDefault="00A86AE6" w:rsidP="00A86AE6">
            <w:r w:rsidRPr="00A86AE6">
              <w:t>1. Sicherstellen, dass das zu testende Teil chargenpflichtig ist und ein Datensatz in X_KonsiFremd_Steuerung vorhanden ist.</w:t>
            </w:r>
          </w:p>
          <w:p w14:paraId="1A8DDA93" w14:textId="77777777" w:rsidR="00A86AE6" w:rsidRPr="00A86AE6" w:rsidRDefault="00A86AE6" w:rsidP="00A86AE6">
            <w:r w:rsidRPr="00A86AE6">
              <w:t xml:space="preserve">2. Sicherstellen, dass in der Chargenart des Teils im Zielmandanten das Kennzeichen „Verfallsdatum" auf „nein" gesetzt ist </w:t>
            </w:r>
            <w:r w:rsidRPr="00A86AE6">
              <w:lastRenderedPageBreak/>
              <w:t>(MC_Art.Verfallsdatum = no).</w:t>
            </w:r>
          </w:p>
          <w:p w14:paraId="4F070082" w14:textId="77777777" w:rsidR="00A86AE6" w:rsidRPr="00A86AE6" w:rsidRDefault="00A86AE6" w:rsidP="00A86AE6">
            <w:r w:rsidRPr="00A86AE6">
              <w:t>3. Im Quellmandanten eine Charge für das Teil mit einem definierten Verfallsdatum anlegen bzw. sicherstellen, dass eine solche Charge vorhanden ist.</w:t>
            </w:r>
          </w:p>
          <w:p w14:paraId="5AAB6387" w14:textId="77777777" w:rsidR="00A86AE6" w:rsidRPr="00A86AE6" w:rsidRDefault="00A86AE6" w:rsidP="00A86AE6">
            <w:r w:rsidRPr="00A86AE6">
              <w:t>4. Im Proalpha-Client die Warenannahme eines Lieferscheins an Lager für dieses Teil und diese Charge durchführen.</w:t>
            </w:r>
          </w:p>
          <w:p w14:paraId="7C1605E2" w14:textId="77777777" w:rsidR="00A86AE6" w:rsidRPr="00A86AE6" w:rsidRDefault="00A86AE6" w:rsidP="00A86AE6">
            <w:r w:rsidRPr="00A86AE6">
              <w:t>5. Im Zielmandanten prüfen, ob die Charge automatisch angelegt wurde (Bemerkung „automtische Anlage LSL" vorhanden).</w:t>
            </w:r>
          </w:p>
          <w:p w14:paraId="73ECB91E" w14:textId="77777777" w:rsidR="00A86AE6" w:rsidRPr="00A86AE6" w:rsidRDefault="00A86AE6" w:rsidP="00A86AE6">
            <w:r w:rsidRPr="00A86AE6">
              <w:t>6. Das Verfallsdatum der automatisch angelegten Charge im Zielmandanten prüfen.</w:t>
            </w:r>
          </w:p>
        </w:tc>
        <w:tc>
          <w:tcPr>
            <w:tcW w:w="2880" w:type="dxa"/>
            <w:tcBorders>
              <w:left w:val="nil"/>
              <w:right w:val="nil"/>
            </w:tcBorders>
            <w:hideMark/>
          </w:tcPr>
          <w:p w14:paraId="5B86A437"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lastRenderedPageBreak/>
              <w:t>- Chargenpflichtiges Teil mit Datensatz in X_KonsiFremd_Steuerung</w:t>
            </w:r>
          </w:p>
          <w:p w14:paraId="5756B69C"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Chargenart im Zielmandanten: MC_Art.Verfallsdatum = no</w:t>
            </w:r>
          </w:p>
          <w:p w14:paraId="34A85657"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Charge im Quellmandanten mit definiertem Verfallsdatum</w:t>
            </w:r>
          </w:p>
          <w:p w14:paraId="39050F03"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Gültiger Lieferschein an Lager im Proalpha-Client</w:t>
            </w:r>
          </w:p>
        </w:tc>
        <w:tc>
          <w:tcPr>
            <w:tcW w:w="2880" w:type="dxa"/>
            <w:tcBorders>
              <w:left w:val="nil"/>
            </w:tcBorders>
            <w:hideMark/>
          </w:tcPr>
          <w:p w14:paraId="121DC3E7"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Die Warenannahme wird erfolgreich abgeschlossen.</w:t>
            </w:r>
          </w:p>
          <w:p w14:paraId="1AF13848"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Im Zielmandanten wird die Charge automatisch angelegt (Bemerkung „automtische Anlage LSL" ist vorhanden).</w:t>
            </w:r>
          </w:p>
          <w:p w14:paraId="3308E0F3"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Das Verfallsdatum aus dem Quellmandanten wird NICHT in die Charge des Zielmandanten übernommen, da MC_Art.Verfallsdatum = no.</w:t>
            </w:r>
          </w:p>
        </w:tc>
      </w:tr>
    </w:tbl>
    <w:p w14:paraId="06E35890" w14:textId="77777777" w:rsidR="00A86AE6" w:rsidRPr="00A86AE6" w:rsidRDefault="00A86AE6" w:rsidP="00A86AE6"/>
    <w:p w14:paraId="5AC94661" w14:textId="31972519" w:rsidR="00A86AE6" w:rsidRPr="00A86AE6" w:rsidRDefault="00A86AE6" w:rsidP="00A86AE6">
      <w:pPr>
        <w:pStyle w:val="Heading3"/>
        <w:rPr>
          <w:lang w:val="en-US"/>
        </w:rPr>
      </w:pPr>
      <w:bookmarkStart w:id="55" w:name="_Toc231312037"/>
      <w:r w:rsidRPr="00A86AE6">
        <w:rPr>
          <w:lang w:val="en-US"/>
        </w:rPr>
        <w:t xml:space="preserve">Screenshot </w:t>
      </w:r>
      <w:proofErr w:type="spellStart"/>
      <w:r w:rsidRPr="00A86AE6">
        <w:rPr>
          <w:lang w:val="en-US"/>
        </w:rPr>
        <w:t>Proalpha</w:t>
      </w:r>
      <w:bookmarkEnd w:id="55"/>
      <w:proofErr w:type="spellEnd"/>
    </w:p>
    <w:p w14:paraId="769DEEAC" w14:textId="77777777" w:rsidR="00A86AE6" w:rsidRPr="00A86AE6" w:rsidRDefault="00A86AE6" w:rsidP="00A86AE6">
      <w:pPr>
        <w:rPr>
          <w:lang w:val="en-US"/>
        </w:rPr>
      </w:pPr>
    </w:p>
    <w:p w14:paraId="23DA2ADB" w14:textId="1CF3CE26" w:rsidR="00A86AE6" w:rsidRPr="00A86AE6" w:rsidRDefault="00A86AE6" w:rsidP="00A86AE6">
      <w:pPr>
        <w:pStyle w:val="Heading3"/>
        <w:rPr>
          <w:lang w:val="en-US"/>
        </w:rPr>
      </w:pPr>
      <w:bookmarkStart w:id="56" w:name="_Toc231312038"/>
      <w:r w:rsidRPr="00A86AE6">
        <w:rPr>
          <w:lang w:val="en-US"/>
        </w:rPr>
        <w:t>Screenshots Kunde</w:t>
      </w:r>
      <w:bookmarkEnd w:id="56"/>
    </w:p>
    <w:p w14:paraId="60227D17" w14:textId="77777777" w:rsidR="00A86AE6" w:rsidRPr="00A86AE6" w:rsidRDefault="00A86AE6" w:rsidP="00A86AE6">
      <w:pPr>
        <w:rPr>
          <w:lang w:val="en-US"/>
        </w:rPr>
      </w:pPr>
    </w:p>
    <w:p w14:paraId="2625C861" w14:textId="5FFAE1D1" w:rsidR="00A86AE6" w:rsidRPr="00A86AE6" w:rsidRDefault="00A86AE6" w:rsidP="00A86AE6">
      <w:pPr>
        <w:pStyle w:val="Heading2"/>
      </w:pPr>
      <w:bookmarkStart w:id="57" w:name="_Toc231312039"/>
      <w:r w:rsidRPr="00A86AE6">
        <w:t>Übernahme des Verfallsdatums bei Chargenanlage über Warenannahme im b2b-Lagerportal</w:t>
      </w:r>
      <w:bookmarkEnd w:id="57"/>
    </w:p>
    <w:p w14:paraId="1284EFBB"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1F94545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10ED9F25" w14:textId="77777777" w:rsidR="00A86AE6" w:rsidRPr="00A86AE6" w:rsidRDefault="00A86AE6" w:rsidP="00A86AE6">
            <w:pPr>
              <w:rPr>
                <w:color w:val="auto"/>
                <w:lang w:val="en-US"/>
              </w:rPr>
            </w:pPr>
            <w:proofErr w:type="spellStart"/>
            <w:r w:rsidRPr="00A86AE6">
              <w:rPr>
                <w:color w:val="auto"/>
                <w:lang w:val="en-US"/>
              </w:rPr>
              <w:t>Beschreibung</w:t>
            </w:r>
            <w:proofErr w:type="spellEnd"/>
          </w:p>
        </w:tc>
        <w:tc>
          <w:tcPr>
            <w:tcW w:w="2880" w:type="dxa"/>
            <w:tcBorders>
              <w:top w:val="single" w:sz="8" w:space="0" w:color="004E86" w:themeColor="accent1"/>
              <w:left w:val="nil"/>
              <w:bottom w:val="nil"/>
              <w:right w:val="nil"/>
            </w:tcBorders>
            <w:hideMark/>
          </w:tcPr>
          <w:p w14:paraId="06FF097D"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Testdaten</w:t>
            </w:r>
            <w:proofErr w:type="spellEnd"/>
          </w:p>
        </w:tc>
        <w:tc>
          <w:tcPr>
            <w:tcW w:w="2880" w:type="dxa"/>
            <w:tcBorders>
              <w:top w:val="single" w:sz="8" w:space="0" w:color="004E86" w:themeColor="accent1"/>
              <w:left w:val="nil"/>
              <w:bottom w:val="nil"/>
              <w:right w:val="single" w:sz="8" w:space="0" w:color="004E86" w:themeColor="accent1"/>
            </w:tcBorders>
            <w:hideMark/>
          </w:tcPr>
          <w:p w14:paraId="011BB8FC" w14:textId="77777777" w:rsidR="00A86AE6" w:rsidRPr="00A86AE6" w:rsidRDefault="00A86AE6" w:rsidP="00A86AE6">
            <w:pPr>
              <w:cnfStyle w:val="100000000000" w:firstRow="1" w:lastRow="0" w:firstColumn="0" w:lastColumn="0" w:oddVBand="0" w:evenVBand="0" w:oddHBand="0" w:evenHBand="0" w:firstRowFirstColumn="0" w:firstRowLastColumn="0" w:lastRowFirstColumn="0" w:lastRowLastColumn="0"/>
              <w:rPr>
                <w:color w:val="auto"/>
                <w:lang w:val="en-US"/>
              </w:rPr>
            </w:pPr>
            <w:proofErr w:type="spellStart"/>
            <w:r w:rsidRPr="00A86AE6">
              <w:rPr>
                <w:color w:val="auto"/>
                <w:lang w:val="en-US"/>
              </w:rPr>
              <w:t>Erwartetes</w:t>
            </w:r>
            <w:proofErr w:type="spellEnd"/>
            <w:r w:rsidRPr="00A86AE6">
              <w:rPr>
                <w:color w:val="auto"/>
                <w:lang w:val="en-US"/>
              </w:rPr>
              <w:t xml:space="preserve"> </w:t>
            </w:r>
            <w:proofErr w:type="spellStart"/>
            <w:r w:rsidRPr="00A86AE6">
              <w:rPr>
                <w:color w:val="auto"/>
                <w:lang w:val="en-US"/>
              </w:rPr>
              <w:t>Ergebnis</w:t>
            </w:r>
            <w:proofErr w:type="spellEnd"/>
          </w:p>
        </w:tc>
      </w:tr>
      <w:tr w:rsidR="00A86AE6" w:rsidRPr="00A86AE6" w14:paraId="21333CC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87481AC" w14:textId="77777777" w:rsidR="00A86AE6" w:rsidRPr="00A86AE6" w:rsidRDefault="00A86AE6" w:rsidP="00A86AE6">
            <w:r w:rsidRPr="00A86AE6">
              <w:t>1. Sicherstellen, dass das zu testende Teil chargenpflichtig ist und ein Datensatz in X_KonsiFremd_Steuerung vorhanden ist.</w:t>
            </w:r>
          </w:p>
          <w:p w14:paraId="489F7053" w14:textId="77777777" w:rsidR="00A86AE6" w:rsidRPr="00A86AE6" w:rsidRDefault="00A86AE6" w:rsidP="00A86AE6">
            <w:r w:rsidRPr="00A86AE6">
              <w:t xml:space="preserve">2. Sicherstellen, dass in der Chargenart des Teils im </w:t>
            </w:r>
            <w:r w:rsidRPr="00A86AE6">
              <w:lastRenderedPageBreak/>
              <w:t>Zielmandanten das Kennzeichen „Verfallsdatum" auf „ja" gesetzt ist (MC_Art.Verfallsdatum = yes).</w:t>
            </w:r>
          </w:p>
          <w:p w14:paraId="27A4F144" w14:textId="77777777" w:rsidR="00A86AE6" w:rsidRPr="00A86AE6" w:rsidRDefault="00A86AE6" w:rsidP="00A86AE6">
            <w:r w:rsidRPr="00A86AE6">
              <w:t>3. Im Quellmandanten eine Charge für das Teil mit einem definierten Verfallsdatum anlegen bzw. sicherstellen, dass eine solche Charge vorhanden ist und die Charge im Zielmandanten noch NICHT vorhanden ist.</w:t>
            </w:r>
          </w:p>
          <w:p w14:paraId="7DC8760C" w14:textId="77777777" w:rsidR="00A86AE6" w:rsidRPr="00A86AE6" w:rsidRDefault="00A86AE6" w:rsidP="00A86AE6">
            <w:r w:rsidRPr="00A86AE6">
              <w:t>4. Im b2b-Lagerportal die Warenannahme des Lieferscheins an Lager für dieses Teil und diese Charge durchführen (analog zu Abbildung 3 im Pflichtenheft).</w:t>
            </w:r>
          </w:p>
          <w:p w14:paraId="0E659AFB" w14:textId="77777777" w:rsidR="00A86AE6" w:rsidRPr="00A86AE6" w:rsidRDefault="00A86AE6" w:rsidP="00A86AE6">
            <w:r w:rsidRPr="00A86AE6">
              <w:t>5. Im Zielmandanten prüfen, ob die Charge automatisch angelegt wurde (Bemerkung „automtische Anlage LSL" vorhanden).</w:t>
            </w:r>
          </w:p>
          <w:p w14:paraId="6AF742F5" w14:textId="77777777" w:rsidR="00A86AE6" w:rsidRPr="00A86AE6" w:rsidRDefault="00A86AE6" w:rsidP="00A86AE6">
            <w:r w:rsidRPr="00A86AE6">
              <w:t>6. Das Verfallsdatum der automatisch angelegten Charge im Zielmandanten prüfen und mit dem Verfallsdatum der Charge im Quellmandanten vergleichen.</w:t>
            </w:r>
          </w:p>
        </w:tc>
        <w:tc>
          <w:tcPr>
            <w:tcW w:w="2880" w:type="dxa"/>
            <w:tcBorders>
              <w:left w:val="nil"/>
              <w:right w:val="nil"/>
            </w:tcBorders>
            <w:hideMark/>
          </w:tcPr>
          <w:p w14:paraId="2AD09E8D"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lastRenderedPageBreak/>
              <w:t>- Chargenpflichtiges Teil mit Datensatz in X_KonsiFremd_Steuerung</w:t>
            </w:r>
          </w:p>
          <w:p w14:paraId="205F5048"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Chargenart im Zielmandanten: MC_Art.Verfallsdatum = yes</w:t>
            </w:r>
          </w:p>
          <w:p w14:paraId="03979175"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lastRenderedPageBreak/>
              <w:t>- Charge im Quellmandanten mit definiertem Verfallsdatum (z. B. 31.12.2026)</w:t>
            </w:r>
          </w:p>
          <w:p w14:paraId="68B3EAED"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Charge im Zielmandanten noch nicht vorhanden</w:t>
            </w:r>
          </w:p>
          <w:p w14:paraId="5948737E"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Gültiger Lieferschein an Lager im b2b-Lagerportal</w:t>
            </w:r>
          </w:p>
        </w:tc>
        <w:tc>
          <w:tcPr>
            <w:tcW w:w="2880" w:type="dxa"/>
            <w:tcBorders>
              <w:left w:val="nil"/>
            </w:tcBorders>
            <w:hideMark/>
          </w:tcPr>
          <w:p w14:paraId="4B838A1B"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lastRenderedPageBreak/>
              <w:t>- Die Warenannahme im b2b-Lagerportal wird erfolgreich abgeschlossen.</w:t>
            </w:r>
          </w:p>
          <w:p w14:paraId="105605C7"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Im Zielmandanten wird die Charge automatisch angelegt (Bemerkung „automtische Anlage LSL" ist vorhanden).</w:t>
            </w:r>
          </w:p>
          <w:p w14:paraId="4F286036"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lastRenderedPageBreak/>
              <w:t>- Das Verfallsdatum der Charge im Zielmandanten entspricht dem Verfallsdatum der Charge aus dem Quellmandanten (z. B. 31.12.2026).</w:t>
            </w:r>
          </w:p>
          <w:p w14:paraId="5AFFC4F1" w14:textId="77777777" w:rsidR="00A86AE6" w:rsidRPr="00A86AE6" w:rsidRDefault="00A86AE6" w:rsidP="00A86AE6">
            <w:pPr>
              <w:cnfStyle w:val="000000100000" w:firstRow="0" w:lastRow="0" w:firstColumn="0" w:lastColumn="0" w:oddVBand="0" w:evenVBand="0" w:oddHBand="1" w:evenHBand="0" w:firstRowFirstColumn="0" w:firstRowLastColumn="0" w:lastRowFirstColumn="0" w:lastRowLastColumn="0"/>
            </w:pPr>
            <w:r w:rsidRPr="00A86AE6">
              <w:t>- Die Schattenbuchung auf dem Fremdlager des Zielmandanten wird korrekt ausgeführt.</w:t>
            </w:r>
          </w:p>
        </w:tc>
      </w:tr>
    </w:tbl>
    <w:p w14:paraId="45AF4EFF" w14:textId="77777777" w:rsidR="00A86AE6" w:rsidRPr="00A86AE6" w:rsidRDefault="00A86AE6" w:rsidP="00A86AE6"/>
    <w:p w14:paraId="71766905" w14:textId="07768B31" w:rsidR="00A86AE6" w:rsidRPr="00A86AE6" w:rsidRDefault="00A86AE6" w:rsidP="00A86AE6">
      <w:pPr>
        <w:pStyle w:val="Heading3"/>
        <w:rPr>
          <w:lang w:val="en-US"/>
        </w:rPr>
      </w:pPr>
      <w:bookmarkStart w:id="58" w:name="_Toc231312040"/>
      <w:r w:rsidRPr="00A86AE6">
        <w:rPr>
          <w:lang w:val="en-US"/>
        </w:rPr>
        <w:t xml:space="preserve">Screenshot </w:t>
      </w:r>
      <w:proofErr w:type="spellStart"/>
      <w:r w:rsidRPr="00A86AE6">
        <w:rPr>
          <w:lang w:val="en-US"/>
        </w:rPr>
        <w:t>Proalpha</w:t>
      </w:r>
      <w:bookmarkEnd w:id="58"/>
      <w:proofErr w:type="spellEnd"/>
    </w:p>
    <w:p w14:paraId="66A7E398" w14:textId="77777777" w:rsidR="00A86AE6" w:rsidRPr="00A86AE6" w:rsidRDefault="00A86AE6" w:rsidP="00A86AE6">
      <w:pPr>
        <w:rPr>
          <w:lang w:val="en-US"/>
        </w:rPr>
      </w:pPr>
    </w:p>
    <w:p w14:paraId="51D324F2" w14:textId="566D3A4C" w:rsidR="00A86AE6" w:rsidRPr="00A86AE6" w:rsidRDefault="00A86AE6" w:rsidP="00A86AE6">
      <w:pPr>
        <w:pStyle w:val="Heading3"/>
        <w:rPr>
          <w:lang w:val="en-US"/>
        </w:rPr>
      </w:pPr>
      <w:bookmarkStart w:id="59" w:name="_Toc231312041"/>
      <w:r w:rsidRPr="00A86AE6">
        <w:rPr>
          <w:lang w:val="en-US"/>
        </w:rPr>
        <w:t>Screenshots Kunde</w:t>
      </w:r>
      <w:bookmarkEnd w:id="59"/>
    </w:p>
    <w:p w14:paraId="6F2EF859" w14:textId="57F803AB" w:rsidR="00A86AE6" w:rsidRDefault="00A86AE6" w:rsidP="00A86AE6"/>
    <w:p w14:paraId="19841C6A" w14:textId="77777777" w:rsidR="00A86AE6" w:rsidRPr="00A86AE6" w:rsidRDefault="00A86AE6" w:rsidP="00A86AE6"/>
    <w:p w14:paraId="6400270F" w14:textId="77777777" w:rsidR="00A86AE6" w:rsidRDefault="00A86AE6" w:rsidP="00A86AE6">
      <w:bookmarkStart w:id="60" w:name="_Toc361639537"/>
      <w:bookmarkStart w:id="61" w:name="_Toc361640045"/>
      <w:bookmarkStart w:id="62" w:name="_Toc361640301"/>
      <w:bookmarkStart w:id="63" w:name="_Toc361640628"/>
      <w:bookmarkStart w:id="64" w:name="_Toc361642387"/>
      <w:bookmarkStart w:id="65" w:name="_Toc361646570"/>
    </w:p>
    <w:p w14:paraId="2EB185B8" w14:textId="77777777" w:rsidR="00A86AE6" w:rsidRDefault="00A86AE6">
      <w:pPr>
        <w:spacing w:before="0" w:after="200" w:line="276" w:lineRule="auto"/>
        <w:rPr>
          <w:rFonts w:eastAsiaTheme="majorEastAsia" w:cstheme="majorBidi"/>
          <w:bCs/>
          <w:color w:val="004E86" w:themeColor="accent1"/>
          <w:sz w:val="28"/>
          <w:szCs w:val="28"/>
        </w:rPr>
      </w:pPr>
      <w:r>
        <w:br w:type="page"/>
      </w:r>
    </w:p>
    <w:p w14:paraId="254E3762" w14:textId="585E24AA" w:rsidR="0078352B" w:rsidRPr="00392DFA" w:rsidRDefault="0078352B" w:rsidP="00AE3FDC">
      <w:pPr>
        <w:pStyle w:val="Heading1"/>
      </w:pPr>
      <w:bookmarkStart w:id="66" w:name="_Toc231312042"/>
      <w:r w:rsidRPr="00392DFA">
        <w:lastRenderedPageBreak/>
        <w:t>Voraussetzungen</w:t>
      </w:r>
      <w:bookmarkEnd w:id="60"/>
      <w:bookmarkEnd w:id="61"/>
      <w:bookmarkEnd w:id="62"/>
      <w:bookmarkEnd w:id="63"/>
      <w:bookmarkEnd w:id="64"/>
      <w:bookmarkEnd w:id="65"/>
      <w:bookmarkEnd w:id="66"/>
    </w:p>
    <w:p w14:paraId="44AF686B" w14:textId="77777777" w:rsidR="0078352B" w:rsidRDefault="0078352B" w:rsidP="0078352B">
      <w:pPr>
        <w:pStyle w:val="Heading2"/>
        <w:rPr>
          <w:rFonts w:cs="Segoe UI"/>
        </w:rPr>
      </w:pPr>
      <w:bookmarkStart w:id="67" w:name="_Toc361639538"/>
      <w:bookmarkStart w:id="68" w:name="_Toc361640046"/>
      <w:bookmarkStart w:id="69" w:name="_Toc361640302"/>
      <w:bookmarkStart w:id="70" w:name="_Toc361640629"/>
      <w:bookmarkStart w:id="71" w:name="_Toc361642388"/>
      <w:bookmarkStart w:id="72" w:name="_Toc361646571"/>
      <w:bookmarkStart w:id="73" w:name="_Toc231312043"/>
      <w:r w:rsidRPr="00392DFA">
        <w:rPr>
          <w:rFonts w:cs="Segoe UI"/>
        </w:rPr>
        <w:t>Technische Voraussetzungen</w:t>
      </w:r>
      <w:bookmarkEnd w:id="67"/>
      <w:bookmarkEnd w:id="68"/>
      <w:bookmarkEnd w:id="69"/>
      <w:bookmarkEnd w:id="70"/>
      <w:bookmarkEnd w:id="71"/>
      <w:bookmarkEnd w:id="72"/>
      <w:bookmarkEnd w:id="73"/>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70B8EDF8" w14:textId="100A7ED8" w:rsidR="00B72DDE" w:rsidRDefault="00B72DDE" w:rsidP="00B751F0">
      <w:pPr>
        <w:pStyle w:val="AufzhlungE1"/>
      </w:pPr>
      <w:r>
        <w:t xml:space="preserve">Schreiben in Datenstrukturen von </w:t>
      </w:r>
      <w:r w:rsidR="00E212C8">
        <w:t>Proalpha</w:t>
      </w:r>
    </w:p>
    <w:p w14:paraId="018E41F4" w14:textId="29920AC5" w:rsidR="00B72DDE" w:rsidRDefault="00B72DDE" w:rsidP="00B751F0">
      <w:pPr>
        <w:pStyle w:val="AufzhlungE1"/>
      </w:pPr>
      <w:r>
        <w:t xml:space="preserve">Aufruf von </w:t>
      </w:r>
      <w:r w:rsidR="00E212C8">
        <w:t>Proalpha</w:t>
      </w:r>
      <w:r w:rsidR="00E212C8" w:rsidRPr="00392DFA">
        <w:t xml:space="preserve"> </w:t>
      </w:r>
      <w:r>
        <w:t>Klassen und sonstiger Geschäftslogik</w:t>
      </w:r>
    </w:p>
    <w:p w14:paraId="4984CEAF" w14:textId="346DB012" w:rsidR="00B72DDE" w:rsidRDefault="00B72DDE" w:rsidP="00B751F0">
      <w:pPr>
        <w:pStyle w:val="AufzhlungE1"/>
      </w:pPr>
      <w:r>
        <w:t xml:space="preserve">Aufruf von </w:t>
      </w:r>
      <w:r w:rsidR="00E212C8">
        <w:t>Proalpha</w:t>
      </w:r>
      <w:r w:rsidR="00E212C8" w:rsidRPr="00392DFA">
        <w:t xml:space="preserve"> </w:t>
      </w:r>
      <w:r>
        <w:t>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28A97EB1" w14:textId="3C306C6F" w:rsidR="00B72DDE" w:rsidRDefault="001A42F7" w:rsidP="001A42F7">
      <w:pPr>
        <w:pStyle w:val="AufzhlungE1"/>
      </w:pPr>
      <w:r>
        <w:t>B2b-Services</w:t>
      </w:r>
    </w:p>
    <w:p w14:paraId="2C2B35C2" w14:textId="77777777" w:rsidR="001A42F7" w:rsidRPr="00B72DDE" w:rsidRDefault="001A42F7" w:rsidP="001A42F7"/>
    <w:p w14:paraId="096E09D2" w14:textId="77777777" w:rsidR="0078352B" w:rsidRPr="00392DFA" w:rsidRDefault="0078352B" w:rsidP="0078352B">
      <w:pPr>
        <w:pStyle w:val="Heading2"/>
        <w:rPr>
          <w:rFonts w:cs="Segoe UI"/>
        </w:rPr>
      </w:pPr>
      <w:bookmarkStart w:id="74" w:name="_Toc361639539"/>
      <w:bookmarkStart w:id="75" w:name="_Toc361640047"/>
      <w:bookmarkStart w:id="76" w:name="_Toc361640303"/>
      <w:bookmarkStart w:id="77" w:name="_Toc361640630"/>
      <w:bookmarkStart w:id="78" w:name="_Toc361642389"/>
      <w:bookmarkStart w:id="79" w:name="_Toc361646572"/>
      <w:bookmarkStart w:id="80" w:name="_Toc231312044"/>
      <w:r w:rsidRPr="00392DFA">
        <w:rPr>
          <w:rFonts w:cs="Segoe UI"/>
        </w:rPr>
        <w:t>Organisatorische Voraussetzungen</w:t>
      </w:r>
      <w:bookmarkEnd w:id="74"/>
      <w:bookmarkEnd w:id="75"/>
      <w:bookmarkEnd w:id="76"/>
      <w:bookmarkEnd w:id="77"/>
      <w:bookmarkEnd w:id="78"/>
      <w:bookmarkEnd w:id="79"/>
      <w:bookmarkEnd w:id="80"/>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81" w:name="_Toc361639540"/>
      <w:bookmarkStart w:id="82" w:name="_Toc361640048"/>
      <w:bookmarkStart w:id="83" w:name="_Toc361640304"/>
      <w:bookmarkStart w:id="84" w:name="_Toc361640631"/>
      <w:bookmarkStart w:id="85" w:name="_Toc361642390"/>
      <w:bookmarkStart w:id="86" w:name="_Toc361646573"/>
      <w:bookmarkStart w:id="87" w:name="_Toc231312045"/>
      <w:r w:rsidRPr="00392DFA">
        <w:rPr>
          <w:rFonts w:cs="Segoe UI"/>
        </w:rPr>
        <w:t>Hinweise zur Inbetriebnahme</w:t>
      </w:r>
      <w:bookmarkEnd w:id="81"/>
      <w:bookmarkEnd w:id="82"/>
      <w:bookmarkEnd w:id="83"/>
      <w:bookmarkEnd w:id="84"/>
      <w:bookmarkEnd w:id="85"/>
      <w:bookmarkEnd w:id="86"/>
      <w:bookmarkEnd w:id="87"/>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88" w:name="_Toc361639541"/>
      <w:bookmarkStart w:id="89" w:name="_Toc361640049"/>
      <w:bookmarkStart w:id="90" w:name="_Toc361640305"/>
      <w:bookmarkStart w:id="91" w:name="_Toc361640632"/>
      <w:bookmarkStart w:id="92" w:name="_Toc361642391"/>
      <w:bookmarkStart w:id="93" w:name="_Toc361646574"/>
      <w:bookmarkStart w:id="94" w:name="_Toc231312046"/>
      <w:r w:rsidRPr="00392DFA">
        <w:lastRenderedPageBreak/>
        <w:t>Technisches Design</w:t>
      </w:r>
      <w:bookmarkEnd w:id="88"/>
      <w:bookmarkEnd w:id="89"/>
      <w:bookmarkEnd w:id="90"/>
      <w:bookmarkEnd w:id="91"/>
      <w:bookmarkEnd w:id="92"/>
      <w:bookmarkEnd w:id="93"/>
      <w:bookmarkEnd w:id="94"/>
    </w:p>
    <w:p w14:paraId="25D0E9B3" w14:textId="77777777" w:rsidR="00CA3D0E" w:rsidRPr="00392DFA" w:rsidRDefault="00CA3D0E" w:rsidP="00CA3D0E">
      <w:pPr>
        <w:pStyle w:val="Heading2"/>
        <w:rPr>
          <w:rFonts w:cs="Segoe UI"/>
        </w:rPr>
      </w:pPr>
      <w:bookmarkStart w:id="95" w:name="_Toc361639542"/>
      <w:bookmarkStart w:id="96" w:name="_Toc361640050"/>
      <w:bookmarkStart w:id="97" w:name="_Toc361640306"/>
      <w:bookmarkStart w:id="98" w:name="_Toc361640633"/>
      <w:bookmarkStart w:id="99" w:name="_Toc361642392"/>
      <w:bookmarkStart w:id="100" w:name="_Toc361646575"/>
      <w:bookmarkStart w:id="101" w:name="_Toc231312047"/>
      <w:r w:rsidRPr="00392DFA">
        <w:rPr>
          <w:rFonts w:cs="Segoe UI"/>
        </w:rPr>
        <w:t>&lt;Vorlage für Abschnitt&gt;</w:t>
      </w:r>
      <w:bookmarkEnd w:id="95"/>
      <w:bookmarkEnd w:id="96"/>
      <w:bookmarkEnd w:id="97"/>
      <w:bookmarkEnd w:id="98"/>
      <w:bookmarkEnd w:id="99"/>
      <w:bookmarkEnd w:id="100"/>
      <w:bookmarkEnd w:id="101"/>
    </w:p>
    <w:p w14:paraId="5AA24760" w14:textId="77777777" w:rsidR="00CA3D0E" w:rsidRPr="00392DFA" w:rsidRDefault="00CA3D0E" w:rsidP="00CA3D0E">
      <w:pPr>
        <w:pStyle w:val="Heading3"/>
        <w:rPr>
          <w:rFonts w:cs="Segoe UI"/>
        </w:rPr>
      </w:pPr>
      <w:bookmarkStart w:id="102" w:name="_Toc361639543"/>
      <w:bookmarkStart w:id="103" w:name="_Toc361640051"/>
      <w:bookmarkStart w:id="104" w:name="_Toc361640307"/>
      <w:bookmarkStart w:id="105" w:name="_Toc361640634"/>
      <w:bookmarkStart w:id="106" w:name="_Toc361642393"/>
      <w:bookmarkStart w:id="107" w:name="_Toc361646576"/>
      <w:bookmarkStart w:id="108" w:name="_Toc231312048"/>
      <w:r w:rsidRPr="00392DFA">
        <w:rPr>
          <w:rFonts w:cs="Segoe UI"/>
        </w:rPr>
        <w:t>Oberfläche</w:t>
      </w:r>
      <w:bookmarkEnd w:id="102"/>
      <w:bookmarkEnd w:id="103"/>
      <w:bookmarkEnd w:id="104"/>
      <w:bookmarkEnd w:id="105"/>
      <w:bookmarkEnd w:id="106"/>
      <w:bookmarkEnd w:id="107"/>
      <w:bookmarkEnd w:id="108"/>
    </w:p>
    <w:p w14:paraId="1E99156E" w14:textId="77777777" w:rsidR="00EC2BD0" w:rsidRPr="00392DFA" w:rsidRDefault="00CA3D0E" w:rsidP="00EC2BD0">
      <w:pPr>
        <w:pStyle w:val="Heading3"/>
        <w:rPr>
          <w:rFonts w:cs="Segoe UI"/>
        </w:rPr>
      </w:pPr>
      <w:bookmarkStart w:id="109" w:name="_Toc361639544"/>
      <w:bookmarkStart w:id="110" w:name="_Toc361640052"/>
      <w:bookmarkStart w:id="111" w:name="_Toc361640308"/>
      <w:bookmarkStart w:id="112" w:name="_Toc361640635"/>
      <w:bookmarkStart w:id="113" w:name="_Toc361642394"/>
      <w:bookmarkStart w:id="114" w:name="_Toc361646577"/>
      <w:bookmarkStart w:id="115" w:name="_Toc231312049"/>
      <w:r w:rsidRPr="00392DFA">
        <w:rPr>
          <w:rFonts w:cs="Segoe UI"/>
        </w:rPr>
        <w:t>Geschäftslogik</w:t>
      </w:r>
      <w:bookmarkEnd w:id="109"/>
      <w:bookmarkEnd w:id="110"/>
      <w:bookmarkEnd w:id="111"/>
      <w:bookmarkEnd w:id="112"/>
      <w:bookmarkEnd w:id="113"/>
      <w:bookmarkEnd w:id="114"/>
      <w:bookmarkEnd w:id="115"/>
    </w:p>
    <w:p w14:paraId="71D7D17C" w14:textId="77777777" w:rsidR="00CA3D0E" w:rsidRPr="00392DFA" w:rsidRDefault="00CA3D0E" w:rsidP="00CA3D0E">
      <w:pPr>
        <w:pStyle w:val="Heading3"/>
        <w:rPr>
          <w:rFonts w:cs="Segoe UI"/>
        </w:rPr>
      </w:pPr>
      <w:bookmarkStart w:id="116" w:name="_Toc361639545"/>
      <w:bookmarkStart w:id="117" w:name="_Toc361640053"/>
      <w:bookmarkStart w:id="118" w:name="_Toc361640309"/>
      <w:bookmarkStart w:id="119" w:name="_Toc361640636"/>
      <w:bookmarkStart w:id="120" w:name="_Toc361642395"/>
      <w:bookmarkStart w:id="121" w:name="_Toc361646578"/>
      <w:bookmarkStart w:id="122" w:name="_Toc231312050"/>
      <w:r w:rsidRPr="00392DFA">
        <w:rPr>
          <w:rFonts w:cs="Segoe UI"/>
        </w:rPr>
        <w:t>Datenmodell</w:t>
      </w:r>
      <w:bookmarkEnd w:id="116"/>
      <w:bookmarkEnd w:id="117"/>
      <w:bookmarkEnd w:id="118"/>
      <w:bookmarkEnd w:id="119"/>
      <w:bookmarkEnd w:id="120"/>
      <w:bookmarkEnd w:id="121"/>
      <w:bookmarkEnd w:id="122"/>
    </w:p>
    <w:p w14:paraId="7F8C688C" w14:textId="77777777" w:rsidR="00CA3D0E" w:rsidRPr="00392DFA" w:rsidRDefault="00CA3D0E" w:rsidP="00CA3D0E">
      <w:pPr>
        <w:rPr>
          <w:rFonts w:cs="Segoe UI"/>
        </w:rPr>
      </w:pPr>
    </w:p>
    <w:p w14:paraId="4893AF48" w14:textId="77777777" w:rsidR="00CA3D0E" w:rsidRPr="00392DFA" w:rsidRDefault="00CA3D0E">
      <w:pPr>
        <w:spacing w:after="200" w:line="276" w:lineRule="auto"/>
        <w:rPr>
          <w:rFonts w:cs="Segoe UI"/>
        </w:rPr>
      </w:pPr>
      <w:r w:rsidRPr="00392DFA">
        <w:rPr>
          <w:rFonts w:cs="Segoe UI"/>
        </w:rPr>
        <w:br w:type="page"/>
      </w:r>
    </w:p>
    <w:p w14:paraId="64B830B3" w14:textId="77777777" w:rsidR="00CA3D0E" w:rsidRPr="00392DFA" w:rsidRDefault="00CA3D0E" w:rsidP="00AE3FDC">
      <w:pPr>
        <w:pStyle w:val="Heading1"/>
      </w:pPr>
      <w:bookmarkStart w:id="123" w:name="_Schlussbestimmungen"/>
      <w:bookmarkStart w:id="124" w:name="_Toc361639546"/>
      <w:bookmarkStart w:id="125" w:name="_Toc361640054"/>
      <w:bookmarkStart w:id="126" w:name="_Toc361640310"/>
      <w:bookmarkStart w:id="127" w:name="_Toc361640637"/>
      <w:bookmarkStart w:id="128" w:name="_Toc361642396"/>
      <w:bookmarkStart w:id="129" w:name="_Toc361646579"/>
      <w:bookmarkStart w:id="130" w:name="_Toc231312051"/>
      <w:bookmarkEnd w:id="123"/>
      <w:r w:rsidRPr="00392DFA">
        <w:lastRenderedPageBreak/>
        <w:t>Schlussbestimmungen</w:t>
      </w:r>
      <w:bookmarkEnd w:id="124"/>
      <w:bookmarkEnd w:id="125"/>
      <w:bookmarkEnd w:id="126"/>
      <w:bookmarkEnd w:id="127"/>
      <w:bookmarkEnd w:id="128"/>
      <w:bookmarkEnd w:id="129"/>
      <w:bookmarkEnd w:id="130"/>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575C80">
      <w:pPr>
        <w:pStyle w:val="ListParagraph"/>
        <w:numPr>
          <w:ilvl w:val="0"/>
          <w:numId w:val="11"/>
        </w:numPr>
        <w:rPr>
          <w:rFonts w:cs="Segoe UI"/>
        </w:rPr>
      </w:pPr>
      <w:r w:rsidRPr="00575C80">
        <w:rPr>
          <w:rFonts w:cs="Segoe UI"/>
        </w:rPr>
        <w:t>dass das Pflichtenheft in der vorliegenden Version akzeptiert und Vertragsbestandteil wird,</w:t>
      </w:r>
    </w:p>
    <w:p w14:paraId="626F569F" w14:textId="7EE226FE" w:rsidR="00770762" w:rsidRDefault="00666553" w:rsidP="00575C80">
      <w:pPr>
        <w:pStyle w:val="ListParagraph"/>
        <w:numPr>
          <w:ilvl w:val="0"/>
          <w:numId w:val="11"/>
        </w:numPr>
        <w:rPr>
          <w:rFonts w:cs="Segoe UI"/>
        </w:rPr>
      </w:pPr>
      <w:r w:rsidRPr="00575C80">
        <w:rPr>
          <w:rFonts w:cs="Segoe UI"/>
        </w:rPr>
        <w:t>dass dieses Pflichtenheft den Funktionsumfang der zu erstellenden Software definiert und Nebenabreden bezüglich der Funktionalität nicht bestehen</w:t>
      </w:r>
      <w:r w:rsidR="00575C80">
        <w:rPr>
          <w:rFonts w:cs="Segoe UI"/>
        </w:rPr>
        <w:t>,</w:t>
      </w:r>
    </w:p>
    <w:p w14:paraId="3BA5EEC3" w14:textId="7419D1BE" w:rsidR="00575C80" w:rsidRPr="00575C80" w:rsidRDefault="00575C80" w:rsidP="00575C80">
      <w:pPr>
        <w:pStyle w:val="ListParagraph"/>
        <w:numPr>
          <w:ilvl w:val="0"/>
          <w:numId w:val="11"/>
        </w:numPr>
        <w:rPr>
          <w:rFonts w:cs="Segoe UI"/>
        </w:rPr>
      </w:pPr>
      <w:r w:rsidRPr="00575C80">
        <w:rPr>
          <w:rFonts w:cs="Segoe UI"/>
        </w:rPr>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31" w:name="_Toc361639547"/>
      <w:bookmarkStart w:id="132" w:name="_Toc361640055"/>
      <w:bookmarkStart w:id="133" w:name="_Toc361640311"/>
      <w:bookmarkStart w:id="134" w:name="_Toc361640638"/>
      <w:bookmarkStart w:id="135" w:name="_Toc361642397"/>
      <w:bookmarkStart w:id="136" w:name="_Toc361646580"/>
      <w:bookmarkStart w:id="137" w:name="_Toc231312052"/>
      <w:r w:rsidRPr="00392DFA">
        <w:lastRenderedPageBreak/>
        <w:t>Anhang</w:t>
      </w:r>
      <w:bookmarkEnd w:id="131"/>
      <w:bookmarkEnd w:id="132"/>
      <w:bookmarkEnd w:id="133"/>
      <w:bookmarkEnd w:id="134"/>
      <w:bookmarkEnd w:id="135"/>
      <w:bookmarkEnd w:id="136"/>
      <w:bookmarkEnd w:id="137"/>
    </w:p>
    <w:p w14:paraId="06E31B58" w14:textId="77777777" w:rsidR="00666553" w:rsidRPr="00392DFA" w:rsidRDefault="00666553" w:rsidP="00666553">
      <w:pPr>
        <w:pStyle w:val="Heading2"/>
        <w:rPr>
          <w:rFonts w:cs="Segoe UI"/>
        </w:rPr>
      </w:pPr>
      <w:bookmarkStart w:id="138" w:name="_Toc361639548"/>
      <w:bookmarkStart w:id="139" w:name="_Toc361640056"/>
      <w:bookmarkStart w:id="140" w:name="_Toc361640312"/>
      <w:bookmarkStart w:id="141" w:name="_Toc361640639"/>
      <w:bookmarkStart w:id="142" w:name="_Toc361642398"/>
      <w:bookmarkStart w:id="143" w:name="_Toc361646581"/>
      <w:bookmarkStart w:id="144" w:name="_Toc231312053"/>
      <w:r w:rsidRPr="00392DFA">
        <w:rPr>
          <w:rFonts w:cs="Segoe UI"/>
        </w:rPr>
        <w:t>Abbildungsverzeichnis</w:t>
      </w:r>
      <w:bookmarkEnd w:id="138"/>
      <w:bookmarkEnd w:id="139"/>
      <w:bookmarkEnd w:id="140"/>
      <w:bookmarkEnd w:id="141"/>
      <w:bookmarkEnd w:id="142"/>
      <w:bookmarkEnd w:id="143"/>
      <w:bookmarkEnd w:id="144"/>
    </w:p>
    <w:p w14:paraId="7925C052" w14:textId="4A4A713D" w:rsidR="00A86AE6" w:rsidRDefault="00940C67">
      <w:pPr>
        <w:pStyle w:val="TableofFigures"/>
        <w:tabs>
          <w:tab w:val="right" w:leader="dot" w:pos="8777"/>
        </w:tabs>
        <w:rPr>
          <w:rFonts w:asciiTheme="minorHAnsi" w:eastAsiaTheme="minorEastAsia" w:hAnsiTheme="minorHAnsi"/>
          <w:noProof/>
          <w:kern w:val="2"/>
          <w:sz w:val="24"/>
          <w:szCs w:val="24"/>
          <w:lang w:eastAsia="de-DE"/>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231312056" w:history="1">
        <w:r w:rsidR="00A86AE6" w:rsidRPr="00F02C60">
          <w:rPr>
            <w:rStyle w:val="Hyperlink"/>
            <w:noProof/>
          </w:rPr>
          <w:t>Abbildung 1: Chargen - Bemerkung bei automatisch angelegter Charge (nur zur Info – keine Erweiterung)</w:t>
        </w:r>
        <w:r w:rsidR="00A86AE6">
          <w:rPr>
            <w:noProof/>
            <w:webHidden/>
          </w:rPr>
          <w:tab/>
        </w:r>
        <w:r w:rsidR="00A86AE6">
          <w:rPr>
            <w:noProof/>
            <w:webHidden/>
          </w:rPr>
          <w:fldChar w:fldCharType="begin"/>
        </w:r>
        <w:r w:rsidR="00A86AE6">
          <w:rPr>
            <w:noProof/>
            <w:webHidden/>
          </w:rPr>
          <w:instrText xml:space="preserve"> PAGEREF _Toc231312056 \h </w:instrText>
        </w:r>
        <w:r w:rsidR="00A86AE6">
          <w:rPr>
            <w:noProof/>
            <w:webHidden/>
          </w:rPr>
        </w:r>
        <w:r w:rsidR="00A86AE6">
          <w:rPr>
            <w:noProof/>
            <w:webHidden/>
          </w:rPr>
          <w:fldChar w:fldCharType="separate"/>
        </w:r>
        <w:r w:rsidR="00A86AE6">
          <w:rPr>
            <w:noProof/>
            <w:webHidden/>
          </w:rPr>
          <w:t>5</w:t>
        </w:r>
        <w:r w:rsidR="00A86AE6">
          <w:rPr>
            <w:noProof/>
            <w:webHidden/>
          </w:rPr>
          <w:fldChar w:fldCharType="end"/>
        </w:r>
      </w:hyperlink>
    </w:p>
    <w:p w14:paraId="384FFF81" w14:textId="4F2AAA56" w:rsidR="00A86AE6" w:rsidRDefault="00A86AE6">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231312057" w:history="1">
        <w:r w:rsidRPr="00F02C60">
          <w:rPr>
            <w:rStyle w:val="Hyperlink"/>
            <w:noProof/>
          </w:rPr>
          <w:t>Abbildung 2: Lieferschein an Lager Warenannahme (nur Info - keine Erweiterung)</w:t>
        </w:r>
        <w:r>
          <w:rPr>
            <w:noProof/>
            <w:webHidden/>
          </w:rPr>
          <w:tab/>
        </w:r>
        <w:r>
          <w:rPr>
            <w:noProof/>
            <w:webHidden/>
          </w:rPr>
          <w:fldChar w:fldCharType="begin"/>
        </w:r>
        <w:r>
          <w:rPr>
            <w:noProof/>
            <w:webHidden/>
          </w:rPr>
          <w:instrText xml:space="preserve"> PAGEREF _Toc231312057 \h </w:instrText>
        </w:r>
        <w:r>
          <w:rPr>
            <w:noProof/>
            <w:webHidden/>
          </w:rPr>
        </w:r>
        <w:r>
          <w:rPr>
            <w:noProof/>
            <w:webHidden/>
          </w:rPr>
          <w:fldChar w:fldCharType="separate"/>
        </w:r>
        <w:r>
          <w:rPr>
            <w:noProof/>
            <w:webHidden/>
          </w:rPr>
          <w:t>6</w:t>
        </w:r>
        <w:r>
          <w:rPr>
            <w:noProof/>
            <w:webHidden/>
          </w:rPr>
          <w:fldChar w:fldCharType="end"/>
        </w:r>
      </w:hyperlink>
    </w:p>
    <w:p w14:paraId="7009B920" w14:textId="41E3CC89" w:rsidR="00A86AE6" w:rsidRDefault="00A86AE6">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231312058" w:history="1">
        <w:r w:rsidRPr="00F02C60">
          <w:rPr>
            <w:rStyle w:val="Hyperlink"/>
            <w:noProof/>
          </w:rPr>
          <w:t>Abbildung 3: Lieferschein an Lager - Warenannahme im b2b-Lagerportal</w:t>
        </w:r>
        <w:r>
          <w:rPr>
            <w:noProof/>
            <w:webHidden/>
          </w:rPr>
          <w:tab/>
        </w:r>
        <w:r>
          <w:rPr>
            <w:noProof/>
            <w:webHidden/>
          </w:rPr>
          <w:fldChar w:fldCharType="begin"/>
        </w:r>
        <w:r>
          <w:rPr>
            <w:noProof/>
            <w:webHidden/>
          </w:rPr>
          <w:instrText xml:space="preserve"> PAGEREF _Toc231312058 \h </w:instrText>
        </w:r>
        <w:r>
          <w:rPr>
            <w:noProof/>
            <w:webHidden/>
          </w:rPr>
        </w:r>
        <w:r>
          <w:rPr>
            <w:noProof/>
            <w:webHidden/>
          </w:rPr>
          <w:fldChar w:fldCharType="separate"/>
        </w:r>
        <w:r>
          <w:rPr>
            <w:noProof/>
            <w:webHidden/>
          </w:rPr>
          <w:t>7</w:t>
        </w:r>
        <w:r>
          <w:rPr>
            <w:noProof/>
            <w:webHidden/>
          </w:rPr>
          <w:fldChar w:fldCharType="end"/>
        </w:r>
      </w:hyperlink>
    </w:p>
    <w:p w14:paraId="519CAE8C" w14:textId="400FE27B" w:rsidR="00786878" w:rsidRPr="00392DFA" w:rsidRDefault="00940C67" w:rsidP="00786878">
      <w:pPr>
        <w:rPr>
          <w:rFonts w:cs="Segoe UI"/>
        </w:rPr>
      </w:pP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45" w:name="_Toc361639549"/>
      <w:bookmarkStart w:id="146" w:name="_Toc361640057"/>
      <w:bookmarkStart w:id="147" w:name="_Toc361640313"/>
      <w:bookmarkStart w:id="148" w:name="_Toc361640640"/>
      <w:bookmarkStart w:id="149" w:name="_Toc361642399"/>
      <w:bookmarkStart w:id="150" w:name="_Toc361646582"/>
      <w:bookmarkStart w:id="151" w:name="_Toc231312054"/>
      <w:r w:rsidRPr="00392DFA">
        <w:rPr>
          <w:rFonts w:cs="Segoe UI"/>
        </w:rPr>
        <w:t>Tabellenverzeichnis</w:t>
      </w:r>
      <w:bookmarkEnd w:id="145"/>
      <w:bookmarkEnd w:id="146"/>
      <w:bookmarkEnd w:id="147"/>
      <w:bookmarkEnd w:id="148"/>
      <w:bookmarkEnd w:id="149"/>
      <w:bookmarkEnd w:id="150"/>
      <w:bookmarkEnd w:id="151"/>
    </w:p>
    <w:p w14:paraId="105B5012" w14:textId="49F13A95"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A86AE6">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52" w:name="_Toc361640058"/>
      <w:bookmarkStart w:id="153" w:name="_Toc361640314"/>
      <w:bookmarkStart w:id="154" w:name="_Toc361640641"/>
      <w:bookmarkStart w:id="155" w:name="_Toc361642400"/>
      <w:bookmarkStart w:id="156" w:name="_Toc361646583"/>
      <w:bookmarkStart w:id="157" w:name="_Toc231312055"/>
      <w:r w:rsidRPr="00392DFA">
        <w:lastRenderedPageBreak/>
        <w:t>Änderungshistorie</w:t>
      </w:r>
      <w:bookmarkEnd w:id="152"/>
      <w:bookmarkEnd w:id="153"/>
      <w:bookmarkEnd w:id="154"/>
      <w:bookmarkEnd w:id="155"/>
      <w:bookmarkEnd w:id="156"/>
      <w:bookmarkEnd w:id="157"/>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8"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6E7BFC16" w:rsidR="00AF185D" w:rsidRPr="00AF185D" w:rsidRDefault="001A42F7" w:rsidP="00AF185D">
            <w:pPr>
              <w:cnfStyle w:val="000000000000" w:firstRow="0" w:lastRow="0" w:firstColumn="0" w:lastColumn="0" w:oddVBand="0" w:evenVBand="0" w:oddHBand="0" w:evenHBand="0" w:firstRowFirstColumn="0" w:firstRowLastColumn="0" w:lastRowFirstColumn="0" w:lastRowLastColumn="0"/>
              <w:rPr>
                <w:sz w:val="16"/>
              </w:rPr>
            </w:pPr>
            <w:r>
              <w:rPr>
                <w:sz w:val="16"/>
              </w:rPr>
              <w:t>0</w:t>
            </w:r>
            <w:r w:rsidR="006262D4">
              <w:rPr>
                <w:sz w:val="16"/>
              </w:rPr>
              <w:t>5</w:t>
            </w:r>
            <w:r>
              <w:rPr>
                <w:sz w:val="16"/>
              </w:rPr>
              <w:t>.06.2026</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758A37EC" w:rsidR="00AF185D" w:rsidRPr="00AF185D" w:rsidRDefault="00F43271"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Marcel Grüneberg</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00FE44BA" w:rsidR="00AF185D" w:rsidRPr="00AF185D" w:rsidRDefault="00F43271"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Jörg Köhler</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8"/>
    </w:tbl>
    <w:p w14:paraId="6B10B26F" w14:textId="77777777" w:rsidR="0026415C" w:rsidRPr="00392DFA" w:rsidRDefault="0026415C" w:rsidP="00786878">
      <w:pPr>
        <w:rPr>
          <w:rFonts w:cs="Segoe UI"/>
        </w:rPr>
      </w:pPr>
    </w:p>
    <w:sectPr w:rsidR="0026415C" w:rsidRPr="00392DFA" w:rsidSect="00BE10E2">
      <w:headerReference w:type="default" r:id="rId19"/>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B08C" w14:textId="77777777" w:rsidR="004C030A" w:rsidRDefault="004C030A" w:rsidP="003A4BE5">
      <w:r>
        <w:separator/>
      </w:r>
    </w:p>
    <w:p w14:paraId="0F41BEEF" w14:textId="77777777" w:rsidR="004C030A" w:rsidRDefault="004C030A"/>
    <w:p w14:paraId="684682A8" w14:textId="77777777" w:rsidR="004C030A" w:rsidRDefault="004C030A"/>
  </w:endnote>
  <w:endnote w:type="continuationSeparator" w:id="0">
    <w:p w14:paraId="09B6CB7D" w14:textId="77777777" w:rsidR="004C030A" w:rsidRDefault="004C030A" w:rsidP="003A4BE5">
      <w:r>
        <w:continuationSeparator/>
      </w:r>
    </w:p>
    <w:p w14:paraId="44A9227F" w14:textId="77777777" w:rsidR="004C030A" w:rsidRDefault="004C030A"/>
    <w:p w14:paraId="279D42CC" w14:textId="77777777" w:rsidR="004C030A" w:rsidRDefault="004C03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0CE399E8">
          <wp:simplePos x="0" y="0"/>
          <wp:positionH relativeFrom="margin">
            <wp:posOffset>4414520</wp:posOffset>
          </wp:positionH>
          <wp:positionV relativeFrom="page">
            <wp:posOffset>9841189</wp:posOffset>
          </wp:positionV>
          <wp:extent cx="1169005" cy="241971"/>
          <wp:effectExtent l="0" t="0" r="0" b="5715"/>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155"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3029BC08" w:rsidR="009C06E3" w:rsidRPr="00E3419A" w:rsidRDefault="00A86AE6" w:rsidP="00E3419A">
    <w:pPr>
      <w:pStyle w:val="Footer"/>
    </w:pPr>
    <w:fldSimple w:instr=" FILENAME   \* MERGEFORMAT ">
      <w:r>
        <w:rPr>
          <w:noProof/>
        </w:rPr>
        <w:t>PH_KUH-RPf-0020 Schattenbuchungen Konsi-Fremdlager Warenannahme Lagerportal.docx</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8957B4">
      <w:rPr>
        <w:noProof/>
      </w:rPr>
      <w:t>05.06.2026 17:05</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3AD23D68">
          <wp:simplePos x="0" y="0"/>
          <wp:positionH relativeFrom="margin">
            <wp:posOffset>4414520</wp:posOffset>
          </wp:positionH>
          <wp:positionV relativeFrom="page">
            <wp:posOffset>9841189</wp:posOffset>
          </wp:positionV>
          <wp:extent cx="1169005" cy="241971"/>
          <wp:effectExtent l="0" t="0" r="0" b="5715"/>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9786"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5F2EFA" w:rsidRPr="006B256B">
      <w:t>202</w:t>
    </w:r>
    <w:r w:rsidR="00FB3AE7">
      <w:t>5</w:t>
    </w:r>
    <w:r w:rsidR="009C06E3" w:rsidRPr="006B256B">
      <w:t xml:space="preserve"> </w:t>
    </w:r>
    <w:r>
      <w:t>Proalpha</w:t>
    </w:r>
    <w:r w:rsidR="009C06E3" w:rsidRPr="006B256B">
      <w:t xml:space="preserve"> GmbH</w:t>
    </w:r>
  </w:p>
  <w:p w14:paraId="00D9E69C" w14:textId="692D4A93" w:rsidR="009C06E3" w:rsidRPr="00E3419A" w:rsidRDefault="00A86AE6" w:rsidP="00864436">
    <w:pPr>
      <w:pStyle w:val="Footer"/>
    </w:pPr>
    <w:fldSimple w:instr=" FILENAME   \* MERGEFORMAT ">
      <w:r>
        <w:rPr>
          <w:noProof/>
        </w:rPr>
        <w:t>PH_KUH-RPf-0020 Schattenbuchungen Konsi-Fremdlager Warenannahme Lagerportal.docx</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8957B4">
      <w:rPr>
        <w:noProof/>
      </w:rPr>
      <w:t>05.06.2026 17:05</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45F41929"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8957B4">
      <w:rPr>
        <w:noProof/>
      </w:rPr>
      <w:t>05.06.2026 17:05</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C8D3" w14:textId="77777777" w:rsidR="004C030A" w:rsidRDefault="004C030A" w:rsidP="003A4BE5">
      <w:r>
        <w:separator/>
      </w:r>
    </w:p>
    <w:p w14:paraId="675824FD" w14:textId="77777777" w:rsidR="004C030A" w:rsidRDefault="004C030A"/>
    <w:p w14:paraId="3B8FE2B0" w14:textId="77777777" w:rsidR="004C030A" w:rsidRDefault="004C030A"/>
  </w:footnote>
  <w:footnote w:type="continuationSeparator" w:id="0">
    <w:p w14:paraId="687616A9" w14:textId="77777777" w:rsidR="004C030A" w:rsidRDefault="004C030A" w:rsidP="003A4BE5">
      <w:r>
        <w:continuationSeparator/>
      </w:r>
    </w:p>
    <w:p w14:paraId="15502FF5" w14:textId="77777777" w:rsidR="004C030A" w:rsidRDefault="004C030A"/>
    <w:p w14:paraId="404C8652" w14:textId="77777777" w:rsidR="004C030A" w:rsidRDefault="004C03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1DB76D17" w:rsidR="009C06E3" w:rsidRDefault="00F43271">
    <w:pPr>
      <w:pStyle w:val="Header"/>
    </w:pPr>
    <w:r>
      <w:rPr>
        <w:noProof/>
        <w:lang w:eastAsia="de-DE"/>
      </w:rPr>
      <mc:AlternateContent>
        <mc:Choice Requires="wps">
          <w:drawing>
            <wp:anchor distT="0" distB="0" distL="0" distR="0" simplePos="0" relativeHeight="251727872" behindDoc="0" locked="0" layoutInCell="1" allowOverlap="1" wp14:anchorId="238075C9" wp14:editId="5C645C97">
              <wp:simplePos x="635" y="635"/>
              <wp:positionH relativeFrom="page">
                <wp:align>center</wp:align>
              </wp:positionH>
              <wp:positionV relativeFrom="page">
                <wp:align>top</wp:align>
              </wp:positionV>
              <wp:extent cx="424180" cy="421640"/>
              <wp:effectExtent l="0" t="0" r="13970" b="16510"/>
              <wp:wrapNone/>
              <wp:docPr id="1852381164" name="Textfeld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8000AB2" w14:textId="34A74DE5"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8075C9" id="_x0000_t202" coordsize="21600,21600" o:spt="202" path="m,l,21600r21600,l21600,xe">
              <v:stroke joinstyle="miter"/>
              <v:path gradientshapeok="t" o:connecttype="rect"/>
            </v:shapetype>
            <v:shape id="Textfeld 10"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78000AB2" w14:textId="34A74DE5"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1A42F7">
          <w:t>KUH-RPf-0020 Schattenbuchungen Konsi-Fremdlager Warenannahme Lagerportal</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0354BB87" w:rsidR="009C06E3" w:rsidRPr="0095190D" w:rsidRDefault="00F43271"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64AADE6A" wp14:editId="4BA0CE39">
              <wp:simplePos x="635" y="635"/>
              <wp:positionH relativeFrom="page">
                <wp:align>center</wp:align>
              </wp:positionH>
              <wp:positionV relativeFrom="page">
                <wp:align>top</wp:align>
              </wp:positionV>
              <wp:extent cx="424180" cy="421640"/>
              <wp:effectExtent l="0" t="0" r="13970" b="16510"/>
              <wp:wrapNone/>
              <wp:docPr id="1382206304" name="Textfeld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638B1EE" w14:textId="080EC025"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AADE6A" id="_x0000_t202" coordsize="21600,21600" o:spt="202" path="m,l,21600r21600,l21600,xe">
              <v:stroke joinstyle="miter"/>
              <v:path gradientshapeok="t" o:connecttype="rect"/>
            </v:shapetype>
            <v:shape id="Textfeld 11"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4638B1EE" w14:textId="080EC025"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8C43" w14:textId="222405C7" w:rsidR="00786447" w:rsidRDefault="00F43271">
    <w:pPr>
      <w:pStyle w:val="Header"/>
    </w:pPr>
    <w:r>
      <w:rPr>
        <w:noProof/>
      </w:rPr>
      <mc:AlternateContent>
        <mc:Choice Requires="wps">
          <w:drawing>
            <wp:anchor distT="0" distB="0" distL="0" distR="0" simplePos="0" relativeHeight="251726848" behindDoc="0" locked="0" layoutInCell="1" allowOverlap="1" wp14:anchorId="5AFE60BC" wp14:editId="622B3874">
              <wp:simplePos x="900752" y="450376"/>
              <wp:positionH relativeFrom="page">
                <wp:align>center</wp:align>
              </wp:positionH>
              <wp:positionV relativeFrom="page">
                <wp:align>top</wp:align>
              </wp:positionV>
              <wp:extent cx="424180" cy="421640"/>
              <wp:effectExtent l="0" t="0" r="13970" b="16510"/>
              <wp:wrapNone/>
              <wp:docPr id="303542168" name="Textfeld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7F38091" w14:textId="63980C6C"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FE60BC" id="_x0000_t202" coordsize="21600,21600" o:spt="202" path="m,l,21600r21600,l21600,xe">
              <v:stroke joinstyle="miter"/>
              <v:path gradientshapeok="t" o:connecttype="rect"/>
            </v:shapetype>
            <v:shape id="Textfeld 9"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47F38091" w14:textId="63980C6C"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180697DE" w:rsidR="009C06E3" w:rsidRDefault="00BB2B36" w:rsidP="0076134D">
    <w:pPr>
      <w:pStyle w:val="Header"/>
    </w:pPr>
    <w:r>
      <w:rPr>
        <w:noProof/>
        <w:lang w:eastAsia="de-DE"/>
      </w:rPr>
      <mc:AlternateContent>
        <mc:Choice Requires="wps">
          <w:drawing>
            <wp:anchor distT="0" distB="0" distL="114300" distR="114300" simplePos="0" relativeHeight="251687936" behindDoc="0" locked="0" layoutInCell="1" allowOverlap="1" wp14:anchorId="54246416" wp14:editId="319CCDE6">
              <wp:simplePos x="0" y="0"/>
              <wp:positionH relativeFrom="column">
                <wp:posOffset>-142979</wp:posOffset>
              </wp:positionH>
              <wp:positionV relativeFrom="paragraph">
                <wp:posOffset>-81725</wp:posOffset>
              </wp:positionV>
              <wp:extent cx="4647062"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647062"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70502249"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F43271">
                                <w:t>Kunststoff Helmbrechts AG</w:t>
                              </w:r>
                            </w:sdtContent>
                          </w:sdt>
                        </w:p>
                        <w:p w14:paraId="626B85DD" w14:textId="445E243D"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F43271">
                                <w:t>Kunststoff Helmbrechts Update 9.5.3</w:t>
                              </w:r>
                            </w:sdtContent>
                          </w:sdt>
                        </w:p>
                        <w:p w14:paraId="51FB59FB" w14:textId="6A339578"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1A42F7">
                                <w:rPr>
                                  <w:iCs/>
                                </w:rPr>
                                <w:t>KUH-RPf-0020 Schattenbuchungen Konsi-Fremdlager Warenannahme Lagerportal</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4246416" id="_x0000_t202" coordsize="21600,21600" o:spt="202" path="m,l,21600r21600,l21600,xe">
              <v:stroke joinstyle="miter"/>
              <v:path gradientshapeok="t" o:connecttype="rect"/>
            </v:shapetype>
            <v:shape id="_x0000_s1032" type="#_x0000_t202" style="position:absolute;left:0;text-align:left;margin-left:-11.25pt;margin-top:-6.45pt;width:365.9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" filled="f" stroked="f" strokeweight=".5pt">
              <v:textbox style="mso-fit-shape-to-text:t">
                <w:txbxContent>
                  <w:p w14:paraId="0C1A278A" w14:textId="70502249"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EndPr/>
                      <w:sdtContent>
                        <w:r w:rsidR="00F43271">
                          <w:t>Kunststoff Helmbrechts AG</w:t>
                        </w:r>
                      </w:sdtContent>
                    </w:sdt>
                  </w:p>
                  <w:p w14:paraId="626B85DD" w14:textId="445E243D"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EndPr/>
                      <w:sdtContent>
                        <w:r w:rsidR="00F43271">
                          <w:t>Kunststoff Helmbrechts Update 9.5.3</w:t>
                        </w:r>
                      </w:sdtContent>
                    </w:sdt>
                  </w:p>
                  <w:p w14:paraId="51FB59FB" w14:textId="6A339578"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EndPr/>
                      <w:sdtContent>
                        <w:r w:rsidR="001A42F7">
                          <w:rPr>
                            <w:iCs/>
                          </w:rPr>
                          <w:t>KUH-RPf-0020 Schattenbuchungen Konsi-Fremdlager Warenannahme Lagerportal</w:t>
                        </w:r>
                      </w:sdtContent>
                    </w:sdt>
                    <w:bookmarkEnd w:id="2"/>
                  </w:p>
                </w:txbxContent>
              </v:textbox>
            </v:shape>
          </w:pict>
        </mc:Fallback>
      </mc:AlternateContent>
    </w:r>
    <w:r w:rsidR="00F43271">
      <w:rPr>
        <w:noProof/>
        <w:lang w:eastAsia="de-DE"/>
      </w:rPr>
      <mc:AlternateContent>
        <mc:Choice Requires="wps">
          <w:drawing>
            <wp:anchor distT="0" distB="0" distL="0" distR="0" simplePos="0" relativeHeight="251730944" behindDoc="0" locked="0" layoutInCell="1" allowOverlap="1" wp14:anchorId="0E91087A" wp14:editId="142EC24F">
              <wp:simplePos x="901065" y="450850"/>
              <wp:positionH relativeFrom="page">
                <wp:align>center</wp:align>
              </wp:positionH>
              <wp:positionV relativeFrom="page">
                <wp:align>top</wp:align>
              </wp:positionV>
              <wp:extent cx="424180" cy="421640"/>
              <wp:effectExtent l="0" t="0" r="13970" b="16510"/>
              <wp:wrapNone/>
              <wp:docPr id="1832672494" name="Textfeld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D713762" w14:textId="7B66973F"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0E91087A" id="Textfeld 13" o:spid="_x0000_s1033"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G7hdsDQIAABwEAAAO&#10;AAAAAAAAAAAAAAAAAC4CAABkcnMvZTJvRG9jLnhtbFBLAQItABQABgAIAAAAIQAw/pNr2AAAAAMB&#10;AAAPAAAAAAAAAAAAAAAAAGcEAABkcnMvZG93bnJldi54bWxQSwUGAAAAAAQABADzAAAAbAUAAAAA&#10;" filled="f" stroked="f">
              <v:textbox style="mso-fit-shape-to-text:t" inset="0,15pt,0,0">
                <w:txbxContent>
                  <w:p w14:paraId="7D713762" w14:textId="7B66973F"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v:textbox>
              <w10:wrap anchorx="page" anchory="page"/>
            </v:shape>
          </w:pict>
        </mc:Fallback>
      </mc:AlternateContent>
    </w:r>
    <w:r w:rsidR="00A718CC">
      <w:fldChar w:fldCharType="begin"/>
    </w:r>
    <w:r w:rsidR="00A718CC">
      <w:instrText xml:space="preserve"> STYLEREF  Inhaltsverzeichnisüberschrift  \* MERGEFORMAT </w:instrText>
    </w:r>
    <w:r w:rsidR="00A718CC">
      <w:fldChar w:fldCharType="separate"/>
    </w:r>
    <w:r w:rsidR="004D7159">
      <w:rPr>
        <w:b/>
        <w:bCs/>
        <w:noProof/>
        <w:lang w:val="en-US"/>
      </w:rPr>
      <w:t>Error! Use the Home tab to apply Inhaltsverzeichnisüberschrift to the text that you want to appear here.</w:t>
    </w:r>
    <w:r w:rsidR="00A718C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6975E5C5" w:rsidR="009C06E3" w:rsidRPr="0095190D" w:rsidRDefault="00F43271"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6AFCB711" wp14:editId="593297BF">
              <wp:simplePos x="635" y="635"/>
              <wp:positionH relativeFrom="page">
                <wp:align>center</wp:align>
              </wp:positionH>
              <wp:positionV relativeFrom="page">
                <wp:align>top</wp:align>
              </wp:positionV>
              <wp:extent cx="424180" cy="421640"/>
              <wp:effectExtent l="0" t="0" r="13970" b="16510"/>
              <wp:wrapNone/>
              <wp:docPr id="1749596237" name="Textfeld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97CB613" w14:textId="5061D9A8"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FCB711" id="_x0000_t202" coordsize="21600,21600" o:spt="202" path="m,l,21600r21600,l21600,xe">
              <v:stroke joinstyle="miter"/>
              <v:path gradientshapeok="t" o:connecttype="rect"/>
            </v:shapetype>
            <v:shape id="Textfeld 12"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497CB613" w14:textId="5061D9A8"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3368F072"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F43271">
                                <w:t>Kunststoff Helmbrechts AG</w:t>
                              </w:r>
                            </w:sdtContent>
                          </w:sdt>
                        </w:p>
                        <w:p w14:paraId="6CA926D8" w14:textId="41BD8A58"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F43271">
                                <w:t>Kunststoff Helmbrechts Update 9.5.3</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3368F072"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EndPr/>
                      <w:sdtContent>
                        <w:r w:rsidR="00F43271">
                          <w:t>Kunststoff Helmbrechts AG</w:t>
                        </w:r>
                      </w:sdtContent>
                    </w:sdt>
                  </w:p>
                  <w:p w14:paraId="6CA926D8" w14:textId="41BD8A58"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EndPr/>
                      <w:sdtContent>
                        <w:r w:rsidR="00F43271">
                          <w:t>Kunststoff Helmbrechts Update 9.5.3</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End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7AE392C8" w:rsidR="009C06E3" w:rsidRDefault="001A42F7" w:rsidP="0076134D">
    <w:pPr>
      <w:pStyle w:val="Header"/>
    </w:pPr>
    <w:r>
      <w:rPr>
        <w:noProof/>
        <w:lang w:eastAsia="de-DE"/>
      </w:rPr>
      <mc:AlternateContent>
        <mc:Choice Requires="wps">
          <w:drawing>
            <wp:anchor distT="0" distB="0" distL="114300" distR="114300" simplePos="0" relativeHeight="251721728" behindDoc="0" locked="0" layoutInCell="1" allowOverlap="1" wp14:anchorId="5F397F02" wp14:editId="0126215A">
              <wp:simplePos x="0" y="0"/>
              <wp:positionH relativeFrom="column">
                <wp:posOffset>-136156</wp:posOffset>
              </wp:positionH>
              <wp:positionV relativeFrom="paragraph">
                <wp:posOffset>-74902</wp:posOffset>
              </wp:positionV>
              <wp:extent cx="4469641"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469641"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4A501174"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F43271">
                                <w:t>Kunststoff Helmbrechts AG</w:t>
                              </w:r>
                            </w:sdtContent>
                          </w:sdt>
                        </w:p>
                        <w:p w14:paraId="092AAC1E" w14:textId="515490C5"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F43271">
                                <w:t>Kunststoff Helmbrechts Update 9.5.3</w:t>
                              </w:r>
                            </w:sdtContent>
                          </w:sdt>
                        </w:p>
                        <w:p w14:paraId="4519A442" w14:textId="2F83430D"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1A42F7">
                                <w:rPr>
                                  <w:iCs/>
                                </w:rPr>
                                <w:t>KUH-RPf-0020 Schattenbuchungen Konsi-Fremdlager Warenannahme Lagerportal</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397F02" id="_x0000_t202" coordsize="21600,21600" o:spt="202" path="m,l,21600r21600,l21600,xe">
              <v:stroke joinstyle="miter"/>
              <v:path gradientshapeok="t" o:connecttype="rect"/>
            </v:shapetype>
            <v:shape id="Textfeld 5" o:spid="_x0000_s1036" type="#_x0000_t202" style="position:absolute;left:0;text-align:left;margin-left:-10.7pt;margin-top:-5.9pt;width:351.9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" filled="f" stroked="f" strokeweight=".5pt">
              <v:textbox style="mso-fit-shape-to-text:t">
                <w:txbxContent>
                  <w:p w14:paraId="105432B9" w14:textId="4A501174"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EndPr/>
                      <w:sdtContent>
                        <w:r w:rsidR="00F43271">
                          <w:t>Kunststoff Helmbrechts AG</w:t>
                        </w:r>
                      </w:sdtContent>
                    </w:sdt>
                  </w:p>
                  <w:p w14:paraId="092AAC1E" w14:textId="515490C5"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EndPr/>
                      <w:sdtContent>
                        <w:r w:rsidR="00F43271">
                          <w:t>Kunststoff Helmbrechts Update 9.5.3</w:t>
                        </w:r>
                      </w:sdtContent>
                    </w:sdt>
                  </w:p>
                  <w:p w14:paraId="4519A442" w14:textId="2F83430D"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EndPr/>
                      <w:sdtContent>
                        <w:r w:rsidR="001A42F7">
                          <w:rPr>
                            <w:iCs/>
                          </w:rPr>
                          <w:t>KUH-RPf-0020 Schattenbuchungen Konsi-Fremdlager Warenannahme Lagerportal</w:t>
                        </w:r>
                      </w:sdtContent>
                    </w:sdt>
                  </w:p>
                </w:txbxContent>
              </v:textbox>
            </v:shape>
          </w:pict>
        </mc:Fallback>
      </mc:AlternateContent>
    </w:r>
    <w:r w:rsidR="00F43271">
      <w:rPr>
        <w:noProof/>
        <w:lang w:eastAsia="de-DE"/>
      </w:rPr>
      <mc:AlternateContent>
        <mc:Choice Requires="wps">
          <w:drawing>
            <wp:anchor distT="0" distB="0" distL="0" distR="0" simplePos="0" relativeHeight="251731968" behindDoc="0" locked="0" layoutInCell="1" allowOverlap="1" wp14:anchorId="24EB43CF" wp14:editId="63F604B9">
              <wp:simplePos x="635" y="635"/>
              <wp:positionH relativeFrom="page">
                <wp:align>center</wp:align>
              </wp:positionH>
              <wp:positionV relativeFrom="page">
                <wp:align>top</wp:align>
              </wp:positionV>
              <wp:extent cx="424180" cy="421640"/>
              <wp:effectExtent l="0" t="0" r="13970" b="16510"/>
              <wp:wrapNone/>
              <wp:docPr id="42959953" name="Textfeld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CB62FFC" w14:textId="645BB04F"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24EB43CF" id="Textfeld 14" o:spid="_x0000_s1037"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" filled="f" stroked="f">
              <v:textbox style="mso-fit-shape-to-text:t" inset="0,15pt,0,0">
                <w:txbxContent>
                  <w:p w14:paraId="2CB62FFC" w14:textId="645BB04F" w:rsidR="00F43271" w:rsidRPr="00F43271" w:rsidRDefault="00F43271" w:rsidP="00F43271">
                    <w:pPr>
                      <w:rPr>
                        <w:rFonts w:ascii="Aptos" w:eastAsia="Aptos" w:hAnsi="Aptos" w:cs="Aptos"/>
                        <w:noProof/>
                        <w:color w:val="0000FF"/>
                        <w:szCs w:val="20"/>
                      </w:rPr>
                    </w:pPr>
                    <w:r w:rsidRPr="00F43271">
                      <w:rPr>
                        <w:rFonts w:ascii="Aptos" w:eastAsia="Aptos" w:hAnsi="Aptos" w:cs="Aptos"/>
                        <w:noProof/>
                        <w:color w:val="0000FF"/>
                        <w:szCs w:val="20"/>
                      </w:rPr>
                      <w:t>Internal</w:t>
                    </w:r>
                  </w:p>
                </w:txbxContent>
              </v:textbox>
              <w10:wrap anchorx="page" anchory="page"/>
            </v:shape>
          </w:pict>
        </mc:Fallback>
      </mc:AlternateContent>
    </w:r>
    <w:r w:rsidR="00A718CC">
      <w:fldChar w:fldCharType="begin"/>
    </w:r>
    <w:r w:rsidR="00A718CC">
      <w:instrText xml:space="preserve"> STYLEREF  "Überschrift 1"  \* MERGEFORMAT </w:instrText>
    </w:r>
    <w:r w:rsidR="00A718CC">
      <w:fldChar w:fldCharType="separate"/>
    </w:r>
    <w:r w:rsidR="004D7159">
      <w:rPr>
        <w:b/>
        <w:bCs/>
        <w:noProof/>
        <w:lang w:val="en-US"/>
      </w:rPr>
      <w:t>Error! Use the Home tab to apply Überschrift 1 to the text that you want to appear here.</w:t>
    </w:r>
    <w:r w:rsidR="00A718C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abstractNum w:abstractNumId="6"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1670A"/>
    <w:rsid w:val="00022A90"/>
    <w:rsid w:val="00026237"/>
    <w:rsid w:val="000314FC"/>
    <w:rsid w:val="00037B82"/>
    <w:rsid w:val="000543E8"/>
    <w:rsid w:val="00057003"/>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5221"/>
    <w:rsid w:val="00190CDC"/>
    <w:rsid w:val="00190FCC"/>
    <w:rsid w:val="00196830"/>
    <w:rsid w:val="00197686"/>
    <w:rsid w:val="001A42F7"/>
    <w:rsid w:val="001A5314"/>
    <w:rsid w:val="001B7B3D"/>
    <w:rsid w:val="001E04A6"/>
    <w:rsid w:val="001E34B5"/>
    <w:rsid w:val="001E64A9"/>
    <w:rsid w:val="001E7F95"/>
    <w:rsid w:val="00204143"/>
    <w:rsid w:val="002041EF"/>
    <w:rsid w:val="0020593A"/>
    <w:rsid w:val="002214DC"/>
    <w:rsid w:val="00225589"/>
    <w:rsid w:val="0022655A"/>
    <w:rsid w:val="00230B12"/>
    <w:rsid w:val="00235A42"/>
    <w:rsid w:val="0026415C"/>
    <w:rsid w:val="00265BAA"/>
    <w:rsid w:val="00267396"/>
    <w:rsid w:val="002675BA"/>
    <w:rsid w:val="00270B42"/>
    <w:rsid w:val="00276670"/>
    <w:rsid w:val="00282DCA"/>
    <w:rsid w:val="002833F8"/>
    <w:rsid w:val="00287389"/>
    <w:rsid w:val="002949DE"/>
    <w:rsid w:val="002A3039"/>
    <w:rsid w:val="002A5C45"/>
    <w:rsid w:val="002B1C8B"/>
    <w:rsid w:val="002B2ABC"/>
    <w:rsid w:val="002D5371"/>
    <w:rsid w:val="002D73AC"/>
    <w:rsid w:val="002E0B82"/>
    <w:rsid w:val="002F63E2"/>
    <w:rsid w:val="00317ABF"/>
    <w:rsid w:val="00321047"/>
    <w:rsid w:val="00324448"/>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867"/>
    <w:rsid w:val="003F5D48"/>
    <w:rsid w:val="003F5F24"/>
    <w:rsid w:val="00410DC7"/>
    <w:rsid w:val="00423A44"/>
    <w:rsid w:val="004272FA"/>
    <w:rsid w:val="004318D8"/>
    <w:rsid w:val="00442256"/>
    <w:rsid w:val="00446C32"/>
    <w:rsid w:val="00447D28"/>
    <w:rsid w:val="00450C80"/>
    <w:rsid w:val="00452B22"/>
    <w:rsid w:val="00466C23"/>
    <w:rsid w:val="0047326D"/>
    <w:rsid w:val="00475345"/>
    <w:rsid w:val="004917B5"/>
    <w:rsid w:val="00491895"/>
    <w:rsid w:val="004C030A"/>
    <w:rsid w:val="004D7159"/>
    <w:rsid w:val="004D79D4"/>
    <w:rsid w:val="004F3509"/>
    <w:rsid w:val="00512BFD"/>
    <w:rsid w:val="00515BC4"/>
    <w:rsid w:val="00520A53"/>
    <w:rsid w:val="005213DD"/>
    <w:rsid w:val="00521495"/>
    <w:rsid w:val="0052640C"/>
    <w:rsid w:val="00530F99"/>
    <w:rsid w:val="00532C85"/>
    <w:rsid w:val="005379D3"/>
    <w:rsid w:val="005407CD"/>
    <w:rsid w:val="00541D36"/>
    <w:rsid w:val="00553917"/>
    <w:rsid w:val="005735F7"/>
    <w:rsid w:val="00575C80"/>
    <w:rsid w:val="00580DAC"/>
    <w:rsid w:val="00580DD7"/>
    <w:rsid w:val="00582116"/>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262D4"/>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315A1"/>
    <w:rsid w:val="007447DA"/>
    <w:rsid w:val="0076035F"/>
    <w:rsid w:val="0076134D"/>
    <w:rsid w:val="00770762"/>
    <w:rsid w:val="00775423"/>
    <w:rsid w:val="00783401"/>
    <w:rsid w:val="0078352B"/>
    <w:rsid w:val="00786447"/>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2DE8"/>
    <w:rsid w:val="00864436"/>
    <w:rsid w:val="008904D0"/>
    <w:rsid w:val="008957B4"/>
    <w:rsid w:val="00896C13"/>
    <w:rsid w:val="008A3A72"/>
    <w:rsid w:val="008B1B57"/>
    <w:rsid w:val="008B4F2F"/>
    <w:rsid w:val="008B5936"/>
    <w:rsid w:val="008B5CF6"/>
    <w:rsid w:val="008B61EF"/>
    <w:rsid w:val="008C5114"/>
    <w:rsid w:val="008D1599"/>
    <w:rsid w:val="008D7DC3"/>
    <w:rsid w:val="008E7E49"/>
    <w:rsid w:val="008F6D4C"/>
    <w:rsid w:val="009044AD"/>
    <w:rsid w:val="009121EF"/>
    <w:rsid w:val="00922763"/>
    <w:rsid w:val="009346D4"/>
    <w:rsid w:val="009378AC"/>
    <w:rsid w:val="00940C67"/>
    <w:rsid w:val="00945432"/>
    <w:rsid w:val="0094774F"/>
    <w:rsid w:val="0095190D"/>
    <w:rsid w:val="009766D4"/>
    <w:rsid w:val="0098434F"/>
    <w:rsid w:val="00987E49"/>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56644"/>
    <w:rsid w:val="00A63ED3"/>
    <w:rsid w:val="00A6428E"/>
    <w:rsid w:val="00A718CC"/>
    <w:rsid w:val="00A73581"/>
    <w:rsid w:val="00A759E8"/>
    <w:rsid w:val="00A77C83"/>
    <w:rsid w:val="00A83C1F"/>
    <w:rsid w:val="00A86AE6"/>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B2B36"/>
    <w:rsid w:val="00BD4B72"/>
    <w:rsid w:val="00BE10E2"/>
    <w:rsid w:val="00BE1115"/>
    <w:rsid w:val="00C13032"/>
    <w:rsid w:val="00C244AB"/>
    <w:rsid w:val="00C24DB6"/>
    <w:rsid w:val="00C25E40"/>
    <w:rsid w:val="00C322A2"/>
    <w:rsid w:val="00C402AB"/>
    <w:rsid w:val="00C40E69"/>
    <w:rsid w:val="00C5417F"/>
    <w:rsid w:val="00C544FD"/>
    <w:rsid w:val="00C54E80"/>
    <w:rsid w:val="00C54FE4"/>
    <w:rsid w:val="00C64149"/>
    <w:rsid w:val="00C70ECB"/>
    <w:rsid w:val="00C7166B"/>
    <w:rsid w:val="00C76E61"/>
    <w:rsid w:val="00C941EC"/>
    <w:rsid w:val="00CA3D0E"/>
    <w:rsid w:val="00CD0573"/>
    <w:rsid w:val="00CE7CCA"/>
    <w:rsid w:val="00CF3190"/>
    <w:rsid w:val="00D11664"/>
    <w:rsid w:val="00D20AD4"/>
    <w:rsid w:val="00D31E8E"/>
    <w:rsid w:val="00D4168C"/>
    <w:rsid w:val="00D52372"/>
    <w:rsid w:val="00D75B07"/>
    <w:rsid w:val="00D85F6C"/>
    <w:rsid w:val="00D862A9"/>
    <w:rsid w:val="00D91771"/>
    <w:rsid w:val="00DA47C4"/>
    <w:rsid w:val="00DB35E7"/>
    <w:rsid w:val="00DB4501"/>
    <w:rsid w:val="00DD2EA5"/>
    <w:rsid w:val="00DF0EF3"/>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43271"/>
    <w:rsid w:val="00F72639"/>
    <w:rsid w:val="00F7516A"/>
    <w:rsid w:val="00F8157B"/>
    <w:rsid w:val="00F853F5"/>
    <w:rsid w:val="00F954EB"/>
    <w:rsid w:val="00FA38A9"/>
    <w:rsid w:val="00FA729D"/>
    <w:rsid w:val="00FA7560"/>
    <w:rsid w:val="00FB0E54"/>
    <w:rsid w:val="00FB3AE7"/>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1A42F7"/>
  </w:style>
  <w:style w:type="table" w:styleId="LightList-Accent1">
    <w:name w:val="Light List Accent 1"/>
    <w:basedOn w:val="TableNormal"/>
    <w:uiPriority w:val="61"/>
    <w:semiHidden/>
    <w:unhideWhenUsed/>
    <w:rsid w:val="00A86AE6"/>
    <w:pPr>
      <w:spacing w:after="0" w:line="240" w:lineRule="auto"/>
    </w:pPr>
    <w:tblPr>
      <w:tblStyleRowBandSize w:val="1"/>
      <w:tblStyleColBandSize w:val="1"/>
      <w:tblBorders>
        <w:top w:val="single" w:sz="8" w:space="0" w:color="004E86" w:themeColor="accent1"/>
        <w:left w:val="single" w:sz="8" w:space="0" w:color="004E86" w:themeColor="accent1"/>
        <w:bottom w:val="single" w:sz="8" w:space="0" w:color="004E86" w:themeColor="accent1"/>
        <w:right w:val="single" w:sz="8" w:space="0" w:color="004E86" w:themeColor="accent1"/>
      </w:tblBorders>
    </w:tblPr>
    <w:tblStylePr w:type="firstRow">
      <w:pPr>
        <w:spacing w:before="0" w:after="0" w:line="240" w:lineRule="auto"/>
      </w:pPr>
      <w:rPr>
        <w:b/>
        <w:bCs/>
        <w:color w:val="FFFFFF" w:themeColor="background1"/>
      </w:rPr>
      <w:tblPr/>
      <w:tcPr>
        <w:shd w:val="clear" w:color="auto" w:fill="004E86" w:themeFill="accent1"/>
      </w:tcPr>
    </w:tblStylePr>
    <w:tblStylePr w:type="lastRow">
      <w:pPr>
        <w:spacing w:before="0" w:after="0" w:line="240" w:lineRule="auto"/>
      </w:pPr>
      <w:rPr>
        <w:b/>
        <w:bCs/>
      </w:rPr>
      <w:tblPr/>
      <w:tcPr>
        <w:tcBorders>
          <w:top w:val="double" w:sz="6" w:space="0" w:color="004E86" w:themeColor="accent1"/>
          <w:left w:val="single" w:sz="8" w:space="0" w:color="004E86" w:themeColor="accent1"/>
          <w:bottom w:val="single" w:sz="8" w:space="0" w:color="004E86" w:themeColor="accent1"/>
          <w:right w:val="single" w:sz="8" w:space="0" w:color="004E86" w:themeColor="accent1"/>
        </w:tcBorders>
      </w:tcPr>
    </w:tblStylePr>
    <w:tblStylePr w:type="firstCol">
      <w:rPr>
        <w:b/>
        <w:bCs/>
      </w:rPr>
    </w:tblStylePr>
    <w:tblStylePr w:type="lastCol">
      <w:rPr>
        <w:b/>
        <w:bCs/>
      </w:rPr>
    </w:tblStylePr>
    <w:tblStylePr w:type="band1Vert">
      <w:tblPr/>
      <w:tcPr>
        <w:tcBorders>
          <w:top w:val="single" w:sz="8" w:space="0" w:color="004E86" w:themeColor="accent1"/>
          <w:left w:val="single" w:sz="8" w:space="0" w:color="004E86" w:themeColor="accent1"/>
          <w:bottom w:val="single" w:sz="8" w:space="0" w:color="004E86" w:themeColor="accent1"/>
          <w:right w:val="single" w:sz="8" w:space="0" w:color="004E86" w:themeColor="accent1"/>
        </w:tcBorders>
      </w:tcPr>
    </w:tblStylePr>
    <w:tblStylePr w:type="band1Horz">
      <w:tblPr/>
      <w:tcPr>
        <w:tcBorders>
          <w:top w:val="single" w:sz="8" w:space="0" w:color="004E86" w:themeColor="accent1"/>
          <w:left w:val="single" w:sz="8" w:space="0" w:color="004E86" w:themeColor="accent1"/>
          <w:bottom w:val="single" w:sz="8" w:space="0" w:color="004E86" w:themeColor="accent1"/>
          <w:right w:val="single" w:sz="8" w:space="0" w:color="004E86"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1670A"/>
    <w:rsid w:val="0011411C"/>
    <w:rsid w:val="00143131"/>
    <w:rsid w:val="002622B7"/>
    <w:rsid w:val="002B2ABC"/>
    <w:rsid w:val="002C22E9"/>
    <w:rsid w:val="00371FF1"/>
    <w:rsid w:val="003C6AE0"/>
    <w:rsid w:val="004272FA"/>
    <w:rsid w:val="00603397"/>
    <w:rsid w:val="006657B7"/>
    <w:rsid w:val="006D1F53"/>
    <w:rsid w:val="006E521A"/>
    <w:rsid w:val="006E5607"/>
    <w:rsid w:val="007A6440"/>
    <w:rsid w:val="008C5114"/>
    <w:rsid w:val="00933C05"/>
    <w:rsid w:val="00941816"/>
    <w:rsid w:val="009766D4"/>
    <w:rsid w:val="009D6848"/>
    <w:rsid w:val="00B41027"/>
    <w:rsid w:val="00E107CE"/>
    <w:rsid w:val="00EA4EEC"/>
    <w:rsid w:val="00FD3CA1"/>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Pages>
  <Words>3007</Words>
  <Characters>17140</Characters>
  <Application>Microsoft Office Word</Application>
  <DocSecurity>0</DocSecurity>
  <Lines>142</Lines>
  <Paragraphs>40</Paragraphs>
  <ScaleCrop>false</ScaleCrop>
  <HeadingPairs>
    <vt:vector size="2" baseType="variant">
      <vt:variant>
        <vt:lpstr>Titel</vt:lpstr>
      </vt:variant>
      <vt:variant>
        <vt:i4>1</vt:i4>
      </vt:variant>
    </vt:vector>
  </HeadingPairs>
  <TitlesOfParts>
    <vt:vector size="1" baseType="lpstr">
      <vt:lpstr>&lt;Pflichtenheftnummer und -titel&gt;</vt:lpstr>
    </vt:vector>
  </TitlesOfParts>
  <Manager>1.0</Manager>
  <Company>Kunststoff Helmbrechts AG</Company>
  <LinksUpToDate>false</LinksUpToDate>
  <CharactersWithSpaces>20107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KUH-RPf-0020 Schattenbuchungen Konsi-Fremdlager Warenannahme Lagerportal</dc:title>
  <dc:subject/>
  <dc:creator>Marcel Grüneberg</dc:creator>
  <cp:keywords>Jörg Köhler</cp:keywords>
  <dc:description/>
  <cp:lastModifiedBy>Cumsuwan, Thanachote (Ken)</cp:lastModifiedBy>
  <cp:revision>9</cp:revision>
  <cp:lastPrinted>2013-07-15T12:08:00Z</cp:lastPrinted>
  <dcterms:created xsi:type="dcterms:W3CDTF">2025-04-24T08:24:00Z</dcterms:created>
  <dcterms:modified xsi:type="dcterms:W3CDTF">2026-07-06T10:29:00Z</dcterms:modified>
  <cp:category>Kunststoff Helmbrechts Update 9.5.3</cp:category>
  <cp:contentStatus>9.5.3</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1217af98,6e6917ec,5262cb60,6848b84d,6d3c5cee,28f8451</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2026-06-02T08:24:50Z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ec31ecbb-56b8-437e-af29-65ebe71d23e2</vt:lpwstr>
  </property>
  <property fmtid="{D5CDD505-2E9C-101B-9397-08002B2CF9AE}" pid="16" name="MSIP_Label_bf239bbe-a726-4a51-b64e-a339d0f760df_ContentBits">
    <vt:lpwstr>1</vt:lpwstr>
  </property>
  <property fmtid="{D5CDD505-2E9C-101B-9397-08002B2CF9AE}" pid="17" name="MSIP_Label_bf239bbe-a726-4a51-b64e-a339d0f760df_Tag">
    <vt:lpwstr>10, 3, 0, 1</vt:lpwstr>
  </property>
</Properties>
</file>