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A4FD2" w:rsidP="6965AD61" w:rsidRDefault="00FA4FD2" w14:paraId="614E3D15" w14:textId="3365B016">
      <w:pPr>
        <w:pStyle w:val="NormalWeb"/>
        <w:spacing w:before="0" w:beforeAutospacing="off" w:after="0" w:afterAutospacing="off"/>
        <w:rPr>
          <w:rFonts w:ascii="Calibri Light" w:hAnsi="Calibri Light" w:cs="Calibri Light"/>
          <w:sz w:val="40"/>
          <w:szCs w:val="40"/>
        </w:rPr>
      </w:pPr>
      <w:r w:rsidRPr="6965AD61" w:rsidR="00FA4FD2">
        <w:rPr>
          <w:rFonts w:ascii="Calibri Light" w:hAnsi="Calibri Light" w:cs="Calibri Light"/>
          <w:sz w:val="40"/>
          <w:szCs w:val="40"/>
        </w:rPr>
        <w:t>Fix DBT_VirtualIndex</w:t>
      </w:r>
    </w:p>
    <w:p w:rsidR="00FA4FD2" w:rsidRDefault="00FA4FD2" w14:paraId="7BF2FA02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December 7, 2023</w:t>
      </w:r>
    </w:p>
    <w:p w:rsidR="00FA4FD2" w:rsidRDefault="00FA4FD2" w14:paraId="2F11243A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2:49 PM</w:t>
      </w:r>
    </w:p>
    <w:p w:rsidR="00FA4FD2" w:rsidRDefault="00FA4FD2" w14:paraId="6E7BEAA2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4FD2" w:rsidRDefault="00FA4FD2" w14:paraId="672A6659" w14:textId="77777777">
      <w:pPr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noProof/>
          <w:sz w:val="22"/>
          <w:szCs w:val="22"/>
        </w:rPr>
        <w:drawing>
          <wp:inline distT="0" distB="0" distL="0" distR="0" wp14:anchorId="16A22230" wp14:editId="07777777">
            <wp:extent cx="3962400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FD2" w:rsidRDefault="00FA4FD2" w14:paraId="6CE76215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>Add PA Virtual at query-string and open-query</w:t>
      </w:r>
    </w:p>
    <w:p w:rsidR="00FA4FD2" w:rsidRDefault="00FA4FD2" w14:paraId="19274335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36"/>
          <w:szCs w:val="36"/>
        </w:rPr>
      </w:pPr>
      <w:r>
        <w:rPr>
          <w:rFonts w:ascii="Calibri" w:hAnsi="Calibri" w:cs="Calibri"/>
          <w:color w:val="FF0000"/>
          <w:sz w:val="36"/>
          <w:szCs w:val="36"/>
        </w:rPr>
        <w:t>~{&amp;PA-VIRTUAL-INDEX-PHRASE}</w:t>
      </w:r>
    </w:p>
    <w:p w:rsidR="00FA4FD2" w:rsidRDefault="00FA4FD2" w14:paraId="63E4A9CD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4FD2" w:rsidRDefault="00FA4FD2" w14:paraId="0A37501D" w14:textId="77777777">
      <w:pPr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noProof/>
          <w:sz w:val="22"/>
          <w:szCs w:val="22"/>
        </w:rPr>
        <w:drawing>
          <wp:inline distT="0" distB="0" distL="0" distR="0" wp14:anchorId="4B616EEE" wp14:editId="07777777">
            <wp:extent cx="9144000" cy="175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FD2" w:rsidRDefault="00FA4FD2" w14:paraId="4F6584BE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4FD2" w:rsidRDefault="00FA4FD2" w14:paraId="5DAB6C7B" w14:textId="77777777">
      <w:pPr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noProof/>
          <w:sz w:val="22"/>
          <w:szCs w:val="22"/>
        </w:rPr>
        <w:drawing>
          <wp:inline distT="0" distB="0" distL="0" distR="0" wp14:anchorId="35ACDD37" wp14:editId="07777777">
            <wp:extent cx="5829300" cy="2828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FD2" w:rsidRDefault="00FA4FD2" w14:paraId="779994A1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add this code in  block Define query br_table    </w:t>
      </w:r>
    </w:p>
    <w:p w:rsidR="00FA4FD2" w:rsidRDefault="00FA4FD2" w14:paraId="75BF3881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hAnsi="Calibri" w:cs="Calibri"/>
          <w:color w:val="FF0000"/>
          <w:sz w:val="28"/>
          <w:szCs w:val="28"/>
        </w:rPr>
        <w:t xml:space="preserve"> &amp;IF defined(PA-CHECK-BROWSE-CONFIGURATION-SUPPORT) &amp;THEN</w:t>
      </w:r>
    </w:p>
    <w:p w:rsidR="00FA4FD2" w:rsidRDefault="00FA4FD2" w14:paraId="7C079DE4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hAnsi="Calibri" w:cs="Calibri"/>
          <w:color w:val="FF0000"/>
          <w:sz w:val="28"/>
          <w:szCs w:val="28"/>
        </w:rPr>
        <w:t xml:space="preserve">        &amp;IF {&amp;PA-CHECK-BROWSE-CONFIGURATION-SUPPORT} &amp;THEN</w:t>
      </w:r>
    </w:p>
    <w:p w:rsidR="00FA4FD2" w:rsidRDefault="00FA4FD2" w14:paraId="5D5AAC20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hAnsi="Calibri" w:cs="Calibri"/>
          <w:color w:val="FF0000"/>
          <w:sz w:val="28"/>
          <w:szCs w:val="28"/>
        </w:rPr>
        <w:t xml:space="preserve">        DBT_VirtualIndex,</w:t>
      </w:r>
    </w:p>
    <w:p w:rsidR="00FA4FD2" w:rsidRDefault="00FA4FD2" w14:paraId="4EE213B5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hAnsi="Calibri" w:cs="Calibri"/>
          <w:color w:val="FF0000"/>
          <w:sz w:val="28"/>
          <w:szCs w:val="28"/>
        </w:rPr>
        <w:t xml:space="preserve">        &amp;ENDIF</w:t>
      </w:r>
    </w:p>
    <w:p w:rsidR="00FA4FD2" w:rsidRDefault="00FA4FD2" w14:paraId="691B8279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hAnsi="Calibri" w:cs="Calibri"/>
          <w:color w:val="FF0000"/>
          <w:sz w:val="28"/>
          <w:szCs w:val="28"/>
        </w:rPr>
        <w:t xml:space="preserve">      &amp;ENDIF</w:t>
      </w:r>
    </w:p>
    <w:sectPr w:rsidR="00FA4FD2">
      <w:headerReference w:type="even" r:id="rId9"/>
      <w:headerReference w:type="default" r:id="rId10"/>
      <w:head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6B16" w:rsidP="007076AD" w:rsidRDefault="00A36B16" w14:paraId="179372C2" w14:textId="77777777">
      <w:r>
        <w:separator/>
      </w:r>
    </w:p>
  </w:endnote>
  <w:endnote w:type="continuationSeparator" w:id="0">
    <w:p w:rsidR="00A36B16" w:rsidP="007076AD" w:rsidRDefault="00A36B16" w14:paraId="19CF46B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6B16" w:rsidP="007076AD" w:rsidRDefault="00A36B16" w14:paraId="72155200" w14:textId="77777777">
      <w:r>
        <w:separator/>
      </w:r>
    </w:p>
  </w:footnote>
  <w:footnote w:type="continuationSeparator" w:id="0">
    <w:p w:rsidR="00A36B16" w:rsidP="007076AD" w:rsidRDefault="00A36B16" w14:paraId="57382B2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076AD" w:rsidRDefault="007076AD" w14:paraId="3AA4E2F3" w14:textId="72A3D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EC55AF" wp14:editId="0C3CD2C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42900"/>
              <wp:effectExtent l="0" t="0" r="0" b="0"/>
              <wp:wrapNone/>
              <wp:docPr id="13519885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076AD" w:rsidR="007076AD" w:rsidP="007076AD" w:rsidRDefault="007076AD" w14:paraId="16E09C9E" w14:textId="41E513FE">
                          <w:pPr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076AD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1EC55AF">
              <v:stroke joinstyle="miter"/>
              <v:path gradientshapeok="t" o:connecttype="rect"/>
            </v:shapetype>
            <v:shape id="Text Box 2" style="position:absolute;margin-left:0;margin-top:0;width:31.5pt;height:2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7076AD" w:rsidR="007076AD" w:rsidP="007076AD" w:rsidRDefault="007076AD" w14:paraId="16E09C9E" w14:textId="41E513FE">
                    <w:pPr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7076AD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076AD" w:rsidRDefault="007076AD" w14:paraId="2D33DB0B" w14:textId="67A73F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31DDA1" wp14:editId="3ECB7F3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42900"/>
              <wp:effectExtent l="0" t="0" r="0" b="0"/>
              <wp:wrapNone/>
              <wp:docPr id="119494158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076AD" w:rsidR="007076AD" w:rsidP="007076AD" w:rsidRDefault="007076AD" w14:paraId="1B84877A" w14:textId="464E2418">
                          <w:pPr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076AD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31DDA1">
              <v:stroke joinstyle="miter"/>
              <v:path gradientshapeok="t" o:connecttype="rect"/>
            </v:shapetype>
            <v:shape id="Text Box 3" style="position:absolute;margin-left:0;margin-top:0;width:31.5pt;height:2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7076AD" w:rsidR="007076AD" w:rsidP="007076AD" w:rsidRDefault="007076AD" w14:paraId="1B84877A" w14:textId="464E2418">
                    <w:pPr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7076AD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076AD" w:rsidRDefault="007076AD" w14:paraId="1F5D0553" w14:textId="3824F92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766B29" wp14:editId="0C87A39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42900"/>
              <wp:effectExtent l="0" t="0" r="0" b="0"/>
              <wp:wrapNone/>
              <wp:docPr id="76601753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076AD" w:rsidR="007076AD" w:rsidP="007076AD" w:rsidRDefault="007076AD" w14:paraId="524E022C" w14:textId="15B64527">
                          <w:pPr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076AD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D766B29">
              <v:stroke joinstyle="miter"/>
              <v:path gradientshapeok="t" o:connecttype="rect"/>
            </v:shapetype>
            <v:shape id="Text Box 1" style="position:absolute;margin-left:0;margin-top:0;width:31.5pt;height:2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">
              <v:fill o:detectmouseclick="t"/>
              <v:textbox style="mso-fit-shape-to-text:t" inset="0,15pt,0,0">
                <w:txbxContent>
                  <w:p w:rsidRPr="007076AD" w:rsidR="007076AD" w:rsidP="007076AD" w:rsidRDefault="007076AD" w14:paraId="524E022C" w14:textId="15B64527">
                    <w:pPr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7076AD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D2"/>
    <w:rsid w:val="003259BD"/>
    <w:rsid w:val="00654B16"/>
    <w:rsid w:val="007076AD"/>
    <w:rsid w:val="00A36B16"/>
    <w:rsid w:val="00FA4FD2"/>
    <w:rsid w:val="1D49DC43"/>
    <w:rsid w:val="6965A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299CE7"/>
  <w15:chartTrackingRefBased/>
  <w15:docId w15:val="{05D0BEA8-7C72-47B2-BF34-2A849FAD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7076A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styleId="HeaderChar" w:customStyle="1">
    <w:name w:val="Header Char"/>
    <w:basedOn w:val="DefaultParagraphFont"/>
    <w:link w:val="Header"/>
    <w:uiPriority w:val="99"/>
    <w:rsid w:val="007076AD"/>
    <w:rPr>
      <w:rFonts w:cs="Angsana New" w:eastAsiaTheme="minorEastAsia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header" Target="header3.xml" Id="rId11" /><Relationship Type="http://schemas.openxmlformats.org/officeDocument/2006/relationships/endnotes" Target="endnotes.xml" Id="rId5" /><Relationship Type="http://schemas.openxmlformats.org/officeDocument/2006/relationships/header" Target="header2.xml" Id="rId10" /><Relationship Type="http://schemas.openxmlformats.org/officeDocument/2006/relationships/footnotes" Target="footnot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Kunasan, Sukrit (Pond)</dc:creator>
  <keywords/>
  <dc:description/>
  <lastModifiedBy>Wasanasitthi, Bancha (Shogun)</lastModifiedBy>
  <revision>4</revision>
  <dcterms:created xsi:type="dcterms:W3CDTF">2026-05-21T03:43:00.0000000Z</dcterms:created>
  <dcterms:modified xsi:type="dcterms:W3CDTF">2026-05-29T01:45:37.8850473Z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2da87ffd,80ef885,47395c8f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2026-05-21T03:43:39Z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30a9322d-8f7f-4bb2-9c8e-d15bc2b063dc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10, 3, 0, 2</vt:lpwstr>
  </property>
</Properties>
</file>