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FF528" w14:textId="23A7E01A" w:rsidR="002E1CF5" w:rsidRDefault="00463042" w:rsidP="00394419">
      <w:pPr>
        <w:pStyle w:val="ae"/>
        <w:jc w:val="thaiDistribute"/>
        <w:rPr>
          <w:rFonts w:ascii="Times New Roman" w:hAnsi="Times New Roman" w:cs="Times New Roman"/>
          <w:sz w:val="24"/>
          <w:szCs w:val="24"/>
        </w:rPr>
      </w:pPr>
      <w:r w:rsidRPr="000E3143">
        <w:rPr>
          <w:rFonts w:ascii="Times New Roman" w:hAnsi="Times New Roman" w:cs="Times New Roman"/>
          <w:noProof/>
          <w:sz w:val="24"/>
          <w:szCs w:val="24"/>
          <w:cs/>
        </w:rPr>
        <w:drawing>
          <wp:anchor distT="0" distB="0" distL="114300" distR="114300" simplePos="0" relativeHeight="251659264" behindDoc="0" locked="0" layoutInCell="1" allowOverlap="1" wp14:anchorId="7A4CFE3D" wp14:editId="0D12F028">
            <wp:simplePos x="0" y="0"/>
            <wp:positionH relativeFrom="margin">
              <wp:posOffset>-335032</wp:posOffset>
            </wp:positionH>
            <wp:positionV relativeFrom="paragraph">
              <wp:posOffset>-761282</wp:posOffset>
            </wp:positionV>
            <wp:extent cx="6473728" cy="1430083"/>
            <wp:effectExtent l="0" t="0" r="3810" b="0"/>
            <wp:wrapNone/>
            <wp:docPr id="696303137" name="รูปภาพ 2" descr="รูปภาพประกอบด้วย ข้อความ, ตัวอักษร, ภาพหน้าจอ&#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3137" name="รูปภาพ 2" descr="รูปภาพประกอบด้วย ข้อความ, ตัวอักษร, ภาพหน้าจอ&#10;&#10;คำอธิบายที่สร้างโดยอัตโนมัติ"/>
                    <pic:cNvPicPr>
                      <a:picLocks noChangeAspect="1" noChangeArrowheads="1"/>
                    </pic:cNvPicPr>
                  </pic:nvPicPr>
                  <pic:blipFill rotWithShape="1">
                    <a:blip r:embed="rId7">
                      <a:extLst>
                        <a:ext uri="{28A0092B-C50C-407E-A947-70E740481C1C}">
                          <a14:useLocalDpi xmlns:a14="http://schemas.microsoft.com/office/drawing/2010/main" val="0"/>
                        </a:ext>
                      </a:extLst>
                    </a:blip>
                    <a:srcRect l="5184" t="7420" r="12840" b="16021"/>
                    <a:stretch/>
                  </pic:blipFill>
                  <pic:spPr bwMode="auto">
                    <a:xfrm>
                      <a:off x="0" y="0"/>
                      <a:ext cx="6473728" cy="14300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A8B271" w14:textId="77777777" w:rsidR="002E1CF5" w:rsidRDefault="002E1CF5" w:rsidP="00394419">
      <w:pPr>
        <w:pStyle w:val="ae"/>
        <w:jc w:val="thaiDistribute"/>
        <w:rPr>
          <w:rFonts w:ascii="Times New Roman" w:hAnsi="Times New Roman" w:cs="Times New Roman"/>
          <w:sz w:val="24"/>
          <w:szCs w:val="24"/>
        </w:rPr>
      </w:pPr>
    </w:p>
    <w:p w14:paraId="0E107945" w14:textId="77777777" w:rsidR="00463042" w:rsidRDefault="00463042" w:rsidP="00394419">
      <w:pPr>
        <w:pStyle w:val="ae"/>
        <w:jc w:val="thaiDistribute"/>
        <w:rPr>
          <w:rFonts w:ascii="Times New Roman" w:hAnsi="Times New Roman" w:cs="Times New Roman"/>
          <w:sz w:val="24"/>
          <w:szCs w:val="24"/>
        </w:rPr>
      </w:pPr>
    </w:p>
    <w:p w14:paraId="3107B0BA" w14:textId="67086A76" w:rsidR="00394419" w:rsidRPr="007254E2" w:rsidRDefault="00394419" w:rsidP="00394419">
      <w:pPr>
        <w:pStyle w:val="ae"/>
        <w:jc w:val="thaiDistribute"/>
        <w:rPr>
          <w:rFonts w:ascii="Times New Roman" w:hAnsi="Times New Roman" w:cstheme="minorBidi"/>
          <w:color w:val="ED0000"/>
          <w:sz w:val="24"/>
          <w:szCs w:val="24"/>
          <w:cs/>
        </w:rPr>
      </w:pPr>
      <w:r w:rsidRPr="009A29AB">
        <w:rPr>
          <w:color w:val="000000"/>
          <w:rFonts w:ascii="Times New Roman" w:hAnsi="Times New Roman" w:cs="Times New Roman"/>
          <w:sz w:val="24"/>
          <w:szCs w:val="24"/>
        </w:rPr>
        <w:t>{issueDate}</w:t>
      </w:r>
      <w:r w:rsidR="007254E2" w:rsidRPr="009A29AB">
        <w:rPr>
          <w:rFonts w:ascii="Times New Roman" w:hAnsi="Times New Roman" w:cs="Times New Roman"/>
          <w:sz w:val="24"/>
          <w:szCs w:val="24"/>
          <w:highlight w:val="yellow"/>
        </w:rPr>
        <w:t/>
      </w:r>
      <w:r w:rsidR="007254E2">
        <w:rPr>
          <w:rFonts w:ascii="Times New Roman" w:hAnsi="Times New Roman" w:cstheme="minorBidi" w:hint="cs"/>
          <w:sz w:val="24"/>
          <w:szCs w:val="24"/>
          <w:cs/>
        </w:rPr>
        <w:t xml:space="preserve"> </w:t>
      </w:r>
      <w:r w:rsidR="007254E2">
        <w:rPr>
          <w:rFonts w:ascii="Times New Roman" w:hAnsi="Times New Roman" w:cstheme="minorBidi" w:hint="cs"/>
          <w:color w:val="ED0000"/>
          <w:sz w:val="24"/>
          <w:szCs w:val="24"/>
          <w:cs/>
        </w:rPr>
        <w:t xml:space="preserve"> </w:t>
      </w:r>
    </w:p>
    <w:p w14:paraId="00C70DC7" w14:textId="2F600677" w:rsidR="00394419" w:rsidRPr="00394419" w:rsidRDefault="00394419" w:rsidP="002E1CF5">
      <w:pPr>
        <w:pStyle w:val="ae"/>
        <w:spacing w:before="400" w:beforeAutospacing="0"/>
        <w:ind w:right="-561"/>
        <w:rPr>
          <w:rFonts w:ascii="Times New Roman" w:hAnsi="Times New Roman" w:cs="Times New Roman"/>
          <w:sz w:val="24"/>
          <w:szCs w:val="24"/>
        </w:rPr>
      </w:pPr>
      <w:r w:rsidRPr="00394419">
        <w:rPr>
          <w:rFonts w:ascii="Times New Roman" w:hAnsi="Times New Roman" w:cs="Times New Roman"/>
          <w:b/>
          <w:bCs/>
          <w:sz w:val="24"/>
          <w:szCs w:val="24"/>
        </w:rPr>
        <w:t xml:space="preserve">Subject: </w:t>
      </w:r>
      <w:r w:rsidRPr="00394419">
        <w:rPr>
          <w:rFonts w:ascii="Times New Roman" w:hAnsi="Times New Roman" w:cs="Times New Roman"/>
          <w:sz w:val="24"/>
          <w:szCs w:val="24"/>
        </w:rPr>
        <w:t>Request for Approval of Personnel to Attend an International Academic Conference</w:t>
      </w:r>
    </w:p>
    <w:p w14:paraId="6F68370C" w14:textId="35D5FCFC" w:rsidR="00394419" w:rsidRPr="00394419" w:rsidRDefault="00394419" w:rsidP="00394419">
      <w:pPr>
        <w:pStyle w:val="ae"/>
        <w:rPr>
          <w:rFonts w:ascii="Times New Roman" w:hAnsi="Times New Roman" w:cs="Times New Roman"/>
          <w:sz w:val="24"/>
          <w:szCs w:val="24"/>
        </w:rPr>
      </w:pPr>
      <w:r w:rsidRPr="00394419">
        <w:rPr>
          <w:rFonts w:ascii="Times New Roman" w:hAnsi="Times New Roman" w:cs="Times New Roman"/>
          <w:b/>
          <w:bCs/>
          <w:sz w:val="24"/>
          <w:szCs w:val="24"/>
        </w:rPr>
        <w:t>Enclosures:</w:t>
      </w:r>
      <w:r w:rsidRPr="00394419">
        <w:rPr>
          <w:rFonts w:ascii="Times New Roman" w:hAnsi="Times New Roman" w:cs="Times New Roman"/>
          <w:sz w:val="24"/>
          <w:szCs w:val="24"/>
        </w:rPr>
        <w:t xml:space="preserve"> 1. Project Proposal and Agenda for </w:t>
      </w:r>
      <w:proofErr w:type="gramStart"/>
      <w:r w:rsidRPr="00394419">
        <w:rPr>
          <w:rFonts w:ascii="Times New Roman" w:hAnsi="Times New Roman" w:cs="Times New Roman"/>
          <w:sz w:val="24"/>
          <w:szCs w:val="24"/>
        </w:rPr>
        <w:t>The</w:t>
      </w:r>
      <w:proofErr w:type="gramEnd"/>
      <w:r w:rsidRPr="00394419">
        <w:rPr>
          <w:rFonts w:ascii="Times New Roman" w:hAnsi="Times New Roman" w:cs="Times New Roman"/>
          <w:sz w:val="24"/>
          <w:szCs w:val="24"/>
        </w:rPr>
        <w:t xml:space="preserve"> 25</w:t>
      </w:r>
      <w:r w:rsidRPr="00394419">
        <w:rPr>
          <w:rFonts w:ascii="Times New Roman" w:hAnsi="Times New Roman" w:cs="Times New Roman"/>
          <w:sz w:val="24"/>
          <w:szCs w:val="24"/>
          <w:vertAlign w:val="superscript"/>
        </w:rPr>
        <w:t xml:space="preserve">th </w:t>
      </w:r>
      <w:r w:rsidRPr="00394419">
        <w:rPr>
          <w:rFonts w:ascii="Times New Roman" w:hAnsi="Times New Roman" w:cs="Times New Roman"/>
          <w:sz w:val="24"/>
          <w:szCs w:val="24"/>
        </w:rPr>
        <w:t xml:space="preserve">Asian Conference on Clinical </w:t>
      </w:r>
      <w:r w:rsidR="0087145D">
        <w:rPr>
          <w:rFonts w:ascii="Times New Roman" w:hAnsi="Times New Roman" w:cs="Times New Roman"/>
          <w:sz w:val="24"/>
          <w:szCs w:val="24"/>
        </w:rPr>
        <w:br/>
        <w:t xml:space="preserve">                         </w:t>
      </w:r>
      <w:r w:rsidRPr="00394419">
        <w:rPr>
          <w:rFonts w:ascii="Times New Roman" w:hAnsi="Times New Roman" w:cs="Times New Roman"/>
          <w:sz w:val="24"/>
          <w:szCs w:val="24"/>
        </w:rPr>
        <w:t xml:space="preserve">Pharmacy (2026 ACCP) </w:t>
      </w:r>
      <w:r>
        <w:rPr>
          <w:rFonts w:ascii="Times New Roman" w:hAnsi="Times New Roman" w:cs="Times New Roman"/>
          <w:sz w:val="24"/>
          <w:szCs w:val="24"/>
        </w:rPr>
        <w:br/>
        <w:t xml:space="preserve">                     </w:t>
      </w:r>
      <w:r w:rsidRPr="00394419">
        <w:rPr>
          <w:rFonts w:ascii="Times New Roman" w:hAnsi="Times New Roman" w:cs="Times New Roman"/>
          <w:sz w:val="24"/>
          <w:szCs w:val="24"/>
        </w:rPr>
        <w:t>2. Table of Registration Fees (Inclusive of Payment Fee)</w:t>
      </w:r>
    </w:p>
    <w:p w14:paraId="0C14CA90" w14:textId="2210F3A1" w:rsidR="00394419" w:rsidRPr="00394419" w:rsidRDefault="00394419" w:rsidP="00394419">
      <w:pPr>
        <w:pStyle w:val="ae"/>
        <w:jc w:val="thaiDistribute"/>
        <w:rPr>
          <w:rFonts w:ascii="Times New Roman" w:hAnsi="Times New Roman" w:cs="Times New Roman"/>
          <w:sz w:val="24"/>
          <w:szCs w:val="24"/>
        </w:rPr>
      </w:pPr>
      <w:r w:rsidRPr="002E1CF5">
        <w:rPr>
          <w:rFonts w:ascii="Times New Roman" w:hAnsi="Times New Roman" w:cs="Times New Roman"/>
          <w:b/>
          <w:bCs/>
          <w:sz w:val="24"/>
          <w:szCs w:val="24"/>
        </w:rPr>
        <w:t>Dear</w:t>
      </w:r>
      <w:r w:rsidRPr="00394419">
        <w:rPr>
          <w:rFonts w:ascii="Times New Roman" w:hAnsi="Times New Roman" w:cs="Times New Roman"/>
          <w:sz w:val="24"/>
          <w:szCs w:val="24"/>
        </w:rPr>
        <w:t xml:space="preserve"> </w:t>
      </w:r>
      <w:r w:rsidR="0087145D" w:rsidRPr="0087145D">
        <w:rPr>
          <w:rFonts w:ascii="Times New Roman" w:hAnsi="Times New Roman" w:cs="Times New Roman"/>
          <w:sz w:val="24"/>
          <w:szCs w:val="24"/>
        </w:rPr>
        <w:t>Dean of the Faculty of Pharmacy / Hospital Director / Provincial Chief Medical Officer</w:t>
      </w:r>
    </w:p>
    <w:p w14:paraId="14ABB76E" w14:textId="58694DC8" w:rsidR="00394419" w:rsidRPr="00394419" w:rsidRDefault="00394419" w:rsidP="00D45D3B">
      <w:pPr>
        <w:pStyle w:val="ae"/>
        <w:spacing w:before="0" w:beforeAutospacing="0" w:after="0" w:afterAutospacing="0"/>
        <w:ind w:firstLine="720"/>
        <w:jc w:val="thaiDistribute"/>
        <w:rPr>
          <w:rFonts w:ascii="Times New Roman" w:hAnsi="Times New Roman" w:cs="Times New Roman"/>
          <w:sz w:val="24"/>
          <w:szCs w:val="24"/>
        </w:rPr>
      </w:pPr>
      <w:r w:rsidRPr="00394419">
        <w:rPr>
          <w:rFonts w:ascii="Times New Roman" w:hAnsi="Times New Roman" w:cs="Times New Roman"/>
          <w:sz w:val="24"/>
          <w:szCs w:val="24"/>
        </w:rPr>
        <w:t xml:space="preserve">The Pharmacy Council of Thailand, through The College of Pharmacotherapy of Thailand, has a core mission to serve as a central hub for communication and the exchange of academic knowledge, as well as other activities related to specialist training in various fields. This is achieved in collaboration with educational institutions, associations, and clubs both domestically and internationally. In this regard, the College, in partnership with the pharmacy professional network, has scheduled the international academic conference, </w:t>
      </w:r>
      <w:r w:rsidRPr="00394419">
        <w:rPr>
          <w:rFonts w:ascii="Times New Roman" w:hAnsi="Times New Roman" w:cs="Times New Roman"/>
          <w:b/>
          <w:bCs/>
          <w:sz w:val="24"/>
          <w:szCs w:val="24"/>
        </w:rPr>
        <w:t>The 25</w:t>
      </w:r>
      <w:r w:rsidRPr="009B5016">
        <w:rPr>
          <w:rFonts w:ascii="Times New Roman" w:hAnsi="Times New Roman" w:cs="Times New Roman"/>
          <w:b/>
          <w:bCs/>
          <w:sz w:val="24"/>
          <w:szCs w:val="24"/>
          <w:vertAlign w:val="superscript"/>
        </w:rPr>
        <w:t>th</w:t>
      </w:r>
      <w:r w:rsidRPr="00394419">
        <w:rPr>
          <w:rFonts w:ascii="Times New Roman" w:hAnsi="Times New Roman" w:cs="Times New Roman"/>
          <w:b/>
          <w:bCs/>
          <w:sz w:val="24"/>
          <w:szCs w:val="24"/>
        </w:rPr>
        <w:t xml:space="preserve"> Asian Conference on Clinical Pharmacy (2026 ACCP)</w:t>
      </w:r>
      <w:r w:rsidRPr="00394419">
        <w:rPr>
          <w:rFonts w:ascii="Times New Roman" w:hAnsi="Times New Roman" w:cs="Times New Roman"/>
          <w:sz w:val="24"/>
          <w:szCs w:val="24"/>
        </w:rPr>
        <w:t>. The conference will be held under the theme "Borderless Pharmacy Practice: The Collaboration for Sustainability and Cultural Integration" from July 9 – 11, 2026, between 08:00</w:t>
      </w:r>
      <w:r w:rsidR="00436D5D">
        <w:rPr>
          <w:rFonts w:ascii="Times New Roman" w:hAnsi="Times New Roman" w:cs="Times New Roman"/>
          <w:sz w:val="24"/>
          <w:szCs w:val="24"/>
        </w:rPr>
        <w:t xml:space="preserve"> a.m.</w:t>
      </w:r>
      <w:r w:rsidRPr="00394419">
        <w:rPr>
          <w:rFonts w:ascii="Times New Roman" w:hAnsi="Times New Roman" w:cs="Times New Roman"/>
          <w:sz w:val="24"/>
          <w:szCs w:val="24"/>
        </w:rPr>
        <w:t xml:space="preserve"> – 16:30 </w:t>
      </w:r>
      <w:r w:rsidR="00436D5D">
        <w:rPr>
          <w:rFonts w:ascii="Times New Roman" w:hAnsi="Times New Roman" w:cs="Times New Roman"/>
          <w:sz w:val="24"/>
          <w:szCs w:val="24"/>
        </w:rPr>
        <w:t>p.m.</w:t>
      </w:r>
      <w:r w:rsidRPr="00394419">
        <w:rPr>
          <w:rFonts w:ascii="Times New Roman" w:hAnsi="Times New Roman" w:cs="Times New Roman"/>
          <w:sz w:val="24"/>
          <w:szCs w:val="24"/>
        </w:rPr>
        <w:t xml:space="preserve">, at the </w:t>
      </w:r>
      <w:proofErr w:type="spellStart"/>
      <w:r w:rsidRPr="00394419">
        <w:rPr>
          <w:rFonts w:ascii="Times New Roman" w:hAnsi="Times New Roman" w:cs="Times New Roman"/>
          <w:sz w:val="24"/>
          <w:szCs w:val="24"/>
        </w:rPr>
        <w:t>Centara</w:t>
      </w:r>
      <w:proofErr w:type="spellEnd"/>
      <w:r w:rsidRPr="00394419">
        <w:rPr>
          <w:rFonts w:ascii="Times New Roman" w:hAnsi="Times New Roman" w:cs="Times New Roman"/>
          <w:sz w:val="24"/>
          <w:szCs w:val="24"/>
        </w:rPr>
        <w:t xml:space="preserve"> Grand &amp; Bangkok Convention Centre at CentralWorld, Pathum Wan District, Bangkok. The objective of this event is to promote borderless cooperation in pharmacy practice and integrate cultural diversity for the sustainability of the healthcare system in the Asian region, as detailed in Enclosure 1.</w:t>
      </w:r>
    </w:p>
    <w:p w14:paraId="1AA8A485" w14:textId="1883B1E0" w:rsidR="00394419" w:rsidRPr="00394419" w:rsidRDefault="00394419" w:rsidP="00D45D3B">
      <w:pPr>
        <w:pStyle w:val="ae"/>
        <w:spacing w:before="180" w:beforeAutospacing="0" w:after="0" w:afterAutospacing="0"/>
        <w:ind w:firstLine="720"/>
        <w:jc w:val="thaiDistribute"/>
        <w:rPr>
          <w:rFonts w:ascii="Times New Roman" w:hAnsi="Times New Roman" w:cs="Times New Roman"/>
          <w:sz w:val="24"/>
          <w:szCs w:val="24"/>
        </w:rPr>
      </w:pPr>
      <w:r w:rsidRPr="00394419">
        <w:rPr>
          <w:rFonts w:ascii="Times New Roman" w:hAnsi="Times New Roman" w:cs="Times New Roman"/>
          <w:sz w:val="24"/>
          <w:szCs w:val="24"/>
        </w:rPr>
        <w:t xml:space="preserve">Therefore, </w:t>
      </w:r>
      <w:r w:rsidR="007E261E" w:rsidRPr="005748B9">
        <w:rPr>
          <w:rFonts w:ascii="Times New Roman" w:hAnsi="Times New Roman" w:cs="Times New Roman"/>
          <w:noProof/>
          <w:sz w:val="24"/>
          <w:szCs w:val="24"/>
        </w:rPr>
        <w:t xml:space="preserve">The Steering Subcommittee for Organizing the International Conference: </w:t>
      </w:r>
      <w:r w:rsidR="00D07989">
        <w:rPr>
          <w:rFonts w:ascii="Times New Roman" w:hAnsi="Times New Roman" w:cs="Times New Roman"/>
          <w:noProof/>
          <w:sz w:val="24"/>
          <w:szCs w:val="24"/>
        </w:rPr>
        <w:br/>
      </w:r>
      <w:r w:rsidR="007E261E" w:rsidRPr="005748B9">
        <w:rPr>
          <w:rFonts w:ascii="Times New Roman" w:hAnsi="Times New Roman" w:cs="Times New Roman"/>
          <w:noProof/>
          <w:sz w:val="24"/>
          <w:szCs w:val="24"/>
        </w:rPr>
        <w:t>The 25</w:t>
      </w:r>
      <w:r w:rsidR="007E261E" w:rsidRPr="005748B9">
        <w:rPr>
          <w:rFonts w:ascii="Times New Roman" w:hAnsi="Times New Roman" w:cs="Times New Roman"/>
          <w:noProof/>
          <w:sz w:val="24"/>
          <w:szCs w:val="24"/>
          <w:vertAlign w:val="superscript"/>
        </w:rPr>
        <w:t>th</w:t>
      </w:r>
      <w:r w:rsidR="007E261E" w:rsidRPr="005748B9">
        <w:rPr>
          <w:rFonts w:ascii="Times New Roman" w:hAnsi="Times New Roman" w:cs="Times New Roman"/>
          <w:noProof/>
          <w:sz w:val="24"/>
          <w:szCs w:val="24"/>
        </w:rPr>
        <w:t xml:space="preserve"> Asian Conference on Clinical Pharmacy (2026 ACCP)</w:t>
      </w:r>
      <w:r w:rsidRPr="00394419">
        <w:rPr>
          <w:rFonts w:ascii="Times New Roman" w:hAnsi="Times New Roman" w:cs="Times New Roman"/>
          <w:sz w:val="24"/>
          <w:szCs w:val="24"/>
        </w:rPr>
        <w:t xml:space="preserve"> respectfully requests your approval for </w:t>
      </w:r>
      <w:r w:rsidRPr="00D07989">
        <w:rPr>
          <w:rFonts w:ascii="Times New Roman" w:hAnsi="Times New Roman" w:cs="Times New Roman"/>
          <w:color w:val="000000"/>
          <w:sz w:val="24"/>
          <w:szCs w:val="24"/>
        </w:rPr>
        <w:t>{participantName}</w:t>
      </w:r>
      <w:r w:rsidR="002D65E4">
        <w:rPr>
          <w:rFonts w:ascii="Times New Roman" w:hAnsi="Times New Roman" w:cs="Times New Roman"/>
          <w:sz w:val="24"/>
          <w:szCs w:val="24"/>
        </w:rPr>
        <w:t xml:space="preserve"> </w:t>
      </w:r>
      <w:r w:rsidRPr="00394419">
        <w:rPr>
          <w:rFonts w:ascii="Times New Roman" w:hAnsi="Times New Roman" w:cs="Times New Roman"/>
          <w:sz w:val="24"/>
          <w:szCs w:val="24"/>
        </w:rPr>
        <w:t>, a member of your personnel, to attend this conference. The registration fees for attending the conference are detailed in Enclosure 2.</w:t>
      </w:r>
    </w:p>
    <w:p w14:paraId="52BC4693" w14:textId="77777777" w:rsidR="00394419" w:rsidRPr="00394419" w:rsidRDefault="00394419" w:rsidP="00D45D3B">
      <w:pPr>
        <w:pStyle w:val="ae"/>
        <w:spacing w:before="180" w:beforeAutospacing="0" w:after="0" w:afterAutospacing="0"/>
        <w:ind w:firstLine="720"/>
        <w:jc w:val="thaiDistribute"/>
        <w:rPr>
          <w:rFonts w:ascii="Times New Roman" w:hAnsi="Times New Roman" w:cs="Times New Roman"/>
          <w:sz w:val="24"/>
          <w:szCs w:val="24"/>
        </w:rPr>
      </w:pPr>
      <w:r w:rsidRPr="00394419">
        <w:rPr>
          <w:rFonts w:ascii="Times New Roman" w:hAnsi="Times New Roman" w:cs="Times New Roman"/>
          <w:sz w:val="24"/>
          <w:szCs w:val="24"/>
        </w:rPr>
        <w:t>This is submitted for your kind consideration and approval. We would also highly appreciate your assistance in publicizing this information to the personnel within your organization.</w:t>
      </w:r>
    </w:p>
    <w:p w14:paraId="1BEC6174" w14:textId="5B5541B5" w:rsidR="00394419" w:rsidRDefault="00394419" w:rsidP="00394419">
      <w:pPr>
        <w:pStyle w:val="ae"/>
        <w:jc w:val="thaiDistribute"/>
        <w:rPr>
          <w:rFonts w:ascii="Times New Roman" w:hAnsi="Times New Roman" w:cs="Times New Roman"/>
          <w:sz w:val="24"/>
          <w:szCs w:val="24"/>
        </w:rPr>
      </w:pPr>
      <w:r w:rsidRPr="00394419">
        <w:rPr>
          <w:rFonts w:ascii="Times New Roman" w:hAnsi="Times New Roman" w:cs="Times New Roman"/>
          <w:sz w:val="24"/>
          <w:szCs w:val="24"/>
        </w:rPr>
        <w:t>Sincerely yours,</w:t>
      </w:r>
    </w:p>
    <w:p w14:paraId="79D08FAE" w14:textId="70C69E28" w:rsidR="0087145D" w:rsidRDefault="0072571E" w:rsidP="00394419">
      <w:pPr>
        <w:pStyle w:val="ae"/>
        <w:jc w:val="thaiDistribute"/>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6096DE04" wp14:editId="60A31F64">
            <wp:simplePos x="0" y="0"/>
            <wp:positionH relativeFrom="margin">
              <wp:posOffset>-103367</wp:posOffset>
            </wp:positionH>
            <wp:positionV relativeFrom="paragraph">
              <wp:posOffset>111319</wp:posOffset>
            </wp:positionV>
            <wp:extent cx="2764545" cy="803082"/>
            <wp:effectExtent l="0" t="0" r="0" b="0"/>
            <wp:wrapNone/>
            <wp:docPr id="195961937" name="รูปภาพ 1" descr="รูปภาพประกอบด้วย ลายมือ, ตัวอักษร, กราฟิก, การประดิษฐ์ตัวอักษ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937" name="รูปภาพ 1" descr="รูปภาพประกอบด้วย ลายมือ, ตัวอักษร, กราฟิก, การประดิษฐ์ตัวอักษร&#10;&#10;คำอธิบายที่สร้างโดยอัตโนมัติ"/>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4545" cy="8030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D06093" w14:textId="77777777" w:rsidR="0087145D" w:rsidRPr="00FC6AAD" w:rsidRDefault="0087145D" w:rsidP="00394419">
      <w:pPr>
        <w:pStyle w:val="ae"/>
        <w:jc w:val="thaiDistribute"/>
        <w:rPr>
          <w:rFonts w:ascii="Times New Roman" w:hAnsi="Times New Roman" w:cstheme="minorBidi"/>
          <w:sz w:val="24"/>
          <w:szCs w:val="24"/>
          <w:cs/>
        </w:rPr>
      </w:pPr>
    </w:p>
    <w:p w14:paraId="5BD758B8" w14:textId="77777777" w:rsidR="0087145D" w:rsidRDefault="00394419" w:rsidP="0087145D">
      <w:pPr>
        <w:pStyle w:val="ae"/>
        <w:spacing w:before="0" w:beforeAutospacing="0" w:after="0" w:afterAutospacing="0"/>
        <w:jc w:val="thaiDistribute"/>
        <w:rPr>
          <w:rFonts w:ascii="Times New Roman" w:hAnsi="Times New Roman" w:cs="Times New Roman"/>
          <w:sz w:val="24"/>
          <w:szCs w:val="24"/>
        </w:rPr>
      </w:pPr>
      <w:r w:rsidRPr="00394419">
        <w:rPr>
          <w:rFonts w:ascii="Times New Roman" w:hAnsi="Times New Roman" w:cs="Times New Roman"/>
          <w:b/>
          <w:bCs/>
          <w:sz w:val="24"/>
          <w:szCs w:val="24"/>
        </w:rPr>
        <w:t xml:space="preserve">(Assoc. Prof. Dr. Wichai </w:t>
      </w:r>
      <w:proofErr w:type="spellStart"/>
      <w:r w:rsidRPr="00394419">
        <w:rPr>
          <w:rFonts w:ascii="Times New Roman" w:hAnsi="Times New Roman" w:cs="Times New Roman"/>
          <w:b/>
          <w:bCs/>
          <w:sz w:val="24"/>
          <w:szCs w:val="24"/>
        </w:rPr>
        <w:t>Santimaleeworagun</w:t>
      </w:r>
      <w:proofErr w:type="spellEnd"/>
      <w:r w:rsidRPr="00394419">
        <w:rPr>
          <w:rFonts w:ascii="Times New Roman" w:hAnsi="Times New Roman" w:cs="Times New Roman"/>
          <w:b/>
          <w:bCs/>
          <w:sz w:val="24"/>
          <w:szCs w:val="24"/>
        </w:rPr>
        <w:t>)</w:t>
      </w:r>
      <w:r w:rsidRPr="00394419">
        <w:rPr>
          <w:rFonts w:ascii="Times New Roman" w:hAnsi="Times New Roman" w:cs="Times New Roman"/>
          <w:sz w:val="24"/>
          <w:szCs w:val="24"/>
        </w:rPr>
        <w:t xml:space="preserve"> </w:t>
      </w:r>
    </w:p>
    <w:p w14:paraId="5856FB88" w14:textId="59884205" w:rsidR="00C13488" w:rsidRPr="00C13488" w:rsidRDefault="00C13488" w:rsidP="00C13488">
      <w:pPr>
        <w:ind w:right="-945"/>
        <w:rPr>
          <w:rFonts w:ascii="Times New Roman" w:hAnsi="Times New Roman" w:cs="Times New Roman"/>
          <w:sz w:val="24"/>
          <w:szCs w:val="24"/>
        </w:rPr>
      </w:pPr>
      <w:r w:rsidRPr="00C13488">
        <w:rPr>
          <w:rFonts w:ascii="Times New Roman" w:hAnsi="Times New Roman" w:cs="Times New Roman"/>
          <w:sz w:val="24"/>
          <w:szCs w:val="24"/>
        </w:rPr>
        <w:t>President</w:t>
      </w:r>
      <w:r w:rsidRPr="00C13488">
        <w:rPr>
          <w:rFonts w:ascii="Times New Roman" w:hAnsi="Times New Roman" w:cs="Times New Roman"/>
          <w:sz w:val="24"/>
          <w:szCs w:val="24"/>
        </w:rPr>
        <w:br/>
        <w:t xml:space="preserve">Steering Subcommittee for Organizing the International Conference: </w:t>
      </w:r>
      <w:r w:rsidRPr="00C13488">
        <w:rPr>
          <w:rFonts w:ascii="Times New Roman" w:hAnsi="Times New Roman" w:cs="Times New Roman"/>
          <w:sz w:val="24"/>
          <w:szCs w:val="24"/>
        </w:rPr>
        <w:br/>
        <w:t>The 25</w:t>
      </w:r>
      <w:r w:rsidRPr="00C13488">
        <w:rPr>
          <w:rFonts w:ascii="Times New Roman" w:hAnsi="Times New Roman" w:cs="Times New Roman"/>
          <w:sz w:val="24"/>
          <w:szCs w:val="24"/>
          <w:vertAlign w:val="superscript"/>
        </w:rPr>
        <w:t>th</w:t>
      </w:r>
      <w:r w:rsidRPr="00C13488">
        <w:rPr>
          <w:rFonts w:ascii="Times New Roman" w:hAnsi="Times New Roman" w:cs="Times New Roman"/>
          <w:sz w:val="24"/>
          <w:szCs w:val="24"/>
        </w:rPr>
        <w:t xml:space="preserve"> Asian Conference on Clinical Pharmacy (2026 ACCP)</w:t>
      </w:r>
    </w:p>
    <w:p w14:paraId="217CD807" w14:textId="77777777" w:rsidR="000E73F9" w:rsidRPr="00AE21D2" w:rsidRDefault="000E73F9" w:rsidP="000E73F9">
      <w:pPr>
        <w:pageBreakBefore/>
        <w:spacing w:after="0" w:line="240" w:lineRule="auto"/>
        <w:jc w:val="center"/>
        <w:outlineLvl w:val="1"/>
        <w:rPr>
          <w:rFonts w:ascii="Times New Roman" w:eastAsia="Times New Roman" w:hAnsi="Times New Roman" w:cs="Times New Roman"/>
          <w:b/>
          <w:bCs/>
          <w:kern w:val="0"/>
          <w:sz w:val="24"/>
          <w:szCs w:val="24"/>
          <w14:ligatures w14:val="none"/>
        </w:rPr>
      </w:pPr>
      <w:r w:rsidRPr="00AE21D2">
        <w:rPr>
          <w:rFonts w:ascii="Times New Roman" w:eastAsia="Times New Roman" w:hAnsi="Times New Roman" w:cs="Times New Roman"/>
          <w:b/>
          <w:bCs/>
          <w:kern w:val="0"/>
          <w:sz w:val="24"/>
          <w:szCs w:val="24"/>
          <w14:ligatures w14:val="none"/>
        </w:rPr>
        <w:lastRenderedPageBreak/>
        <w:t>The 25th Asian Conference on Clinical Pharmacy (2026 ACCP)</w:t>
      </w:r>
    </w:p>
    <w:p w14:paraId="4D78522B" w14:textId="77777777" w:rsidR="000E73F9" w:rsidRPr="00AE21D2" w:rsidRDefault="000E73F9" w:rsidP="000E73F9">
      <w:pPr>
        <w:spacing w:before="180" w:after="0" w:line="240" w:lineRule="auto"/>
        <w:ind w:right="-703"/>
        <w:jc w:val="center"/>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b/>
          <w:bCs/>
          <w:kern w:val="0"/>
          <w:sz w:val="24"/>
          <w:szCs w:val="24"/>
          <w14:ligatures w14:val="none"/>
        </w:rPr>
        <w:t>Theme:</w:t>
      </w:r>
      <w:r w:rsidRPr="00AE21D2">
        <w:rPr>
          <w:rFonts w:ascii="Times New Roman" w:eastAsia="Times New Roman" w:hAnsi="Times New Roman" w:cs="Times New Roman"/>
          <w:kern w:val="0"/>
          <w:sz w:val="24"/>
          <w:szCs w:val="24"/>
          <w14:ligatures w14:val="none"/>
        </w:rPr>
        <w:t xml:space="preserve"> Borderless Pharmacy Practice: The Collaboration for Sustainability and Cultural Integration</w:t>
      </w:r>
    </w:p>
    <w:p w14:paraId="1BF51C5B" w14:textId="77777777" w:rsidR="000E73F9" w:rsidRPr="00AE21D2" w:rsidRDefault="000E73F9" w:rsidP="000E73F9">
      <w:pPr>
        <w:spacing w:before="180" w:after="0" w:line="240" w:lineRule="auto"/>
        <w:jc w:val="center"/>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b/>
          <w:bCs/>
          <w:kern w:val="0"/>
          <w:sz w:val="24"/>
          <w:szCs w:val="24"/>
          <w14:ligatures w14:val="none"/>
        </w:rPr>
        <w:t>Date:</w:t>
      </w:r>
      <w:r w:rsidRPr="00AE21D2">
        <w:rPr>
          <w:rFonts w:ascii="Times New Roman" w:eastAsia="Times New Roman" w:hAnsi="Times New Roman" w:cs="Times New Roman"/>
          <w:kern w:val="0"/>
          <w:sz w:val="24"/>
          <w:szCs w:val="24"/>
          <w14:ligatures w14:val="none"/>
        </w:rPr>
        <w:t xml:space="preserve"> July 9–11, 2026</w:t>
      </w:r>
    </w:p>
    <w:p w14:paraId="254D95A5" w14:textId="77777777" w:rsidR="000E73F9" w:rsidRPr="00AE21D2" w:rsidRDefault="000E73F9" w:rsidP="000E73F9">
      <w:pPr>
        <w:spacing w:before="180" w:after="0" w:line="240" w:lineRule="auto"/>
        <w:jc w:val="center"/>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b/>
          <w:bCs/>
          <w:kern w:val="0"/>
          <w:sz w:val="24"/>
          <w:szCs w:val="24"/>
          <w14:ligatures w14:val="none"/>
        </w:rPr>
        <w:t>Venue:</w:t>
      </w:r>
      <w:r w:rsidRPr="00AE21D2">
        <w:rPr>
          <w:rFonts w:ascii="Times New Roman" w:eastAsia="Times New Roman" w:hAnsi="Times New Roman" w:cs="Times New Roman"/>
          <w:kern w:val="0"/>
          <w:sz w:val="24"/>
          <w:szCs w:val="24"/>
          <w14:ligatures w14:val="none"/>
        </w:rPr>
        <w:t xml:space="preserve"> </w:t>
      </w:r>
      <w:proofErr w:type="spellStart"/>
      <w:r w:rsidRPr="00AE21D2">
        <w:rPr>
          <w:rFonts w:ascii="Times New Roman" w:eastAsia="Times New Roman" w:hAnsi="Times New Roman" w:cs="Times New Roman"/>
          <w:kern w:val="0"/>
          <w:sz w:val="24"/>
          <w:szCs w:val="24"/>
          <w14:ligatures w14:val="none"/>
        </w:rPr>
        <w:t>Centara</w:t>
      </w:r>
      <w:proofErr w:type="spellEnd"/>
      <w:r w:rsidRPr="00AE21D2">
        <w:rPr>
          <w:rFonts w:ascii="Times New Roman" w:eastAsia="Times New Roman" w:hAnsi="Times New Roman" w:cs="Times New Roman"/>
          <w:kern w:val="0"/>
          <w:sz w:val="24"/>
          <w:szCs w:val="24"/>
          <w14:ligatures w14:val="none"/>
        </w:rPr>
        <w:t xml:space="preserve"> Grand &amp; Bangkok Convention Centre at CentralWorld, Pathum Wan, </w:t>
      </w:r>
      <w:r>
        <w:rPr>
          <w:rFonts w:ascii="Times New Roman" w:eastAsia="Times New Roman" w:hAnsi="Times New Roman" w:cs="Times New Roman"/>
          <w:kern w:val="0"/>
          <w:sz w:val="24"/>
          <w:szCs w:val="24"/>
          <w14:ligatures w14:val="none"/>
        </w:rPr>
        <w:br/>
      </w:r>
      <w:r w:rsidRPr="00AE21D2">
        <w:rPr>
          <w:rFonts w:ascii="Times New Roman" w:eastAsia="Times New Roman" w:hAnsi="Times New Roman" w:cs="Times New Roman"/>
          <w:kern w:val="0"/>
          <w:sz w:val="24"/>
          <w:szCs w:val="24"/>
          <w14:ligatures w14:val="none"/>
        </w:rPr>
        <w:t>Bangkok, Thailand</w:t>
      </w:r>
    </w:p>
    <w:p w14:paraId="2C729277" w14:textId="77777777" w:rsidR="000E73F9" w:rsidRPr="00AE21D2" w:rsidRDefault="00000000" w:rsidP="000E73F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F4E187">
          <v:rect id="_x0000_i1025" style="width:0;height:1.5pt" o:hralign="center" o:hrstd="t" o:hr="t" fillcolor="#a0a0a0" stroked="f"/>
        </w:pict>
      </w:r>
    </w:p>
    <w:p w14:paraId="4269A98F" w14:textId="77777777" w:rsidR="000E73F9" w:rsidRPr="00AE21D2" w:rsidRDefault="000E73F9" w:rsidP="000E73F9">
      <w:pPr>
        <w:spacing w:before="240" w:after="0" w:line="240" w:lineRule="auto"/>
        <w:outlineLvl w:val="2"/>
        <w:rPr>
          <w:rFonts w:ascii="Times New Roman" w:eastAsia="Times New Roman" w:hAnsi="Times New Roman" w:cs="Times New Roman"/>
          <w:b/>
          <w:bCs/>
          <w:kern w:val="0"/>
          <w:sz w:val="24"/>
          <w:szCs w:val="24"/>
          <w14:ligatures w14:val="none"/>
        </w:rPr>
      </w:pPr>
      <w:r w:rsidRPr="00AE21D2">
        <w:rPr>
          <w:rFonts w:ascii="Times New Roman" w:eastAsia="Times New Roman" w:hAnsi="Times New Roman" w:cs="Times New Roman"/>
          <w:b/>
          <w:bCs/>
          <w:kern w:val="0"/>
          <w:sz w:val="24"/>
          <w:szCs w:val="24"/>
          <w14:ligatures w14:val="none"/>
        </w:rPr>
        <w:t>1. Rationale and Background</w:t>
      </w:r>
    </w:p>
    <w:p w14:paraId="6A9AB3FB" w14:textId="77777777" w:rsidR="000E73F9" w:rsidRPr="00AE21D2" w:rsidRDefault="000E73F9" w:rsidP="000E73F9">
      <w:pPr>
        <w:spacing w:after="0" w:line="240" w:lineRule="auto"/>
        <w:jc w:val="thaiDistribute"/>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This international conference focuses on the comprehensive development of the pharmacy profession, specifically in clinical pharmacy and specialized patient care. Key areas include infectious diseases, cardiovascular diseases, obesity, nephrology, oncology, neurology, psychiatry, palliative care, and pharmacotherapy for pediatric, geriatric, and critical care patients, as well as the prevention and management of adverse drug reactions.</w:t>
      </w:r>
    </w:p>
    <w:p w14:paraId="4BF786A4" w14:textId="77777777" w:rsidR="000E73F9" w:rsidRPr="00AE21D2" w:rsidRDefault="000E73F9" w:rsidP="000E73F9">
      <w:pPr>
        <w:spacing w:after="100" w:afterAutospacing="1" w:line="240" w:lineRule="auto"/>
        <w:jc w:val="thaiDistribute"/>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The event provides a platform for participants to exchange knowledge and learn from the experiences of local and international experts in managing complex diseases and optimizing patient care. Additionally, attendees will explore current research trends, pharmaceutical innovations, technological applications, and the development of evidence-based practices. These insights aim to enhance clinical skills, ensuring more efficient and safer patient outcomes.</w:t>
      </w:r>
    </w:p>
    <w:p w14:paraId="71F50EFA" w14:textId="77777777" w:rsidR="000E73F9" w:rsidRPr="00AE21D2" w:rsidRDefault="000E73F9" w:rsidP="000E73F9">
      <w:pPr>
        <w:spacing w:after="100" w:afterAutospacing="1" w:line="240" w:lineRule="auto"/>
        <w:jc w:val="thaiDistribute"/>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Furthermore, this conference serves as a vital arena for networking and fostering collaboration among pharmacists, researchers, and academic faculty from various international universities. By facilitating the exchange of pharmaceutical education experiences, the event seeks to drive the profession toward excellence and integrate new knowledge and innovations for sustainable patient medication safety.</w:t>
      </w:r>
    </w:p>
    <w:p w14:paraId="614C7F02" w14:textId="77777777" w:rsidR="000E73F9" w:rsidRPr="00AE21D2" w:rsidRDefault="000E73F9" w:rsidP="000E73F9">
      <w:pPr>
        <w:spacing w:after="100" w:afterAutospacing="1" w:line="240" w:lineRule="auto"/>
        <w:jc w:val="thaiDistribute"/>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For the 25th ACCP, the Academic Committee has collaborated closely with ACCP executives to ensure that the three-day program is rich in educational content and practical applications. Numerous domestic and international speakers are prepared to share their expertise in academia, professional practice, and research. The event will also feature poster presentations and excellence awards for top oral and poster presenters to inspire further advancements in the field of clinical pharmacy.</w:t>
      </w:r>
    </w:p>
    <w:p w14:paraId="4EB16909" w14:textId="77777777" w:rsidR="000E73F9" w:rsidRPr="00AE21D2" w:rsidRDefault="000E73F9" w:rsidP="000E73F9">
      <w:pPr>
        <w:spacing w:after="0" w:line="240" w:lineRule="auto"/>
        <w:outlineLvl w:val="2"/>
        <w:rPr>
          <w:rFonts w:ascii="Times New Roman" w:eastAsia="Times New Roman" w:hAnsi="Times New Roman" w:cs="Times New Roman"/>
          <w:b/>
          <w:bCs/>
          <w:kern w:val="0"/>
          <w:sz w:val="24"/>
          <w:szCs w:val="24"/>
          <w14:ligatures w14:val="none"/>
        </w:rPr>
      </w:pPr>
      <w:r w:rsidRPr="00AE21D2">
        <w:rPr>
          <w:rFonts w:ascii="Times New Roman" w:eastAsia="Times New Roman" w:hAnsi="Times New Roman" w:cs="Times New Roman"/>
          <w:b/>
          <w:bCs/>
          <w:kern w:val="0"/>
          <w:sz w:val="24"/>
          <w:szCs w:val="24"/>
          <w14:ligatures w14:val="none"/>
        </w:rPr>
        <w:t>2. Objectives</w:t>
      </w:r>
    </w:p>
    <w:p w14:paraId="07175B09" w14:textId="77777777" w:rsidR="000E73F9" w:rsidRPr="00AE21D2" w:rsidRDefault="000E73F9" w:rsidP="000E73F9">
      <w:pPr>
        <w:numPr>
          <w:ilvl w:val="0"/>
          <w:numId w:val="3"/>
        </w:num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To provide a platform for participants to exchange clinical pharmacy knowledge with professionals and pharmacy students at both national and international levels.</w:t>
      </w:r>
    </w:p>
    <w:p w14:paraId="260C16CD" w14:textId="77777777" w:rsidR="000E73F9" w:rsidRPr="00AE21D2" w:rsidRDefault="000E73F9" w:rsidP="000E73F9">
      <w:pPr>
        <w:numPr>
          <w:ilvl w:val="0"/>
          <w:numId w:val="3"/>
        </w:num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To enhance clinical skills and practical applications for patient care.</w:t>
      </w:r>
    </w:p>
    <w:p w14:paraId="38D38898" w14:textId="77777777" w:rsidR="000E73F9" w:rsidRDefault="000E73F9" w:rsidP="000E73F9">
      <w:pPr>
        <w:numPr>
          <w:ilvl w:val="0"/>
          <w:numId w:val="3"/>
        </w:num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To prepare participants for pharmaceutical care excellence and strengthen international clinical pharmacy networks.</w:t>
      </w:r>
    </w:p>
    <w:p w14:paraId="19494848" w14:textId="77777777" w:rsidR="000E73F9" w:rsidRPr="00AE21D2" w:rsidRDefault="000E73F9" w:rsidP="000E73F9">
      <w:pPr>
        <w:spacing w:before="180" w:after="0" w:line="240" w:lineRule="auto"/>
        <w:outlineLvl w:val="2"/>
        <w:rPr>
          <w:rFonts w:ascii="Times New Roman" w:eastAsia="Times New Roman" w:hAnsi="Times New Roman" w:cs="Times New Roman"/>
          <w:b/>
          <w:bCs/>
          <w:kern w:val="0"/>
          <w:sz w:val="24"/>
          <w:szCs w:val="24"/>
          <w14:ligatures w14:val="none"/>
        </w:rPr>
      </w:pPr>
      <w:r w:rsidRPr="00AE21D2">
        <w:rPr>
          <w:rFonts w:ascii="Times New Roman" w:eastAsia="Times New Roman" w:hAnsi="Times New Roman" w:cs="Times New Roman"/>
          <w:b/>
          <w:bCs/>
          <w:kern w:val="0"/>
          <w:sz w:val="24"/>
          <w:szCs w:val="24"/>
          <w14:ligatures w14:val="none"/>
        </w:rPr>
        <w:t>3. Organizing Bodies</w:t>
      </w:r>
    </w:p>
    <w:p w14:paraId="2B66A902"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3.1 The Pharmacy Council of Thailand</w:t>
      </w:r>
    </w:p>
    <w:p w14:paraId="1C6E7AB6"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3.2 The Royal College of Pharmacists of Thailand</w:t>
      </w:r>
    </w:p>
    <w:p w14:paraId="55664872" w14:textId="77777777" w:rsidR="000E73F9" w:rsidRPr="00AE21D2" w:rsidRDefault="000E73F9" w:rsidP="000E73F9">
      <w:pPr>
        <w:spacing w:after="0" w:line="240" w:lineRule="auto"/>
        <w:ind w:right="-846"/>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3.3 The College of Pharmacotherapy of Thailand (under the Royal College of Pharmacists of Thailand)</w:t>
      </w:r>
    </w:p>
    <w:p w14:paraId="4FF61D52"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3.4 The Pharmaceutical Association of Thailand under Royal Patronage</w:t>
      </w:r>
    </w:p>
    <w:p w14:paraId="2FCFBFD0"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3.5 The Pharmacy Education Consortium of Thailand (PECT)</w:t>
      </w:r>
    </w:p>
    <w:p w14:paraId="4FFE4D0D"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3.6 The Association of Hospital Pharmacists (Thailand)</w:t>
      </w:r>
    </w:p>
    <w:p w14:paraId="69DED84B" w14:textId="77777777" w:rsidR="000E73F9"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3.7 The Community Pharmacy Association (Thailand)</w:t>
      </w:r>
    </w:p>
    <w:p w14:paraId="1300B7E9" w14:textId="77777777" w:rsidR="000E73F9" w:rsidRDefault="000E73F9" w:rsidP="000E73F9">
      <w:pPr>
        <w:spacing w:after="0" w:line="240" w:lineRule="auto"/>
        <w:rPr>
          <w:rFonts w:ascii="Times New Roman" w:eastAsia="Times New Roman" w:hAnsi="Times New Roman" w:cs="Times New Roman"/>
          <w:kern w:val="0"/>
          <w:sz w:val="24"/>
          <w:szCs w:val="24"/>
          <w14:ligatures w14:val="none"/>
        </w:rPr>
      </w:pPr>
    </w:p>
    <w:p w14:paraId="251C96A8"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p>
    <w:p w14:paraId="54CC639A" w14:textId="77777777" w:rsidR="000E73F9" w:rsidRPr="00AE21D2" w:rsidRDefault="000E73F9" w:rsidP="000E73F9">
      <w:pPr>
        <w:spacing w:after="0" w:line="240" w:lineRule="auto"/>
        <w:outlineLvl w:val="2"/>
        <w:rPr>
          <w:rFonts w:ascii="Times New Roman" w:eastAsia="Times New Roman" w:hAnsi="Times New Roman" w:cs="Times New Roman"/>
          <w:b/>
          <w:bCs/>
          <w:kern w:val="0"/>
          <w:sz w:val="24"/>
          <w:szCs w:val="24"/>
          <w14:ligatures w14:val="none"/>
        </w:rPr>
      </w:pPr>
      <w:r w:rsidRPr="00AE21D2">
        <w:rPr>
          <w:rFonts w:ascii="Times New Roman" w:eastAsia="Times New Roman" w:hAnsi="Times New Roman" w:cs="Times New Roman"/>
          <w:b/>
          <w:bCs/>
          <w:kern w:val="0"/>
          <w:sz w:val="24"/>
          <w:szCs w:val="24"/>
          <w14:ligatures w14:val="none"/>
        </w:rPr>
        <w:lastRenderedPageBreak/>
        <w:t>4. Date and Venue</w:t>
      </w:r>
    </w:p>
    <w:p w14:paraId="4015EA1B" w14:textId="77777777" w:rsidR="000E73F9"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 xml:space="preserve">July 9–11, 2026, at </w:t>
      </w:r>
      <w:proofErr w:type="spellStart"/>
      <w:r w:rsidRPr="00AE21D2">
        <w:rPr>
          <w:rFonts w:ascii="Times New Roman" w:eastAsia="Times New Roman" w:hAnsi="Times New Roman" w:cs="Times New Roman"/>
          <w:kern w:val="0"/>
          <w:sz w:val="24"/>
          <w:szCs w:val="24"/>
          <w14:ligatures w14:val="none"/>
        </w:rPr>
        <w:t>Centara</w:t>
      </w:r>
      <w:proofErr w:type="spellEnd"/>
      <w:r w:rsidRPr="00AE21D2">
        <w:rPr>
          <w:rFonts w:ascii="Times New Roman" w:eastAsia="Times New Roman" w:hAnsi="Times New Roman" w:cs="Times New Roman"/>
          <w:kern w:val="0"/>
          <w:sz w:val="24"/>
          <w:szCs w:val="24"/>
          <w14:ligatures w14:val="none"/>
        </w:rPr>
        <w:t xml:space="preserve"> Grand &amp; Bangkok Convention Centre at CentralWorld, Pathum Wan, Bangkok.</w:t>
      </w:r>
    </w:p>
    <w:p w14:paraId="23C2DB83"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p>
    <w:p w14:paraId="056BF1EE" w14:textId="77777777" w:rsidR="000E73F9" w:rsidRPr="00AE21D2" w:rsidRDefault="000E73F9" w:rsidP="000E73F9">
      <w:pPr>
        <w:spacing w:after="0" w:line="240" w:lineRule="auto"/>
        <w:outlineLvl w:val="2"/>
        <w:rPr>
          <w:rFonts w:ascii="Times New Roman" w:eastAsia="Times New Roman" w:hAnsi="Times New Roman" w:cs="Times New Roman"/>
          <w:b/>
          <w:bCs/>
          <w:kern w:val="0"/>
          <w:sz w:val="24"/>
          <w:szCs w:val="24"/>
          <w14:ligatures w14:val="none"/>
        </w:rPr>
      </w:pPr>
      <w:r w:rsidRPr="00AE21D2">
        <w:rPr>
          <w:rFonts w:ascii="Times New Roman" w:eastAsia="Times New Roman" w:hAnsi="Times New Roman" w:cs="Times New Roman"/>
          <w:b/>
          <w:bCs/>
          <w:kern w:val="0"/>
          <w:sz w:val="24"/>
          <w:szCs w:val="24"/>
          <w14:ligatures w14:val="none"/>
        </w:rPr>
        <w:t>5. Target Audience</w:t>
      </w:r>
    </w:p>
    <w:p w14:paraId="192CF9ED" w14:textId="77777777" w:rsidR="000E73F9" w:rsidRDefault="000E73F9" w:rsidP="000E73F9">
      <w:pPr>
        <w:spacing w:after="0"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Pharmacists, pharmacy students, academics, and interested healthcare professionals (Expected attendance: 500 participants).</w:t>
      </w:r>
    </w:p>
    <w:p w14:paraId="6D7CB0FE" w14:textId="77777777" w:rsidR="000E73F9" w:rsidRPr="00AE21D2" w:rsidRDefault="000E73F9" w:rsidP="000E73F9">
      <w:pPr>
        <w:spacing w:after="0" w:line="240" w:lineRule="auto"/>
        <w:rPr>
          <w:rFonts w:ascii="Times New Roman" w:eastAsia="Times New Roman" w:hAnsi="Times New Roman" w:cs="Times New Roman"/>
          <w:kern w:val="0"/>
          <w:sz w:val="24"/>
          <w:szCs w:val="24"/>
          <w14:ligatures w14:val="none"/>
        </w:rPr>
      </w:pPr>
    </w:p>
    <w:p w14:paraId="639EED71" w14:textId="77777777" w:rsidR="000E73F9" w:rsidRPr="00AE21D2" w:rsidRDefault="000E73F9" w:rsidP="000E73F9">
      <w:pPr>
        <w:spacing w:after="0" w:line="240" w:lineRule="auto"/>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6</w:t>
      </w:r>
      <w:r w:rsidRPr="00AE21D2">
        <w:rPr>
          <w:rFonts w:ascii="Times New Roman" w:eastAsia="Times New Roman" w:hAnsi="Times New Roman" w:cs="Times New Roman"/>
          <w:b/>
          <w:bCs/>
          <w:kern w:val="0"/>
          <w:sz w:val="24"/>
          <w:szCs w:val="24"/>
          <w14:ligatures w14:val="none"/>
        </w:rPr>
        <w:t>. Registration and Payment</w:t>
      </w:r>
    </w:p>
    <w:p w14:paraId="6307FAEA" w14:textId="77777777" w:rsidR="000E73F9" w:rsidRPr="00AE21D2" w:rsidRDefault="000E73F9" w:rsidP="000E73F9">
      <w:pPr>
        <w:spacing w:after="100" w:afterAutospacing="1"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 xml:space="preserve">Applications are open from now until July 9, 2026. Details and downloads are available at: </w:t>
      </w:r>
      <w:hyperlink r:id="rId9" w:tgtFrame="_blank" w:history="1">
        <w:r w:rsidRPr="00AE21D2">
          <w:rPr>
            <w:rFonts w:ascii="Times New Roman" w:eastAsia="Times New Roman" w:hAnsi="Times New Roman" w:cs="Times New Roman"/>
            <w:color w:val="0000FF"/>
            <w:kern w:val="0"/>
            <w:sz w:val="24"/>
            <w:szCs w:val="24"/>
            <w:u w:val="single"/>
            <w14:ligatures w14:val="none"/>
          </w:rPr>
          <w:t>https://accp2026bangkok.pharmacycouncil.org</w:t>
        </w:r>
      </w:hyperlink>
      <w:r w:rsidRPr="00AE21D2">
        <w:rPr>
          <w:rFonts w:ascii="Times New Roman" w:eastAsia="Times New Roman" w:hAnsi="Times New Roman" w:cs="Times New Roman"/>
          <w:kern w:val="0"/>
          <w:sz w:val="24"/>
          <w:szCs w:val="24"/>
          <w14:ligatures w14:val="none"/>
        </w:rPr>
        <w:t>. The registration fee includes conference materials, lunch, and coffee breaks.</w:t>
      </w:r>
    </w:p>
    <w:p w14:paraId="4431CE4E" w14:textId="77777777" w:rsidR="000E73F9" w:rsidRPr="00AE21D2" w:rsidRDefault="000E73F9" w:rsidP="000E73F9">
      <w:pPr>
        <w:spacing w:after="100" w:afterAutospacing="1" w:line="240" w:lineRule="auto"/>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7</w:t>
      </w:r>
      <w:r w:rsidRPr="00AE21D2">
        <w:rPr>
          <w:rFonts w:ascii="Times New Roman" w:eastAsia="Times New Roman" w:hAnsi="Times New Roman" w:cs="Times New Roman"/>
          <w:b/>
          <w:bCs/>
          <w:kern w:val="0"/>
          <w:sz w:val="24"/>
          <w:szCs w:val="24"/>
          <w14:ligatures w14:val="none"/>
        </w:rPr>
        <w:t>. Expected Outcomes</w:t>
      </w:r>
    </w:p>
    <w:p w14:paraId="45C4645F" w14:textId="77777777" w:rsidR="000E73F9" w:rsidRPr="00010F31" w:rsidRDefault="000E73F9" w:rsidP="000E73F9">
      <w:pPr>
        <w:spacing w:after="100" w:afterAutospacing="1" w:line="240" w:lineRule="auto"/>
        <w:rPr>
          <w:rFonts w:ascii="Times New Roman" w:eastAsia="Times New Roman" w:hAnsi="Times New Roman" w:cs="Times New Roman"/>
          <w:kern w:val="0"/>
          <w:sz w:val="24"/>
          <w:szCs w:val="24"/>
          <w14:ligatures w14:val="none"/>
        </w:rPr>
      </w:pPr>
      <w:r w:rsidRPr="00AE21D2">
        <w:rPr>
          <w:rFonts w:ascii="Times New Roman" w:eastAsia="Times New Roman" w:hAnsi="Times New Roman" w:cs="Times New Roman"/>
          <w:kern w:val="0"/>
          <w:sz w:val="24"/>
          <w:szCs w:val="24"/>
          <w14:ligatures w14:val="none"/>
        </w:rPr>
        <w:t>Participants will advance their professional knowledge through diverse learning processes and establish international networks for clinical pharmacy collaboration and development.</w:t>
      </w:r>
    </w:p>
    <w:p w14:paraId="104BE64C" w14:textId="77777777" w:rsidR="00697F45" w:rsidRPr="000E3143" w:rsidRDefault="00697F45" w:rsidP="00570C11">
      <w:pPr>
        <w:rPr>
          <w:rFonts w:ascii="Times New Roman" w:hAnsi="Times New Roman" w:cs="Times New Roman"/>
          <w:noProof/>
          <w:sz w:val="24"/>
          <w:szCs w:val="24"/>
        </w:rPr>
        <w:sectPr w:rsidR="00697F45" w:rsidRPr="000E3143" w:rsidSect="00570C11">
          <w:pgSz w:w="12240" w:h="15840"/>
          <w:pgMar w:top="1440" w:right="1440" w:bottom="284" w:left="1440" w:header="708" w:footer="708" w:gutter="0"/>
          <w:cols w:space="708"/>
          <w:docGrid w:linePitch="360"/>
        </w:sectPr>
      </w:pPr>
    </w:p>
    <w:p w14:paraId="4ACEAFB9" w14:textId="77777777" w:rsidR="00570C11" w:rsidRPr="005748B9" w:rsidRDefault="00570C11" w:rsidP="00570C11">
      <w:pPr>
        <w:rPr>
          <w:rFonts w:ascii="Times New Roman" w:hAnsi="Times New Roman" w:cs="Times New Roman"/>
          <w:b/>
          <w:bCs/>
          <w:noProof/>
          <w:sz w:val="24"/>
          <w:szCs w:val="24"/>
        </w:rPr>
      </w:pPr>
      <w:r w:rsidRPr="005748B9">
        <w:rPr>
          <w:rFonts w:ascii="Times New Roman" w:hAnsi="Times New Roman" w:cs="Times New Roman"/>
          <w:b/>
          <w:bCs/>
          <w:noProof/>
          <w:sz w:val="24"/>
          <w:szCs w:val="24"/>
        </w:rPr>
        <w:lastRenderedPageBreak/>
        <w:t>Conference Registration Fee Schedule</w:t>
      </w:r>
    </w:p>
    <w:p w14:paraId="76383C4C" w14:textId="77777777" w:rsidR="00570C11" w:rsidRPr="000E3143" w:rsidRDefault="00570C11" w:rsidP="00570C11">
      <w:pPr>
        <w:rPr>
          <w:rFonts w:ascii="Times New Roman" w:hAnsi="Times New Roman" w:cs="Times New Roman"/>
          <w:i/>
          <w:iCs/>
          <w:noProof/>
          <w:sz w:val="24"/>
          <w:szCs w:val="24"/>
        </w:rPr>
      </w:pPr>
      <w:r w:rsidRPr="005748B9">
        <w:rPr>
          <w:rFonts w:ascii="Times New Roman" w:hAnsi="Times New Roman" w:cs="Times New Roman"/>
          <w:b/>
          <w:bCs/>
          <w:noProof/>
          <w:sz w:val="24"/>
          <w:szCs w:val="24"/>
        </w:rPr>
        <w:t>1. Registration Rates for Thais</w:t>
      </w:r>
      <w:r w:rsidRPr="005748B9">
        <w:rPr>
          <w:rFonts w:ascii="Times New Roman" w:hAnsi="Times New Roman" w:cs="Times New Roman"/>
          <w:noProof/>
          <w:sz w:val="24"/>
          <w:szCs w:val="24"/>
        </w:rPr>
        <w:t xml:space="preserve"> </w:t>
      </w:r>
    </w:p>
    <w:tbl>
      <w:tblPr>
        <w:tblW w:w="14459" w:type="dxa"/>
        <w:tblInd w:w="-572" w:type="dxa"/>
        <w:tblLook w:val="04A0" w:firstRow="1" w:lastRow="0" w:firstColumn="1" w:lastColumn="0" w:noHBand="0" w:noVBand="1"/>
      </w:tblPr>
      <w:tblGrid>
        <w:gridCol w:w="709"/>
        <w:gridCol w:w="2269"/>
        <w:gridCol w:w="2977"/>
        <w:gridCol w:w="2126"/>
        <w:gridCol w:w="2126"/>
        <w:gridCol w:w="2126"/>
        <w:gridCol w:w="2126"/>
      </w:tblGrid>
      <w:tr w:rsidR="00570C11" w:rsidRPr="000E3143" w14:paraId="755FED87" w14:textId="77777777" w:rsidTr="00700544">
        <w:trPr>
          <w:trHeight w:val="491"/>
        </w:trPr>
        <w:tc>
          <w:tcPr>
            <w:tcW w:w="709" w:type="dxa"/>
            <w:vMerge w:val="restart"/>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666E259F" w14:textId="77777777" w:rsidR="00570C11" w:rsidRPr="00D91578"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No.</w:t>
            </w:r>
          </w:p>
        </w:tc>
        <w:tc>
          <w:tcPr>
            <w:tcW w:w="2269" w:type="dxa"/>
            <w:vMerge w:val="restart"/>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2AA621E6" w14:textId="77777777" w:rsidR="00570C11" w:rsidRPr="00D91578"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Category</w:t>
            </w:r>
          </w:p>
        </w:tc>
        <w:tc>
          <w:tcPr>
            <w:tcW w:w="2977" w:type="dxa"/>
            <w:vMerge w:val="restart"/>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426F45ED" w14:textId="77777777" w:rsidR="00570C11" w:rsidRPr="00D91578"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Package</w:t>
            </w:r>
          </w:p>
        </w:tc>
        <w:tc>
          <w:tcPr>
            <w:tcW w:w="8504" w:type="dxa"/>
            <w:gridSpan w:val="4"/>
            <w:tcBorders>
              <w:top w:val="single" w:sz="4" w:space="0" w:color="auto"/>
              <w:left w:val="nil"/>
              <w:bottom w:val="single" w:sz="4" w:space="0" w:color="auto"/>
              <w:right w:val="single" w:sz="4" w:space="0" w:color="auto"/>
            </w:tcBorders>
            <w:shd w:val="clear" w:color="auto" w:fill="2E74B5" w:themeFill="accent5" w:themeFillShade="BF"/>
            <w:noWrap/>
            <w:vAlign w:val="center"/>
            <w:hideMark/>
          </w:tcPr>
          <w:p w14:paraId="41DA78FA" w14:textId="69145224" w:rsidR="00570C11" w:rsidRPr="00E72BF8" w:rsidRDefault="00570C11" w:rsidP="00120B5A">
            <w:pPr>
              <w:spacing w:after="0" w:line="240" w:lineRule="auto"/>
              <w:jc w:val="center"/>
              <w:rPr>
                <w:rFonts w:ascii="Times New Roman" w:eastAsia="Times New Roman" w:hAnsi="Times New Roman" w:hint="cs"/>
                <w:b/>
                <w:bCs/>
                <w:noProof/>
                <w:color w:val="E3E3E3"/>
                <w:kern w:val="0"/>
                <w:sz w:val="24"/>
                <w:szCs w:val="24"/>
                <w14:ligatures w14:val="none"/>
              </w:rPr>
            </w:pPr>
            <w:r w:rsidRPr="007347B3">
              <w:rPr>
                <w:rFonts w:ascii="Times New Roman" w:eastAsia="Times New Roman" w:hAnsi="Times New Roman" w:cs="Times New Roman"/>
                <w:b/>
                <w:bCs/>
                <w:noProof/>
                <w:color w:val="FFFFFF" w:themeColor="background1"/>
                <w:kern w:val="0"/>
                <w:sz w:val="24"/>
                <w:szCs w:val="24"/>
                <w14:ligatures w14:val="none"/>
              </w:rPr>
              <w:t>Registration fee inclusive of transaction f</w:t>
            </w:r>
            <w:r w:rsidRPr="00C70212">
              <w:rPr>
                <w:rFonts w:ascii="Times New Roman" w:eastAsia="Times New Roman" w:hAnsi="Times New Roman" w:cs="Times New Roman"/>
                <w:b/>
                <w:bCs/>
                <w:noProof/>
                <w:color w:val="FFFFFF" w:themeColor="background1"/>
                <w:kern w:val="0"/>
                <w:sz w:val="24"/>
                <w:szCs w:val="24"/>
                <w14:ligatures w14:val="none"/>
              </w:rPr>
              <w:t>ee</w:t>
            </w:r>
            <w:r w:rsidR="00FE6D4D" w:rsidRPr="00C70212">
              <w:rPr>
                <w:rFonts w:ascii="Times New Roman" w:eastAsia="Times New Roman" w:hAnsi="Times New Roman" w:cs="Times New Roman"/>
                <w:b/>
                <w:bCs/>
                <w:noProof/>
                <w:color w:val="E3E3E3"/>
                <w:kern w:val="0"/>
                <w:sz w:val="24"/>
                <w:szCs w:val="24"/>
                <w14:ligatures w14:val="none"/>
              </w:rPr>
              <w:t xml:space="preserve"> </w:t>
            </w:r>
          </w:p>
        </w:tc>
      </w:tr>
      <w:tr w:rsidR="00570C11" w:rsidRPr="000E3143" w14:paraId="787D0AA0" w14:textId="77777777" w:rsidTr="00700544">
        <w:trPr>
          <w:trHeight w:val="838"/>
        </w:trPr>
        <w:tc>
          <w:tcPr>
            <w:tcW w:w="709" w:type="dxa"/>
            <w:vMerge/>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7C2844A8" w14:textId="77777777" w:rsidR="00570C11" w:rsidRPr="00D91578" w:rsidRDefault="00570C11" w:rsidP="00120B5A">
            <w:pPr>
              <w:spacing w:after="0" w:line="240" w:lineRule="auto"/>
              <w:rPr>
                <w:rFonts w:ascii="Times New Roman" w:eastAsia="Times New Roman" w:hAnsi="Times New Roman" w:cs="Times New Roman"/>
                <w:b/>
                <w:bCs/>
                <w:noProof/>
                <w:color w:val="FFFFFF"/>
                <w:kern w:val="0"/>
                <w:sz w:val="24"/>
                <w:szCs w:val="24"/>
                <w14:ligatures w14:val="none"/>
              </w:rPr>
            </w:pPr>
          </w:p>
        </w:tc>
        <w:tc>
          <w:tcPr>
            <w:tcW w:w="2269" w:type="dxa"/>
            <w:vMerge/>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2FDEE189" w14:textId="77777777" w:rsidR="00570C11" w:rsidRPr="00D91578" w:rsidRDefault="00570C11" w:rsidP="00120B5A">
            <w:pPr>
              <w:spacing w:after="0" w:line="240" w:lineRule="auto"/>
              <w:rPr>
                <w:rFonts w:ascii="Times New Roman" w:eastAsia="Times New Roman" w:hAnsi="Times New Roman" w:cs="Times New Roman"/>
                <w:b/>
                <w:bCs/>
                <w:noProof/>
                <w:color w:val="FFFFFF"/>
                <w:kern w:val="0"/>
                <w:sz w:val="24"/>
                <w:szCs w:val="24"/>
                <w14:ligatures w14:val="none"/>
              </w:rPr>
            </w:pPr>
          </w:p>
        </w:tc>
        <w:tc>
          <w:tcPr>
            <w:tcW w:w="2977" w:type="dxa"/>
            <w:vMerge/>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147F0C08" w14:textId="77777777" w:rsidR="00570C11" w:rsidRPr="00D91578" w:rsidRDefault="00570C11" w:rsidP="00120B5A">
            <w:pPr>
              <w:spacing w:after="0" w:line="240" w:lineRule="auto"/>
              <w:rPr>
                <w:rFonts w:ascii="Times New Roman" w:eastAsia="Times New Roman" w:hAnsi="Times New Roman" w:cs="Times New Roman"/>
                <w:b/>
                <w:bCs/>
                <w:noProof/>
                <w:color w:val="FFFFFF"/>
                <w:kern w:val="0"/>
                <w:sz w:val="24"/>
                <w:szCs w:val="24"/>
                <w14:ligatures w14:val="none"/>
              </w:rPr>
            </w:pPr>
          </w:p>
        </w:tc>
        <w:tc>
          <w:tcPr>
            <w:tcW w:w="2126" w:type="dxa"/>
            <w:tcBorders>
              <w:top w:val="nil"/>
              <w:left w:val="nil"/>
              <w:bottom w:val="single" w:sz="4" w:space="0" w:color="auto"/>
              <w:right w:val="single" w:sz="4" w:space="0" w:color="auto"/>
            </w:tcBorders>
            <w:shd w:val="clear" w:color="auto" w:fill="2E74B5" w:themeFill="accent5" w:themeFillShade="BF"/>
            <w:vAlign w:val="center"/>
            <w:hideMark/>
          </w:tcPr>
          <w:p w14:paraId="68FD386A" w14:textId="5D032BC0" w:rsidR="00570C11" w:rsidRPr="00D91578" w:rsidRDefault="00570C11" w:rsidP="00120B5A">
            <w:pPr>
              <w:spacing w:after="0" w:line="240" w:lineRule="auto"/>
              <w:ind w:left="-109"/>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 xml:space="preserve">Thai QR Payment </w:t>
            </w:r>
            <w:r w:rsidRPr="000E3143">
              <w:rPr>
                <w:rFonts w:ascii="Times New Roman" w:eastAsia="Times New Roman" w:hAnsi="Times New Roman" w:cs="Times New Roman"/>
                <w:b/>
                <w:bCs/>
                <w:noProof/>
                <w:color w:val="FFFFFF"/>
                <w:kern w:val="0"/>
                <w:sz w:val="24"/>
                <w:szCs w:val="24"/>
                <w14:ligatures w14:val="none"/>
              </w:rPr>
              <w:br/>
            </w:r>
            <w:r w:rsidRPr="00D91578">
              <w:rPr>
                <w:rFonts w:ascii="Times New Roman" w:eastAsia="Times New Roman" w:hAnsi="Times New Roman" w:cs="Times New Roman"/>
                <w:b/>
                <w:bCs/>
                <w:noProof/>
                <w:color w:val="FFFFFF"/>
                <w:kern w:val="0"/>
                <w:sz w:val="24"/>
                <w:szCs w:val="24"/>
                <w14:ligatures w14:val="none"/>
              </w:rPr>
              <w:t xml:space="preserve">(By </w:t>
            </w:r>
            <w:r w:rsidR="00C70212">
              <w:rPr>
                <w:rFonts w:ascii="Times New Roman" w:eastAsia="Times New Roman" w:hAnsi="Times New Roman" w:cs="Times New Roman"/>
                <w:b/>
                <w:bCs/>
                <w:noProof/>
                <w:color w:val="FFFFFF"/>
                <w:kern w:val="0"/>
                <w:sz w:val="24"/>
                <w:szCs w:val="24"/>
                <w14:ligatures w14:val="none"/>
              </w:rPr>
              <w:t>31 May</w:t>
            </w:r>
            <w:r w:rsidRPr="00D91578">
              <w:rPr>
                <w:rFonts w:ascii="Times New Roman" w:eastAsia="Times New Roman" w:hAnsi="Times New Roman" w:cs="Times New Roman"/>
                <w:b/>
                <w:bCs/>
                <w:noProof/>
                <w:color w:val="FFFFFF"/>
                <w:kern w:val="0"/>
                <w:sz w:val="24"/>
                <w:szCs w:val="24"/>
                <w14:ligatures w14:val="none"/>
              </w:rPr>
              <w:t xml:space="preserve"> 2026)</w:t>
            </w:r>
          </w:p>
        </w:tc>
        <w:tc>
          <w:tcPr>
            <w:tcW w:w="2126" w:type="dxa"/>
            <w:tcBorders>
              <w:top w:val="nil"/>
              <w:left w:val="nil"/>
              <w:bottom w:val="single" w:sz="4" w:space="0" w:color="auto"/>
              <w:right w:val="single" w:sz="4" w:space="0" w:color="auto"/>
            </w:tcBorders>
            <w:shd w:val="clear" w:color="auto" w:fill="2E74B5" w:themeFill="accent5" w:themeFillShade="BF"/>
            <w:vAlign w:val="center"/>
            <w:hideMark/>
          </w:tcPr>
          <w:p w14:paraId="556A2C79" w14:textId="77777777" w:rsidR="00570C11" w:rsidRPr="00D91578"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 xml:space="preserve">Thai QR Payment </w:t>
            </w:r>
            <w:r w:rsidRPr="000E3143">
              <w:rPr>
                <w:rFonts w:ascii="Times New Roman" w:eastAsia="Times New Roman" w:hAnsi="Times New Roman" w:cs="Times New Roman"/>
                <w:b/>
                <w:bCs/>
                <w:noProof/>
                <w:color w:val="FFFFFF"/>
                <w:kern w:val="0"/>
                <w:sz w:val="24"/>
                <w:szCs w:val="24"/>
                <w14:ligatures w14:val="none"/>
              </w:rPr>
              <w:br/>
            </w:r>
            <w:r w:rsidRPr="00D91578">
              <w:rPr>
                <w:rFonts w:ascii="Times New Roman" w:eastAsia="Times New Roman" w:hAnsi="Times New Roman" w:cs="Times New Roman"/>
                <w:b/>
                <w:bCs/>
                <w:noProof/>
                <w:color w:val="FFFFFF"/>
                <w:kern w:val="0"/>
                <w:sz w:val="24"/>
                <w:szCs w:val="24"/>
                <w14:ligatures w14:val="none"/>
              </w:rPr>
              <w:t>(By 9 July 2026)</w:t>
            </w:r>
          </w:p>
        </w:tc>
        <w:tc>
          <w:tcPr>
            <w:tcW w:w="2126" w:type="dxa"/>
            <w:tcBorders>
              <w:top w:val="nil"/>
              <w:left w:val="nil"/>
              <w:bottom w:val="single" w:sz="4" w:space="0" w:color="auto"/>
              <w:right w:val="single" w:sz="4" w:space="0" w:color="auto"/>
            </w:tcBorders>
            <w:shd w:val="clear" w:color="auto" w:fill="2E74B5" w:themeFill="accent5" w:themeFillShade="BF"/>
            <w:vAlign w:val="center"/>
            <w:hideMark/>
          </w:tcPr>
          <w:p w14:paraId="6539025C" w14:textId="4C83111C" w:rsidR="00570C11" w:rsidRPr="00D91578"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 xml:space="preserve">Credit/Debit Card </w:t>
            </w:r>
            <w:r w:rsidRPr="000E3143">
              <w:rPr>
                <w:rFonts w:ascii="Times New Roman" w:eastAsia="Times New Roman" w:hAnsi="Times New Roman" w:cs="Times New Roman"/>
                <w:b/>
                <w:bCs/>
                <w:noProof/>
                <w:color w:val="FFFFFF"/>
                <w:kern w:val="0"/>
                <w:sz w:val="24"/>
                <w:szCs w:val="24"/>
                <w14:ligatures w14:val="none"/>
              </w:rPr>
              <w:br/>
            </w:r>
            <w:r w:rsidRPr="00D91578">
              <w:rPr>
                <w:rFonts w:ascii="Times New Roman" w:eastAsia="Times New Roman" w:hAnsi="Times New Roman" w:cs="Times New Roman"/>
                <w:b/>
                <w:bCs/>
                <w:noProof/>
                <w:color w:val="FFFFFF"/>
                <w:kern w:val="0"/>
                <w:sz w:val="24"/>
                <w:szCs w:val="24"/>
                <w14:ligatures w14:val="none"/>
              </w:rPr>
              <w:t xml:space="preserve">(By </w:t>
            </w:r>
            <w:r w:rsidR="00C70212">
              <w:rPr>
                <w:rFonts w:ascii="Times New Roman" w:eastAsia="Times New Roman" w:hAnsi="Times New Roman" w:cs="Times New Roman"/>
                <w:b/>
                <w:bCs/>
                <w:noProof/>
                <w:color w:val="FFFFFF"/>
                <w:kern w:val="0"/>
                <w:sz w:val="24"/>
                <w:szCs w:val="24"/>
                <w14:ligatures w14:val="none"/>
              </w:rPr>
              <w:t>31 May</w:t>
            </w:r>
            <w:r w:rsidRPr="00D91578">
              <w:rPr>
                <w:rFonts w:ascii="Times New Roman" w:eastAsia="Times New Roman" w:hAnsi="Times New Roman" w:cs="Times New Roman"/>
                <w:b/>
                <w:bCs/>
                <w:noProof/>
                <w:color w:val="FFFFFF"/>
                <w:kern w:val="0"/>
                <w:sz w:val="24"/>
                <w:szCs w:val="24"/>
                <w14:ligatures w14:val="none"/>
              </w:rPr>
              <w:t xml:space="preserve"> 2026)</w:t>
            </w:r>
          </w:p>
        </w:tc>
        <w:tc>
          <w:tcPr>
            <w:tcW w:w="2126" w:type="dxa"/>
            <w:tcBorders>
              <w:top w:val="nil"/>
              <w:left w:val="nil"/>
              <w:bottom w:val="single" w:sz="4" w:space="0" w:color="auto"/>
              <w:right w:val="single" w:sz="4" w:space="0" w:color="auto"/>
            </w:tcBorders>
            <w:shd w:val="clear" w:color="auto" w:fill="2E74B5" w:themeFill="accent5" w:themeFillShade="BF"/>
            <w:vAlign w:val="center"/>
            <w:hideMark/>
          </w:tcPr>
          <w:p w14:paraId="571C6C8C" w14:textId="77777777" w:rsidR="00570C11" w:rsidRPr="00D91578"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D91578">
              <w:rPr>
                <w:rFonts w:ascii="Times New Roman" w:eastAsia="Times New Roman" w:hAnsi="Times New Roman" w:cs="Times New Roman"/>
                <w:b/>
                <w:bCs/>
                <w:noProof/>
                <w:color w:val="FFFFFF"/>
                <w:kern w:val="0"/>
                <w:sz w:val="24"/>
                <w:szCs w:val="24"/>
                <w14:ligatures w14:val="none"/>
              </w:rPr>
              <w:t xml:space="preserve">Credit/Debit Card </w:t>
            </w:r>
            <w:r w:rsidRPr="000E3143">
              <w:rPr>
                <w:rFonts w:ascii="Times New Roman" w:eastAsia="Times New Roman" w:hAnsi="Times New Roman" w:cs="Times New Roman"/>
                <w:b/>
                <w:bCs/>
                <w:noProof/>
                <w:color w:val="FFFFFF"/>
                <w:kern w:val="0"/>
                <w:sz w:val="24"/>
                <w:szCs w:val="24"/>
                <w14:ligatures w14:val="none"/>
              </w:rPr>
              <w:br/>
            </w:r>
            <w:r w:rsidRPr="00D91578">
              <w:rPr>
                <w:rFonts w:ascii="Times New Roman" w:eastAsia="Times New Roman" w:hAnsi="Times New Roman" w:cs="Times New Roman"/>
                <w:b/>
                <w:bCs/>
                <w:noProof/>
                <w:color w:val="FFFFFF"/>
                <w:kern w:val="0"/>
                <w:sz w:val="24"/>
                <w:szCs w:val="24"/>
                <w14:ligatures w14:val="none"/>
              </w:rPr>
              <w:t>(By 9 July 2026)</w:t>
            </w:r>
          </w:p>
        </w:tc>
      </w:tr>
      <w:tr w:rsidR="00C70212" w:rsidRPr="000E3143" w14:paraId="028B96DF" w14:textId="77777777" w:rsidTr="00C70212">
        <w:trPr>
          <w:trHeight w:val="855"/>
        </w:trPr>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700D9F2C" w14:textId="77777777" w:rsidR="00C70212" w:rsidRPr="00D91578" w:rsidRDefault="00C70212" w:rsidP="00C70212">
            <w:pPr>
              <w:spacing w:after="0" w:line="240" w:lineRule="auto"/>
              <w:jc w:val="center"/>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1</w:t>
            </w:r>
          </w:p>
        </w:tc>
        <w:tc>
          <w:tcPr>
            <w:tcW w:w="2269" w:type="dxa"/>
            <w:vMerge w:val="restart"/>
            <w:tcBorders>
              <w:top w:val="nil"/>
              <w:left w:val="nil"/>
              <w:right w:val="single" w:sz="4" w:space="0" w:color="auto"/>
            </w:tcBorders>
            <w:shd w:val="clear" w:color="auto" w:fill="auto"/>
            <w:vAlign w:val="center"/>
            <w:hideMark/>
          </w:tcPr>
          <w:p w14:paraId="55A04F59"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Thai: Pharmacist, Healthcare Professional, Academic</w:t>
            </w:r>
          </w:p>
        </w:tc>
        <w:tc>
          <w:tcPr>
            <w:tcW w:w="2977" w:type="dxa"/>
            <w:tcBorders>
              <w:top w:val="nil"/>
              <w:left w:val="nil"/>
              <w:bottom w:val="single" w:sz="4" w:space="0" w:color="auto"/>
              <w:right w:val="single" w:sz="4" w:space="0" w:color="auto"/>
            </w:tcBorders>
            <w:shd w:val="clear" w:color="auto" w:fill="auto"/>
            <w:vAlign w:val="center"/>
            <w:hideMark/>
          </w:tcPr>
          <w:p w14:paraId="0210E69F"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(PRE-</w:t>
            </w:r>
            <w:r w:rsidRPr="000E3143">
              <w:rPr>
                <w:rFonts w:ascii="Times New Roman" w:eastAsia="Times New Roman" w:hAnsi="Times New Roman" w:cs="Times New Roman"/>
                <w:noProof/>
                <w:color w:val="000000"/>
                <w:kern w:val="0"/>
                <w:sz w:val="24"/>
                <w:szCs w:val="24"/>
                <w14:ligatures w14:val="none"/>
              </w:rPr>
              <w:t xml:space="preserve">CONFERENCE)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 xml:space="preserve">WORKSHOP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GALA DINNER</w:t>
            </w:r>
          </w:p>
        </w:tc>
        <w:tc>
          <w:tcPr>
            <w:tcW w:w="2126" w:type="dxa"/>
            <w:tcBorders>
              <w:top w:val="nil"/>
              <w:left w:val="nil"/>
              <w:bottom w:val="single" w:sz="4" w:space="0" w:color="auto"/>
              <w:right w:val="single" w:sz="4" w:space="0" w:color="auto"/>
            </w:tcBorders>
            <w:shd w:val="clear" w:color="auto" w:fill="auto"/>
            <w:vAlign w:val="center"/>
          </w:tcPr>
          <w:p w14:paraId="5D6C1AB5" w14:textId="7EC7B332"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12,200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17496D65" w14:textId="6D307917"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13,200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76F68BC9" w14:textId="014F8B5B"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12,200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6B5DA4E3" w14:textId="0CD9C319"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13,200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6E156E04" w14:textId="77777777" w:rsidTr="00C70212">
        <w:trPr>
          <w:trHeight w:val="855"/>
        </w:trPr>
        <w:tc>
          <w:tcPr>
            <w:tcW w:w="709" w:type="dxa"/>
            <w:vMerge/>
            <w:tcBorders>
              <w:top w:val="nil"/>
              <w:left w:val="single" w:sz="4" w:space="0" w:color="auto"/>
              <w:bottom w:val="single" w:sz="4" w:space="0" w:color="000000"/>
              <w:right w:val="single" w:sz="4" w:space="0" w:color="auto"/>
            </w:tcBorders>
            <w:vAlign w:val="center"/>
            <w:hideMark/>
          </w:tcPr>
          <w:p w14:paraId="4027ACF9"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269" w:type="dxa"/>
            <w:vMerge/>
            <w:tcBorders>
              <w:left w:val="nil"/>
              <w:right w:val="single" w:sz="4" w:space="0" w:color="auto"/>
            </w:tcBorders>
            <w:shd w:val="clear" w:color="auto" w:fill="auto"/>
            <w:vAlign w:val="center"/>
          </w:tcPr>
          <w:p w14:paraId="4D239CA2"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6A3CCAF7"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(PRE-</w:t>
            </w:r>
            <w:r w:rsidRPr="000E3143">
              <w:rPr>
                <w:rFonts w:ascii="Times New Roman" w:eastAsia="Times New Roman" w:hAnsi="Times New Roman" w:cs="Times New Roman"/>
                <w:noProof/>
                <w:color w:val="000000"/>
                <w:kern w:val="0"/>
                <w:sz w:val="24"/>
                <w:szCs w:val="24"/>
                <w14:ligatures w14:val="none"/>
              </w:rPr>
              <w:t xml:space="preserve">CONFERENCE)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WORKSHOP</w:t>
            </w:r>
          </w:p>
        </w:tc>
        <w:tc>
          <w:tcPr>
            <w:tcW w:w="2126" w:type="dxa"/>
            <w:tcBorders>
              <w:top w:val="nil"/>
              <w:left w:val="nil"/>
              <w:bottom w:val="single" w:sz="4" w:space="0" w:color="auto"/>
              <w:right w:val="single" w:sz="4" w:space="0" w:color="auto"/>
            </w:tcBorders>
            <w:shd w:val="clear" w:color="auto" w:fill="auto"/>
            <w:vAlign w:val="center"/>
          </w:tcPr>
          <w:p w14:paraId="394356F3" w14:textId="57667C03"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10,000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676B6D5C" w14:textId="3C236915"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11,000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1F4F4E65" w14:textId="5DF591EC"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10,000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407F48B7" w14:textId="5C6B2A3F"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11,000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1F1E8F51" w14:textId="77777777" w:rsidTr="00C70212">
        <w:trPr>
          <w:trHeight w:val="855"/>
        </w:trPr>
        <w:tc>
          <w:tcPr>
            <w:tcW w:w="709" w:type="dxa"/>
            <w:vMerge/>
            <w:tcBorders>
              <w:top w:val="nil"/>
              <w:left w:val="single" w:sz="4" w:space="0" w:color="auto"/>
              <w:bottom w:val="single" w:sz="4" w:space="0" w:color="000000"/>
              <w:right w:val="single" w:sz="4" w:space="0" w:color="auto"/>
            </w:tcBorders>
            <w:vAlign w:val="center"/>
            <w:hideMark/>
          </w:tcPr>
          <w:p w14:paraId="472A91FA"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269" w:type="dxa"/>
            <w:vMerge/>
            <w:tcBorders>
              <w:left w:val="nil"/>
              <w:right w:val="single" w:sz="4" w:space="0" w:color="auto"/>
            </w:tcBorders>
            <w:shd w:val="clear" w:color="auto" w:fill="auto"/>
            <w:vAlign w:val="center"/>
          </w:tcPr>
          <w:p w14:paraId="472F0DD8"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7332F221"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GALA DINNER</w:t>
            </w:r>
          </w:p>
        </w:tc>
        <w:tc>
          <w:tcPr>
            <w:tcW w:w="2126" w:type="dxa"/>
            <w:tcBorders>
              <w:top w:val="nil"/>
              <w:left w:val="nil"/>
              <w:bottom w:val="single" w:sz="4" w:space="0" w:color="auto"/>
              <w:right w:val="single" w:sz="4" w:space="0" w:color="auto"/>
            </w:tcBorders>
            <w:shd w:val="clear" w:color="auto" w:fill="auto"/>
            <w:vAlign w:val="center"/>
          </w:tcPr>
          <w:p w14:paraId="047FD3F4" w14:textId="794A52BF"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10,100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36F2E3C6" w14:textId="7AAEB6A5"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11,100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1F18FC3F" w14:textId="0781AF3C"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10,100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1C91C425" w14:textId="19E6B808"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11,100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19ABD15C" w14:textId="77777777" w:rsidTr="00700544">
        <w:trPr>
          <w:trHeight w:val="547"/>
        </w:trPr>
        <w:tc>
          <w:tcPr>
            <w:tcW w:w="709" w:type="dxa"/>
            <w:vMerge/>
            <w:tcBorders>
              <w:top w:val="nil"/>
              <w:left w:val="single" w:sz="4" w:space="0" w:color="auto"/>
              <w:bottom w:val="single" w:sz="4" w:space="0" w:color="000000"/>
              <w:right w:val="single" w:sz="4" w:space="0" w:color="auto"/>
            </w:tcBorders>
            <w:vAlign w:val="center"/>
            <w:hideMark/>
          </w:tcPr>
          <w:p w14:paraId="726CE207"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269" w:type="dxa"/>
            <w:vMerge/>
            <w:tcBorders>
              <w:left w:val="nil"/>
              <w:bottom w:val="single" w:sz="4" w:space="0" w:color="auto"/>
              <w:right w:val="single" w:sz="4" w:space="0" w:color="auto"/>
            </w:tcBorders>
            <w:shd w:val="clear" w:color="auto" w:fill="auto"/>
            <w:vAlign w:val="center"/>
          </w:tcPr>
          <w:p w14:paraId="56280AF2"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5938CF0A"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Main Congress</w:t>
            </w:r>
          </w:p>
        </w:tc>
        <w:tc>
          <w:tcPr>
            <w:tcW w:w="2126" w:type="dxa"/>
            <w:tcBorders>
              <w:top w:val="nil"/>
              <w:left w:val="nil"/>
              <w:bottom w:val="single" w:sz="4" w:space="0" w:color="auto"/>
              <w:right w:val="single" w:sz="4" w:space="0" w:color="auto"/>
            </w:tcBorders>
            <w:shd w:val="clear" w:color="auto" w:fill="auto"/>
            <w:vAlign w:val="center"/>
          </w:tcPr>
          <w:p w14:paraId="736B8666" w14:textId="7614ABED"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7,900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7F0FFA1A" w14:textId="3230B64F"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8,900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22FAABD0" w14:textId="1C0E90BC"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7,900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059E017D" w14:textId="21AFEA2C"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8,900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6952933D" w14:textId="77777777" w:rsidTr="00C70212">
        <w:trPr>
          <w:trHeight w:val="855"/>
        </w:trPr>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6F8B6BB1" w14:textId="77777777" w:rsidR="00C70212" w:rsidRPr="00D91578" w:rsidRDefault="00C70212" w:rsidP="00C70212">
            <w:pPr>
              <w:spacing w:after="0" w:line="240" w:lineRule="auto"/>
              <w:jc w:val="center"/>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2</w:t>
            </w:r>
          </w:p>
        </w:tc>
        <w:tc>
          <w:tcPr>
            <w:tcW w:w="2269" w:type="dxa"/>
            <w:vMerge w:val="restart"/>
            <w:tcBorders>
              <w:top w:val="nil"/>
              <w:left w:val="nil"/>
              <w:right w:val="single" w:sz="4" w:space="0" w:color="auto"/>
            </w:tcBorders>
            <w:shd w:val="clear" w:color="auto" w:fill="auto"/>
            <w:vAlign w:val="center"/>
            <w:hideMark/>
          </w:tcPr>
          <w:p w14:paraId="52AF6B1F"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Thai Pharmacy Student</w:t>
            </w:r>
          </w:p>
        </w:tc>
        <w:tc>
          <w:tcPr>
            <w:tcW w:w="2977" w:type="dxa"/>
            <w:tcBorders>
              <w:top w:val="nil"/>
              <w:left w:val="nil"/>
              <w:bottom w:val="single" w:sz="4" w:space="0" w:color="auto"/>
              <w:right w:val="single" w:sz="4" w:space="0" w:color="auto"/>
            </w:tcBorders>
            <w:shd w:val="clear" w:color="auto" w:fill="auto"/>
            <w:vAlign w:val="center"/>
            <w:hideMark/>
          </w:tcPr>
          <w:p w14:paraId="2EAD6DFD"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 xml:space="preserve">(PRE-CONFERENCE)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 xml:space="preserve">WORKSHOP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GALA DINNER</w:t>
            </w:r>
          </w:p>
        </w:tc>
        <w:tc>
          <w:tcPr>
            <w:tcW w:w="2126" w:type="dxa"/>
            <w:tcBorders>
              <w:top w:val="nil"/>
              <w:left w:val="nil"/>
              <w:bottom w:val="single" w:sz="4" w:space="0" w:color="auto"/>
              <w:right w:val="single" w:sz="4" w:space="0" w:color="auto"/>
            </w:tcBorders>
            <w:shd w:val="clear" w:color="auto" w:fill="auto"/>
            <w:vAlign w:val="center"/>
          </w:tcPr>
          <w:p w14:paraId="4E6141B3" w14:textId="1F6C0E9C"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9,200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0422521D" w14:textId="7B76FD74"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9,200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33B4CD18" w14:textId="57D5B101"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9,200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3A2CF227" w14:textId="2618FF0B"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9,200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3A52E394" w14:textId="77777777" w:rsidTr="00C70212">
        <w:trPr>
          <w:trHeight w:val="855"/>
        </w:trPr>
        <w:tc>
          <w:tcPr>
            <w:tcW w:w="709" w:type="dxa"/>
            <w:vMerge/>
            <w:tcBorders>
              <w:top w:val="nil"/>
              <w:left w:val="single" w:sz="4" w:space="0" w:color="auto"/>
              <w:bottom w:val="single" w:sz="4" w:space="0" w:color="000000"/>
              <w:right w:val="single" w:sz="4" w:space="0" w:color="auto"/>
            </w:tcBorders>
            <w:vAlign w:val="center"/>
            <w:hideMark/>
          </w:tcPr>
          <w:p w14:paraId="1FE77988"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269" w:type="dxa"/>
            <w:vMerge/>
            <w:tcBorders>
              <w:left w:val="nil"/>
              <w:right w:val="single" w:sz="4" w:space="0" w:color="auto"/>
            </w:tcBorders>
            <w:shd w:val="clear" w:color="auto" w:fill="auto"/>
            <w:vAlign w:val="center"/>
          </w:tcPr>
          <w:p w14:paraId="0E2E1F3D"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1A712FEB"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(PRE-</w:t>
            </w:r>
            <w:r w:rsidRPr="000E3143">
              <w:rPr>
                <w:rFonts w:ascii="Times New Roman" w:eastAsia="Times New Roman" w:hAnsi="Times New Roman" w:cs="Times New Roman"/>
                <w:noProof/>
                <w:color w:val="000000"/>
                <w:kern w:val="0"/>
                <w:sz w:val="24"/>
                <w:szCs w:val="24"/>
                <w14:ligatures w14:val="none"/>
              </w:rPr>
              <w:t xml:space="preserve">CONFERENCE)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WORKSHOP</w:t>
            </w:r>
          </w:p>
        </w:tc>
        <w:tc>
          <w:tcPr>
            <w:tcW w:w="2126" w:type="dxa"/>
            <w:tcBorders>
              <w:top w:val="nil"/>
              <w:left w:val="nil"/>
              <w:bottom w:val="single" w:sz="4" w:space="0" w:color="auto"/>
              <w:right w:val="single" w:sz="4" w:space="0" w:color="auto"/>
            </w:tcBorders>
            <w:shd w:val="clear" w:color="auto" w:fill="auto"/>
            <w:vAlign w:val="center"/>
          </w:tcPr>
          <w:p w14:paraId="03480C2A" w14:textId="6AD69886"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7,000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7E0746CD" w14:textId="7504F6DB"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7,000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7834125E" w14:textId="65731D56"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7,000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00B1A6A6" w14:textId="59CDB088"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7,000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57C0E26B" w14:textId="77777777" w:rsidTr="00C70212">
        <w:trPr>
          <w:trHeight w:val="585"/>
        </w:trPr>
        <w:tc>
          <w:tcPr>
            <w:tcW w:w="709" w:type="dxa"/>
            <w:vMerge/>
            <w:tcBorders>
              <w:top w:val="nil"/>
              <w:left w:val="single" w:sz="4" w:space="0" w:color="auto"/>
              <w:bottom w:val="single" w:sz="4" w:space="0" w:color="000000"/>
              <w:right w:val="single" w:sz="4" w:space="0" w:color="auto"/>
            </w:tcBorders>
            <w:vAlign w:val="center"/>
            <w:hideMark/>
          </w:tcPr>
          <w:p w14:paraId="18F1843A"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269" w:type="dxa"/>
            <w:vMerge/>
            <w:tcBorders>
              <w:left w:val="nil"/>
              <w:right w:val="single" w:sz="4" w:space="0" w:color="auto"/>
            </w:tcBorders>
            <w:shd w:val="clear" w:color="auto" w:fill="auto"/>
            <w:vAlign w:val="center"/>
          </w:tcPr>
          <w:p w14:paraId="046A73C0"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02E73597"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t xml:space="preserve">+ </w:t>
            </w:r>
            <w:r w:rsidRPr="00D91578">
              <w:rPr>
                <w:rFonts w:ascii="Times New Roman" w:eastAsia="Times New Roman" w:hAnsi="Times New Roman" w:cs="Times New Roman"/>
                <w:noProof/>
                <w:color w:val="000000"/>
                <w:kern w:val="0"/>
                <w:sz w:val="24"/>
                <w:szCs w:val="24"/>
                <w14:ligatures w14:val="none"/>
              </w:rPr>
              <w:t>GALA DINNER</w:t>
            </w:r>
          </w:p>
        </w:tc>
        <w:tc>
          <w:tcPr>
            <w:tcW w:w="2126" w:type="dxa"/>
            <w:tcBorders>
              <w:top w:val="nil"/>
              <w:left w:val="nil"/>
              <w:bottom w:val="single" w:sz="4" w:space="0" w:color="auto"/>
              <w:right w:val="single" w:sz="4" w:space="0" w:color="auto"/>
            </w:tcBorders>
            <w:shd w:val="clear" w:color="auto" w:fill="auto"/>
            <w:vAlign w:val="center"/>
          </w:tcPr>
          <w:p w14:paraId="7AFF951A" w14:textId="55A1C0C8"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7,100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3A080FF1" w14:textId="37478705"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7,100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625866F1" w14:textId="3E557777"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7,100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747215F2" w14:textId="17DDE1B2"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7,100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r w:rsidR="00C70212" w:rsidRPr="000E3143" w14:paraId="7562D240" w14:textId="77777777" w:rsidTr="00C70212">
        <w:trPr>
          <w:trHeight w:val="585"/>
        </w:trPr>
        <w:tc>
          <w:tcPr>
            <w:tcW w:w="709" w:type="dxa"/>
            <w:vMerge/>
            <w:tcBorders>
              <w:top w:val="nil"/>
              <w:left w:val="single" w:sz="4" w:space="0" w:color="auto"/>
              <w:bottom w:val="single" w:sz="4" w:space="0" w:color="000000"/>
              <w:right w:val="single" w:sz="4" w:space="0" w:color="auto"/>
            </w:tcBorders>
            <w:vAlign w:val="center"/>
            <w:hideMark/>
          </w:tcPr>
          <w:p w14:paraId="1DBB064E"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269" w:type="dxa"/>
            <w:vMerge/>
            <w:tcBorders>
              <w:left w:val="nil"/>
              <w:bottom w:val="single" w:sz="4" w:space="0" w:color="auto"/>
              <w:right w:val="single" w:sz="4" w:space="0" w:color="auto"/>
            </w:tcBorders>
            <w:shd w:val="clear" w:color="auto" w:fill="auto"/>
            <w:vAlign w:val="center"/>
          </w:tcPr>
          <w:p w14:paraId="2AED933D"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773647C6" w14:textId="77777777" w:rsidR="00C70212" w:rsidRPr="00D91578" w:rsidRDefault="00C70212" w:rsidP="00C70212">
            <w:pPr>
              <w:spacing w:after="0" w:line="240" w:lineRule="auto"/>
              <w:rPr>
                <w:rFonts w:ascii="Times New Roman" w:eastAsia="Times New Roman" w:hAnsi="Times New Roman" w:cs="Times New Roman"/>
                <w:noProof/>
                <w:color w:val="000000"/>
                <w:kern w:val="0"/>
                <w:sz w:val="24"/>
                <w:szCs w:val="24"/>
                <w14:ligatures w14:val="none"/>
              </w:rPr>
            </w:pPr>
            <w:r w:rsidRPr="00D91578">
              <w:rPr>
                <w:rFonts w:ascii="Times New Roman" w:eastAsia="Times New Roman" w:hAnsi="Times New Roman" w:cs="Times New Roman"/>
                <w:noProof/>
                <w:color w:val="000000"/>
                <w:kern w:val="0"/>
                <w:sz w:val="24"/>
                <w:szCs w:val="24"/>
                <w14:ligatures w14:val="none"/>
              </w:rPr>
              <w:t>Main Congress</w:t>
            </w:r>
          </w:p>
        </w:tc>
        <w:tc>
          <w:tcPr>
            <w:tcW w:w="2126" w:type="dxa"/>
            <w:tcBorders>
              <w:top w:val="nil"/>
              <w:left w:val="nil"/>
              <w:bottom w:val="single" w:sz="4" w:space="0" w:color="auto"/>
              <w:right w:val="single" w:sz="4" w:space="0" w:color="auto"/>
            </w:tcBorders>
            <w:shd w:val="clear" w:color="auto" w:fill="auto"/>
            <w:vAlign w:val="center"/>
          </w:tcPr>
          <w:p w14:paraId="786C751B" w14:textId="24207C83"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4,900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73D58883" w14:textId="36F1D47E"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7E76B5">
              <w:rPr>
                <w:rFonts w:ascii="Times New Roman" w:hAnsi="Times New Roman" w:cs="Times New Roman"/>
                <w:sz w:val="24"/>
                <w:szCs w:val="24"/>
              </w:rPr>
              <w:t>*</w:t>
            </w:r>
            <w:r w:rsidRPr="00C70212">
              <w:rPr>
                <w:rFonts w:ascii="Times New Roman" w:hAnsi="Times New Roman" w:cs="Times New Roman"/>
                <w:sz w:val="24"/>
                <w:szCs w:val="24"/>
              </w:rPr>
              <w:t>4,900</w:t>
            </w:r>
            <w:r w:rsidR="007E76B5">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61E30598" w14:textId="4BBB6853"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4,900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c>
          <w:tcPr>
            <w:tcW w:w="2126" w:type="dxa"/>
            <w:tcBorders>
              <w:top w:val="nil"/>
              <w:left w:val="nil"/>
              <w:bottom w:val="single" w:sz="4" w:space="0" w:color="auto"/>
              <w:right w:val="single" w:sz="4" w:space="0" w:color="auto"/>
            </w:tcBorders>
            <w:shd w:val="clear" w:color="auto" w:fill="auto"/>
            <w:vAlign w:val="center"/>
          </w:tcPr>
          <w:p w14:paraId="5D5A89BC" w14:textId="664A17B3" w:rsidR="00C70212" w:rsidRPr="00C70212" w:rsidRDefault="00C70212" w:rsidP="00C70212">
            <w:pPr>
              <w:spacing w:after="0" w:line="240" w:lineRule="auto"/>
              <w:jc w:val="right"/>
              <w:rPr>
                <w:rFonts w:ascii="Times New Roman" w:eastAsia="Times New Roman" w:hAnsi="Times New Roman" w:cs="Times New Roman"/>
                <w:noProof/>
                <w:color w:val="000000"/>
                <w:kern w:val="0"/>
                <w:sz w:val="24"/>
                <w:szCs w:val="24"/>
                <w14:ligatures w14:val="none"/>
              </w:rPr>
            </w:pPr>
            <w:r w:rsidRPr="00C70212">
              <w:rPr>
                <w:rFonts w:ascii="Times New Roman" w:hAnsi="Times New Roman" w:cs="Times New Roman"/>
                <w:sz w:val="24"/>
                <w:szCs w:val="24"/>
              </w:rPr>
              <w:t xml:space="preserve"> </w:t>
            </w:r>
            <w:r w:rsidR="00E72BF8">
              <w:rPr>
                <w:rFonts w:ascii="Times New Roman" w:hAnsi="Times New Roman" w:cs="Times New Roman"/>
                <w:sz w:val="24"/>
                <w:szCs w:val="24"/>
              </w:rPr>
              <w:t>*</w:t>
            </w:r>
            <w:r w:rsidRPr="00C70212">
              <w:rPr>
                <w:rFonts w:ascii="Times New Roman" w:hAnsi="Times New Roman" w:cs="Times New Roman"/>
                <w:sz w:val="24"/>
                <w:szCs w:val="24"/>
              </w:rPr>
              <w:t>4,900</w:t>
            </w:r>
            <w:r w:rsidR="00E72BF8">
              <w:rPr>
                <w:rFonts w:ascii="Times New Roman" w:hAnsi="Times New Roman" w:cs="Times New Roman"/>
                <w:sz w:val="24"/>
                <w:szCs w:val="24"/>
              </w:rPr>
              <w:t xml:space="preserve"> TH</w:t>
            </w:r>
            <w:r w:rsidRPr="00C70212">
              <w:rPr>
                <w:rFonts w:ascii="Times New Roman" w:hAnsi="Times New Roman" w:cs="Times New Roman"/>
                <w:sz w:val="24"/>
                <w:szCs w:val="24"/>
              </w:rPr>
              <w:t xml:space="preserve"> </w:t>
            </w:r>
          </w:p>
        </w:tc>
      </w:tr>
    </w:tbl>
    <w:p w14:paraId="136E0A6F" w14:textId="75396C02" w:rsidR="00700544" w:rsidRPr="00700544" w:rsidRDefault="00700544" w:rsidP="00700544">
      <w:pPr>
        <w:spacing w:before="120" w:after="0" w:line="240" w:lineRule="auto"/>
        <w:rPr>
          <w:rFonts w:ascii="Times New Roman" w:hAnsi="Times New Roman" w:cs="Times New Roman"/>
          <w:noProof/>
          <w:sz w:val="24"/>
          <w:szCs w:val="24"/>
        </w:rPr>
      </w:pPr>
      <w:r w:rsidRPr="00700544">
        <w:rPr>
          <w:rFonts w:ascii="Times New Roman" w:hAnsi="Times New Roman" w:cs="Times New Roman"/>
          <w:b/>
          <w:bCs/>
          <w:noProof/>
          <w:sz w:val="24"/>
          <w:szCs w:val="24"/>
        </w:rPr>
        <w:t xml:space="preserve">Note. </w:t>
      </w:r>
      <w:r>
        <w:rPr>
          <w:rFonts w:ascii="Times New Roman" w:hAnsi="Times New Roman" w:cs="Times New Roman"/>
          <w:noProof/>
          <w:sz w:val="24"/>
          <w:szCs w:val="24"/>
        </w:rPr>
        <w:t xml:space="preserve"> </w:t>
      </w:r>
      <w:r w:rsidRPr="00700544">
        <w:rPr>
          <w:rFonts w:ascii="Times New Roman" w:hAnsi="Times New Roman" w:cs="Times New Roman"/>
          <w:noProof/>
          <w:sz w:val="24"/>
          <w:szCs w:val="24"/>
        </w:rPr>
        <w:t>1. Main Congress: Annual Meeting / Main Conference, July 10–11, 2026</w:t>
      </w:r>
    </w:p>
    <w:p w14:paraId="7F9311A6" w14:textId="0DD14E90" w:rsidR="00700544" w:rsidRPr="00700544" w:rsidRDefault="00700544" w:rsidP="00700544">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Pr="00700544">
        <w:rPr>
          <w:rFonts w:ascii="Times New Roman" w:hAnsi="Times New Roman" w:cs="Times New Roman"/>
          <w:noProof/>
          <w:sz w:val="24"/>
          <w:szCs w:val="24"/>
        </w:rPr>
        <w:t>2. (Pre-Conference) Workshop: Pre-Conference Workshop (Afternoon session, July 9, 2026)</w:t>
      </w:r>
    </w:p>
    <w:p w14:paraId="4818F887" w14:textId="40B27F3A" w:rsidR="00700544" w:rsidRPr="00700544" w:rsidRDefault="00700544" w:rsidP="00700544">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Pr="00700544">
        <w:rPr>
          <w:rFonts w:ascii="Times New Roman" w:hAnsi="Times New Roman" w:cs="Times New Roman"/>
          <w:noProof/>
          <w:sz w:val="24"/>
          <w:szCs w:val="24"/>
        </w:rPr>
        <w:t>3. Gala Dinner: Gala Dinner (Evening, July 10, 2026)</w:t>
      </w:r>
    </w:p>
    <w:p w14:paraId="01032A30" w14:textId="18F96806" w:rsidR="00700544" w:rsidRPr="00700544" w:rsidRDefault="00700544" w:rsidP="00700544">
      <w:pPr>
        <w:spacing w:after="0" w:line="240" w:lineRule="auto"/>
        <w:ind w:right="-1074"/>
        <w:rPr>
          <w:rFonts w:ascii="Times New Roman" w:hAnsi="Times New Roman" w:cs="Times New Roman"/>
          <w:noProof/>
          <w:sz w:val="24"/>
          <w:szCs w:val="24"/>
        </w:rPr>
      </w:pPr>
      <w:r>
        <w:rPr>
          <w:rFonts w:ascii="Times New Roman" w:hAnsi="Times New Roman" w:cs="Times New Roman"/>
          <w:noProof/>
          <w:sz w:val="24"/>
          <w:szCs w:val="24"/>
        </w:rPr>
        <w:t xml:space="preserve">           </w:t>
      </w:r>
      <w:r w:rsidRPr="00700544">
        <w:rPr>
          <w:rFonts w:ascii="Times New Roman" w:hAnsi="Times New Roman" w:cs="Times New Roman"/>
          <w:noProof/>
          <w:sz w:val="24"/>
          <w:szCs w:val="24"/>
        </w:rPr>
        <w:t>4. Payments made via Thai QR Payment are subject to an approximate 1.47% processing fee based on the registration rates listed above.</w:t>
      </w:r>
    </w:p>
    <w:p w14:paraId="6B28E319" w14:textId="7AD8D781" w:rsidR="00570C11" w:rsidRPr="00700544" w:rsidRDefault="00700544" w:rsidP="00700544">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Pr="00700544">
        <w:rPr>
          <w:rFonts w:ascii="Times New Roman" w:hAnsi="Times New Roman" w:cs="Times New Roman"/>
          <w:noProof/>
          <w:sz w:val="24"/>
          <w:szCs w:val="24"/>
        </w:rPr>
        <w:t xml:space="preserve">5. Payments made via Credit / Debit Card (Visa) are subject to an approximate 3.09% processing fee based on the registration </w:t>
      </w:r>
      <w:r>
        <w:rPr>
          <w:rFonts w:ascii="Times New Roman" w:hAnsi="Times New Roman" w:cs="Times New Roman"/>
          <w:noProof/>
          <w:sz w:val="24"/>
          <w:szCs w:val="24"/>
        </w:rPr>
        <w:br/>
        <w:t xml:space="preserve">               </w:t>
      </w:r>
      <w:r w:rsidRPr="00700544">
        <w:rPr>
          <w:rFonts w:ascii="Times New Roman" w:hAnsi="Times New Roman" w:cs="Times New Roman"/>
          <w:noProof/>
          <w:sz w:val="24"/>
          <w:szCs w:val="24"/>
        </w:rPr>
        <w:t>rates listed above.</w:t>
      </w:r>
    </w:p>
    <w:p w14:paraId="1A9D2E0B" w14:textId="77777777" w:rsidR="00570C11" w:rsidRDefault="00570C11" w:rsidP="00570C11">
      <w:pPr>
        <w:rPr>
          <w:rFonts w:ascii="Times New Roman" w:hAnsi="Times New Roman" w:cs="Times New Roman"/>
          <w:i/>
          <w:iCs/>
          <w:noProof/>
          <w:sz w:val="24"/>
          <w:szCs w:val="24"/>
        </w:rPr>
      </w:pPr>
    </w:p>
    <w:p w14:paraId="66FC117A" w14:textId="77777777" w:rsidR="00700544" w:rsidRPr="000E3143" w:rsidRDefault="00700544" w:rsidP="00570C11">
      <w:pPr>
        <w:rPr>
          <w:rFonts w:ascii="Times New Roman" w:hAnsi="Times New Roman" w:cs="Times New Roman"/>
          <w:i/>
          <w:iCs/>
          <w:noProof/>
          <w:sz w:val="24"/>
          <w:szCs w:val="24"/>
        </w:rPr>
      </w:pPr>
    </w:p>
    <w:p w14:paraId="1AFC2E7F" w14:textId="77777777" w:rsidR="00570C11" w:rsidRPr="000E3143" w:rsidRDefault="00570C11" w:rsidP="00570C11">
      <w:pPr>
        <w:rPr>
          <w:rFonts w:ascii="Times New Roman" w:hAnsi="Times New Roman" w:cs="Times New Roman"/>
          <w:i/>
          <w:iCs/>
          <w:noProof/>
          <w:sz w:val="24"/>
          <w:szCs w:val="24"/>
        </w:rPr>
      </w:pPr>
    </w:p>
    <w:p w14:paraId="57907116" w14:textId="77777777" w:rsidR="00570C11" w:rsidRPr="005748B9" w:rsidRDefault="00570C11" w:rsidP="00570C11">
      <w:pPr>
        <w:rPr>
          <w:rFonts w:ascii="Times New Roman" w:hAnsi="Times New Roman" w:cs="Times New Roman"/>
          <w:b/>
          <w:bCs/>
          <w:noProof/>
          <w:sz w:val="24"/>
          <w:szCs w:val="24"/>
        </w:rPr>
      </w:pPr>
      <w:r w:rsidRPr="005748B9">
        <w:rPr>
          <w:rFonts w:ascii="Times New Roman" w:hAnsi="Times New Roman" w:cs="Times New Roman"/>
          <w:b/>
          <w:bCs/>
          <w:noProof/>
          <w:sz w:val="24"/>
          <w:szCs w:val="24"/>
        </w:rPr>
        <w:t>Conference Registration Fee Schedule</w:t>
      </w:r>
    </w:p>
    <w:p w14:paraId="5B4F469C" w14:textId="77777777" w:rsidR="00570C11" w:rsidRPr="000E3143" w:rsidRDefault="00570C11" w:rsidP="00570C11">
      <w:pPr>
        <w:rPr>
          <w:rFonts w:ascii="Times New Roman" w:hAnsi="Times New Roman" w:cs="Times New Roman"/>
          <w:i/>
          <w:iCs/>
          <w:noProof/>
          <w:sz w:val="24"/>
          <w:szCs w:val="24"/>
        </w:rPr>
      </w:pPr>
      <w:r w:rsidRPr="005748B9">
        <w:rPr>
          <w:rFonts w:ascii="Times New Roman" w:hAnsi="Times New Roman" w:cs="Times New Roman"/>
          <w:b/>
          <w:bCs/>
          <w:noProof/>
          <w:sz w:val="24"/>
          <w:szCs w:val="24"/>
        </w:rPr>
        <w:t>2. Registration Rates for Foreigners</w:t>
      </w:r>
      <w:r w:rsidRPr="005748B9">
        <w:rPr>
          <w:rFonts w:ascii="Times New Roman" w:hAnsi="Times New Roman" w:cs="Times New Roman"/>
          <w:noProof/>
          <w:sz w:val="24"/>
          <w:szCs w:val="24"/>
        </w:rPr>
        <w:t xml:space="preserve"> </w:t>
      </w:r>
    </w:p>
    <w:tbl>
      <w:tblPr>
        <w:tblW w:w="12895" w:type="dxa"/>
        <w:tblLook w:val="04A0" w:firstRow="1" w:lastRow="0" w:firstColumn="1" w:lastColumn="0" w:noHBand="0" w:noVBand="1"/>
      </w:tblPr>
      <w:tblGrid>
        <w:gridCol w:w="789"/>
        <w:gridCol w:w="2415"/>
        <w:gridCol w:w="5296"/>
        <w:gridCol w:w="2127"/>
        <w:gridCol w:w="2268"/>
      </w:tblGrid>
      <w:tr w:rsidR="00570C11" w:rsidRPr="000E3143" w14:paraId="01EB37D4" w14:textId="77777777" w:rsidTr="00D45D3B">
        <w:trPr>
          <w:trHeight w:val="1045"/>
        </w:trPr>
        <w:tc>
          <w:tcPr>
            <w:tcW w:w="789"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0B54C4EA" w14:textId="77777777" w:rsidR="00570C11" w:rsidRPr="00816D12"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816D12">
              <w:rPr>
                <w:rFonts w:ascii="Times New Roman" w:eastAsia="Times New Roman" w:hAnsi="Times New Roman" w:cs="Times New Roman"/>
                <w:b/>
                <w:bCs/>
                <w:noProof/>
                <w:color w:val="FFFFFF"/>
                <w:kern w:val="0"/>
                <w:sz w:val="24"/>
                <w:szCs w:val="24"/>
                <w14:ligatures w14:val="none"/>
              </w:rPr>
              <w:t>No.</w:t>
            </w:r>
          </w:p>
        </w:tc>
        <w:tc>
          <w:tcPr>
            <w:tcW w:w="2415"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4E12EA3F" w14:textId="77777777" w:rsidR="00570C11" w:rsidRPr="00816D12"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816D12">
              <w:rPr>
                <w:rFonts w:ascii="Times New Roman" w:eastAsia="Times New Roman" w:hAnsi="Times New Roman" w:cs="Times New Roman"/>
                <w:b/>
                <w:bCs/>
                <w:noProof/>
                <w:color w:val="FFFFFF"/>
                <w:kern w:val="0"/>
                <w:sz w:val="24"/>
                <w:szCs w:val="24"/>
                <w14:ligatures w14:val="none"/>
              </w:rPr>
              <w:t>Category</w:t>
            </w:r>
          </w:p>
        </w:tc>
        <w:tc>
          <w:tcPr>
            <w:tcW w:w="5296"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46B1574A" w14:textId="77777777" w:rsidR="00570C11" w:rsidRPr="00816D12"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816D12">
              <w:rPr>
                <w:rFonts w:ascii="Times New Roman" w:eastAsia="Times New Roman" w:hAnsi="Times New Roman" w:cs="Times New Roman"/>
                <w:b/>
                <w:bCs/>
                <w:noProof/>
                <w:color w:val="FFFFFF"/>
                <w:kern w:val="0"/>
                <w:sz w:val="24"/>
                <w:szCs w:val="24"/>
                <w14:ligatures w14:val="none"/>
              </w:rPr>
              <w:t>Program</w:t>
            </w:r>
          </w:p>
        </w:tc>
        <w:tc>
          <w:tcPr>
            <w:tcW w:w="2127"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1C6E9B02" w14:textId="11213054" w:rsidR="00CE497B" w:rsidRPr="00067AF2" w:rsidRDefault="00570C11" w:rsidP="00C906FD">
            <w:pPr>
              <w:spacing w:after="0" w:line="240" w:lineRule="auto"/>
              <w:jc w:val="center"/>
              <w:rPr>
                <w:rFonts w:ascii="Times New Roman" w:eastAsia="Times New Roman" w:hAnsi="Times New Roman"/>
                <w:b/>
                <w:bCs/>
                <w:noProof/>
                <w:color w:val="FFFFFF"/>
                <w:kern w:val="0"/>
                <w:sz w:val="24"/>
                <w:szCs w:val="24"/>
                <w:cs/>
                <w14:ligatures w14:val="none"/>
              </w:rPr>
            </w:pPr>
            <w:r w:rsidRPr="00816D12">
              <w:rPr>
                <w:rFonts w:ascii="Times New Roman" w:eastAsia="Times New Roman" w:hAnsi="Times New Roman" w:cs="Times New Roman"/>
                <w:b/>
                <w:bCs/>
                <w:noProof/>
                <w:color w:val="FFFFFF"/>
                <w:kern w:val="0"/>
                <w:sz w:val="24"/>
                <w:szCs w:val="24"/>
                <w14:ligatures w14:val="none"/>
              </w:rPr>
              <w:t xml:space="preserve">By </w:t>
            </w:r>
            <w:r w:rsidR="00EF4B5C">
              <w:rPr>
                <w:rFonts w:ascii="Times New Roman" w:eastAsia="Times New Roman" w:hAnsi="Times New Roman" w:cs="Times New Roman"/>
                <w:b/>
                <w:bCs/>
                <w:noProof/>
                <w:color w:val="FFFFFF"/>
                <w:kern w:val="0"/>
                <w:sz w:val="24"/>
                <w:szCs w:val="24"/>
                <w14:ligatures w14:val="none"/>
              </w:rPr>
              <w:t>May 31</w:t>
            </w:r>
            <w:r w:rsidRPr="00816D12">
              <w:rPr>
                <w:rFonts w:ascii="Times New Roman" w:eastAsia="Times New Roman" w:hAnsi="Times New Roman" w:cs="Times New Roman"/>
                <w:b/>
                <w:bCs/>
                <w:noProof/>
                <w:color w:val="FFFFFF"/>
                <w:kern w:val="0"/>
                <w:sz w:val="24"/>
                <w:szCs w:val="24"/>
                <w14:ligatures w14:val="none"/>
              </w:rPr>
              <w:t>, 2026</w:t>
            </w:r>
          </w:p>
        </w:tc>
        <w:tc>
          <w:tcPr>
            <w:tcW w:w="2268"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5A3D6F7F" w14:textId="77777777" w:rsidR="00570C11" w:rsidRPr="00816D12" w:rsidRDefault="00570C11" w:rsidP="00120B5A">
            <w:pPr>
              <w:spacing w:after="0" w:line="240" w:lineRule="auto"/>
              <w:jc w:val="center"/>
              <w:rPr>
                <w:rFonts w:ascii="Times New Roman" w:eastAsia="Times New Roman" w:hAnsi="Times New Roman" w:cs="Times New Roman"/>
                <w:b/>
                <w:bCs/>
                <w:noProof/>
                <w:color w:val="FFFFFF"/>
                <w:kern w:val="0"/>
                <w:sz w:val="24"/>
                <w:szCs w:val="24"/>
                <w14:ligatures w14:val="none"/>
              </w:rPr>
            </w:pPr>
            <w:r w:rsidRPr="00816D12">
              <w:rPr>
                <w:rFonts w:ascii="Times New Roman" w:eastAsia="Times New Roman" w:hAnsi="Times New Roman" w:cs="Times New Roman"/>
                <w:b/>
                <w:bCs/>
                <w:noProof/>
                <w:color w:val="FFFFFF"/>
                <w:kern w:val="0"/>
                <w:sz w:val="24"/>
                <w:szCs w:val="24"/>
                <w14:ligatures w14:val="none"/>
              </w:rPr>
              <w:t>By July 9, 2026</w:t>
            </w:r>
          </w:p>
        </w:tc>
      </w:tr>
      <w:tr w:rsidR="00570C11" w:rsidRPr="000E3143" w14:paraId="6E51143D" w14:textId="77777777" w:rsidTr="002E1CF5">
        <w:trPr>
          <w:trHeight w:val="1113"/>
        </w:trPr>
        <w:tc>
          <w:tcPr>
            <w:tcW w:w="789" w:type="dxa"/>
            <w:vMerge w:val="restart"/>
            <w:tcBorders>
              <w:top w:val="nil"/>
              <w:left w:val="single" w:sz="4" w:space="0" w:color="auto"/>
              <w:bottom w:val="single" w:sz="4" w:space="0" w:color="auto"/>
              <w:right w:val="single" w:sz="4" w:space="0" w:color="auto"/>
            </w:tcBorders>
            <w:shd w:val="clear" w:color="auto" w:fill="auto"/>
            <w:vAlign w:val="center"/>
            <w:hideMark/>
          </w:tcPr>
          <w:p w14:paraId="37C96794" w14:textId="77777777" w:rsidR="00570C11" w:rsidRPr="00816D12" w:rsidRDefault="00570C11" w:rsidP="00120B5A">
            <w:pPr>
              <w:spacing w:after="0" w:line="240" w:lineRule="auto"/>
              <w:jc w:val="center"/>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1</w:t>
            </w:r>
          </w:p>
        </w:tc>
        <w:tc>
          <w:tcPr>
            <w:tcW w:w="2415" w:type="dxa"/>
            <w:vMerge w:val="restart"/>
            <w:tcBorders>
              <w:top w:val="nil"/>
              <w:left w:val="single" w:sz="4" w:space="0" w:color="auto"/>
              <w:bottom w:val="single" w:sz="4" w:space="0" w:color="auto"/>
              <w:right w:val="single" w:sz="4" w:space="0" w:color="auto"/>
            </w:tcBorders>
            <w:shd w:val="clear" w:color="auto" w:fill="auto"/>
            <w:vAlign w:val="center"/>
            <w:hideMark/>
          </w:tcPr>
          <w:p w14:paraId="44976F03" w14:textId="77777777" w:rsidR="00570C11" w:rsidRPr="00816D12" w:rsidRDefault="00570C11" w:rsidP="00120B5A">
            <w:pPr>
              <w:spacing w:after="0" w:line="240" w:lineRule="auto"/>
              <w:jc w:val="center"/>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Health Professionals &amp; Academics</w:t>
            </w:r>
          </w:p>
        </w:tc>
        <w:tc>
          <w:tcPr>
            <w:tcW w:w="5296" w:type="dxa"/>
            <w:tcBorders>
              <w:top w:val="nil"/>
              <w:left w:val="nil"/>
              <w:bottom w:val="single" w:sz="4" w:space="0" w:color="auto"/>
              <w:right w:val="single" w:sz="4" w:space="0" w:color="auto"/>
            </w:tcBorders>
            <w:shd w:val="clear" w:color="auto" w:fill="auto"/>
            <w:vAlign w:val="center"/>
            <w:hideMark/>
          </w:tcPr>
          <w:p w14:paraId="008A9332"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xml:space="preserve">+ (PRE-CONFERENCE) WORKSHOP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GALA DINNER</w:t>
            </w:r>
          </w:p>
        </w:tc>
        <w:tc>
          <w:tcPr>
            <w:tcW w:w="2127" w:type="dxa"/>
            <w:tcBorders>
              <w:top w:val="nil"/>
              <w:left w:val="nil"/>
              <w:bottom w:val="single" w:sz="4" w:space="0" w:color="auto"/>
              <w:right w:val="single" w:sz="4" w:space="0" w:color="auto"/>
            </w:tcBorders>
            <w:shd w:val="clear" w:color="auto" w:fill="auto"/>
            <w:vAlign w:val="center"/>
            <w:hideMark/>
          </w:tcPr>
          <w:p w14:paraId="5F3D951E" w14:textId="177AAFA5"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862214" w:rsidRPr="001F2819">
              <w:rPr>
                <w:rFonts w:ascii="Times New Roman" w:eastAsia="Times New Roman" w:hAnsi="Times New Roman" w:cs="Times New Roman"/>
                <w:noProof/>
                <w:color w:val="000000"/>
                <w:kern w:val="0"/>
                <w:sz w:val="24"/>
                <w:szCs w:val="24"/>
                <w14:ligatures w14:val="none"/>
              </w:rPr>
              <w:t xml:space="preserve">530 </w:t>
            </w:r>
            <w:r w:rsidR="00570C11" w:rsidRPr="001F2819">
              <w:rPr>
                <w:rFonts w:ascii="Times New Roman" w:eastAsia="Times New Roman" w:hAnsi="Times New Roman" w:cs="Times New Roman"/>
                <w:noProof/>
                <w:color w:val="000000"/>
                <w:kern w:val="0"/>
                <w:sz w:val="24"/>
                <w:szCs w:val="24"/>
                <w14:ligatures w14:val="none"/>
              </w:rPr>
              <w:t>USD</w:t>
            </w:r>
          </w:p>
        </w:tc>
        <w:tc>
          <w:tcPr>
            <w:tcW w:w="2268" w:type="dxa"/>
            <w:tcBorders>
              <w:top w:val="nil"/>
              <w:left w:val="nil"/>
              <w:bottom w:val="single" w:sz="4" w:space="0" w:color="auto"/>
              <w:right w:val="single" w:sz="4" w:space="0" w:color="auto"/>
            </w:tcBorders>
            <w:shd w:val="clear" w:color="auto" w:fill="auto"/>
            <w:vAlign w:val="center"/>
            <w:hideMark/>
          </w:tcPr>
          <w:p w14:paraId="588E8354" w14:textId="58B11D43"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DA5ADD" w:rsidRPr="001F2819">
              <w:rPr>
                <w:rFonts w:ascii="Times New Roman" w:eastAsia="Times New Roman" w:hAnsi="Times New Roman" w:cs="Times New Roman"/>
                <w:noProof/>
                <w:color w:val="000000"/>
                <w:kern w:val="0"/>
                <w:sz w:val="24"/>
                <w:szCs w:val="24"/>
                <w14:ligatures w14:val="none"/>
              </w:rPr>
              <w:t xml:space="preserve">545 </w:t>
            </w:r>
            <w:r w:rsidR="00570C11" w:rsidRPr="001F2819">
              <w:rPr>
                <w:rFonts w:ascii="Times New Roman" w:eastAsia="Times New Roman" w:hAnsi="Times New Roman" w:cs="Times New Roman"/>
                <w:noProof/>
                <w:color w:val="000000"/>
                <w:kern w:val="0"/>
                <w:sz w:val="24"/>
                <w:szCs w:val="24"/>
                <w14:ligatures w14:val="none"/>
              </w:rPr>
              <w:t>USD</w:t>
            </w:r>
          </w:p>
        </w:tc>
      </w:tr>
      <w:tr w:rsidR="00570C11" w:rsidRPr="000E3143" w14:paraId="5D30796F" w14:textId="77777777" w:rsidTr="002E1CF5">
        <w:trPr>
          <w:trHeight w:val="829"/>
        </w:trPr>
        <w:tc>
          <w:tcPr>
            <w:tcW w:w="789" w:type="dxa"/>
            <w:vMerge/>
            <w:tcBorders>
              <w:top w:val="nil"/>
              <w:left w:val="single" w:sz="4" w:space="0" w:color="auto"/>
              <w:bottom w:val="single" w:sz="4" w:space="0" w:color="auto"/>
              <w:right w:val="single" w:sz="4" w:space="0" w:color="auto"/>
            </w:tcBorders>
            <w:vAlign w:val="center"/>
            <w:hideMark/>
          </w:tcPr>
          <w:p w14:paraId="3782697D"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2415" w:type="dxa"/>
            <w:vMerge/>
            <w:tcBorders>
              <w:top w:val="nil"/>
              <w:left w:val="single" w:sz="4" w:space="0" w:color="auto"/>
              <w:bottom w:val="single" w:sz="4" w:space="0" w:color="auto"/>
              <w:right w:val="single" w:sz="4" w:space="0" w:color="auto"/>
            </w:tcBorders>
            <w:vAlign w:val="center"/>
            <w:hideMark/>
          </w:tcPr>
          <w:p w14:paraId="2115A7AB"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5296" w:type="dxa"/>
            <w:tcBorders>
              <w:top w:val="nil"/>
              <w:left w:val="nil"/>
              <w:bottom w:val="single" w:sz="4" w:space="0" w:color="auto"/>
              <w:right w:val="single" w:sz="4" w:space="0" w:color="auto"/>
            </w:tcBorders>
            <w:shd w:val="clear" w:color="auto" w:fill="auto"/>
            <w:vAlign w:val="center"/>
            <w:hideMark/>
          </w:tcPr>
          <w:p w14:paraId="56CE1AFE"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(PRE-CONFERENCE) WORKSHOP</w:t>
            </w:r>
          </w:p>
        </w:tc>
        <w:tc>
          <w:tcPr>
            <w:tcW w:w="2127" w:type="dxa"/>
            <w:tcBorders>
              <w:top w:val="nil"/>
              <w:left w:val="nil"/>
              <w:bottom w:val="single" w:sz="4" w:space="0" w:color="auto"/>
              <w:right w:val="single" w:sz="4" w:space="0" w:color="auto"/>
            </w:tcBorders>
            <w:shd w:val="clear" w:color="auto" w:fill="auto"/>
            <w:vAlign w:val="center"/>
            <w:hideMark/>
          </w:tcPr>
          <w:p w14:paraId="3BEE743D" w14:textId="1DBC88C1"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862214" w:rsidRPr="001F2819">
              <w:rPr>
                <w:rFonts w:ascii="Times New Roman" w:eastAsia="Times New Roman" w:hAnsi="Times New Roman" w:cs="Times New Roman"/>
                <w:noProof/>
                <w:color w:val="000000"/>
                <w:kern w:val="0"/>
                <w:sz w:val="24"/>
                <w:szCs w:val="24"/>
                <w14:ligatures w14:val="none"/>
              </w:rPr>
              <w:t xml:space="preserve">455 </w:t>
            </w:r>
            <w:r w:rsidR="00570C11" w:rsidRPr="001F2819">
              <w:rPr>
                <w:rFonts w:ascii="Times New Roman" w:eastAsia="Times New Roman" w:hAnsi="Times New Roman" w:cs="Times New Roman"/>
                <w:noProof/>
                <w:color w:val="000000"/>
                <w:kern w:val="0"/>
                <w:sz w:val="24"/>
                <w:szCs w:val="24"/>
                <w14:ligatures w14:val="none"/>
              </w:rPr>
              <w:t>USD</w:t>
            </w:r>
          </w:p>
        </w:tc>
        <w:tc>
          <w:tcPr>
            <w:tcW w:w="2268" w:type="dxa"/>
            <w:tcBorders>
              <w:top w:val="nil"/>
              <w:left w:val="nil"/>
              <w:bottom w:val="single" w:sz="4" w:space="0" w:color="auto"/>
              <w:right w:val="single" w:sz="4" w:space="0" w:color="auto"/>
            </w:tcBorders>
            <w:shd w:val="clear" w:color="auto" w:fill="auto"/>
            <w:vAlign w:val="center"/>
            <w:hideMark/>
          </w:tcPr>
          <w:p w14:paraId="45EE2C90" w14:textId="64D71FCA"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DA5ADD" w:rsidRPr="001F2819">
              <w:rPr>
                <w:rFonts w:ascii="Times New Roman" w:eastAsia="Times New Roman" w:hAnsi="Times New Roman" w:cs="Times New Roman"/>
                <w:noProof/>
                <w:color w:val="000000"/>
                <w:kern w:val="0"/>
                <w:sz w:val="24"/>
                <w:szCs w:val="24"/>
                <w14:ligatures w14:val="none"/>
              </w:rPr>
              <w:t xml:space="preserve">470 </w:t>
            </w:r>
            <w:r w:rsidR="00570C11" w:rsidRPr="001F2819">
              <w:rPr>
                <w:rFonts w:ascii="Times New Roman" w:eastAsia="Times New Roman" w:hAnsi="Times New Roman" w:cs="Times New Roman"/>
                <w:noProof/>
                <w:color w:val="000000"/>
                <w:kern w:val="0"/>
                <w:sz w:val="24"/>
                <w:szCs w:val="24"/>
                <w14:ligatures w14:val="none"/>
              </w:rPr>
              <w:t>USD</w:t>
            </w:r>
          </w:p>
        </w:tc>
      </w:tr>
      <w:tr w:rsidR="00570C11" w:rsidRPr="000E3143" w14:paraId="6A9C1582" w14:textId="77777777" w:rsidTr="002E1CF5">
        <w:trPr>
          <w:trHeight w:val="841"/>
        </w:trPr>
        <w:tc>
          <w:tcPr>
            <w:tcW w:w="789" w:type="dxa"/>
            <w:vMerge/>
            <w:tcBorders>
              <w:top w:val="nil"/>
              <w:left w:val="single" w:sz="4" w:space="0" w:color="auto"/>
              <w:bottom w:val="single" w:sz="4" w:space="0" w:color="auto"/>
              <w:right w:val="single" w:sz="4" w:space="0" w:color="auto"/>
            </w:tcBorders>
            <w:vAlign w:val="center"/>
            <w:hideMark/>
          </w:tcPr>
          <w:p w14:paraId="27AF9176"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2415" w:type="dxa"/>
            <w:vMerge/>
            <w:tcBorders>
              <w:top w:val="nil"/>
              <w:left w:val="single" w:sz="4" w:space="0" w:color="auto"/>
              <w:bottom w:val="single" w:sz="4" w:space="0" w:color="auto"/>
              <w:right w:val="single" w:sz="4" w:space="0" w:color="auto"/>
            </w:tcBorders>
            <w:vAlign w:val="center"/>
            <w:hideMark/>
          </w:tcPr>
          <w:p w14:paraId="156C1231"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5296" w:type="dxa"/>
            <w:tcBorders>
              <w:top w:val="nil"/>
              <w:left w:val="nil"/>
              <w:bottom w:val="single" w:sz="4" w:space="0" w:color="auto"/>
              <w:right w:val="single" w:sz="4" w:space="0" w:color="auto"/>
            </w:tcBorders>
            <w:shd w:val="clear" w:color="auto" w:fill="auto"/>
            <w:vAlign w:val="center"/>
            <w:hideMark/>
          </w:tcPr>
          <w:p w14:paraId="6E02AFB9"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GALA DINNER</w:t>
            </w:r>
          </w:p>
        </w:tc>
        <w:tc>
          <w:tcPr>
            <w:tcW w:w="2127" w:type="dxa"/>
            <w:tcBorders>
              <w:top w:val="nil"/>
              <w:left w:val="nil"/>
              <w:bottom w:val="single" w:sz="4" w:space="0" w:color="auto"/>
              <w:right w:val="single" w:sz="4" w:space="0" w:color="auto"/>
            </w:tcBorders>
            <w:shd w:val="clear" w:color="auto" w:fill="auto"/>
            <w:vAlign w:val="center"/>
            <w:hideMark/>
          </w:tcPr>
          <w:p w14:paraId="781C48CF" w14:textId="2BEB73C2"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862214" w:rsidRPr="001F2819">
              <w:rPr>
                <w:rFonts w:ascii="Times New Roman" w:eastAsia="Times New Roman" w:hAnsi="Times New Roman" w:cs="Times New Roman"/>
                <w:noProof/>
                <w:color w:val="000000"/>
                <w:kern w:val="0"/>
                <w:sz w:val="24"/>
                <w:szCs w:val="24"/>
                <w14:ligatures w14:val="none"/>
              </w:rPr>
              <w:t>460</w:t>
            </w:r>
            <w:r w:rsidR="00570C11" w:rsidRPr="001F2819">
              <w:rPr>
                <w:rFonts w:ascii="Times New Roman" w:eastAsia="Times New Roman" w:hAnsi="Times New Roman" w:cs="Times New Roman"/>
                <w:noProof/>
                <w:color w:val="000000"/>
                <w:kern w:val="0"/>
                <w:sz w:val="24"/>
                <w:szCs w:val="24"/>
                <w14:ligatures w14:val="none"/>
              </w:rPr>
              <w:t xml:space="preserve"> USD</w:t>
            </w:r>
          </w:p>
        </w:tc>
        <w:tc>
          <w:tcPr>
            <w:tcW w:w="2268" w:type="dxa"/>
            <w:tcBorders>
              <w:top w:val="nil"/>
              <w:left w:val="nil"/>
              <w:bottom w:val="single" w:sz="4" w:space="0" w:color="auto"/>
              <w:right w:val="single" w:sz="4" w:space="0" w:color="auto"/>
            </w:tcBorders>
            <w:shd w:val="clear" w:color="auto" w:fill="auto"/>
            <w:vAlign w:val="center"/>
            <w:hideMark/>
          </w:tcPr>
          <w:p w14:paraId="70223019" w14:textId="02C4981F"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DA5ADD" w:rsidRPr="001F2819">
              <w:rPr>
                <w:rFonts w:ascii="Times New Roman" w:eastAsia="Times New Roman" w:hAnsi="Times New Roman" w:cs="Times New Roman"/>
                <w:noProof/>
                <w:color w:val="000000"/>
                <w:kern w:val="0"/>
                <w:sz w:val="24"/>
                <w:szCs w:val="24"/>
                <w14:ligatures w14:val="none"/>
              </w:rPr>
              <w:t>475</w:t>
            </w:r>
            <w:r w:rsidR="00570C11" w:rsidRPr="001F2819">
              <w:rPr>
                <w:rFonts w:ascii="Times New Roman" w:eastAsia="Times New Roman" w:hAnsi="Times New Roman" w:cs="Times New Roman"/>
                <w:noProof/>
                <w:color w:val="000000"/>
                <w:kern w:val="0"/>
                <w:sz w:val="24"/>
                <w:szCs w:val="24"/>
                <w14:ligatures w14:val="none"/>
              </w:rPr>
              <w:t xml:space="preserve"> USD</w:t>
            </w:r>
          </w:p>
        </w:tc>
      </w:tr>
      <w:tr w:rsidR="00570C11" w:rsidRPr="000E3143" w14:paraId="05054D6D" w14:textId="77777777" w:rsidTr="002E1CF5">
        <w:trPr>
          <w:trHeight w:val="683"/>
        </w:trPr>
        <w:tc>
          <w:tcPr>
            <w:tcW w:w="789" w:type="dxa"/>
            <w:vMerge/>
            <w:tcBorders>
              <w:top w:val="nil"/>
              <w:left w:val="single" w:sz="4" w:space="0" w:color="auto"/>
              <w:bottom w:val="single" w:sz="4" w:space="0" w:color="auto"/>
              <w:right w:val="single" w:sz="4" w:space="0" w:color="auto"/>
            </w:tcBorders>
            <w:vAlign w:val="center"/>
            <w:hideMark/>
          </w:tcPr>
          <w:p w14:paraId="00F201C2"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2415" w:type="dxa"/>
            <w:vMerge/>
            <w:tcBorders>
              <w:top w:val="nil"/>
              <w:left w:val="single" w:sz="4" w:space="0" w:color="auto"/>
              <w:bottom w:val="single" w:sz="4" w:space="0" w:color="auto"/>
              <w:right w:val="single" w:sz="4" w:space="0" w:color="auto"/>
            </w:tcBorders>
            <w:vAlign w:val="center"/>
            <w:hideMark/>
          </w:tcPr>
          <w:p w14:paraId="5F3A27AC"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5296" w:type="dxa"/>
            <w:tcBorders>
              <w:top w:val="nil"/>
              <w:left w:val="nil"/>
              <w:bottom w:val="single" w:sz="4" w:space="0" w:color="auto"/>
              <w:right w:val="single" w:sz="4" w:space="0" w:color="auto"/>
            </w:tcBorders>
            <w:shd w:val="clear" w:color="auto" w:fill="auto"/>
            <w:vAlign w:val="center"/>
            <w:hideMark/>
          </w:tcPr>
          <w:p w14:paraId="5510D42A"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Main Congress</w:t>
            </w:r>
          </w:p>
        </w:tc>
        <w:tc>
          <w:tcPr>
            <w:tcW w:w="2127" w:type="dxa"/>
            <w:tcBorders>
              <w:top w:val="nil"/>
              <w:left w:val="nil"/>
              <w:bottom w:val="single" w:sz="4" w:space="0" w:color="auto"/>
              <w:right w:val="single" w:sz="4" w:space="0" w:color="auto"/>
            </w:tcBorders>
            <w:shd w:val="clear" w:color="auto" w:fill="auto"/>
            <w:vAlign w:val="center"/>
            <w:hideMark/>
          </w:tcPr>
          <w:p w14:paraId="01A83D08" w14:textId="4B0C8B0B"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862214" w:rsidRPr="001F2819">
              <w:rPr>
                <w:rFonts w:ascii="Times New Roman" w:eastAsia="Times New Roman" w:hAnsi="Times New Roman" w:cs="Times New Roman"/>
                <w:noProof/>
                <w:color w:val="000000"/>
                <w:kern w:val="0"/>
                <w:sz w:val="24"/>
                <w:szCs w:val="24"/>
                <w14:ligatures w14:val="none"/>
              </w:rPr>
              <w:t>385</w:t>
            </w:r>
            <w:r w:rsidR="00570C11" w:rsidRPr="001F2819">
              <w:rPr>
                <w:rFonts w:ascii="Times New Roman" w:eastAsia="Times New Roman" w:hAnsi="Times New Roman" w:cs="Times New Roman"/>
                <w:noProof/>
                <w:color w:val="000000"/>
                <w:kern w:val="0"/>
                <w:sz w:val="24"/>
                <w:szCs w:val="24"/>
                <w14:ligatures w14:val="none"/>
              </w:rPr>
              <w:t xml:space="preserve"> USD</w:t>
            </w:r>
          </w:p>
        </w:tc>
        <w:tc>
          <w:tcPr>
            <w:tcW w:w="2268" w:type="dxa"/>
            <w:tcBorders>
              <w:top w:val="nil"/>
              <w:left w:val="nil"/>
              <w:bottom w:val="single" w:sz="4" w:space="0" w:color="auto"/>
              <w:right w:val="single" w:sz="4" w:space="0" w:color="auto"/>
            </w:tcBorders>
            <w:shd w:val="clear" w:color="auto" w:fill="auto"/>
            <w:vAlign w:val="center"/>
            <w:hideMark/>
          </w:tcPr>
          <w:p w14:paraId="2E3A135B" w14:textId="3B3EFE2A"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977086" w:rsidRPr="001F2819">
              <w:rPr>
                <w:rFonts w:ascii="Times New Roman" w:eastAsia="Times New Roman" w:hAnsi="Times New Roman" w:cs="Times New Roman"/>
                <w:noProof/>
                <w:color w:val="000000"/>
                <w:kern w:val="0"/>
                <w:sz w:val="24"/>
                <w:szCs w:val="24"/>
                <w14:ligatures w14:val="none"/>
              </w:rPr>
              <w:t xml:space="preserve">400 </w:t>
            </w:r>
            <w:r w:rsidR="00570C11" w:rsidRPr="001F2819">
              <w:rPr>
                <w:rFonts w:ascii="Times New Roman" w:eastAsia="Times New Roman" w:hAnsi="Times New Roman" w:cs="Times New Roman"/>
                <w:noProof/>
                <w:color w:val="000000"/>
                <w:kern w:val="0"/>
                <w:sz w:val="24"/>
                <w:szCs w:val="24"/>
                <w14:ligatures w14:val="none"/>
              </w:rPr>
              <w:t>USD</w:t>
            </w:r>
          </w:p>
        </w:tc>
      </w:tr>
      <w:tr w:rsidR="00570C11" w:rsidRPr="000E3143" w14:paraId="27A8C19C" w14:textId="77777777" w:rsidTr="002E1CF5">
        <w:trPr>
          <w:trHeight w:val="1113"/>
        </w:trPr>
        <w:tc>
          <w:tcPr>
            <w:tcW w:w="789" w:type="dxa"/>
            <w:vMerge w:val="restart"/>
            <w:tcBorders>
              <w:top w:val="nil"/>
              <w:left w:val="single" w:sz="4" w:space="0" w:color="auto"/>
              <w:bottom w:val="single" w:sz="4" w:space="0" w:color="auto"/>
              <w:right w:val="single" w:sz="4" w:space="0" w:color="auto"/>
            </w:tcBorders>
            <w:shd w:val="clear" w:color="auto" w:fill="auto"/>
            <w:vAlign w:val="center"/>
            <w:hideMark/>
          </w:tcPr>
          <w:p w14:paraId="3777F287" w14:textId="77777777" w:rsidR="00570C11" w:rsidRPr="00816D12" w:rsidRDefault="00570C11" w:rsidP="00120B5A">
            <w:pPr>
              <w:spacing w:after="0" w:line="240" w:lineRule="auto"/>
              <w:jc w:val="center"/>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2</w:t>
            </w:r>
          </w:p>
        </w:tc>
        <w:tc>
          <w:tcPr>
            <w:tcW w:w="2415" w:type="dxa"/>
            <w:vMerge w:val="restart"/>
            <w:tcBorders>
              <w:top w:val="nil"/>
              <w:left w:val="single" w:sz="4" w:space="0" w:color="auto"/>
              <w:bottom w:val="single" w:sz="4" w:space="0" w:color="auto"/>
              <w:right w:val="single" w:sz="4" w:space="0" w:color="auto"/>
            </w:tcBorders>
            <w:shd w:val="clear" w:color="auto" w:fill="auto"/>
            <w:vAlign w:val="center"/>
            <w:hideMark/>
          </w:tcPr>
          <w:p w14:paraId="7C8A5787" w14:textId="77777777" w:rsidR="00570C11" w:rsidRDefault="00570C11" w:rsidP="00120B5A">
            <w:pPr>
              <w:spacing w:after="0" w:line="240" w:lineRule="auto"/>
              <w:jc w:val="center"/>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Students</w:t>
            </w:r>
          </w:p>
        </w:tc>
        <w:tc>
          <w:tcPr>
            <w:tcW w:w="5296" w:type="dxa"/>
            <w:tcBorders>
              <w:top w:val="nil"/>
              <w:left w:val="nil"/>
              <w:bottom w:val="single" w:sz="4" w:space="0" w:color="auto"/>
              <w:right w:val="single" w:sz="4" w:space="0" w:color="auto"/>
            </w:tcBorders>
            <w:shd w:val="clear" w:color="auto" w:fill="auto"/>
            <w:vAlign w:val="center"/>
            <w:hideMark/>
          </w:tcPr>
          <w:p w14:paraId="05B06085"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xml:space="preserve">+ (PRE-CONFERENCE) WORKSHOP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GALA DINNER</w:t>
            </w:r>
          </w:p>
        </w:tc>
        <w:tc>
          <w:tcPr>
            <w:tcW w:w="2127" w:type="dxa"/>
            <w:tcBorders>
              <w:top w:val="nil"/>
              <w:left w:val="nil"/>
              <w:bottom w:val="single" w:sz="4" w:space="0" w:color="auto"/>
              <w:right w:val="single" w:sz="4" w:space="0" w:color="auto"/>
            </w:tcBorders>
            <w:shd w:val="clear" w:color="auto" w:fill="auto"/>
            <w:vAlign w:val="center"/>
            <w:hideMark/>
          </w:tcPr>
          <w:p w14:paraId="5A738BD5" w14:textId="4F11602D"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862214" w:rsidRPr="001F2819">
              <w:rPr>
                <w:rFonts w:ascii="Times New Roman" w:eastAsia="Times New Roman" w:hAnsi="Times New Roman" w:cs="Times New Roman"/>
                <w:noProof/>
                <w:color w:val="000000"/>
                <w:kern w:val="0"/>
                <w:sz w:val="24"/>
                <w:szCs w:val="24"/>
                <w14:ligatures w14:val="none"/>
              </w:rPr>
              <w:t xml:space="preserve">395 </w:t>
            </w:r>
            <w:r w:rsidR="00570C11" w:rsidRPr="001F2819">
              <w:rPr>
                <w:rFonts w:ascii="Times New Roman" w:eastAsia="Times New Roman" w:hAnsi="Times New Roman" w:cs="Times New Roman"/>
                <w:noProof/>
                <w:color w:val="000000"/>
                <w:kern w:val="0"/>
                <w:sz w:val="24"/>
                <w:szCs w:val="24"/>
                <w14:ligatures w14:val="none"/>
              </w:rPr>
              <w:t>USD</w:t>
            </w:r>
          </w:p>
        </w:tc>
        <w:tc>
          <w:tcPr>
            <w:tcW w:w="2268" w:type="dxa"/>
            <w:tcBorders>
              <w:top w:val="nil"/>
              <w:left w:val="nil"/>
              <w:bottom w:val="single" w:sz="4" w:space="0" w:color="auto"/>
              <w:right w:val="single" w:sz="4" w:space="0" w:color="auto"/>
            </w:tcBorders>
            <w:shd w:val="clear" w:color="auto" w:fill="auto"/>
            <w:vAlign w:val="center"/>
            <w:hideMark/>
          </w:tcPr>
          <w:p w14:paraId="1DC84917" w14:textId="68A39076"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977086" w:rsidRPr="001F2819">
              <w:rPr>
                <w:rFonts w:ascii="Times New Roman" w:eastAsia="Times New Roman" w:hAnsi="Times New Roman" w:cs="Times New Roman"/>
                <w:noProof/>
                <w:color w:val="000000"/>
                <w:kern w:val="0"/>
                <w:sz w:val="24"/>
                <w:szCs w:val="24"/>
                <w14:ligatures w14:val="none"/>
              </w:rPr>
              <w:t xml:space="preserve"> 415 </w:t>
            </w:r>
            <w:r w:rsidR="00570C11" w:rsidRPr="001F2819">
              <w:rPr>
                <w:rFonts w:ascii="Times New Roman" w:eastAsia="Times New Roman" w:hAnsi="Times New Roman" w:cs="Times New Roman"/>
                <w:noProof/>
                <w:color w:val="000000"/>
                <w:kern w:val="0"/>
                <w:sz w:val="24"/>
                <w:szCs w:val="24"/>
                <w14:ligatures w14:val="none"/>
              </w:rPr>
              <w:t>USD</w:t>
            </w:r>
          </w:p>
        </w:tc>
      </w:tr>
      <w:tr w:rsidR="00570C11" w:rsidRPr="000E3143" w14:paraId="3B65F627" w14:textId="77777777" w:rsidTr="002E1CF5">
        <w:trPr>
          <w:trHeight w:val="864"/>
        </w:trPr>
        <w:tc>
          <w:tcPr>
            <w:tcW w:w="789" w:type="dxa"/>
            <w:vMerge/>
            <w:tcBorders>
              <w:top w:val="nil"/>
              <w:left w:val="single" w:sz="4" w:space="0" w:color="auto"/>
              <w:bottom w:val="single" w:sz="4" w:space="0" w:color="auto"/>
              <w:right w:val="single" w:sz="4" w:space="0" w:color="auto"/>
            </w:tcBorders>
            <w:vAlign w:val="center"/>
            <w:hideMark/>
          </w:tcPr>
          <w:p w14:paraId="101857BD"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2415" w:type="dxa"/>
            <w:vMerge/>
            <w:tcBorders>
              <w:top w:val="nil"/>
              <w:left w:val="single" w:sz="4" w:space="0" w:color="auto"/>
              <w:bottom w:val="single" w:sz="4" w:space="0" w:color="auto"/>
              <w:right w:val="single" w:sz="4" w:space="0" w:color="auto"/>
            </w:tcBorders>
            <w:vAlign w:val="center"/>
            <w:hideMark/>
          </w:tcPr>
          <w:p w14:paraId="10EAADE0"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5296" w:type="dxa"/>
            <w:tcBorders>
              <w:top w:val="nil"/>
              <w:left w:val="nil"/>
              <w:bottom w:val="single" w:sz="4" w:space="0" w:color="auto"/>
              <w:right w:val="single" w:sz="4" w:space="0" w:color="auto"/>
            </w:tcBorders>
            <w:shd w:val="clear" w:color="auto" w:fill="auto"/>
            <w:vAlign w:val="center"/>
            <w:hideMark/>
          </w:tcPr>
          <w:p w14:paraId="161D3767"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(PRE-CONFERENCE) WORKSHOP</w:t>
            </w:r>
          </w:p>
        </w:tc>
        <w:tc>
          <w:tcPr>
            <w:tcW w:w="2127" w:type="dxa"/>
            <w:tcBorders>
              <w:top w:val="nil"/>
              <w:left w:val="nil"/>
              <w:bottom w:val="single" w:sz="4" w:space="0" w:color="auto"/>
              <w:right w:val="single" w:sz="4" w:space="0" w:color="auto"/>
            </w:tcBorders>
            <w:shd w:val="clear" w:color="auto" w:fill="auto"/>
            <w:vAlign w:val="center"/>
            <w:hideMark/>
          </w:tcPr>
          <w:p w14:paraId="79E339C4" w14:textId="65E9F135"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862214" w:rsidRPr="001F2819">
              <w:rPr>
                <w:rFonts w:ascii="Times New Roman" w:eastAsia="Times New Roman" w:hAnsi="Times New Roman" w:cs="Times New Roman"/>
                <w:noProof/>
                <w:color w:val="000000"/>
                <w:kern w:val="0"/>
                <w:sz w:val="24"/>
                <w:szCs w:val="24"/>
                <w14:ligatures w14:val="none"/>
              </w:rPr>
              <w:t>320</w:t>
            </w:r>
            <w:r w:rsidR="00570C11" w:rsidRPr="001F2819">
              <w:rPr>
                <w:rFonts w:ascii="Times New Roman" w:eastAsia="Times New Roman" w:hAnsi="Times New Roman" w:cs="Times New Roman"/>
                <w:noProof/>
                <w:color w:val="000000"/>
                <w:kern w:val="0"/>
                <w:sz w:val="24"/>
                <w:szCs w:val="24"/>
                <w14:ligatures w14:val="none"/>
              </w:rPr>
              <w:t xml:space="preserve"> USD</w:t>
            </w:r>
          </w:p>
        </w:tc>
        <w:tc>
          <w:tcPr>
            <w:tcW w:w="2268" w:type="dxa"/>
            <w:tcBorders>
              <w:top w:val="nil"/>
              <w:left w:val="nil"/>
              <w:bottom w:val="single" w:sz="4" w:space="0" w:color="auto"/>
              <w:right w:val="single" w:sz="4" w:space="0" w:color="auto"/>
            </w:tcBorders>
            <w:shd w:val="clear" w:color="auto" w:fill="auto"/>
            <w:vAlign w:val="center"/>
            <w:hideMark/>
          </w:tcPr>
          <w:p w14:paraId="1D2BFBC2" w14:textId="5AD75F23"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977086" w:rsidRPr="001F2819">
              <w:rPr>
                <w:rFonts w:ascii="Times New Roman" w:eastAsia="Times New Roman" w:hAnsi="Times New Roman" w:cs="Times New Roman"/>
                <w:noProof/>
                <w:color w:val="000000"/>
                <w:kern w:val="0"/>
                <w:sz w:val="24"/>
                <w:szCs w:val="24"/>
                <w14:ligatures w14:val="none"/>
              </w:rPr>
              <w:t xml:space="preserve">340 </w:t>
            </w:r>
            <w:r w:rsidR="00570C11" w:rsidRPr="001F2819">
              <w:rPr>
                <w:rFonts w:ascii="Times New Roman" w:eastAsia="Times New Roman" w:hAnsi="Times New Roman" w:cs="Times New Roman"/>
                <w:noProof/>
                <w:color w:val="000000"/>
                <w:kern w:val="0"/>
                <w:sz w:val="24"/>
                <w:szCs w:val="24"/>
                <w14:ligatures w14:val="none"/>
              </w:rPr>
              <w:t>USD</w:t>
            </w:r>
          </w:p>
        </w:tc>
      </w:tr>
      <w:tr w:rsidR="00570C11" w:rsidRPr="000E3143" w14:paraId="33DE368C" w14:textId="77777777" w:rsidTr="002E1CF5">
        <w:trPr>
          <w:trHeight w:val="835"/>
        </w:trPr>
        <w:tc>
          <w:tcPr>
            <w:tcW w:w="789" w:type="dxa"/>
            <w:vMerge/>
            <w:tcBorders>
              <w:top w:val="nil"/>
              <w:left w:val="single" w:sz="4" w:space="0" w:color="auto"/>
              <w:bottom w:val="single" w:sz="4" w:space="0" w:color="auto"/>
              <w:right w:val="single" w:sz="4" w:space="0" w:color="auto"/>
            </w:tcBorders>
            <w:vAlign w:val="center"/>
            <w:hideMark/>
          </w:tcPr>
          <w:p w14:paraId="51A1043E"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2415" w:type="dxa"/>
            <w:vMerge/>
            <w:tcBorders>
              <w:top w:val="nil"/>
              <w:left w:val="single" w:sz="4" w:space="0" w:color="auto"/>
              <w:bottom w:val="single" w:sz="4" w:space="0" w:color="auto"/>
              <w:right w:val="single" w:sz="4" w:space="0" w:color="auto"/>
            </w:tcBorders>
            <w:vAlign w:val="center"/>
            <w:hideMark/>
          </w:tcPr>
          <w:p w14:paraId="292CA2B4"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5296" w:type="dxa"/>
            <w:tcBorders>
              <w:top w:val="nil"/>
              <w:left w:val="nil"/>
              <w:bottom w:val="single" w:sz="4" w:space="0" w:color="auto"/>
              <w:right w:val="single" w:sz="4" w:space="0" w:color="auto"/>
            </w:tcBorders>
            <w:shd w:val="clear" w:color="auto" w:fill="auto"/>
            <w:vAlign w:val="center"/>
            <w:hideMark/>
          </w:tcPr>
          <w:p w14:paraId="306AA79C"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 xml:space="preserve">Main Congress </w:t>
            </w:r>
            <w:r w:rsidRPr="000E3143">
              <w:rPr>
                <w:rFonts w:ascii="Times New Roman" w:eastAsia="Times New Roman" w:hAnsi="Times New Roman" w:cs="Times New Roman"/>
                <w:noProof/>
                <w:color w:val="000000"/>
                <w:kern w:val="0"/>
                <w:sz w:val="24"/>
                <w:szCs w:val="24"/>
                <w14:ligatures w14:val="none"/>
              </w:rPr>
              <w:br/>
            </w:r>
            <w:r w:rsidRPr="00816D12">
              <w:rPr>
                <w:rFonts w:ascii="Times New Roman" w:eastAsia="Times New Roman" w:hAnsi="Times New Roman" w:cs="Times New Roman"/>
                <w:noProof/>
                <w:color w:val="000000"/>
                <w:kern w:val="0"/>
                <w:sz w:val="24"/>
                <w:szCs w:val="24"/>
                <w14:ligatures w14:val="none"/>
              </w:rPr>
              <w:t>+ GALA DINNER</w:t>
            </w:r>
          </w:p>
        </w:tc>
        <w:tc>
          <w:tcPr>
            <w:tcW w:w="2127" w:type="dxa"/>
            <w:tcBorders>
              <w:top w:val="nil"/>
              <w:left w:val="nil"/>
              <w:bottom w:val="single" w:sz="4" w:space="0" w:color="auto"/>
              <w:right w:val="single" w:sz="4" w:space="0" w:color="auto"/>
            </w:tcBorders>
            <w:shd w:val="clear" w:color="auto" w:fill="auto"/>
            <w:vAlign w:val="center"/>
            <w:hideMark/>
          </w:tcPr>
          <w:p w14:paraId="06ACEBCF" w14:textId="1369963D"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302A8F" w:rsidRPr="001F2819">
              <w:rPr>
                <w:rFonts w:ascii="Times New Roman" w:eastAsia="Times New Roman" w:hAnsi="Times New Roman" w:cs="Times New Roman"/>
                <w:noProof/>
                <w:color w:val="000000"/>
                <w:kern w:val="0"/>
                <w:sz w:val="24"/>
                <w:szCs w:val="24"/>
                <w14:ligatures w14:val="none"/>
              </w:rPr>
              <w:t>325</w:t>
            </w:r>
            <w:r w:rsidR="00570C11" w:rsidRPr="001F2819">
              <w:rPr>
                <w:rFonts w:ascii="Times New Roman" w:eastAsia="Times New Roman" w:hAnsi="Times New Roman" w:cs="Times New Roman"/>
                <w:noProof/>
                <w:color w:val="000000"/>
                <w:kern w:val="0"/>
                <w:sz w:val="24"/>
                <w:szCs w:val="24"/>
                <w14:ligatures w14:val="none"/>
              </w:rPr>
              <w:t xml:space="preserve"> USD</w:t>
            </w:r>
          </w:p>
        </w:tc>
        <w:tc>
          <w:tcPr>
            <w:tcW w:w="2268" w:type="dxa"/>
            <w:tcBorders>
              <w:top w:val="nil"/>
              <w:left w:val="nil"/>
              <w:bottom w:val="single" w:sz="4" w:space="0" w:color="auto"/>
              <w:right w:val="single" w:sz="4" w:space="0" w:color="auto"/>
            </w:tcBorders>
            <w:shd w:val="clear" w:color="auto" w:fill="auto"/>
            <w:vAlign w:val="center"/>
            <w:hideMark/>
          </w:tcPr>
          <w:p w14:paraId="32DF1966" w14:textId="54B55170"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977086" w:rsidRPr="001F2819">
              <w:rPr>
                <w:rFonts w:ascii="Times New Roman" w:eastAsia="Times New Roman" w:hAnsi="Times New Roman" w:cs="Times New Roman"/>
                <w:noProof/>
                <w:color w:val="000000"/>
                <w:kern w:val="0"/>
                <w:sz w:val="24"/>
                <w:szCs w:val="24"/>
                <w14:ligatures w14:val="none"/>
              </w:rPr>
              <w:t xml:space="preserve">345 </w:t>
            </w:r>
            <w:r w:rsidR="00570C11" w:rsidRPr="001F2819">
              <w:rPr>
                <w:rFonts w:ascii="Times New Roman" w:eastAsia="Times New Roman" w:hAnsi="Times New Roman" w:cs="Times New Roman"/>
                <w:noProof/>
                <w:color w:val="000000"/>
                <w:kern w:val="0"/>
                <w:sz w:val="24"/>
                <w:szCs w:val="24"/>
                <w14:ligatures w14:val="none"/>
              </w:rPr>
              <w:t>USD</w:t>
            </w:r>
          </w:p>
        </w:tc>
      </w:tr>
      <w:tr w:rsidR="00570C11" w:rsidRPr="000E3143" w14:paraId="2BC05B08" w14:textId="77777777" w:rsidTr="002E1CF5">
        <w:trPr>
          <w:trHeight w:val="704"/>
        </w:trPr>
        <w:tc>
          <w:tcPr>
            <w:tcW w:w="789" w:type="dxa"/>
            <w:vMerge/>
            <w:tcBorders>
              <w:top w:val="nil"/>
              <w:left w:val="single" w:sz="4" w:space="0" w:color="auto"/>
              <w:bottom w:val="single" w:sz="4" w:space="0" w:color="auto"/>
              <w:right w:val="single" w:sz="4" w:space="0" w:color="auto"/>
            </w:tcBorders>
            <w:vAlign w:val="center"/>
            <w:hideMark/>
          </w:tcPr>
          <w:p w14:paraId="6EDF6030"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2415" w:type="dxa"/>
            <w:vMerge/>
            <w:tcBorders>
              <w:top w:val="nil"/>
              <w:left w:val="single" w:sz="4" w:space="0" w:color="auto"/>
              <w:bottom w:val="single" w:sz="4" w:space="0" w:color="auto"/>
              <w:right w:val="single" w:sz="4" w:space="0" w:color="auto"/>
            </w:tcBorders>
            <w:vAlign w:val="center"/>
            <w:hideMark/>
          </w:tcPr>
          <w:p w14:paraId="0A7A0EA5"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p>
        </w:tc>
        <w:tc>
          <w:tcPr>
            <w:tcW w:w="5296" w:type="dxa"/>
            <w:tcBorders>
              <w:top w:val="nil"/>
              <w:left w:val="nil"/>
              <w:bottom w:val="single" w:sz="4" w:space="0" w:color="auto"/>
              <w:right w:val="single" w:sz="4" w:space="0" w:color="auto"/>
            </w:tcBorders>
            <w:shd w:val="clear" w:color="auto" w:fill="auto"/>
            <w:vAlign w:val="center"/>
            <w:hideMark/>
          </w:tcPr>
          <w:p w14:paraId="07909780" w14:textId="77777777" w:rsidR="00570C11" w:rsidRPr="00816D12" w:rsidRDefault="00570C11" w:rsidP="00120B5A">
            <w:pPr>
              <w:spacing w:after="0" w:line="240" w:lineRule="auto"/>
              <w:rPr>
                <w:rFonts w:ascii="Times New Roman" w:eastAsia="Times New Roman" w:hAnsi="Times New Roman" w:cs="Times New Roman"/>
                <w:noProof/>
                <w:color w:val="000000"/>
                <w:kern w:val="0"/>
                <w:sz w:val="24"/>
                <w:szCs w:val="24"/>
                <w14:ligatures w14:val="none"/>
              </w:rPr>
            </w:pPr>
            <w:r w:rsidRPr="00816D12">
              <w:rPr>
                <w:rFonts w:ascii="Times New Roman" w:eastAsia="Times New Roman" w:hAnsi="Times New Roman" w:cs="Times New Roman"/>
                <w:noProof/>
                <w:color w:val="000000"/>
                <w:kern w:val="0"/>
                <w:sz w:val="24"/>
                <w:szCs w:val="24"/>
                <w14:ligatures w14:val="none"/>
              </w:rPr>
              <w:t>Main Congress</w:t>
            </w:r>
          </w:p>
        </w:tc>
        <w:tc>
          <w:tcPr>
            <w:tcW w:w="2127" w:type="dxa"/>
            <w:tcBorders>
              <w:top w:val="nil"/>
              <w:left w:val="nil"/>
              <w:bottom w:val="single" w:sz="4" w:space="0" w:color="auto"/>
              <w:right w:val="single" w:sz="4" w:space="0" w:color="auto"/>
            </w:tcBorders>
            <w:shd w:val="clear" w:color="auto" w:fill="auto"/>
            <w:vAlign w:val="center"/>
            <w:hideMark/>
          </w:tcPr>
          <w:p w14:paraId="5110CEE2" w14:textId="4B022721"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302A8F" w:rsidRPr="001F2819">
              <w:rPr>
                <w:rFonts w:ascii="Times New Roman" w:eastAsia="Times New Roman" w:hAnsi="Times New Roman" w:cs="Times New Roman"/>
                <w:noProof/>
                <w:color w:val="000000"/>
                <w:kern w:val="0"/>
                <w:sz w:val="24"/>
                <w:szCs w:val="24"/>
                <w14:ligatures w14:val="none"/>
              </w:rPr>
              <w:t>250</w:t>
            </w:r>
            <w:r w:rsidR="00570C11" w:rsidRPr="001F2819">
              <w:rPr>
                <w:rFonts w:ascii="Times New Roman" w:eastAsia="Times New Roman" w:hAnsi="Times New Roman" w:cs="Times New Roman"/>
                <w:noProof/>
                <w:color w:val="000000"/>
                <w:kern w:val="0"/>
                <w:sz w:val="24"/>
                <w:szCs w:val="24"/>
                <w14:ligatures w14:val="none"/>
              </w:rPr>
              <w:t xml:space="preserve"> USD</w:t>
            </w:r>
          </w:p>
        </w:tc>
        <w:tc>
          <w:tcPr>
            <w:tcW w:w="2268" w:type="dxa"/>
            <w:tcBorders>
              <w:top w:val="nil"/>
              <w:left w:val="nil"/>
              <w:bottom w:val="single" w:sz="4" w:space="0" w:color="auto"/>
              <w:right w:val="single" w:sz="4" w:space="0" w:color="auto"/>
            </w:tcBorders>
            <w:shd w:val="clear" w:color="auto" w:fill="auto"/>
            <w:vAlign w:val="center"/>
            <w:hideMark/>
          </w:tcPr>
          <w:p w14:paraId="0CDD9596" w14:textId="2CA3F6FB" w:rsidR="00570C11" w:rsidRPr="001F2819" w:rsidRDefault="000C6D4E" w:rsidP="00120B5A">
            <w:pPr>
              <w:spacing w:after="0" w:line="240" w:lineRule="auto"/>
              <w:jc w:val="right"/>
              <w:rPr>
                <w:rFonts w:ascii="Times New Roman" w:eastAsia="Times New Roman" w:hAnsi="Times New Roman" w:cs="Times New Roman"/>
                <w:noProof/>
                <w:color w:val="000000"/>
                <w:kern w:val="0"/>
                <w:sz w:val="24"/>
                <w:szCs w:val="24"/>
                <w14:ligatures w14:val="none"/>
              </w:rPr>
            </w:pPr>
            <w:r w:rsidRPr="001F2819">
              <w:rPr>
                <w:rFonts w:ascii="Times New Roman" w:eastAsia="Times New Roman" w:hAnsi="Times New Roman" w:cs="Times New Roman"/>
                <w:noProof/>
                <w:color w:val="000000"/>
                <w:kern w:val="0"/>
                <w:sz w:val="24"/>
                <w:szCs w:val="24"/>
                <w14:ligatures w14:val="none"/>
              </w:rPr>
              <w:t>*</w:t>
            </w:r>
            <w:r w:rsidR="00977086" w:rsidRPr="001F2819">
              <w:rPr>
                <w:rFonts w:ascii="Times New Roman" w:eastAsia="Times New Roman" w:hAnsi="Times New Roman" w:cs="Times New Roman"/>
                <w:noProof/>
                <w:color w:val="000000"/>
                <w:kern w:val="0"/>
                <w:sz w:val="24"/>
                <w:szCs w:val="24"/>
                <w14:ligatures w14:val="none"/>
              </w:rPr>
              <w:t>270</w:t>
            </w:r>
            <w:r w:rsidR="00570C11" w:rsidRPr="001F2819">
              <w:rPr>
                <w:rFonts w:ascii="Times New Roman" w:eastAsia="Times New Roman" w:hAnsi="Times New Roman" w:cs="Times New Roman"/>
                <w:noProof/>
                <w:color w:val="000000"/>
                <w:kern w:val="0"/>
                <w:sz w:val="24"/>
                <w:szCs w:val="24"/>
                <w14:ligatures w14:val="none"/>
              </w:rPr>
              <w:t xml:space="preserve"> USD</w:t>
            </w:r>
          </w:p>
        </w:tc>
      </w:tr>
    </w:tbl>
    <w:p w14:paraId="7B36A14D" w14:textId="0CF882AE" w:rsidR="009C2A05" w:rsidRPr="009C2A05" w:rsidRDefault="000C6D4E" w:rsidP="009C2A05">
      <w:pPr>
        <w:spacing w:before="120"/>
        <w:jc w:val="thaiDistribute"/>
        <w:rPr>
          <w:rFonts w:ascii="Times New Roman" w:hAnsi="Times New Roman" w:cs="Times New Roman"/>
          <w:sz w:val="24"/>
          <w:szCs w:val="24"/>
        </w:rPr>
      </w:pPr>
      <w:r>
        <w:rPr>
          <w:rFonts w:ascii="Times New Roman" w:hAnsi="Times New Roman" w:cs="Times New Roman"/>
          <w:b/>
          <w:bCs/>
          <w:sz w:val="24"/>
          <w:szCs w:val="24"/>
        </w:rPr>
        <w:t xml:space="preserve">* </w:t>
      </w:r>
      <w:r w:rsidR="009C2A05" w:rsidRPr="009C2A05">
        <w:rPr>
          <w:rFonts w:ascii="Times New Roman" w:hAnsi="Times New Roman" w:cs="Times New Roman"/>
          <w:b/>
          <w:bCs/>
          <w:sz w:val="24"/>
          <w:szCs w:val="24"/>
        </w:rPr>
        <w:t>Note:</w:t>
      </w:r>
    </w:p>
    <w:p w14:paraId="79D71050" w14:textId="77777777" w:rsidR="009C2A05" w:rsidRPr="009C2A05" w:rsidRDefault="009C2A05" w:rsidP="001D4D8C">
      <w:pPr>
        <w:numPr>
          <w:ilvl w:val="0"/>
          <w:numId w:val="2"/>
        </w:numPr>
        <w:spacing w:after="0" w:line="240" w:lineRule="auto"/>
        <w:ind w:left="714" w:hanging="357"/>
        <w:jc w:val="thaiDistribute"/>
        <w:rPr>
          <w:rFonts w:ascii="Times New Roman" w:hAnsi="Times New Roman" w:cs="Times New Roman"/>
          <w:sz w:val="24"/>
          <w:szCs w:val="24"/>
        </w:rPr>
      </w:pPr>
      <w:r w:rsidRPr="009C2A05">
        <w:rPr>
          <w:rFonts w:ascii="Times New Roman" w:hAnsi="Times New Roman" w:cs="Times New Roman"/>
          <w:sz w:val="24"/>
          <w:szCs w:val="24"/>
        </w:rPr>
        <w:t>The above registration fee does not include payment processing fees.</w:t>
      </w:r>
    </w:p>
    <w:p w14:paraId="45BBF1CF" w14:textId="6728879E" w:rsidR="00570C11" w:rsidRPr="00A32486" w:rsidRDefault="009C2A05" w:rsidP="001D4D8C">
      <w:pPr>
        <w:numPr>
          <w:ilvl w:val="0"/>
          <w:numId w:val="2"/>
        </w:numPr>
        <w:spacing w:after="0" w:line="240" w:lineRule="auto"/>
        <w:ind w:left="714" w:hanging="357"/>
        <w:jc w:val="thaiDistribute"/>
        <w:rPr>
          <w:rFonts w:ascii="Times New Roman" w:hAnsi="Times New Roman" w:cs="Times New Roman"/>
          <w:sz w:val="24"/>
          <w:szCs w:val="24"/>
        </w:rPr>
      </w:pPr>
      <w:r w:rsidRPr="00A32486">
        <w:rPr>
          <w:rFonts w:ascii="Times New Roman" w:hAnsi="Times New Roman" w:cs="Times New Roman"/>
          <w:sz w:val="24"/>
          <w:szCs w:val="24"/>
        </w:rPr>
        <w:t xml:space="preserve">Payments made via Credit / Debit Card (Visa, Mastercard, JCB) </w:t>
      </w:r>
      <w:r w:rsidR="00DE2FE5" w:rsidRPr="00A32486">
        <w:rPr>
          <w:rFonts w:ascii="Times New Roman" w:hAnsi="Times New Roman" w:cs="Times New Roman"/>
          <w:noProof/>
          <w:sz w:val="24"/>
          <w:szCs w:val="24"/>
        </w:rPr>
        <w:t>are subject to an approximate 3.09% processing fee based on the registration</w:t>
      </w:r>
      <w:r w:rsidR="00EF4B5C">
        <w:rPr>
          <w:rFonts w:ascii="Times New Roman" w:hAnsi="Times New Roman" w:cs="Times New Roman"/>
          <w:noProof/>
          <w:sz w:val="24"/>
          <w:szCs w:val="24"/>
        </w:rPr>
        <w:t xml:space="preserve"> </w:t>
      </w:r>
      <w:r w:rsidR="00EF4B5C" w:rsidRPr="00700544">
        <w:rPr>
          <w:rFonts w:ascii="Times New Roman" w:hAnsi="Times New Roman" w:cs="Times New Roman"/>
          <w:noProof/>
          <w:sz w:val="24"/>
          <w:szCs w:val="24"/>
        </w:rPr>
        <w:t>rates listed above.</w:t>
      </w:r>
    </w:p>
    <w:sectPr w:rsidR="00570C11" w:rsidRPr="00A32486" w:rsidSect="00570C11">
      <w:pgSz w:w="15840" w:h="12240" w:orient="landscape"/>
      <w:pgMar w:top="567"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743CD" w14:textId="77777777" w:rsidR="00106F38" w:rsidRDefault="00106F38" w:rsidP="00570C11">
      <w:pPr>
        <w:spacing w:after="0" w:line="240" w:lineRule="auto"/>
      </w:pPr>
      <w:r>
        <w:separator/>
      </w:r>
    </w:p>
  </w:endnote>
  <w:endnote w:type="continuationSeparator" w:id="0">
    <w:p w14:paraId="78C8BD3F" w14:textId="77777777" w:rsidR="00106F38" w:rsidRDefault="00106F38" w:rsidP="00570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149D9F" w14:textId="77777777" w:rsidR="00106F38" w:rsidRDefault="00106F38" w:rsidP="00570C11">
      <w:pPr>
        <w:spacing w:after="0" w:line="240" w:lineRule="auto"/>
      </w:pPr>
      <w:r>
        <w:separator/>
      </w:r>
    </w:p>
  </w:footnote>
  <w:footnote w:type="continuationSeparator" w:id="0">
    <w:p w14:paraId="2ABF375A" w14:textId="77777777" w:rsidR="00106F38" w:rsidRDefault="00106F38" w:rsidP="00570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9078E"/>
    <w:multiLevelType w:val="multilevel"/>
    <w:tmpl w:val="F43C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884073"/>
    <w:multiLevelType w:val="multilevel"/>
    <w:tmpl w:val="6A2C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E945A7"/>
    <w:multiLevelType w:val="multilevel"/>
    <w:tmpl w:val="B4B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70057">
    <w:abstractNumId w:val="0"/>
  </w:num>
  <w:num w:numId="2" w16cid:durableId="1844080676">
    <w:abstractNumId w:val="1"/>
  </w:num>
  <w:num w:numId="3" w16cid:durableId="1863670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19"/>
    <w:rsid w:val="000668CE"/>
    <w:rsid w:val="00067AF2"/>
    <w:rsid w:val="000A32B1"/>
    <w:rsid w:val="000C6D4E"/>
    <w:rsid w:val="000E73F9"/>
    <w:rsid w:val="00106F38"/>
    <w:rsid w:val="00197D1B"/>
    <w:rsid w:val="001D4D8C"/>
    <w:rsid w:val="001F2819"/>
    <w:rsid w:val="002D65E4"/>
    <w:rsid w:val="002E1CF5"/>
    <w:rsid w:val="00302A8F"/>
    <w:rsid w:val="00387BAC"/>
    <w:rsid w:val="00394419"/>
    <w:rsid w:val="00436D5D"/>
    <w:rsid w:val="00463042"/>
    <w:rsid w:val="00473BA0"/>
    <w:rsid w:val="004D108C"/>
    <w:rsid w:val="00501248"/>
    <w:rsid w:val="00570C11"/>
    <w:rsid w:val="00697F45"/>
    <w:rsid w:val="006F1C88"/>
    <w:rsid w:val="00700544"/>
    <w:rsid w:val="007254E2"/>
    <w:rsid w:val="0072571E"/>
    <w:rsid w:val="00731130"/>
    <w:rsid w:val="007347B3"/>
    <w:rsid w:val="0075590C"/>
    <w:rsid w:val="007E261E"/>
    <w:rsid w:val="007E76B5"/>
    <w:rsid w:val="00805301"/>
    <w:rsid w:val="00862214"/>
    <w:rsid w:val="0087145D"/>
    <w:rsid w:val="0087286E"/>
    <w:rsid w:val="008E3551"/>
    <w:rsid w:val="00977086"/>
    <w:rsid w:val="009A29AB"/>
    <w:rsid w:val="009B5016"/>
    <w:rsid w:val="009C2A05"/>
    <w:rsid w:val="009F6CD7"/>
    <w:rsid w:val="00A01BEF"/>
    <w:rsid w:val="00A32486"/>
    <w:rsid w:val="00A36558"/>
    <w:rsid w:val="00B46F9C"/>
    <w:rsid w:val="00B535A1"/>
    <w:rsid w:val="00B96237"/>
    <w:rsid w:val="00C13488"/>
    <w:rsid w:val="00C70212"/>
    <w:rsid w:val="00C906FD"/>
    <w:rsid w:val="00C96748"/>
    <w:rsid w:val="00CE497B"/>
    <w:rsid w:val="00D0358C"/>
    <w:rsid w:val="00D07989"/>
    <w:rsid w:val="00D45D3B"/>
    <w:rsid w:val="00DA5ADD"/>
    <w:rsid w:val="00DE2FE5"/>
    <w:rsid w:val="00E72BF8"/>
    <w:rsid w:val="00EF4B5C"/>
    <w:rsid w:val="00F261A2"/>
    <w:rsid w:val="00F95BD6"/>
    <w:rsid w:val="00FC6AAD"/>
    <w:rsid w:val="00FE6D4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4841"/>
  <w15:chartTrackingRefBased/>
  <w15:docId w15:val="{6B052DE8-AAEC-40E4-8D55-D85C2AE7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94419"/>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394419"/>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394419"/>
    <w:pPr>
      <w:keepNext/>
      <w:keepLines/>
      <w:spacing w:before="120" w:after="4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3944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944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944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44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44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44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394419"/>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394419"/>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394419"/>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394419"/>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394419"/>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39441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39441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39441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394419"/>
    <w:rPr>
      <w:rFonts w:eastAsiaTheme="majorEastAsia" w:cstheme="majorBidi"/>
      <w:color w:val="272727" w:themeColor="text1" w:themeTint="D8"/>
    </w:rPr>
  </w:style>
  <w:style w:type="paragraph" w:styleId="a3">
    <w:name w:val="Title"/>
    <w:basedOn w:val="a"/>
    <w:next w:val="a"/>
    <w:link w:val="a4"/>
    <w:uiPriority w:val="10"/>
    <w:qFormat/>
    <w:rsid w:val="00394419"/>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39441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39441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39441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394419"/>
    <w:pPr>
      <w:spacing w:before="160"/>
      <w:jc w:val="center"/>
    </w:pPr>
    <w:rPr>
      <w:i/>
      <w:iCs/>
      <w:color w:val="404040" w:themeColor="text1" w:themeTint="BF"/>
    </w:rPr>
  </w:style>
  <w:style w:type="character" w:customStyle="1" w:styleId="a8">
    <w:name w:val="คำอ้างอิง อักขระ"/>
    <w:basedOn w:val="a0"/>
    <w:link w:val="a7"/>
    <w:uiPriority w:val="29"/>
    <w:rsid w:val="00394419"/>
    <w:rPr>
      <w:i/>
      <w:iCs/>
      <w:color w:val="404040" w:themeColor="text1" w:themeTint="BF"/>
    </w:rPr>
  </w:style>
  <w:style w:type="paragraph" w:styleId="a9">
    <w:name w:val="List Paragraph"/>
    <w:basedOn w:val="a"/>
    <w:uiPriority w:val="34"/>
    <w:qFormat/>
    <w:rsid w:val="00394419"/>
    <w:pPr>
      <w:ind w:left="720"/>
      <w:contextualSpacing/>
    </w:pPr>
  </w:style>
  <w:style w:type="character" w:styleId="aa">
    <w:name w:val="Intense Emphasis"/>
    <w:basedOn w:val="a0"/>
    <w:uiPriority w:val="21"/>
    <w:qFormat/>
    <w:rsid w:val="00394419"/>
    <w:rPr>
      <w:i/>
      <w:iCs/>
      <w:color w:val="2F5496" w:themeColor="accent1" w:themeShade="BF"/>
    </w:rPr>
  </w:style>
  <w:style w:type="paragraph" w:styleId="ab">
    <w:name w:val="Intense Quote"/>
    <w:basedOn w:val="a"/>
    <w:next w:val="a"/>
    <w:link w:val="ac"/>
    <w:uiPriority w:val="30"/>
    <w:qFormat/>
    <w:rsid w:val="00394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394419"/>
    <w:rPr>
      <w:i/>
      <w:iCs/>
      <w:color w:val="2F5496" w:themeColor="accent1" w:themeShade="BF"/>
    </w:rPr>
  </w:style>
  <w:style w:type="character" w:styleId="ad">
    <w:name w:val="Intense Reference"/>
    <w:basedOn w:val="a0"/>
    <w:uiPriority w:val="32"/>
    <w:qFormat/>
    <w:rsid w:val="00394419"/>
    <w:rPr>
      <w:b/>
      <w:bCs/>
      <w:smallCaps/>
      <w:color w:val="2F5496" w:themeColor="accent1" w:themeShade="BF"/>
      <w:spacing w:val="5"/>
    </w:rPr>
  </w:style>
  <w:style w:type="paragraph" w:styleId="ae">
    <w:name w:val="Normal (Web)"/>
    <w:basedOn w:val="a"/>
    <w:uiPriority w:val="99"/>
    <w:unhideWhenUsed/>
    <w:rsid w:val="00394419"/>
    <w:pPr>
      <w:spacing w:before="100" w:beforeAutospacing="1" w:after="100" w:afterAutospacing="1" w:line="240" w:lineRule="auto"/>
    </w:pPr>
    <w:rPr>
      <w:rFonts w:ascii="Angsana New" w:eastAsia="Times New Roman" w:hAnsi="Angsana New" w:cs="Angsana New"/>
      <w:kern w:val="0"/>
      <w:sz w:val="28"/>
      <w14:ligatures w14:val="none"/>
    </w:rPr>
  </w:style>
  <w:style w:type="paragraph" w:styleId="af">
    <w:name w:val="header"/>
    <w:basedOn w:val="a"/>
    <w:link w:val="af0"/>
    <w:uiPriority w:val="99"/>
    <w:unhideWhenUsed/>
    <w:rsid w:val="00570C11"/>
    <w:pPr>
      <w:tabs>
        <w:tab w:val="center" w:pos="4513"/>
        <w:tab w:val="right" w:pos="9026"/>
      </w:tabs>
      <w:spacing w:after="0" w:line="240" w:lineRule="auto"/>
    </w:pPr>
  </w:style>
  <w:style w:type="character" w:customStyle="1" w:styleId="af0">
    <w:name w:val="หัวกระดาษ อักขระ"/>
    <w:basedOn w:val="a0"/>
    <w:link w:val="af"/>
    <w:uiPriority w:val="99"/>
    <w:rsid w:val="00570C11"/>
  </w:style>
  <w:style w:type="paragraph" w:styleId="af1">
    <w:name w:val="footer"/>
    <w:basedOn w:val="a"/>
    <w:link w:val="af2"/>
    <w:uiPriority w:val="99"/>
    <w:unhideWhenUsed/>
    <w:rsid w:val="00570C11"/>
    <w:pPr>
      <w:tabs>
        <w:tab w:val="center" w:pos="4513"/>
        <w:tab w:val="right" w:pos="9026"/>
      </w:tabs>
      <w:spacing w:after="0" w:line="240" w:lineRule="auto"/>
    </w:pPr>
  </w:style>
  <w:style w:type="character" w:customStyle="1" w:styleId="af2">
    <w:name w:val="ท้ายกระดาษ อักขระ"/>
    <w:basedOn w:val="a0"/>
    <w:link w:val="af1"/>
    <w:uiPriority w:val="99"/>
    <w:rsid w:val="00570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605266">
      <w:bodyDiv w:val="1"/>
      <w:marLeft w:val="0"/>
      <w:marRight w:val="0"/>
      <w:marTop w:val="0"/>
      <w:marBottom w:val="0"/>
      <w:divBdr>
        <w:top w:val="none" w:sz="0" w:space="0" w:color="auto"/>
        <w:left w:val="none" w:sz="0" w:space="0" w:color="auto"/>
        <w:bottom w:val="none" w:sz="0" w:space="0" w:color="auto"/>
        <w:right w:val="none" w:sz="0" w:space="0" w:color="auto"/>
      </w:divBdr>
    </w:div>
    <w:div w:id="1473518939">
      <w:bodyDiv w:val="1"/>
      <w:marLeft w:val="0"/>
      <w:marRight w:val="0"/>
      <w:marTop w:val="0"/>
      <w:marBottom w:val="0"/>
      <w:divBdr>
        <w:top w:val="none" w:sz="0" w:space="0" w:color="auto"/>
        <w:left w:val="none" w:sz="0" w:space="0" w:color="auto"/>
        <w:bottom w:val="none" w:sz="0" w:space="0" w:color="auto"/>
        <w:right w:val="none" w:sz="0" w:space="0" w:color="auto"/>
      </w:divBdr>
    </w:div>
    <w:div w:id="1576237435">
      <w:bodyDiv w:val="1"/>
      <w:marLeft w:val="0"/>
      <w:marRight w:val="0"/>
      <w:marTop w:val="0"/>
      <w:marBottom w:val="0"/>
      <w:divBdr>
        <w:top w:val="none" w:sz="0" w:space="0" w:color="auto"/>
        <w:left w:val="none" w:sz="0" w:space="0" w:color="auto"/>
        <w:bottom w:val="none" w:sz="0" w:space="0" w:color="auto"/>
        <w:right w:val="none" w:sz="0" w:space="0" w:color="auto"/>
      </w:divBdr>
    </w:div>
    <w:div w:id="188562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cp2026bangkok.pharmacycounc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1272</Words>
  <Characters>7256</Characters>
  <Application>Microsoft Office Word</Application>
  <DocSecurity>0</DocSecurity>
  <Lines>60</Lines>
  <Paragraphs>17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Pinchaya Toprayoon</dc:creator>
  <cp:keywords/>
  <dc:description/>
  <cp:lastModifiedBy>Pinchaya Toprayoon</cp:lastModifiedBy>
  <cp:revision>4</cp:revision>
  <cp:lastPrinted>2026-04-23T10:17:00Z</cp:lastPrinted>
  <dcterms:created xsi:type="dcterms:W3CDTF">2026-05-21T10:32:00Z</dcterms:created>
  <dcterms:modified xsi:type="dcterms:W3CDTF">2026-05-21T10:46:00Z</dcterms:modified>
</cp:coreProperties>
</file>