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c6ozralr9v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Implementation Guide: Adaptive UX Engine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provides software engineers with a comprehensive, step-by-step manual for building, deploying, and operating the Adaptive UX Engine. The primary goal of this system is to create a real-time service that personalizes UI variants based on a user's interaction history, enabling dynamic and responsive user experiences.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kruligj0c8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1.0 Introduction and System Goals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7105ol88c9j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Core Objectives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is designed to meet several key objectives, each serving a specific strategic purpose: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Consume user interaction events.</w:t>
      </w:r>
      <w:r w:rsidDel="00000000" w:rsidR="00000000" w:rsidRPr="00000000">
        <w:rPr>
          <w:rtl w:val="0"/>
        </w:rPr>
        <w:t xml:space="preserve"> The system must ingest a stream of front-end events, which serve as the raw input for understanding user behavior.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Encode user interactions.</w:t>
      </w:r>
      <w:r w:rsidDel="00000000" w:rsidR="00000000" w:rsidRPr="00000000">
        <w:rPr>
          <w:rtl w:val="0"/>
        </w:rPr>
        <w:t xml:space="preserve"> Raw events are mapped to stable, numerical IDs, creating a structured feature representation suitable for machine learning models.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Maintain a per-user state vector.</w:t>
      </w:r>
      <w:r w:rsidDel="00000000" w:rsidR="00000000" w:rsidRPr="00000000">
        <w:rPr>
          <w:rtl w:val="0"/>
        </w:rPr>
        <w:t xml:space="preserve"> The engine tracks each user's evolving context by maintaining a feature vector that summarizes their recent interaction history.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Compute an "adaptation score" to choose UI variants.</w:t>
      </w:r>
      <w:r w:rsidDel="00000000" w:rsidR="00000000" w:rsidRPr="00000000">
        <w:rPr>
          <w:rtl w:val="0"/>
        </w:rPr>
        <w:t xml:space="preserve"> Using the user's state vector and a trained model, the system calculates a score in real-time to determine the most appropriate UI variant to display.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 all data for offline analysis and training.</w:t>
      </w:r>
      <w:r w:rsidDel="00000000" w:rsidR="00000000" w:rsidRPr="00000000">
        <w:rPr>
          <w:rtl w:val="0"/>
        </w:rPr>
        <w:t xml:space="preserve"> Every event, state change, and decision is logged to an immutable store, creating a rich dataset for offline model training and A/B test analysis.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ywglh7qmp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Explicit Non-Goals (Version 1)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maintain focus and ensure a feasible initial implementation, the following are explicitly out of scope for the first version of the system: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</w:t>
      </w:r>
      <w:r w:rsidDel="00000000" w:rsidR="00000000" w:rsidRPr="00000000">
        <w:rPr>
          <w:b w:val="1"/>
          <w:bCs w:val="1"/>
          <w:rtl w:val="0"/>
        </w:rPr>
        <w:t xml:space="preserve">real quantum hardware</w:t>
      </w:r>
      <w:r w:rsidDel="00000000" w:rsidR="00000000" w:rsidRPr="00000000">
        <w:rPr>
          <w:rtl w:val="0"/>
        </w:rPr>
        <w:t xml:space="preserve"> will be used in the production system.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</w:t>
      </w:r>
      <w:r w:rsidDel="00000000" w:rsidR="00000000" w:rsidRPr="00000000">
        <w:rPr>
          <w:b w:val="1"/>
          <w:bCs w:val="1"/>
          <w:rtl w:val="0"/>
        </w:rPr>
        <w:t xml:space="preserve">tensor network research toys</w:t>
      </w:r>
      <w:r w:rsidDel="00000000" w:rsidR="00000000" w:rsidRPr="00000000">
        <w:rPr>
          <w:rtl w:val="0"/>
        </w:rPr>
        <w:t xml:space="preserve"> will be implemented; the system will use standard machine learning techniques for approximation.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 priori claims that </w:t>
      </w:r>
      <w:r w:rsidDel="00000000" w:rsidR="00000000" w:rsidRPr="00000000">
        <w:rPr>
          <w:b w:val="1"/>
          <w:bCs w:val="1"/>
          <w:rtl w:val="0"/>
        </w:rPr>
        <w:t xml:space="preserve">prime encoding improves performance</w:t>
      </w:r>
      <w:r w:rsidDel="00000000" w:rsidR="00000000" w:rsidRPr="00000000">
        <w:rPr>
          <w:rtl w:val="0"/>
        </w:rPr>
        <w:t xml:space="preserve"> will be made; this is an experimental variable to be tested rigorously via an A/B framework.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constraints clarify the project's focus on building a practical, production-oriented adaptive system. The following sections detail the architecture that enables these goals.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jhluzbik2l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2.0 System Architecture Overview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Understanding the system's component-based architecture is critical for successful implementation and long-term maintenance. This design promotes modularity, testability, and a clear separation of concerns, allowing teams to develop, deploy, and scale individual parts of the system independently.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1lb1yuqycz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Component Breakdown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Adaptive UX Engine is composed of several distinct components, each with a single, well-defined responsibility.</w:t>
      </w:r>
    </w:p>
    <w:tbl>
      <w:tblPr>
        <w:tblStyle w:val="Table1"/>
        <w:tblW w:w="9295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2075"/>
        <w:gridCol w:w="7220"/>
        <w:tblGridChange w:id="0">
          <w:tblGrid>
            <w:gridCol w:w="2075"/>
            <w:gridCol w:w="72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Component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Core Responsibility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Event Collector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Accepts, normalizes, and timestamps all incoming front-end events.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Interaction Encoder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Maps a normalized user event to a unique integer ID (prime or standard).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User State Store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Maintains a feature vector and summary score for each individual user.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Adaptation Engine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Computes the adaptation score and selects the appropriate UI variant.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Policy Store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Holds and versions the model parameters that govern adaptation logic.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Logger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Writes all inputs, decisions, and outcomes to an immutable data store.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Offline Trainer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Uses logged data to train and update the model parameters in the Policy Store.</w:t>
            </w:r>
          </w:p>
        </w:tc>
      </w:tr>
    </w:tbl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jh46g8sj3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End-to-End Data Flow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lifecycle of a single user interaction and adaptation decision flows through the system components in a clear, component-centric sequence: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Client:</w:t>
      </w:r>
      <w:r w:rsidDel="00000000" w:rsidR="00000000" w:rsidRPr="00000000">
        <w:rPr>
          <w:rtl w:val="0"/>
        </w:rPr>
        <w:t xml:space="preserve"> A user action on the client (e.g., a page view) triggers an API call to the backend service.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 Collector:</w:t>
      </w:r>
      <w:r w:rsidDel="00000000" w:rsidR="00000000" w:rsidRPr="00000000">
        <w:rPr>
          <w:rtl w:val="0"/>
        </w:rPr>
        <w:t xml:space="preserve"> The API endpoint receives the request, normalizes it into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InteractionEvent</w:t>
      </w:r>
      <w:r w:rsidDel="00000000" w:rsidR="00000000" w:rsidRPr="00000000">
        <w:rPr>
          <w:rtl w:val="0"/>
        </w:rPr>
        <w:t xml:space="preserve">, and immediately forwards it to the </w:t>
      </w:r>
      <w:r w:rsidDel="00000000" w:rsidR="00000000" w:rsidRPr="00000000">
        <w:rPr>
          <w:b w:val="1"/>
          <w:bCs w:val="1"/>
          <w:rtl w:val="0"/>
        </w:rPr>
        <w:t xml:space="preserve">Logger</w:t>
      </w:r>
      <w:r w:rsidDel="00000000" w:rsidR="00000000" w:rsidRPr="00000000">
        <w:rPr>
          <w:rtl w:val="0"/>
        </w:rPr>
        <w:t xml:space="preserve"> for immutable storage.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Adaptation Engine:</w:t>
      </w:r>
      <w:r w:rsidDel="00000000" w:rsidR="00000000" w:rsidRPr="00000000">
        <w:rPr>
          <w:rtl w:val="0"/>
        </w:rPr>
        <w:t xml:space="preserve"> The event is passed to the engine, which orchestrates the adaptation decision process.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Adaptation Engine → User State Store:</w:t>
      </w:r>
      <w:r w:rsidDel="00000000" w:rsidR="00000000" w:rsidRPr="00000000">
        <w:rPr>
          <w:rtl w:val="0"/>
        </w:rPr>
        <w:t xml:space="preserve"> The engine retrieves the user's current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UserState</w:t>
      </w:r>
      <w:r w:rsidDel="00000000" w:rsidR="00000000" w:rsidRPr="00000000">
        <w:rPr>
          <w:rtl w:val="0"/>
        </w:rPr>
        <w:t xml:space="preserve"> from the </w:t>
      </w:r>
      <w:r w:rsidDel="00000000" w:rsidR="00000000" w:rsidRPr="00000000">
        <w:rPr>
          <w:b w:val="1"/>
          <w:bCs w:val="1"/>
          <w:rtl w:val="0"/>
        </w:rPr>
        <w:t xml:space="preserve">User State Store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Adaptation Engine → Interaction Encoder:</w:t>
      </w:r>
      <w:r w:rsidDel="00000000" w:rsidR="00000000" w:rsidRPr="00000000">
        <w:rPr>
          <w:rtl w:val="0"/>
        </w:rPr>
        <w:t xml:space="preserve"> Based on the user's assigned experiment arm, the engine selects the appropriate encoder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PrimeEncoder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StandardEncoder</w:t>
      </w:r>
      <w:r w:rsidDel="00000000" w:rsidR="00000000" w:rsidRPr="00000000">
        <w:rPr>
          <w:rtl w:val="0"/>
        </w:rPr>
        <w:t xml:space="preserve">) and encodes the event into a numerical ID.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Adaptation Engine → Policy Store:</w:t>
      </w:r>
      <w:r w:rsidDel="00000000" w:rsidR="00000000" w:rsidRPr="00000000">
        <w:rPr>
          <w:rtl w:val="0"/>
        </w:rPr>
        <w:t xml:space="preserve"> The engine retrieves the current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ModelParams</w:t>
      </w:r>
      <w:r w:rsidDel="00000000" w:rsidR="00000000" w:rsidRPr="00000000">
        <w:rPr>
          <w:rtl w:val="0"/>
        </w:rPr>
        <w:t xml:space="preserve"> to access the weights and thresholds needed for its calculations.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Adaptation Engine → User State Store:</w:t>
      </w:r>
      <w:r w:rsidDel="00000000" w:rsidR="00000000" w:rsidRPr="00000000">
        <w:rPr>
          <w:rtl w:val="0"/>
        </w:rPr>
        <w:t xml:space="preserve"> After computing the updated user features and score, the engine persists the new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UserState</w:t>
      </w:r>
      <w:r w:rsidDel="00000000" w:rsidR="00000000" w:rsidRPr="00000000">
        <w:rPr>
          <w:rtl w:val="0"/>
        </w:rPr>
        <w:t xml:space="preserve"> back to the </w:t>
      </w:r>
      <w:r w:rsidDel="00000000" w:rsidR="00000000" w:rsidRPr="00000000">
        <w:rPr>
          <w:b w:val="1"/>
          <w:bCs w:val="1"/>
          <w:rtl w:val="0"/>
        </w:rPr>
        <w:t xml:space="preserve">User State Store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Adaptation Engine → Logger:</w:t>
      </w:r>
      <w:r w:rsidDel="00000000" w:rsidR="00000000" w:rsidRPr="00000000">
        <w:rPr>
          <w:rtl w:val="0"/>
        </w:rPr>
        <w:t xml:space="preserve"> The final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AdaptationDecision</w:t>
      </w:r>
      <w:r w:rsidDel="00000000" w:rsidR="00000000" w:rsidRPr="00000000">
        <w:rPr>
          <w:rtl w:val="0"/>
        </w:rPr>
        <w:t xml:space="preserve"> is sent to the </w:t>
      </w:r>
      <w:r w:rsidDel="00000000" w:rsidR="00000000" w:rsidRPr="00000000">
        <w:rPr>
          <w:b w:val="1"/>
          <w:bCs w:val="1"/>
          <w:rtl w:val="0"/>
        </w:rPr>
        <w:t xml:space="preserve">Logger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Client:</w:t>
      </w:r>
      <w:r w:rsidDel="00000000" w:rsidR="00000000" w:rsidRPr="00000000">
        <w:rPr>
          <w:rtl w:val="0"/>
        </w:rPr>
        <w:t xml:space="preserve"> The engine returns the decision in the API response, which the </w:t>
      </w:r>
      <w:r w:rsidDel="00000000" w:rsidR="00000000" w:rsidRPr="00000000">
        <w:rPr>
          <w:b w:val="1"/>
          <w:bCs w:val="1"/>
          <w:rtl w:val="0"/>
        </w:rPr>
        <w:t xml:space="preserve">Frontend Client</w:t>
      </w:r>
      <w:r w:rsidDel="00000000" w:rsidR="00000000" w:rsidRPr="00000000">
        <w:rPr>
          <w:rtl w:val="0"/>
        </w:rPr>
        <w:t xml:space="preserve"> uses to render the correct UI variant.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Offline Trainer → Logger &amp; Policy Store:</w:t>
      </w:r>
      <w:r w:rsidDel="00000000" w:rsidR="00000000" w:rsidRPr="00000000">
        <w:rPr>
          <w:rtl w:val="0"/>
        </w:rPr>
        <w:t xml:space="preserve"> Periodically, the </w:t>
      </w:r>
      <w:r w:rsidDel="00000000" w:rsidR="00000000" w:rsidRPr="00000000">
        <w:rPr>
          <w:b w:val="1"/>
          <w:bCs w:val="1"/>
          <w:rtl w:val="0"/>
        </w:rPr>
        <w:t xml:space="preserve">Offline Trainer</w:t>
      </w:r>
      <w:r w:rsidDel="00000000" w:rsidR="00000000" w:rsidRPr="00000000">
        <w:rPr>
          <w:rtl w:val="0"/>
        </w:rPr>
        <w:t xml:space="preserve"> reads historical data from the </w:t>
      </w:r>
      <w:r w:rsidDel="00000000" w:rsidR="00000000" w:rsidRPr="00000000">
        <w:rPr>
          <w:b w:val="1"/>
          <w:bCs w:val="1"/>
          <w:rtl w:val="0"/>
        </w:rPr>
        <w:t xml:space="preserve">Logger</w:t>
      </w:r>
      <w:r w:rsidDel="00000000" w:rsidR="00000000" w:rsidRPr="00000000">
        <w:rPr>
          <w:rtl w:val="0"/>
        </w:rPr>
        <w:t xml:space="preserve">'s data store, trains a new model, and deploys the updated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ModelParams</w:t>
      </w:r>
      <w:r w:rsidDel="00000000" w:rsidR="00000000" w:rsidRPr="00000000">
        <w:rPr>
          <w:rtl w:val="0"/>
        </w:rPr>
        <w:t xml:space="preserve"> to the </w:t>
      </w:r>
      <w:r w:rsidDel="00000000" w:rsidR="00000000" w:rsidRPr="00000000">
        <w:rPr>
          <w:b w:val="1"/>
          <w:bCs w:val="1"/>
          <w:rtl w:val="0"/>
        </w:rPr>
        <w:t xml:space="preserve">Policy Store</w:t>
      </w:r>
      <w:r w:rsidDel="00000000" w:rsidR="00000000" w:rsidRPr="00000000">
        <w:rPr>
          <w:rtl w:val="0"/>
        </w:rPr>
        <w:t xml:space="preserve">, closing the learning loop.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distinct components work in concert to deliver a real-time adaptive experience. The following section provides a detailed guide for implementing the backend services that power this flow.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2qtxe78vvfl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3.0 Backend Implementation Deep Dive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provides a detailed walkthrough for implementing the server-side logic of the Adaptive UX Engine. The provided Python code skeletons serve as a concrete foundation for building each component of the backend service.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fepl1w38kjz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Foundational Data Models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entire system is built upon a set of core data structures. These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dataclasses</w:t>
      </w:r>
      <w:r w:rsidDel="00000000" w:rsidR="00000000" w:rsidRPr="00000000">
        <w:rPr>
          <w:rtl w:val="0"/>
        </w:rPr>
        <w:t xml:space="preserve"> define the contracts between different components and ensure data consistency.</w:t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f0wmswrg7g9s" w:id="9"/>
      <w:bookmarkEnd w:id="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InteractionEvent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class represents a normalized user interaction event received from the frontend.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class InteractionEvent: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user_id: str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session_id: str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event_type: str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props: Dict[str, Any]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timestamp_ms: int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59.999999999998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631.4691943127964"/>
        <w:gridCol w:w="1749.7630331753553"/>
        <w:gridCol w:w="5978.767772511847"/>
        <w:tblGridChange w:id="0">
          <w:tblGrid>
            <w:gridCol w:w="1631.4691943127964"/>
            <w:gridCol w:w="1749.7630331753553"/>
            <w:gridCol w:w="5978.76777251184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user_id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 unique identifier for the user.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session_id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 identifier for the user's current session.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event_type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type of interaction (e.g., "click", "page_view").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props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Dict[str,Any]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 key-value map of event metadata (e.g.,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element_id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timestamp_ms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Unix timestamp of the event in milliseconds.</w:t>
            </w:r>
          </w:p>
        </w:tc>
      </w:tr>
    </w:tbl>
    <w:p w:rsidR="00000000" w:rsidDel="00000000" w:rsidP="00000000" w:rsidRDefault="00000000" w:rsidRPr="00000000" w14:paraId="00000052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ptq4pkcme662" w:id="10"/>
      <w:bookmarkEnd w:id="1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UserState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class captures the evolving state of a user's interaction history.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class UserState: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user_id: str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features: Vector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S: float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last_updated_ms: int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2063.5443037974683"/>
        <w:gridCol w:w="967.5949367088608"/>
        <w:gridCol w:w="6328.860759493671"/>
        <w:tblGridChange w:id="0">
          <w:tblGrid>
            <w:gridCol w:w="2063.5443037974683"/>
            <w:gridCol w:w="967.5949367088608"/>
            <w:gridCol w:w="6328.86075949367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user_id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 unique identifier for the user.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features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Vector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feature vector summarizing the user's interaction history.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float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 scalar score derived from the feature vector.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last_updated_ms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timestamp of the last update to this state.</w:t>
            </w:r>
          </w:p>
        </w:tc>
      </w:tr>
    </w:tbl>
    <w:p w:rsidR="00000000" w:rsidDel="00000000" w:rsidP="00000000" w:rsidRDefault="00000000" w:rsidRPr="00000000" w14:paraId="0000006A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bgy96hhkqhtg" w:id="11"/>
      <w:bookmarkEnd w:id="1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AdaptationDecision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class represents the output of the Adaptation Engine for a given user at a specific point in time.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class AdaptationDecision: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user_id: str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layout_id: str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adaptation_score: float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policy_version: int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timestamp_ms: int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arm: str  # "standard" or "prime"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2089.8578199052135"/>
        <w:gridCol w:w="818.1990521327014"/>
        <w:gridCol w:w="6451.943127962085"/>
        <w:tblGridChange w:id="0">
          <w:tblGrid>
            <w:gridCol w:w="2089.8578199052135"/>
            <w:gridCol w:w="818.1990521327014"/>
            <w:gridCol w:w="6451.9431279620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user_id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user for whom the decision was made.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layout_id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identifier of the UI variant to be rendered.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adaptation_score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float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final score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I(t)</w:t>
            </w:r>
            <w:r w:rsidDel="00000000" w:rsidR="00000000" w:rsidRPr="00000000">
              <w:rPr>
                <w:rtl w:val="0"/>
              </w:rPr>
              <w:t xml:space="preserve"> used to make the layout decision.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policy_version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version of the model parameters used.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timestamp_ms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timestamp of the decision.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arm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A/B experiment arm ("standard" or "prime") the user is assigned to.</w:t>
            </w:r>
          </w:p>
        </w:tc>
      </w:tr>
    </w:tbl>
    <w:p w:rsidR="00000000" w:rsidDel="00000000" w:rsidP="00000000" w:rsidRDefault="00000000" w:rsidRPr="00000000" w14:paraId="0000008A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48q1rtzctx0o" w:id="12"/>
      <w:bookmarkEnd w:id="1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ModelParams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class holds the versioned parameters that define the adaptation model's behavior.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class ModelParams: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embedding_dim: int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w: Vector            # projection vector for 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gamma: float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delta: float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beta: float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tau_1: float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tau_2: float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learning_rate: float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version: int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794.1232227488151"/>
        <w:gridCol w:w="951.2796208530806"/>
        <w:gridCol w:w="6614.597156398104"/>
        <w:tblGridChange w:id="0">
          <w:tblGrid>
            <w:gridCol w:w="1794.1232227488151"/>
            <w:gridCol w:w="951.2796208530806"/>
            <w:gridCol w:w="6614.59715639810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embedding_dim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dimensionality of the feature vectors.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Vector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weight vector used to project features into the scalar score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gamma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float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coefficient for the quadratic term in the influence function.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delta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float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coefficient for the exponential term in the influence function.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beta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float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exponent for the exponential term in the influence function.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tau_1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float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lower threshold for layout selection.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tau_2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float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upper threshold for layout selection.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learning_rate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float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learning rate used during offline training.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version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version identifier for this set of parameters.</w:t>
            </w:r>
          </w:p>
        </w:tc>
      </w:tr>
    </w:tbl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zsyce3glsc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Interaction Encoding Module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encoding module is responsible for converting raw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InteractionEvent</w:t>
      </w:r>
      <w:r w:rsidDel="00000000" w:rsidR="00000000" w:rsidRPr="00000000">
        <w:rPr>
          <w:rtl w:val="0"/>
        </w:rPr>
        <w:t xml:space="preserve"> objects into numerical IDs. This is a critical step, as it creates the features used by the model. The design is pluggable to allow for A/B testing different encoding strategies.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make_key</w:t>
      </w:r>
      <w:r w:rsidDel="00000000" w:rsidR="00000000" w:rsidRPr="00000000">
        <w:rPr>
          <w:rtl w:val="0"/>
        </w:rPr>
        <w:t xml:space="preserve"> function is central to both strategies. It creates a stable, canonical string representation of an event by combining its type and key properties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element_id</w:t>
      </w:r>
      <w:r w:rsidDel="00000000" w:rsidR="00000000" w:rsidRPr="00000000">
        <w:rPr>
          <w:rtl w:val="0"/>
        </w:rPr>
        <w:t xml:space="preserve">). This ensures that the same logical interaction always maps to the same key.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two encoding strategies are compared below:</w:t>
      </w:r>
    </w:p>
    <w:tbl>
      <w:tblPr>
        <w:tblStyle w:val="Table6"/>
        <w:tblW w:w="9295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2060"/>
        <w:gridCol w:w="7235"/>
        <w:tblGridChange w:id="0">
          <w:tblGrid>
            <w:gridCol w:w="2060"/>
            <w:gridCol w:w="72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Encoder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Core Logic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StandardEncoder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Assigns the next available consecutive integer (1, 2, 3, ...) to new keys.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PrimeEncoder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Assigns the next available prime number (2, 3, 5, ...) to new keys.</w:t>
            </w:r>
          </w:p>
        </w:tc>
      </w:tr>
    </w:tbl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complete Python implementation for the encoding module is provided below for reference.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# encoder.py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from typing import Dict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from .models import InteractionEvent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def make_key(event: InteractionEvent) -&gt; str: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page = str(event.props.get("page", "none"))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element_id = str(event.props.get("element_id", "none"))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return f"{event.event_type}|{page}|{element_id}"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class Encoder: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"""Abstract base encoder."""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def encode(self, event: InteractionEvent) -&gt; int: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"""Return an integer ID representing this event."""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raise NotImplementedError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class StandardEncoder(Encoder):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"""Maps stable event keys to consecutive integer IDs."""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def __init__(self) -&gt; None: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self.key_to_id: Dict[str, int] = {}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self._next_id: int = 1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def encode(self, event: InteractionEvent) -&gt; int: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key = make_key(event)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if key in self.key_to_id: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return self.key_to_id[key]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event_id = self._next_id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self.key_to_id[key] = event_id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self._next_id += 1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return event_id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class PrimeEncoder(Encoder):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"""Maps stable event keys to distinct prime numbers.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For simplicity, we assume a pre-generated list of primes.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In production you would likely store primes in a DB/config.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def __init__(self, prime_pool: list[int]) -&gt; None: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if not prime_pool: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raise ValueError("prime_pool must be non-empty")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self.key_to_prime: Dict[str, int] = {}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self._prime_pool = prime_pool[:]  # copy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def encode(self, event: InteractionEvent) -&gt; int: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key = make_key(event)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if key in self.key_to_prime: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return self.key_to_prime[key]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if not self._prime_pool: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raise RuntimeError("Prime pool exhausted")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p = self._prime_pool.pop(0)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self.key_to_prime[key] = p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return p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rkcz6hh4qbp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User State Management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maintains a stateful representation of each user's interaction history. This is managed through an online, per-event update process.</w:t>
      </w:r>
    </w:p>
    <w:p w:rsidR="00000000" w:rsidDel="00000000" w:rsidP="00000000" w:rsidRDefault="00000000" w:rsidRPr="00000000" w14:paraId="000000F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UserStateStore</w:t>
      </w:r>
      <w:r w:rsidDel="00000000" w:rsidR="00000000" w:rsidRPr="00000000">
        <w:rPr>
          <w:rtl w:val="0"/>
        </w:rPr>
        <w:t xml:space="preserve"> acts as the persistence layer for user state vectors. In the provided skeleton, this is a simple in-memory dictionary, but in production, it should be replaced with a scalable key-value store like Redis.</w:t>
      </w:r>
    </w:p>
    <w:p w:rsidR="00000000" w:rsidDel="00000000" w:rsidP="00000000" w:rsidRDefault="00000000" w:rsidRPr="00000000" w14:paraId="000000F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account for the recency of interactions, the existing feature vector is first decayed using an exponential function. The time delta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</w:t>
      </w:r>
      <w:r w:rsidDel="00000000" w:rsidR="00000000" w:rsidRPr="00000000">
        <w:rPr>
          <w:rtl w:val="0"/>
        </w:rPr>
        <w:t xml:space="preserve">) between the current event and the last update is calculated, and a decay factor is computed: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decay_factor = exp(-lambda * dt)</w:t>
      </w:r>
      <w:r w:rsidDel="00000000" w:rsidR="00000000" w:rsidRPr="00000000">
        <w:rPr>
          <w:rtl w:val="0"/>
        </w:rPr>
        <w:t xml:space="preserve"> This formula ensures that older interactions contribute less to the user's current state.</w:t>
      </w:r>
    </w:p>
    <w:p w:rsidR="00000000" w:rsidDel="00000000" w:rsidP="00000000" w:rsidRDefault="00000000" w:rsidRPr="00000000" w14:paraId="000000F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decayed feature vector is then updated by adding the embedding vector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emb</w:t>
      </w:r>
      <w:r w:rsidDel="00000000" w:rsidR="00000000" w:rsidRPr="00000000">
        <w:rPr>
          <w:rtl w:val="0"/>
        </w:rPr>
        <w:t xml:space="preserve"> associated with the current event: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state.features = decay_factor * state.features + emb</w:t>
      </w:r>
    </w:p>
    <w:p w:rsidR="00000000" w:rsidDel="00000000" w:rsidP="00000000" w:rsidRDefault="00000000" w:rsidRPr="00000000" w14:paraId="000000F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Finally, a scalar summary score,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S(t)</w:t>
      </w:r>
      <w:r w:rsidDel="00000000" w:rsidR="00000000" w:rsidRPr="00000000">
        <w:rPr>
          <w:rtl w:val="0"/>
        </w:rPr>
        <w:t xml:space="preserve">, is computed by taking the dot product of the model's weight vector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</w:t>
      </w:r>
      <w:r w:rsidDel="00000000" w:rsidR="00000000" w:rsidRPr="00000000">
        <w:rPr>
          <w:rtl w:val="0"/>
        </w:rPr>
        <w:t xml:space="preserve"> and the newly updated feature vector: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state.S = dot(model.w, state.features)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code snippets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state_store.py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adaptation_engine.py</w:t>
      </w:r>
      <w:r w:rsidDel="00000000" w:rsidR="00000000" w:rsidRPr="00000000">
        <w:rPr>
          <w:rtl w:val="0"/>
        </w:rPr>
        <w:t xml:space="preserve"> illustrate this logic.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# from state_store.py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def decay_features(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features: list[float],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last_updated_ms: int,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current_ms: int,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lambda_: float = DEFAULT_DECAY_LAMBDA,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) -&gt; list[float]: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dt = max(0, current_ms - last_updated_ms)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decay_factor = math.exp(-lambda_ * dt)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return [decay_factor * x for x in features]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# from adaptation_engine.py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# ... inside update_state_and_decide method ...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# 3. Decay features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now_ms = event.timestamp_ms or int(time.time() * 1000)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state.features = decay_features(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state.features,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state.last_updated_ms,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now_ms,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# 4. Lookup embedding and add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emb = self.embedding_store.get_or_init(event_id)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state.features = [f + e for f, e in zip(state.features, emb)]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# 5. Compute scalar 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S = dot(self.params.w, state.features)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state.S = S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45oe6sf66kt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The Adaptation Decision Engine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core business logic resides in the Adaptation Engine, which transforms a user's state into a concrete UI decision.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engine starts by applying a non-linear influence function to the scalar state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S(t)</w:t>
      </w:r>
      <w:r w:rsidDel="00000000" w:rsidR="00000000" w:rsidRPr="00000000">
        <w:rPr>
          <w:rtl w:val="0"/>
        </w:rPr>
        <w:t xml:space="preserve"> to produce the final "adaptation score,"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I(t)</w:t>
      </w:r>
      <w:r w:rsidDel="00000000" w:rsidR="00000000" w:rsidRPr="00000000">
        <w:rPr>
          <w:rtl w:val="0"/>
        </w:rPr>
        <w:t xml:space="preserve">. This function allows the model to capture more complex relationships between user state and the desired outcome.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Next, a simple threshold-based logic is applied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influence_score</w:t>
      </w:r>
      <w:r w:rsidDel="00000000" w:rsidR="00000000" w:rsidRPr="00000000">
        <w:rPr>
          <w:rtl w:val="0"/>
        </w:rPr>
        <w:t xml:space="preserve"> to select a discrete UI layout.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tau_1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tau_2</w:t>
      </w:r>
      <w:r w:rsidDel="00000000" w:rsidR="00000000" w:rsidRPr="00000000">
        <w:rPr>
          <w:rtl w:val="0"/>
        </w:rPr>
        <w:t xml:space="preserve"> parameters, stored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ModelParams</w:t>
      </w:r>
      <w:r w:rsidDel="00000000" w:rsidR="00000000" w:rsidRPr="00000000">
        <w:rPr>
          <w:rtl w:val="0"/>
        </w:rPr>
        <w:t xml:space="preserve">, define the decision boundaries.</w:t>
      </w:r>
    </w:p>
    <w:p w:rsidR="00000000" w:rsidDel="00000000" w:rsidP="00000000" w:rsidRDefault="00000000" w:rsidRPr="00000000" w14:paraId="000001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influence_score &lt; tau_1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control_layout</w:t>
      </w:r>
      <w:r w:rsidDel="00000000" w:rsidR="00000000" w:rsidRPr="00000000">
        <w:rPr>
          <w:rtl w:val="0"/>
        </w:rPr>
        <w:t xml:space="preserve"> is chosen.</w:t>
      </w:r>
    </w:p>
    <w:p w:rsidR="00000000" w:rsidDel="00000000" w:rsidP="00000000" w:rsidRDefault="00000000" w:rsidRPr="00000000" w14:paraId="000001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influence_score &lt; tau_2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layout_soft_adapt</w:t>
      </w:r>
      <w:r w:rsidDel="00000000" w:rsidR="00000000" w:rsidRPr="00000000">
        <w:rPr>
          <w:rtl w:val="0"/>
        </w:rPr>
        <w:t xml:space="preserve"> is chosen.</w:t>
      </w:r>
    </w:p>
    <w:p w:rsidR="00000000" w:rsidDel="00000000" w:rsidP="00000000" w:rsidRDefault="00000000" w:rsidRPr="00000000" w14:paraId="00000122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Otherwise,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layout_aggressive_adapt</w:t>
      </w:r>
      <w:r w:rsidDel="00000000" w:rsidR="00000000" w:rsidRPr="00000000">
        <w:rPr>
          <w:rtl w:val="0"/>
        </w:rPr>
        <w:t xml:space="preserve"> is chosen.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complete code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adaptation_engine.py</w:t>
      </w:r>
      <w:r w:rsidDel="00000000" w:rsidR="00000000" w:rsidRPr="00000000">
        <w:rPr>
          <w:rtl w:val="0"/>
        </w:rPr>
        <w:t xml:space="preserve">, containing this central logic, is provided below.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# adaptation_engine.py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import math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from typing import Tuple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from .models import InteractionEvent, UserState, AdaptationDecision, ModelParams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from .encoder import Encoder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from .state_store import UserStateStore, EmbeddingStore, decay_features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def dot(w: list[float], x: list[float]) -&gt; float: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return sum(w_i * x_i for w_i, x_i in zip(w, x))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def compute_influence(S: float, params: ModelParams) -&gt; float: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return params.gamma * S * S + params.delta * math.exp(params.beta * S)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class AdaptationEngine: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def __init__(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self,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encoder_standard: Encoder,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encoder_prime: Encoder,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user_state_store: UserStateStore,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embedding_store: EmbeddingStore,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model_params: ModelParams,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) -&gt; None: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self.encoder_standard = encoder_standard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self.encoder_prime = encoder_prime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self.user_state_store = user_state_store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self.embedding_store = embedding_store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self.params = model_params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def assign_arm(self, user_id: str) -&gt; str: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"""Deterministic user -&gt; arm assignment."""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h = hash(user_id) % 100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return "standard" if h &lt; 50 else "prime"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def _select_encoder(self, arm: str) -&gt; Encoder: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if arm == "prime":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return self.encoder_prime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return self.encoder_standard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def update_state_and_decide(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self, event: InteractionEvent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) -&gt; AdaptationDecision: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arm = self.assign_arm(event.user_id)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encoder = self._select_encoder(arm)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# 1. Encode event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event_id = encoder.encode(event)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# 2. Get user state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state = self.user_state_store.get_or_init(event.user_id)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# 3. Decay features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now_ms = event.timestamp_ms or int(time.time() * 1000)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state.features = decay_features(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state.features,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state.last_updated_ms,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now_ms,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# 4. Lookup embedding and add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emb = self.embedding_store.get_or_init(event_id)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state.features = [f + e for f, e in zip(state.features, emb)]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# 5. Compute scalar S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# In production, w is stored/generated somewhere else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# Here we just assume it's part of params and length = embedding_dim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S = dot(self.params.w, state.features)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state.S = S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state.last_updated_ms = now_ms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# 6. Persist state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self.user_state_store.put(state)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# 7. Compute influence and layout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I = compute_influence(S, self.params)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layout_id = self.choose_layout(I)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decision = AdaptationDecision(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user_id=event.user_id,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layout_id=layout_id,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adaptation_score=I,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policy_version=self.params.version,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timestamp_ms=now_ms,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arm=arm,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return decision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def choose_layout(self, influence_score: float) -&gt; str: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if influence_score &lt; self.params.tau_1: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return "control_layout"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if influence_score &lt; self.params.tau_2: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return "layout_soft_adapt"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return "layout_aggressive_adapt"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22254bclr9g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 Exposing the Adaptation API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frontend application interacts with the backend through a single, public-facing API endpoint.</w:t>
      </w:r>
    </w:p>
    <w:p w:rsidR="00000000" w:rsidDel="00000000" w:rsidP="00000000" w:rsidRDefault="00000000" w:rsidRPr="00000000" w14:paraId="0000018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/adapt</w:t>
      </w:r>
    </w:p>
    <w:p w:rsidR="00000000" w:rsidDel="00000000" w:rsidP="00000000" w:rsidRDefault="00000000" w:rsidRPr="00000000" w14:paraId="0000018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 Body</w:t>
      </w:r>
      <w:r w:rsidDel="00000000" w:rsidR="00000000" w:rsidRPr="00000000">
        <w:rPr>
          <w:rtl w:val="0"/>
        </w:rPr>
        <w:t xml:space="preserve">: The client must send a JSON payload with the user's identifiers and current context.</w:t>
      </w:r>
    </w:p>
    <w:p w:rsidR="00000000" w:rsidDel="00000000" w:rsidP="00000000" w:rsidRDefault="00000000" w:rsidRPr="00000000" w14:paraId="0000018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 Response</w:t>
      </w:r>
      <w:r w:rsidDel="00000000" w:rsidR="00000000" w:rsidRPr="00000000">
        <w:rPr>
          <w:rtl w:val="0"/>
        </w:rPr>
        <w:t xml:space="preserve">: The API responds with the chosen layout, model version, and other metadata.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api.py</w:t>
      </w:r>
      <w:r w:rsidDel="00000000" w:rsidR="00000000" w:rsidRPr="00000000">
        <w:rPr>
          <w:rtl w:val="0"/>
        </w:rPr>
        <w:t xml:space="preserve"> file uses the FastAPI framework to expose this endpoint, serving as the primary entry point for the entire online system.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# api.py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from fastapi import FastAPI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from pydantic import BaseModel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from .models import InteractionEvent, ModelParams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from .encoder import StandardEncoder, PrimeEncoder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from .state_store import UserStateStore, EmbeddingStore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from .adaptation_engine import AdaptationEngine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from .logger import Logger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from .model_io import load_model_params_from_json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# --- Request/Response schemas ---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class AdaptRequest(BaseModel):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user_id: str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session_id: str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context: dict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timestamp_ms: int | None = None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class AdaptResponse(BaseModel):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layout_id: str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policy_version: int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adaptation_score: float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timestamp_ms: int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arm: str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# --- Instantiate global components (for skeleton only) ---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app = FastAPI()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standard_encoder = StandardEncoder()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prime_encoder = PrimeEncoder(prime_pool=[2, 3, 5, 7, 11, 13, 17, 19, 23, 29])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user_state_store = UserStateStore()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embedding_store = EmbeddingStore()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# --- Load trained model params from JSON (with fallback) ---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def load_or_default_model_params() -&gt; ModelParams: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# Allow overriding via env var; default to training output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default_path = os.path.join(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os.path.dirname(os.path.dirname(__file__)),  # backend/app -&gt; backend/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"training",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"model_params.json",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path = os.getenv("MODEL_PARAMS_PATH", default_path)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params = load_model_params_from_json(path)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print(f"[INFO] Loaded ModelParams from {path}")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return params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except FileNotFoundError: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print(f"[WARN] Model params JSON not found at {path}; using dummy defaults")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print(f"[WARN] Failed to load ModelParams from {path}: {e}; using dummy defaults")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# Fallback dummy parameters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embedding_dim = 32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w = [1.0] * embedding_dim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return ModelParams(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embedding_dim=embedding_dim,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w=w,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gamma=0.1,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delta=0.01,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beta=0.001,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tau_1=0.5,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tau_2=1.5,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learning_rate=0.01,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version=0,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model_params = load_or_default_model_params()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engine = AdaptationEngine(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encoder_standard=standard_encoder,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encoder_prime=prime_encoder,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user_state_store=user_state_store,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embedding_store=embedding_store,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model_params=model_params,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logger = Logger()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# --- Endpoint implementation ---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@app.post("/adapt", response_model=AdaptResponse)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def adapt(req: AdaptRequest) -&gt; AdaptResponse: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now_ms = req.timestamp_ms or int(time.time() * 1000)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# Build synthetic InteractionEvent representing the page/context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event = InteractionEvent(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user_id=req.user_id,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session_id=req.session_id,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event_type="page_view",  # or more specific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props=req.context,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timestamp_ms=now_ms,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logger.log_event(event)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decision = engine.update_state_and_decide(event)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logger.log_decision(decision, state_S=decision.adaptation_score)  # or state.S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return AdaptResponse(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layout_id=decision.layout_id,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policy_version=decision.policy_version,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adaptation_score=decision.adaptation_score,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timestamp_ms=decision.timestamp_ms,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arm=decision.arm,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these components, the backend provides a complete, stateful service for real-time UI adaptation. The next section details how a frontend application will integrate with this API.</w:t>
      </w:r>
    </w:p>
    <w:p w:rsidR="00000000" w:rsidDel="00000000" w:rsidP="00000000" w:rsidRDefault="00000000" w:rsidRPr="00000000" w14:paraId="000001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y9xthx04mf9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4.0 Frontend Integration Guide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details the client-side responsibilities for integrating with the Adaptive UX Engine. The primary tasks for the frontend are calling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/adapt</w:t>
      </w:r>
      <w:r w:rsidDel="00000000" w:rsidR="00000000" w:rsidRPr="00000000">
        <w:rPr>
          <w:rtl w:val="0"/>
        </w:rPr>
        <w:t xml:space="preserve"> API to determine which UI variant to render and logging user interactions back to the system to fuel the learning loop.</w:t>
      </w:r>
    </w:p>
    <w:p w:rsidR="00000000" w:rsidDel="00000000" w:rsidP="00000000" w:rsidRDefault="00000000" w:rsidRPr="00000000" w14:paraId="000001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mghg02jpbpa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Client-Side Data Types and API Client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ensure type safety and ease of use, we define clear TypeScript types and a reusable API client class. For consistency with the backend Python models, all properties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snake_case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following types define the contract for API requests, responses, and logged events on the client side.</w:t>
      </w:r>
    </w:p>
    <w:p w:rsidR="00000000" w:rsidDel="00000000" w:rsidP="00000000" w:rsidRDefault="00000000" w:rsidRPr="00000000" w14:paraId="000001F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AdaptationApiClient</w:t>
      </w:r>
      <w:r w:rsidDel="00000000" w:rsidR="00000000" w:rsidRPr="00000000">
        <w:rPr>
          <w:rtl w:val="0"/>
        </w:rPr>
        <w:t xml:space="preserve"> class provides a clean, reusable interface for making requests to the backend. It handles the details of the HTTP POST request and JSON serialization.</w:t>
      </w:r>
    </w:p>
    <w:p w:rsidR="00000000" w:rsidDel="00000000" w:rsidP="00000000" w:rsidRDefault="00000000" w:rsidRPr="00000000" w14:paraId="000002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ilm1dykkw7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Making an Adaptation Request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a page load or significant navigation event, the frontend should follow these steps to get a layout decision from the backend:</w:t>
      </w:r>
    </w:p>
    <w:p w:rsidR="00000000" w:rsidDel="00000000" w:rsidP="00000000" w:rsidRDefault="00000000" w:rsidRPr="00000000" w14:paraId="0000020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Instantiate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AdaptationApiClient</w:t>
      </w:r>
      <w:r w:rsidDel="00000000" w:rsidR="00000000" w:rsidRPr="00000000">
        <w:rPr>
          <w:rtl w:val="0"/>
        </w:rPr>
        <w:t xml:space="preserve"> with the base URL of the backend service.</w:t>
      </w:r>
    </w:p>
    <w:p w:rsidR="00000000" w:rsidDel="00000000" w:rsidP="00000000" w:rsidRDefault="00000000" w:rsidRPr="00000000" w14:paraId="0000020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Construct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AdaptRequest</w:t>
      </w:r>
      <w:r w:rsidDel="00000000" w:rsidR="00000000" w:rsidRPr="00000000">
        <w:rPr>
          <w:rtl w:val="0"/>
        </w:rPr>
        <w:t xml:space="preserve"> object, populating it with the current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session_id</w:t>
      </w:r>
      <w:r w:rsidDel="00000000" w:rsidR="00000000" w:rsidRPr="00000000">
        <w:rPr>
          <w:rtl w:val="0"/>
        </w:rPr>
        <w:t xml:space="preserve">, and page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</w:t>
      </w:r>
      <w:r w:rsidDel="00000000" w:rsidR="00000000" w:rsidRPr="00000000">
        <w:rPr>
          <w:rtl w:val="0"/>
        </w:rPr>
        <w:t xml:space="preserve"> (e.g., page path, device type).</w:t>
      </w:r>
    </w:p>
    <w:p w:rsidR="00000000" w:rsidDel="00000000" w:rsidP="00000000" w:rsidRDefault="00000000" w:rsidRPr="00000000" w14:paraId="0000020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client.adapt(request)</w:t>
      </w:r>
      <w:r w:rsidDel="00000000" w:rsidR="00000000" w:rsidRPr="00000000">
        <w:rPr>
          <w:rtl w:val="0"/>
        </w:rPr>
        <w:t xml:space="preserve"> method to fetch the adaptation decision.</w:t>
      </w:r>
    </w:p>
    <w:p w:rsidR="00000000" w:rsidDel="00000000" w:rsidP="00000000" w:rsidRDefault="00000000" w:rsidRPr="00000000" w14:paraId="0000020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layout_id</w:t>
      </w:r>
      <w:r w:rsidDel="00000000" w:rsidR="00000000" w:rsidRPr="00000000">
        <w:rPr>
          <w:rtl w:val="0"/>
        </w:rPr>
        <w:t xml:space="preserve"> from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AdaptResponse</w:t>
      </w:r>
      <w:r w:rsidDel="00000000" w:rsidR="00000000" w:rsidRPr="00000000">
        <w:rPr>
          <w:rtl w:val="0"/>
        </w:rPr>
        <w:t xml:space="preserve"> to conditionally render the correct UI component (e.g., show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ControlLayout</w:t>
      </w:r>
      <w:r w:rsidDel="00000000" w:rsidR="00000000" w:rsidRPr="00000000">
        <w:rPr>
          <w:rtl w:val="0"/>
        </w:rPr>
        <w:t xml:space="preserve">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layout_id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"control_layout"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SoftAdaptLayout</w:t>
      </w:r>
      <w:r w:rsidDel="00000000" w:rsidR="00000000" w:rsidRPr="00000000">
        <w:rPr>
          <w:rtl w:val="0"/>
        </w:rPr>
        <w:t xml:space="preserve"> if it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"layout_soft_adapt"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olmnacw43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Logging Interactions and Rewards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frontend plays a crucial role in logging the data needed for the offline training loop.</w:t>
      </w:r>
    </w:p>
    <w:p w:rsidR="00000000" w:rsidDel="00000000" w:rsidP="00000000" w:rsidRDefault="00000000" w:rsidRPr="00000000" w14:paraId="000002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FrontendLogger</w:t>
      </w:r>
      <w:r w:rsidDel="00000000" w:rsidR="00000000" w:rsidRPr="00000000">
        <w:rPr>
          <w:rtl w:val="0"/>
        </w:rPr>
        <w:t xml:space="preserve"> class provides a simple interface for sending interaction and reward events to a logging endpoint.</w:t>
      </w:r>
    </w:p>
    <w:p w:rsidR="00000000" w:rsidDel="00000000" w:rsidP="00000000" w:rsidRDefault="00000000" w:rsidRPr="00000000" w14:paraId="000002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logger.logInteraction(event)</w:t>
      </w:r>
      <w:r w:rsidDel="00000000" w:rsidR="00000000" w:rsidRPr="00000000">
        <w:rPr>
          <w:rtl w:val="0"/>
        </w:rPr>
        <w:t xml:space="preserve"> method should be called for significant user actions like clicks, scrolls, or form submissions. This provides the raw behavioral data for the system.</w:t>
      </w:r>
    </w:p>
    <w:p w:rsidR="00000000" w:rsidDel="00000000" w:rsidP="00000000" w:rsidRDefault="00000000" w:rsidRPr="00000000" w14:paraId="000002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logger.logReward(...)</w:t>
      </w:r>
      <w:r w:rsidDel="00000000" w:rsidR="00000000" w:rsidRPr="00000000">
        <w:rPr>
          <w:rtl w:val="0"/>
        </w:rPr>
        <w:t xml:space="preserve"> method should be called when a user completes a primary business goal, such as a successful checkout, signup, or task completion. This "reward" signal is critical for training the model to understand which behaviors lead to positive outcomes.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Proper frontend integration is key to collecting the high-quality data that directly impacts the performance of the offline training pipeline, which is discussed next.</w:t>
      </w:r>
    </w:p>
    <w:p w:rsidR="00000000" w:rsidDel="00000000" w:rsidP="00000000" w:rsidRDefault="00000000" w:rsidRPr="00000000" w14:paraId="000002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k9cnpq98vu9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5.0 Offline Training and Model Deployment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offline training pipeline is the "learning" component of the system. It uses the logged history of user behavior, adaptation decisions, and reward signals to generate and update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ModelParams</w:t>
      </w:r>
      <w:r w:rsidDel="00000000" w:rsidR="00000000" w:rsidRPr="00000000">
        <w:rPr>
          <w:rtl w:val="0"/>
        </w:rPr>
        <w:t xml:space="preserve"> that drive the online adaptation engine.</w:t>
      </w:r>
    </w:p>
    <w:p w:rsidR="00000000" w:rsidDel="00000000" w:rsidP="00000000" w:rsidRDefault="00000000" w:rsidRPr="00000000" w14:paraId="000002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r7rp58nk6bw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Training Objective and Data Schema</w:t>
      </w:r>
    </w:p>
    <w:p w:rsidR="00000000" w:rsidDel="00000000" w:rsidP="00000000" w:rsidRDefault="00000000" w:rsidRPr="00000000" w14:paraId="0000020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objective of the training process is to learn a set of model parameters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gamma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beta</w:t>
      </w:r>
      <w:r w:rsidDel="00000000" w:rsidR="00000000" w:rsidRPr="00000000">
        <w:rPr>
          <w:rtl w:val="0"/>
        </w:rPr>
        <w:t xml:space="preserve">) that produce an adaptation score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I(t)</w:t>
      </w:r>
      <w:r w:rsidDel="00000000" w:rsidR="00000000" w:rsidRPr="00000000">
        <w:rPr>
          <w:rtl w:val="0"/>
        </w:rPr>
        <w:t xml:space="preserve"> which accurately predicts a future reward signal.</w:t>
      </w:r>
    </w:p>
    <w:p w:rsidR="00000000" w:rsidDel="00000000" w:rsidP="00000000" w:rsidRDefault="00000000" w:rsidRPr="00000000" w14:paraId="0000021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model assumes a logistic relationship between the score and the probability of a reward. This is modeled with a sigmoid link function,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p(reward) = sigmoid(I(t))</w:t>
      </w:r>
      <w:r w:rsidDel="00000000" w:rsidR="00000000" w:rsidRPr="00000000">
        <w:rPr>
          <w:rtl w:val="0"/>
        </w:rPr>
        <w:t xml:space="preserve">, and the model is trained by minimizing a binary cross-entropy loss function.</w:t>
      </w:r>
    </w:p>
    <w:p w:rsidR="00000000" w:rsidDel="00000000" w:rsidP="00000000" w:rsidRDefault="00000000" w:rsidRPr="00000000" w14:paraId="0000021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training process requires data to be structured in the following format. Each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TrainingSample</w:t>
      </w:r>
      <w:r w:rsidDel="00000000" w:rsidR="00000000" w:rsidRPr="00000000">
        <w:rPr>
          <w:rtl w:val="0"/>
        </w:rPr>
        <w:t xml:space="preserve"> represents a single decision point and its eventual outcome.</w:t>
      </w:r>
    </w:p>
    <w:p w:rsidR="00000000" w:rsidDel="00000000" w:rsidP="00000000" w:rsidRDefault="00000000" w:rsidRPr="00000000" w14:paraId="000002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nqxrmvmoz0q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Running the Training Script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"Hello World" training script is provided to demonstrate the core training loop on mock data.</w:t>
      </w:r>
    </w:p>
    <w:p w:rsidR="00000000" w:rsidDel="00000000" w:rsidP="00000000" w:rsidRDefault="00000000" w:rsidRPr="00000000" w14:paraId="0000021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script is located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backend/training/</w:t>
      </w:r>
      <w:r w:rsidDel="00000000" w:rsidR="00000000" w:rsidRPr="00000000">
        <w:rPr>
          <w:rtl w:val="0"/>
        </w:rPr>
        <w:t xml:space="preserve"> directory of the recommended repository structure.</w:t>
      </w:r>
    </w:p>
    <w:p w:rsidR="00000000" w:rsidDel="00000000" w:rsidP="00000000" w:rsidRDefault="00000000" w:rsidRPr="00000000" w14:paraId="000002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full Python code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backend/training/train_hello_world.py</w:t>
      </w:r>
      <w:r w:rsidDel="00000000" w:rsidR="00000000" w:rsidRPr="00000000">
        <w:rPr>
          <w:rtl w:val="0"/>
        </w:rPr>
        <w:t xml:space="preserve"> is below.</w:t>
      </w:r>
    </w:p>
    <w:p w:rsidR="00000000" w:rsidDel="00000000" w:rsidP="00000000" w:rsidRDefault="00000000" w:rsidRPr="00000000" w14:paraId="000002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script's primary functions are:</w:t>
      </w:r>
    </w:p>
    <w:p w:rsidR="00000000" w:rsidDel="00000000" w:rsidP="00000000" w:rsidRDefault="00000000" w:rsidRPr="00000000" w14:paraId="0000021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generate_mock_logs</w:t>
      </w:r>
      <w:r w:rsidDel="00000000" w:rsidR="00000000" w:rsidRPr="00000000">
        <w:rPr>
          <w:rtl w:val="0"/>
        </w:rPr>
        <w:t xml:space="preserve">: Creates synthetic training data if none exists.</w:t>
      </w:r>
    </w:p>
    <w:p w:rsidR="00000000" w:rsidDel="00000000" w:rsidP="00000000" w:rsidRDefault="00000000" w:rsidRPr="00000000" w14:paraId="0000021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load_mock_logs</w:t>
      </w:r>
      <w:r w:rsidDel="00000000" w:rsidR="00000000" w:rsidRPr="00000000">
        <w:rPr>
          <w:rtl w:val="0"/>
        </w:rPr>
        <w:t xml:space="preserve">: Loads the training data from a JSONL file.</w:t>
      </w:r>
    </w:p>
    <w:p w:rsidR="00000000" w:rsidDel="00000000" w:rsidP="00000000" w:rsidRDefault="00000000" w:rsidRPr="00000000" w14:paraId="0000021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init_model_params</w:t>
      </w:r>
      <w:r w:rsidDel="00000000" w:rsidR="00000000" w:rsidRPr="00000000">
        <w:rPr>
          <w:rtl w:val="0"/>
        </w:rPr>
        <w:t xml:space="preserve">: Creates an initial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ModelParams</w:t>
      </w:r>
      <w:r w:rsidDel="00000000" w:rsidR="00000000" w:rsidRPr="00000000">
        <w:rPr>
          <w:rtl w:val="0"/>
        </w:rPr>
        <w:t xml:space="preserve"> object with random weights.</w:t>
      </w:r>
    </w:p>
    <w:p w:rsidR="00000000" w:rsidDel="00000000" w:rsidP="00000000" w:rsidRDefault="00000000" w:rsidRPr="00000000" w14:paraId="0000021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train_model</w:t>
      </w:r>
      <w:r w:rsidDel="00000000" w:rsidR="00000000" w:rsidRPr="00000000">
        <w:rPr>
          <w:rtl w:val="0"/>
        </w:rPr>
        <w:t xml:space="preserve">: Implements a simple Stochastic Gradient Descent (SGD) loop to update the model parameters by minimizing binary cross-entropy loss.</w:t>
      </w:r>
    </w:p>
    <w:p w:rsidR="00000000" w:rsidDel="00000000" w:rsidP="00000000" w:rsidRDefault="00000000" w:rsidRPr="00000000" w14:paraId="0000021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execute the training script, navigate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 directory and run it as a module:</w:t>
      </w:r>
    </w:p>
    <w:p w:rsidR="00000000" w:rsidDel="00000000" w:rsidP="00000000" w:rsidRDefault="00000000" w:rsidRPr="00000000" w14:paraId="000002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lswox3bp9mm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Model Artifacts and Deployment</w:t>
      </w:r>
    </w:p>
    <w:p w:rsidR="00000000" w:rsidDel="00000000" w:rsidP="00000000" w:rsidRDefault="00000000" w:rsidRPr="00000000" w14:paraId="0000021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After a successful run, the training script outputs a file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model_params.json</w:t>
      </w:r>
      <w:r w:rsidDel="00000000" w:rsidR="00000000" w:rsidRPr="00000000">
        <w:rPr>
          <w:rtl w:val="0"/>
        </w:rPr>
        <w:t xml:space="preserve">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backend/training/</w:t>
      </w:r>
      <w:r w:rsidDel="00000000" w:rsidR="00000000" w:rsidRPr="00000000">
        <w:rPr>
          <w:rtl w:val="0"/>
        </w:rPr>
        <w:t xml:space="preserve"> directory. This JSON file is the model artifact, containing all the learned parameters needed by the online system.</w:t>
      </w:r>
    </w:p>
    <w:p w:rsidR="00000000" w:rsidDel="00000000" w:rsidP="00000000" w:rsidRDefault="00000000" w:rsidRPr="00000000" w14:paraId="000002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backend/app/model_io.py</w:t>
      </w:r>
      <w:r w:rsidDel="00000000" w:rsidR="00000000" w:rsidRPr="00000000">
        <w:rPr>
          <w:rtl w:val="0"/>
        </w:rPr>
        <w:t xml:space="preserve"> module provides a dedicated function,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load_model_params_from_json</w:t>
      </w:r>
      <w:r w:rsidDel="00000000" w:rsidR="00000000" w:rsidRPr="00000000">
        <w:rPr>
          <w:rtl w:val="0"/>
        </w:rPr>
        <w:t xml:space="preserve">, for parsing this artifact into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ModelParams</w:t>
      </w:r>
      <w:r w:rsidDel="00000000" w:rsidR="00000000" w:rsidRPr="00000000">
        <w:rPr>
          <w:rtl w:val="0"/>
        </w:rPr>
        <w:t xml:space="preserve"> dataclass instance.</w:t>
      </w:r>
    </w:p>
    <w:p w:rsidR="00000000" w:rsidDel="00000000" w:rsidP="00000000" w:rsidRDefault="00000000" w:rsidRPr="00000000" w14:paraId="0000021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api.py</w:t>
      </w:r>
      <w:r w:rsidDel="00000000" w:rsidR="00000000" w:rsidRPr="00000000">
        <w:rPr>
          <w:rtl w:val="0"/>
        </w:rPr>
        <w:t xml:space="preserve"> module is designed for operational resilience.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load_or_default_model_params</w:t>
      </w:r>
      <w:r w:rsidDel="00000000" w:rsidR="00000000" w:rsidRPr="00000000">
        <w:rPr>
          <w:rtl w:val="0"/>
        </w:rPr>
        <w:t xml:space="preserve"> function attempts to load the trained parameters from the JSON file on API startup. If the file is missing or malformed, it logs a warning and gracefully falls back to a set of default dummy parameters, ensuring the API can always start.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closed loop—online logging feeding offline training to update online models—is the core mechanism of the adaptive system. The final section describes how this entire system is deployed within an A/B test framework to validate its core hypotheses.</w:t>
      </w:r>
    </w:p>
    <w:p w:rsidR="00000000" w:rsidDel="00000000" w:rsidP="00000000" w:rsidRDefault="00000000" w:rsidRPr="00000000" w14:paraId="000002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2a9un77mi63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6.0 Implementing the A/B Experiment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entire Adaptive UX Engine is designed to facilitate a specific A/B experiment: testing the impact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PrimeEncoder</w:t>
      </w:r>
      <w:r w:rsidDel="00000000" w:rsidR="00000000" w:rsidRPr="00000000">
        <w:rPr>
          <w:rtl w:val="0"/>
        </w:rPr>
        <w:t xml:space="preserve"> vs.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StandardEncoder</w:t>
      </w:r>
      <w:r w:rsidDel="00000000" w:rsidR="00000000" w:rsidRPr="00000000">
        <w:rPr>
          <w:rtl w:val="0"/>
        </w:rPr>
        <w:t xml:space="preserve">. This section provides the implementation details for setting up, running, and logging this experiment correctly to produce a valid, data-driven conclusion.</w:t>
      </w:r>
    </w:p>
    <w:p w:rsidR="00000000" w:rsidDel="00000000" w:rsidP="00000000" w:rsidRDefault="00000000" w:rsidRPr="00000000" w14:paraId="000002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nwa11d2jra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Experiment Design and Hypotheses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experiment is designed to empirically test whether prime-based encoding offers any meaningful performance gains over standard integer IDs.</w:t>
      </w:r>
    </w:p>
    <w:p w:rsidR="00000000" w:rsidDel="00000000" w:rsidP="00000000" w:rsidRDefault="00000000" w:rsidRPr="00000000" w14:paraId="0000022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Hypotheses:</w:t>
      </w:r>
    </w:p>
    <w:p w:rsidR="00000000" w:rsidDel="00000000" w:rsidP="00000000" w:rsidRDefault="00000000" w:rsidRPr="00000000" w14:paraId="0000022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Null Hypothesis (H₀):</w:t>
      </w:r>
      <w:r w:rsidDel="00000000" w:rsidR="00000000" w:rsidRPr="00000000">
        <w:rPr>
          <w:rtl w:val="0"/>
        </w:rPr>
        <w:t xml:space="preserve"> Prime encoding and standard encoding produce no difference in key UX metrics.</w:t>
      </w:r>
    </w:p>
    <w:p w:rsidR="00000000" w:rsidDel="00000000" w:rsidP="00000000" w:rsidRDefault="00000000" w:rsidRPr="00000000" w14:paraId="0000022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Alternative Hypothesis (H₁):</w:t>
      </w:r>
      <w:r w:rsidDel="00000000" w:rsidR="00000000" w:rsidRPr="00000000">
        <w:rPr>
          <w:rtl w:val="0"/>
        </w:rPr>
        <w:t xml:space="preserve"> Prime encoding produces a different outcome (either better or worse) on key UX metrics compared to standard encoding.</w:t>
      </w:r>
    </w:p>
    <w:p w:rsidR="00000000" w:rsidDel="00000000" w:rsidP="00000000" w:rsidRDefault="00000000" w:rsidRPr="00000000" w14:paraId="0000022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Experiment Arms:</w:t>
      </w:r>
      <w:r w:rsidDel="00000000" w:rsidR="00000000" w:rsidRPr="00000000">
        <w:rPr>
          <w:rtl w:val="0"/>
        </w:rPr>
        <w:t xml:space="preserve"> The test consists of two arms, with the encoding strategy being the only variable.</w:t>
      </w:r>
    </w:p>
    <w:tbl>
      <w:tblPr>
        <w:tblStyle w:val="Table7"/>
        <w:tblW w:w="9360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915.4430379746836"/>
        <w:gridCol w:w="2404.1772151898736"/>
        <w:gridCol w:w="5040.379746835443"/>
        <w:tblGridChange w:id="0">
          <w:tblGrid>
            <w:gridCol w:w="1915.4430379746836"/>
            <w:gridCol w:w="2404.1772151898736"/>
            <w:gridCol w:w="5040.37974683544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Arm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Encoder Class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 (Control)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StandardEncoder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Uses consecutive non-prime integer IDs.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 (Treatment)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PrimeEncoder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Uses unique prime numbers as IDs.</w:t>
            </w:r>
          </w:p>
        </w:tc>
      </w:tr>
    </w:tbl>
    <w:p w:rsidR="00000000" w:rsidDel="00000000" w:rsidP="00000000" w:rsidRDefault="00000000" w:rsidRPr="00000000" w14:paraId="000002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n4ooq52hfdd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User-to-Arm Assignment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ensure a fair comparison, users must be randomly but consistently assigned to an experiment arm.</w:t>
      </w:r>
    </w:p>
    <w:p w:rsidR="00000000" w:rsidDel="00000000" w:rsidP="00000000" w:rsidRDefault="00000000" w:rsidRPr="00000000" w14:paraId="0000023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randomization unit is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, and the assignment must be sticky, meaning a user will remain in their assigned arm for the duration of the experiment.</w:t>
      </w:r>
    </w:p>
    <w:p w:rsidR="00000000" w:rsidDel="00000000" w:rsidP="00000000" w:rsidRDefault="00000000" w:rsidRPr="00000000" w14:paraId="0000023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deterministic assignment is achieved by taking a stable hash of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. This ensures that the same user is always assigned to the same arm, which is critical for accurate analysis.</w:t>
      </w:r>
    </w:p>
    <w:p w:rsidR="00000000" w:rsidDel="00000000" w:rsidP="00000000" w:rsidRDefault="00000000" w:rsidRPr="00000000" w14:paraId="000002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c06j72yl9jl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Required Logging for Analysis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analyze the experiment's results, it is critical that all logged data is tagged with the user's assigned arm. Every decision and reward event </w:t>
      </w:r>
      <w:r w:rsidDel="00000000" w:rsidR="00000000" w:rsidRPr="00000000">
        <w:rPr>
          <w:i w:val="1"/>
          <w:iCs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include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arm</w:t>
      </w:r>
      <w:r w:rsidDel="00000000" w:rsidR="00000000" w:rsidRPr="00000000">
        <w:rPr>
          <w:rtl w:val="0"/>
        </w:rPr>
        <w:t xml:space="preserve"> field.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log_decision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log_reward</w:t>
      </w:r>
      <w:r w:rsidDel="00000000" w:rsidR="00000000" w:rsidRPr="00000000">
        <w:rPr>
          <w:rtl w:val="0"/>
        </w:rPr>
        <w:t xml:space="preserve"> methods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logger.py</w:t>
      </w:r>
      <w:r w:rsidDel="00000000" w:rsidR="00000000" w:rsidRPr="00000000">
        <w:rPr>
          <w:rtl w:val="0"/>
        </w:rPr>
        <w:t xml:space="preserve"> are designed to capture this information, as shown in their output record structure. This allows analysts to segment the data and compare the performance of Arm A directly against Arm B.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following the steps outlined in this guide, engineers can successfully build, deploy, and operate the complete Adaptive UX Engine and its accompanying A/B test framework to drive data-informed improvements to the user experience.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