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01" l="0" r="0" t="20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HIPAA BAA EXHIBIT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ev000o20cb2" w:id="0"/>
    <w:bookmarkEnd w:id="0"/>
    <w:p w:rsidR="00000000" w:rsidDel="00000000" w:rsidP="00000000" w:rsidRDefault="00000000" w:rsidRPr="00000000" w14:paraId="0000000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EXHIBIT A-1: PLATFORM SERVICES (SaaS)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Service Description: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Access to the Phase Mirror Oracle platform for AI governance and dissonance detection.</w:t>
      </w:r>
      <w:r w:rsidDel="00000000" w:rsidR="00000000" w:rsidRPr="00000000">
        <w:rPr>
          <w:rtl w:val="0"/>
        </w:rPr>
      </w:r>
    </w:p>
    <w:bookmarkStart w:colFirst="0" w:colLast="0" w:name="7ejbk380lrd2" w:id="1"/>
    <w:bookmarkEnd w:id="1"/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Service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Team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 to 10 seats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Extended rule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Cloud dashboard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Basic SLA (99.0% uptime)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Business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 to 50 seats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Full rule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Priority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Enhanced SLA (99.5% uptime)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Enterprise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Unlimited seats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Dedicated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Technical Account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Premium SLA (99.9% uptime)</w:t>
      </w:r>
      <w:r w:rsidDel="00000000" w:rsidR="00000000" w:rsidRPr="00000000">
        <w:rPr>
          <w:rtl w:val="0"/>
        </w:rPr>
      </w:r>
    </w:p>
    <w:bookmarkStart w:colFirst="0" w:colLast="0" w:name="mw8zvny5zifi" w:id="2"/>
    <w:bookmarkEnd w:id="2"/>
    <w:p w:rsidR="00000000" w:rsidDel="00000000" w:rsidP="00000000" w:rsidRDefault="00000000" w:rsidRPr="00000000" w14:paraId="0000001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PHI Processing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Business Associate will process PHI in the following Platform components: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PHI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 of PHI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files uploaded by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 code repositories analyzed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reports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Rule execution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 trails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API request/response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Cloud dashboard displays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 tickets and communications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bookmarkStart w:colFirst="0" w:colLast="0" w:name="3yfsxa206ubp" w:id="3"/>
    <w:bookmarkEnd w:id="3"/>
    <w:p w:rsidR="00000000" w:rsidDel="00000000" w:rsidP="00000000" w:rsidRDefault="00000000" w:rsidRPr="00000000" w14:paraId="0000003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Data Storage and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Primary Data Location: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[US-East, US-West, EU, Custom]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Data Retention Period: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Active subscription data: Duration of 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Audit logs: [X] years from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Terminated account data: 30 days, then destroyed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Backup Retention: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[X] days</w:t>
      </w:r>
      <w:r w:rsidDel="00000000" w:rsidR="00000000" w:rsidRPr="00000000">
        <w:rPr>
          <w:rtl w:val="0"/>
        </w:rPr>
      </w:r>
    </w:p>
    <w:bookmarkStart w:colFirst="0" w:colLast="0" w:name="c3kx5ltgvpz7" w:id="4"/>
    <w:bookmarkEnd w:id="4"/>
    <w:p w:rsidR="00000000" w:rsidDel="00000000" w:rsidP="00000000" w:rsidRDefault="00000000" w:rsidRPr="00000000" w14:paraId="0000003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Access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Customer-Controlled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Customer manages user provisioning via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Role-based access controls (RBAC)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SSO/SAML integration available (Enterprise tier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Personnel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Support engineers: Break-glass access for critical issues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Platform engineers: No access to Customer Data in normal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Security team: Access for incident response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All access is logged and auditable.</w:t>
      </w:r>
      <w:r w:rsidDel="00000000" w:rsidR="00000000" w:rsidRPr="00000000">
        <w:rPr>
          <w:rtl w:val="0"/>
        </w:rPr>
      </w:r>
    </w:p>
    <w:bookmarkStart w:colFirst="0" w:colLast="0" w:name="g2e1dykahwg" w:id="5"/>
    <w:bookmarkEnd w:id="5"/>
    <w:p w:rsidR="00000000" w:rsidDel="00000000" w:rsidP="00000000" w:rsidRDefault="00000000" w:rsidRPr="00000000" w14:paraId="0000004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 Calibration Data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Customer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OPTS IN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to calibration data collection</w:t>
        <w:br w:type="textWrapping"/>
        <w:t xml:space="preserve">☐ Customer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OPTS OUT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of calibration data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If opted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Only anonymized, aggregated false-positive rates are collected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 identifiable PHI is included in calibration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Customer may opt out at any time</w:t>
      </w:r>
      <w:r w:rsidDel="00000000" w:rsidR="00000000" w:rsidRPr="00000000">
        <w:rPr>
          <w:rtl w:val="0"/>
        </w:rPr>
      </w:r>
    </w:p>
    <w:bookmarkStart w:colFirst="0" w:colLast="0" w:name="f9kv9jngfu9o" w:id="6"/>
    <w:bookmarkEnd w:id="6"/>
    <w:p w:rsidR="00000000" w:rsidDel="00000000" w:rsidP="00000000" w:rsidRDefault="00000000" w:rsidRPr="00000000" w14:paraId="0000004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 Subcontractors with PHI Access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Subcontractor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BAA in Place?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[Cloud hosting provider]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Infrastructure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[Backup provider]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Encrypted 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bookmarkStart w:colFirst="0" w:colLast="0" w:name="5ulctgmnp2y" w:id="7"/>
    <w:bookmarkEnd w:id="7"/>
    <w:p w:rsidR="00000000" w:rsidDel="00000000" w:rsidP="00000000" w:rsidRDefault="00000000" w:rsidRPr="00000000" w14:paraId="0000005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7. Platform-Specific Security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Encryption at rest: AES-256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Encryption in transit: TLS 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Authentication: Multi-factor authentication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Network security: Web application firewall, DDoS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Vulnerability scanning: Weekly automated scans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Penetration testing: Annual third-party testing</w:t>
      </w:r>
      <w:r w:rsidDel="00000000" w:rsidR="00000000" w:rsidRPr="00000000">
        <w:rPr>
          <w:rtl w:val="0"/>
        </w:rPr>
      </w:r>
    </w:p>
    <w:bookmarkStart w:colFirst="0" w:colLast="0" w:name="b0h4k38x1nvm" w:id="8"/>
    <w:bookmarkEnd w:id="8"/>
    <w:p w:rsidR="00000000" w:rsidDel="00000000" w:rsidP="00000000" w:rsidRDefault="00000000" w:rsidRPr="00000000" w14:paraId="0000006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8. Customer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Customer is responsible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Proper configuration of access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Training authorized users on PHI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Monitoring user activity within their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Promptly reporting suspected security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De-identifying data before upload (if applicable per agreement)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todkr947r4j" w:id="9"/>
    <w:bookmarkEnd w:id="9"/>
    <w:p w:rsidR="00000000" w:rsidDel="00000000" w:rsidP="00000000" w:rsidRDefault="00000000" w:rsidRPr="00000000" w14:paraId="0000006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EXHIBIT A-2: HEALTHCARE &amp; LIFE SCIENCES COMPLIANCE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Service Description: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Proprietary compliance module with HIPAA-specific AI governance rules, templates, and guidance.</w:t>
      </w:r>
      <w:r w:rsidDel="00000000" w:rsidR="00000000" w:rsidRPr="00000000">
        <w:rPr>
          <w:rtl w:val="0"/>
        </w:rPr>
      </w:r>
    </w:p>
    <w:bookmarkStart w:colFirst="0" w:colLast="0" w:name="rpk22mdnr6u5" w:id="10"/>
    <w:bookmarkEnd w:id="10"/>
    <w:p w:rsidR="00000000" w:rsidDel="00000000" w:rsidP="00000000" w:rsidRDefault="00000000" w:rsidRPr="00000000" w14:paraId="0000006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Compliance Pack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Healthcare &amp; Life Sciences Compliance Pack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☑ HIPAA AI provisions rule set</w:t>
        <w:br w:type="textWrapping"/>
        <w:t xml:space="preserve">☑ FDA Software as a Medical Device (SaMD) guidance alignment</w:t>
        <w:br w:type="textWrapping"/>
        <w:t xml:space="preserve">☑ Clinical decision support documentation templates</w:t>
        <w:br w:type="textWrapping"/>
        <w:t xml:space="preserve">☑ Patient safety governance frameworks</w:t>
        <w:br w:type="textWrapping"/>
        <w:t xml:space="preserve">☑ HIPAA-compliant audit logging configurations</w:t>
        <w:br w:type="textWrapping"/>
        <w:t xml:space="preserve">☑ Privacy impact assessment templates</w:t>
        <w:br w:type="textWrapping"/>
        <w:t xml:space="preserve">☑ Incident response playbooks for healthcare AI</w:t>
      </w:r>
      <w:r w:rsidDel="00000000" w:rsidR="00000000" w:rsidRPr="00000000">
        <w:rPr>
          <w:rtl w:val="0"/>
        </w:rPr>
      </w:r>
    </w:p>
    <w:bookmarkStart w:colFirst="0" w:colLast="0" w:name="qfs7as642pua" w:id="11"/>
    <w:bookmarkEnd w:id="11"/>
    <w:p w:rsidR="00000000" w:rsidDel="00000000" w:rsidP="00000000" w:rsidRDefault="00000000" w:rsidRPr="00000000" w14:paraId="0000006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PHI in Compliance Pack Usage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PHI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Running HIPAA-specific rules against Customer's 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Generating compliance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Populating documentation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Privacy impact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bookmarkStart w:colFirst="0" w:colLast="0" w:name="7yav47fkpi9j" w:id="12"/>
    <w:bookmarkEnd w:id="12"/>
    <w:p w:rsidR="00000000" w:rsidDel="00000000" w:rsidP="00000000" w:rsidRDefault="00000000" w:rsidRPr="00000000" w14:paraId="0000007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Deliverables Containing PHI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following deliverables may contain Customer PHI: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Compliance assessment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Privacy impact assessments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Documentation packages for regulatory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Audit trail summaries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Ownership: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All deliverables containing Customer PHI are owned by Customer upon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Retention: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Business Associate will destroy deliverables containing PHI within 30 days of delivery unless Customer requests extended retention for support purposes.</w:t>
      </w:r>
      <w:r w:rsidDel="00000000" w:rsidR="00000000" w:rsidRPr="00000000">
        <w:rPr>
          <w:rtl w:val="0"/>
        </w:rPr>
      </w:r>
    </w:p>
    <w:bookmarkStart w:colFirst="0" w:colLast="0" w:name="sdnvjt6ljsp2" w:id="13"/>
    <w:bookmarkEnd w:id="13"/>
    <w:p w:rsidR="00000000" w:rsidDel="00000000" w:rsidP="00000000" w:rsidRDefault="00000000" w:rsidRPr="00000000" w14:paraId="0000008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HIPAA-Specific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Pre-configured minimum necessary access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HIPAA accounting of disclosures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Business associate audit log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Breach notification workflow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Patient rights management checklist</w:t>
      </w:r>
      <w:r w:rsidDel="00000000" w:rsidR="00000000" w:rsidRPr="00000000">
        <w:rPr>
          <w:rtl w:val="0"/>
        </w:rPr>
      </w:r>
    </w:p>
    <w:bookmarkStart w:colFirst="0" w:colLast="0" w:name="vyllmevzcfi3" w:id="14"/>
    <w:bookmarkEnd w:id="14"/>
    <w:p w:rsidR="00000000" w:rsidDel="00000000" w:rsidP="00000000" w:rsidRDefault="00000000" w:rsidRPr="00000000" w14:paraId="0000008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 Updates and Regulatory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Business Associate will update the Compliance Pack to reflect changes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HIPAA regulations and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FDA enforcement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HHS Office for Civil Rights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Industry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Updates are provided as part of annual subscription at no additional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rky0489jbyx" w:id="15"/>
    <w:bookmarkEnd w:id="15"/>
    <w:p w:rsidR="00000000" w:rsidDel="00000000" w:rsidP="00000000" w:rsidRDefault="00000000" w:rsidRPr="00000000" w14:paraId="0000009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EXHIBIT A-3: CONSULTING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Service Description: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Professional consulting services for AI governance strategy and implementation.</w:t>
      </w:r>
      <w:r w:rsidDel="00000000" w:rsidR="00000000" w:rsidRPr="00000000">
        <w:rPr>
          <w:rtl w:val="0"/>
        </w:rPr>
      </w:r>
    </w:p>
    <w:bookmarkStart w:colFirst="0" w:colLast="0" w:name="epqshbruw84l" w:id="16"/>
    <w:bookmarkEnd w:id="16"/>
    <w:p w:rsidR="00000000" w:rsidDel="00000000" w:rsidP="00000000" w:rsidRDefault="00000000" w:rsidRPr="00000000" w14:paraId="0000009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Consulting Service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AI Governance Diagnostic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(6-8 week engagement)</w:t>
        <w:br w:type="textWrapping"/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Compliance-Accuracy Tradeoff Workshop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(2-day workshop)</w:t>
        <w:br w:type="textWrapping"/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Advisory Retainer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(Ongoing monthly retainer)</w:t>
      </w:r>
      <w:r w:rsidDel="00000000" w:rsidR="00000000" w:rsidRPr="00000000">
        <w:rPr>
          <w:rtl w:val="0"/>
        </w:rPr>
      </w:r>
    </w:p>
    <w:bookmarkStart w:colFirst="0" w:colLast="0" w:name="7infl0uvsf4f" w:id="17"/>
    <w:bookmarkEnd w:id="17"/>
    <w:p w:rsidR="00000000" w:rsidDel="00000000" w:rsidP="00000000" w:rsidRDefault="00000000" w:rsidRPr="00000000" w14:paraId="0000009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Scope of Consulting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Business Associate will provide the following services that may involve PHI: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Discovery Phase: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Stakeholder interviews (healthcare staff, clinicians, compliance officers)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Document review (policies, procedures, system documentation)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System walkthroughs and demonstrations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Review of AI system specifications and data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Analysis Phase: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Tension mapping (identifying governance gaps)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Compliance gap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Policy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Deliverable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Governance artifacts (specs, SLAs, policies)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Risk registers and mitigation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Board presentation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Implementation roadmaps</w:t>
      </w:r>
      <w:r w:rsidDel="00000000" w:rsidR="00000000" w:rsidRPr="00000000">
        <w:rPr>
          <w:rtl w:val="0"/>
        </w:rPr>
      </w:r>
    </w:p>
    <w:bookmarkStart w:colFirst="0" w:colLast="0" w:name="lhlnvlp8ggd6" w:id="18"/>
    <w:bookmarkEnd w:id="18"/>
    <w:p w:rsidR="00000000" w:rsidDel="00000000" w:rsidP="00000000" w:rsidRDefault="00000000" w:rsidRPr="00000000" w14:paraId="000000A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PHI Handling During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Customer will provide access to:</w:t>
      </w: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PHI Present?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Safeguards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demonstrations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Screen sharing only, no downloads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(policies, specs)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Secure file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Interview discussions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Hypothetical examples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On-site 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Observer role only, no data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Development/staging environments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View-only access, time-limited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bookmarkStart w:colFirst="0" w:colLast="0" w:name="mf6pbioefx9g" w:id="19"/>
    <w:bookmarkEnd w:id="19"/>
    <w:p w:rsidR="00000000" w:rsidDel="00000000" w:rsidP="00000000" w:rsidRDefault="00000000" w:rsidRPr="00000000" w14:paraId="000000B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Consultant 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following Business Associate personnel will have access to PHI:</w:t>
      </w:r>
      <w:r w:rsidDel="00000000" w:rsidR="00000000" w:rsidRPr="00000000">
        <w:rPr>
          <w:rtl w:val="0"/>
        </w:rPr>
      </w:r>
    </w:p>
    <w:tbl>
      <w:tblPr>
        <w:tblStyle w:val="Table5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HIPAA Training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Lead 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Senior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All consultants: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Have completed HIPAA privacy and security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Are bound by confidentiality obligations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Will access PHI only as necessary for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Will not copy or retain PHI except as specified below</w:t>
      </w:r>
      <w:r w:rsidDel="00000000" w:rsidR="00000000" w:rsidRPr="00000000">
        <w:rPr>
          <w:rtl w:val="0"/>
        </w:rPr>
      </w:r>
    </w:p>
    <w:bookmarkStart w:colFirst="0" w:colLast="0" w:name="v5r1ts8n3elv" w:id="20"/>
    <w:bookmarkEnd w:id="20"/>
    <w:p w:rsidR="00000000" w:rsidDel="00000000" w:rsidP="00000000" w:rsidRDefault="00000000" w:rsidRPr="00000000" w14:paraId="000000D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 Work Product and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Deliverables that may contain Customer PHI: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Executive summary and findings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Tension map and dissonance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Governance artifact templates (populated with Customer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Risk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Board presentation 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Ownership: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Customer owns all deliverables upon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Retention: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Business Associate may retain de-identified versions of methodologies and frameworks for improvement of services. Customer-specific identifiable information will be destroyed within 30 days of project completion unless Customer requests extended retention.</w:t>
      </w:r>
      <w:r w:rsidDel="00000000" w:rsidR="00000000" w:rsidRPr="00000000">
        <w:rPr>
          <w:rtl w:val="0"/>
        </w:rPr>
      </w:r>
    </w:p>
    <w:bookmarkStart w:colFirst="0" w:colLast="0" w:name="x0858pn3afw0" w:id="21"/>
    <w:bookmarkEnd w:id="21"/>
    <w:p w:rsidR="00000000" w:rsidDel="00000000" w:rsidP="00000000" w:rsidRDefault="00000000" w:rsidRPr="00000000" w14:paraId="000000D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 Communication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PHI may be discussed or transmitted via: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Email (encrypted)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Video conferencing (Zoom, Teams) - screen sharing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Secure file sharing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Phone calls (not recorded)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In-person meetings at Customer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Slack/Teams workspace (Customer-controlled)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Prohibited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✗ Unencrypted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✗ Personal devices without encryption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✗ Public file sharing services (Dropbox, Google Drive,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✗ SMS/text messaging</w:t>
      </w:r>
      <w:r w:rsidDel="00000000" w:rsidR="00000000" w:rsidRPr="00000000">
        <w:rPr>
          <w:rtl w:val="0"/>
        </w:rPr>
      </w:r>
    </w:p>
    <w:bookmarkStart w:colFirst="0" w:colLast="0" w:name="hlnf9sq3f7u2" w:id="22"/>
    <w:bookmarkEnd w:id="22"/>
    <w:p w:rsidR="00000000" w:rsidDel="00000000" w:rsidP="00000000" w:rsidRDefault="00000000" w:rsidRPr="00000000" w14:paraId="000000E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7. Travel and On-Site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If consultants will access Customer facilities: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On-site access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Badge/visitor access: [Details]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System access: [Details]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Duration: [Start date] to [End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On-site security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Consultants will comply with Customer's facility security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Devices will be encrypted and password-protected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 PHI will be downloaded to consultant devices without explicit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Visitor badges will be returned at end of each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viq208rf55tn" w:id="23"/>
    <w:bookmarkEnd w:id="23"/>
    <w:p w:rsidR="00000000" w:rsidDel="00000000" w:rsidP="00000000" w:rsidRDefault="00000000" w:rsidRPr="00000000" w14:paraId="000000F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EXHIBIT A-4: IMPLEMENTATION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Service Description: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Technical implementation of Phase Mirror platform in Customer's environment.</w:t>
      </w:r>
      <w:r w:rsidDel="00000000" w:rsidR="00000000" w:rsidRPr="00000000">
        <w:rPr>
          <w:rtl w:val="0"/>
        </w:rPr>
      </w:r>
    </w:p>
    <w:bookmarkStart w:colFirst="0" w:colLast="0" w:name="ga27m71o680y" w:id="24"/>
    <w:bookmarkEnd w:id="24"/>
    <w:p w:rsidR="00000000" w:rsidDel="00000000" w:rsidP="00000000" w:rsidRDefault="00000000" w:rsidRPr="00000000" w14:paraId="000000F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Implementation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Starter Package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(2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Single repository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5 core rules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GitHub Actions workflow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Professional Package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(4-6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Multi-repository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Full rule registry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 rule development (up to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CI/CD pipeline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Terraform infrastructure as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Enterprise Package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(8-12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Organization-wide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SSO/SAML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 rules (up to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Dedicated instance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Advanced integrations (SIEM, GRC platforms)</w:t>
      </w:r>
      <w:r w:rsidDel="00000000" w:rsidR="00000000" w:rsidRPr="00000000">
        <w:rPr>
          <w:rtl w:val="0"/>
        </w:rPr>
      </w:r>
    </w:p>
    <w:bookmarkStart w:colFirst="0" w:colLast="0" w:name="obyozchv2ugf" w:id="25"/>
    <w:bookmarkEnd w:id="25"/>
    <w:p w:rsidR="00000000" w:rsidDel="00000000" w:rsidP="00000000" w:rsidRDefault="00000000" w:rsidRPr="00000000" w14:paraId="0000010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Implementation Activities Involving PHI</w:t>
      </w: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PHI Exposure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Environment access for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High ☐ Medium ☐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View-only access, no data extraction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Code repository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High ☐ Medium ☐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Scanning only, no local clones with PHI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Testing and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High ☐ Medium ☐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Synthetic/de-identified test data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 with Customer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High ☐ Medium ☐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API keys time-limited, least privilege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 Customer administrators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High ☐ Medium ☐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Non-production 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bookmarkStart w:colFirst="0" w:colLast="0" w:name="cvb8hrhon3p0" w:id="26"/>
    <w:bookmarkEnd w:id="26"/>
    <w:p w:rsidR="00000000" w:rsidDel="00000000" w:rsidP="00000000" w:rsidRDefault="00000000" w:rsidRPr="00000000" w14:paraId="0000011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Access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Business Associate implementation team requires:</w:t>
      </w:r>
      <w:r w:rsidDel="00000000" w:rsidR="00000000" w:rsidRPr="00000000">
        <w:rPr>
          <w:rtl w:val="0"/>
        </w:rPr>
      </w:r>
    </w:p>
    <w:tbl>
      <w:tblPr>
        <w:tblStyle w:val="Table7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PHI Access?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Source code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Cloud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Deploy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[X]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Access will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Time-limited to implementation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Revoked immediately upon project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Logged and auditable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Subject to Customer approval for extensions</w:t>
      </w:r>
      <w:r w:rsidDel="00000000" w:rsidR="00000000" w:rsidRPr="00000000">
        <w:rPr>
          <w:rtl w:val="0"/>
        </w:rPr>
      </w:r>
    </w:p>
    <w:bookmarkStart w:colFirst="0" w:colLast="0" w:name="l35qrt8c7f87" w:id="27"/>
    <w:bookmarkEnd w:id="27"/>
    <w:p w:rsidR="00000000" w:rsidDel="00000000" w:rsidP="00000000" w:rsidRDefault="00000000" w:rsidRPr="00000000" w14:paraId="0000013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Implementation Team</w:t>
      </w:r>
      <w:r w:rsidDel="00000000" w:rsidR="00000000" w:rsidRPr="00000000">
        <w:rPr>
          <w:rtl w:val="0"/>
        </w:rPr>
      </w:r>
    </w:p>
    <w:tbl>
      <w:tblPr>
        <w:tblStyle w:val="Table8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HIPAA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Implementation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bookmarkStart w:colFirst="0" w:colLast="0" w:name="3ddvkcm6c1ud" w:id="28"/>
    <w:bookmarkEnd w:id="28"/>
    <w:p w:rsidR="00000000" w:rsidDel="00000000" w:rsidP="00000000" w:rsidRDefault="00000000" w:rsidRPr="00000000" w14:paraId="0000014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 Test Data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Customer agrees to provide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☑ Synthetic test data (no real PHI)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☑ De-identified data per HIPAA Safe Harbor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☑ Limited data set with Data Use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Customer will NOT provide: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✗ Production data containing identifiable PHI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✗ Patient records, even if "anonymized" without proper de-identification</w:t>
      </w:r>
      <w:r w:rsidDel="00000000" w:rsidR="00000000" w:rsidRPr="00000000">
        <w:rPr>
          <w:rtl w:val="0"/>
        </w:rPr>
      </w:r>
    </w:p>
    <w:bookmarkStart w:colFirst="0" w:colLast="0" w:name="nak7elzdv8qs" w:id="29"/>
    <w:bookmarkEnd w:id="29"/>
    <w:p w:rsidR="00000000" w:rsidDel="00000000" w:rsidP="00000000" w:rsidRDefault="00000000" w:rsidRPr="00000000" w14:paraId="0000015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Implementation deliverables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Deployed Phase Mirror instance in Customer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Configuration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Integration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Administrator training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Runbooks and troubleshooting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PHI in deliverables: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Implementation deliverables should not contain Customer PHI. If PHI inadvertently appears in documentation (e.g., screenshots), Business Associate will redact or destroy such materials.</w:t>
      </w:r>
      <w:r w:rsidDel="00000000" w:rsidR="00000000" w:rsidRPr="00000000">
        <w:rPr>
          <w:rtl w:val="0"/>
        </w:rPr>
      </w:r>
    </w:p>
    <w:bookmarkStart w:colFirst="0" w:colLast="0" w:name="a61ftw7n03cb" w:id="30"/>
    <w:bookmarkEnd w:id="30"/>
    <w:p w:rsidR="00000000" w:rsidDel="00000000" w:rsidP="00000000" w:rsidRDefault="00000000" w:rsidRPr="00000000" w14:paraId="0000015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7. Post-Implementation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Following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Implementation team access is revoked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Ongoing support transitions to standard support channels per Exhibit A-1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Documentation is transferred to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Business Associate retains no copies of Customer configuration containing PHI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g8fa2ff5dsg" w:id="31"/>
    <w:bookmarkEnd w:id="31"/>
    <w:p w:rsidR="00000000" w:rsidDel="00000000" w:rsidP="00000000" w:rsidRDefault="00000000" w:rsidRPr="00000000" w14:paraId="0000016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EXHIBIT A-5: TRAINING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Service Description: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Phase Mirror training courses and certification programs.</w:t>
      </w:r>
      <w:r w:rsidDel="00000000" w:rsidR="00000000" w:rsidRPr="00000000">
        <w:rPr>
          <w:rtl w:val="0"/>
        </w:rPr>
      </w:r>
    </w:p>
    <w:bookmarkStart w:colFirst="0" w:colLast="0" w:name="72kgecj2jrtz" w:id="32"/>
    <w:bookmarkEnd w:id="32"/>
    <w:p w:rsidR="00000000" w:rsidDel="00000000" w:rsidP="00000000" w:rsidRDefault="00000000" w:rsidRPr="00000000" w14:paraId="0000016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Training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Self-Paced eLearning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PMD Foundations (8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PMA Exam Prep (4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Instructor-Led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Applied Phase Mirror for AI Governance (2 days, virtual)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Phase Mirror Implementation Workshop (3 days, in-person/virtual)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CPMP Exam Prep (1 day, virtual)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Executive 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Executive AI Governance Briefing (half-day, on-site or virtual)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Corporate 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Team, Department, or Enterprise subscription</w:t>
      </w:r>
      <w:r w:rsidDel="00000000" w:rsidR="00000000" w:rsidRPr="00000000">
        <w:rPr>
          <w:rtl w:val="0"/>
        </w:rPr>
      </w:r>
    </w:p>
    <w:bookmarkStart w:colFirst="0" w:colLast="0" w:name="xu9lvto7aj2h" w:id="33"/>
    <w:bookmarkEnd w:id="33"/>
    <w:p w:rsidR="00000000" w:rsidDel="00000000" w:rsidP="00000000" w:rsidRDefault="00000000" w:rsidRPr="00000000" w14:paraId="0000017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PHI in Training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Use of PHI during training:</w:t>
      </w: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Real PHI Allowed?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Course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 synthetic data or publicly available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Hands-on exercises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Instructor provides de-identified datasets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case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⚠️ Only if de-identified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Requires legal review before inclusion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Q&amp;A discussions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⚠️ Hypothetical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 must not share real PHI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 environments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Sandbox environments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bookmarkStart w:colFirst="0" w:colLast="0" w:name="4uwxk5gbvcju" w:id="34"/>
    <w:bookmarkEnd w:id="34"/>
    <w:p w:rsidR="00000000" w:rsidDel="00000000" w:rsidP="00000000" w:rsidRDefault="00000000" w:rsidRPr="00000000" w14:paraId="0000018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Training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Training materials provided by Business Associate: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Course slides and handouts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Exercise files and sample data (synthetic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Reference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Certification study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License: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Customer may use training materials for internal training purposes only. Redistribution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PHI Policy: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Training materials do not contain real PHI. If Customer requests customized training materials incorporating their data, a separate Statement of Work will address PHI handling.</w:t>
      </w:r>
      <w:r w:rsidDel="00000000" w:rsidR="00000000" w:rsidRPr="00000000">
        <w:rPr>
          <w:rtl w:val="0"/>
        </w:rPr>
      </w:r>
    </w:p>
    <w:bookmarkStart w:colFirst="0" w:colLast="0" w:name="i7gon8526kw" w:id="35"/>
    <w:bookmarkEnd w:id="35"/>
    <w:p w:rsidR="00000000" w:rsidDel="00000000" w:rsidP="00000000" w:rsidRDefault="00000000" w:rsidRPr="00000000" w14:paraId="0000018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Participant Confidentiality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 instructor-led training: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Participants are reminded: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 not share real PHI during class discussions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Use hypothetical examples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If you accidentally disclose PHI, notify the instructor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Business Associate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Include confidentiality reminder at start of each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Stop discussions if PHI is inadvertently disclosed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Not record sessions if PHI might be discussed</w:t>
      </w:r>
      <w:r w:rsidDel="00000000" w:rsidR="00000000" w:rsidRPr="00000000">
        <w:rPr>
          <w:rtl w:val="0"/>
        </w:rPr>
      </w:r>
    </w:p>
    <w:bookmarkStart w:colFirst="0" w:colLast="0" w:name="i5p1fppwfoxt" w:id="36"/>
    <w:bookmarkEnd w:id="36"/>
    <w:p w:rsidR="00000000" w:rsidDel="00000000" w:rsidP="00000000" w:rsidRDefault="00000000" w:rsidRPr="00000000" w14:paraId="0000019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 Custom Training Engagements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If Customer requests custom training using their actual systems or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Separate Statement of Work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Must specify whether PHI will be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If PHI present, training team must complete HIPAA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Training environment must be non-production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All training materials containing PHI destroyed within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u4fr1ntvwly" w:id="37"/>
    <w:bookmarkEnd w:id="37"/>
    <w:p w:rsidR="00000000" w:rsidDel="00000000" w:rsidP="00000000" w:rsidRDefault="00000000" w:rsidRPr="00000000" w14:paraId="000001A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EXHIBIT A-6: SUPPORT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Service Description: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Technical support for Phase Mirror platform and services.</w:t>
      </w:r>
      <w:r w:rsidDel="00000000" w:rsidR="00000000" w:rsidRPr="00000000">
        <w:rPr>
          <w:rtl w:val="0"/>
        </w:rPr>
      </w:r>
    </w:p>
    <w:bookmarkStart w:colFirst="0" w:colLast="0" w:name="f5fszna9z4ox" w:id="38"/>
    <w:bookmarkEnd w:id="38"/>
    <w:p w:rsidR="00000000" w:rsidDel="00000000" w:rsidP="00000000" w:rsidRDefault="00000000" w:rsidRPr="00000000" w14:paraId="000001A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Support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Standard Support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(included with Team 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Email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24-hour critical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48-hour high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5 business days normal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Priority Support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(included with Business 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Email and phone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4-hour critical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8-hour high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24-hour normal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Premium Support / TAM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(included with Enterprise 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Email, phone, and Slack/Teams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1-hour critical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4-hour high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8-hour normal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Dedicated Technical Account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Quarterly business reviews</w:t>
      </w:r>
      <w:r w:rsidDel="00000000" w:rsidR="00000000" w:rsidRPr="00000000">
        <w:rPr>
          <w:rtl w:val="0"/>
        </w:rPr>
      </w:r>
    </w:p>
    <w:bookmarkStart w:colFirst="0" w:colLast="0" w:name="pnt5acv8yq1i" w:id="39"/>
    <w:bookmarkEnd w:id="39"/>
    <w:p w:rsidR="00000000" w:rsidDel="00000000" w:rsidP="00000000" w:rsidRDefault="00000000" w:rsidRPr="00000000" w14:paraId="000001B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PHI in Support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Support channels and PHI handling:</w:t>
      </w:r>
      <w:r w:rsidDel="00000000" w:rsidR="00000000" w:rsidRPr="00000000">
        <w:rPr>
          <w:rtl w:val="0"/>
        </w:rPr>
      </w:r>
    </w:p>
    <w:tbl>
      <w:tblPr>
        <w:tblStyle w:val="Table1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PHI Allowed?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 tickets (web portal)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⚠️ If necessary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Encrypted, access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⚠️ If necessary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Encrypted email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Phone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⚠️ Verbal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 recorded, no screen sharing with PHI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Screen sharing (critical issues)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⚠️ If necessary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Session not recorded, time-limited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Remote access to Customer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performs actions under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Slack/Teams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⚠️ If necessary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Customer-controlled workspace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bookmarkStart w:colFirst="0" w:colLast="0" w:name="9n2dq6nxzq3" w:id="40"/>
    <w:bookmarkEnd w:id="40"/>
    <w:p w:rsidR="00000000" w:rsidDel="00000000" w:rsidP="00000000" w:rsidRDefault="00000000" w:rsidRPr="00000000" w14:paraId="000001C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Support Team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support engineers may access:</w:t>
      </w:r>
      <w:r w:rsidDel="00000000" w:rsidR="00000000" w:rsidRPr="00000000">
        <w:rPr>
          <w:rtl w:val="0"/>
        </w:rPr>
      </w:r>
    </w:p>
    <w:tbl>
      <w:tblPr>
        <w:tblStyle w:val="Table1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Break-glass only, critical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Session-based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View-only, troubleshooting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Session-based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Customer-shared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Session-based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audit trail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Support engineers will 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Access Customer Data without explicit 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Download or retain Customer Data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Share PHI with other customers or third parties</w:t>
      </w:r>
      <w:r w:rsidDel="00000000" w:rsidR="00000000" w:rsidRPr="00000000">
        <w:rPr>
          <w:rtl w:val="0"/>
        </w:rPr>
      </w:r>
    </w:p>
    <w:bookmarkStart w:colFirst="0" w:colLast="0" w:name="5wygsyq7qnaw" w:id="41"/>
    <w:bookmarkEnd w:id="41"/>
    <w:p w:rsidR="00000000" w:rsidDel="00000000" w:rsidP="00000000" w:rsidRDefault="00000000" w:rsidRPr="00000000" w14:paraId="000001E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Support Data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Support ticket data retention: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Active tickets: Until resolution + 90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Closed tickets: 2 years from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PHI in tickets: Redacted after resolution unless Customer requests retention for historical reference</w:t>
      </w:r>
      <w:r w:rsidDel="00000000" w:rsidR="00000000" w:rsidRPr="00000000">
        <w:rPr>
          <w:rtl w:val="0"/>
        </w:rPr>
      </w:r>
    </w:p>
    <w:bookmarkStart w:colFirst="0" w:colLast="0" w:name="pwv72fxpjhiz" w:id="42"/>
    <w:bookmarkEnd w:id="42"/>
    <w:p w:rsidR="00000000" w:rsidDel="00000000" w:rsidP="00000000" w:rsidRDefault="00000000" w:rsidRPr="00000000" w14:paraId="000001E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 Critical Issue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 critical issues requiring PHI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Support engineer requests Customer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Customer provides time-limited access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Access is logged and monitored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Access revoked immediately upon issue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Incident report documents PHI accessed</w:t>
      </w:r>
      <w:r w:rsidDel="00000000" w:rsidR="00000000" w:rsidRPr="00000000">
        <w:rPr>
          <w:rtl w:val="0"/>
        </w:rPr>
      </w:r>
    </w:p>
    <w:bookmarkStart w:colFirst="0" w:colLast="0" w:name="f2yqcsikotjd" w:id="43"/>
    <w:bookmarkEnd w:id="43"/>
    <w:p w:rsidR="00000000" w:rsidDel="00000000" w:rsidP="00000000" w:rsidRDefault="00000000" w:rsidRPr="00000000" w14:paraId="000001F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 Offshore Support Restrictions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 customers requiring U.S.-only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Customer requires U.S.-based support personnel only</w:t>
        <w:br w:type="textWrapping"/>
        <w:t xml:space="preserve">☐ No restriction on support personnel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If U.S.-only support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All support engineers accessing PHI will be U.S.-based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Data will not be transferred to non-U.S.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Available for Enterprise tier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lild81qmiwv" w:id="44"/>
    <w:bookmarkEnd w:id="44"/>
    <w:p w:rsidR="00000000" w:rsidDel="00000000" w:rsidP="00000000" w:rsidRDefault="00000000" w:rsidRPr="00000000" w14:paraId="000001F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EXHIBIT A-7: ADVISORY RETAINER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Service Description: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Ongoing strategic advisory services for AI governance.</w:t>
      </w:r>
      <w:r w:rsidDel="00000000" w:rsidR="00000000" w:rsidRPr="00000000">
        <w:rPr>
          <w:rtl w:val="0"/>
        </w:rPr>
      </w:r>
    </w:p>
    <w:bookmarkStart w:colFirst="0" w:colLast="0" w:name="dkwnolnji4ti" w:id="45"/>
    <w:bookmarkEnd w:id="45"/>
    <w:p w:rsidR="00000000" w:rsidDel="00000000" w:rsidP="00000000" w:rsidRDefault="00000000" w:rsidRPr="00000000" w14:paraId="000001F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Retainer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Advisor Tier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($10,000/month)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4 hours/month advisory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Email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24-48 hour response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Strategic Partner Tier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($25,000/month)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Unlimited advisory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Quarterly on-site visits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4-8 hour response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Board Advisor Tier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($50,000/month)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Board meeting 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Crisis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2-hour response time</w:t>
      </w:r>
      <w:r w:rsidDel="00000000" w:rsidR="00000000" w:rsidRPr="00000000">
        <w:rPr>
          <w:rtl w:val="0"/>
        </w:rPr>
      </w:r>
    </w:p>
    <w:bookmarkStart w:colFirst="0" w:colLast="0" w:name="48moufzh8xgs" w:id="46"/>
    <w:bookmarkEnd w:id="46"/>
    <w:p w:rsidR="00000000" w:rsidDel="00000000" w:rsidP="00000000" w:rsidRDefault="00000000" w:rsidRPr="00000000" w14:paraId="0000020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Advisory Activities Involving PHI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Advisor may provide guidance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Strategic AI governance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Regulatory compliance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Policy development and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Incident response (if PHI breach occurs)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Board reporting and risk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PHI Handling: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Discussions use hypothetical examples or de-identified scenarios when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If Customer shares specific PHI-containing documents for review, they are handled per consulting services provisions (Exhibit A-3)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Advisor does not retain Customer PHI between calls unless explicitly requested for continuity</w:t>
      </w:r>
      <w:r w:rsidDel="00000000" w:rsidR="00000000" w:rsidRPr="00000000">
        <w:rPr>
          <w:rtl w:val="0"/>
        </w:rPr>
      </w:r>
    </w:p>
    <w:bookmarkStart w:colFirst="0" w:colLast="0" w:name="th73738fa9wt" w:id="47"/>
    <w:bookmarkEnd w:id="47"/>
    <w:p w:rsidR="00000000" w:rsidDel="00000000" w:rsidP="00000000" w:rsidRDefault="00000000" w:rsidRPr="00000000" w14:paraId="0000021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Communication and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Advisory communications: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Calls are not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Advisor may take notes for continuity (stored securely, destroyed at contract termination)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Email advice does not include quoted PHI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Document reviews use secure file sharing only</w:t>
      </w:r>
      <w:r w:rsidDel="00000000" w:rsidR="00000000" w:rsidRPr="00000000">
        <w:rPr>
          <w:rtl w:val="0"/>
        </w:rPr>
      </w:r>
    </w:p>
    <w:bookmarkStart w:colFirst="0" w:colLast="0" w:name="cskj3xlm70wv" w:id="48"/>
    <w:bookmarkEnd w:id="48"/>
    <w:p w:rsidR="00000000" w:rsidDel="00000000" w:rsidP="00000000" w:rsidRDefault="00000000" w:rsidRPr="00000000" w14:paraId="0000021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 Crisis Response (Board Advisor Tier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Customer experiences a PHI breach or compliance incident: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Advisor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Provide immediate strategic guidance (within 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Assist with breach assessment and regulatory notification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Support board/executive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Not perform technical breach investigation (separate engagement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Access to breach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Advisor will have access to breach details as necessary to provide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All breach information handled as PHI under this BAA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Advisor subject to confidentiality obligations for sensitive breach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fgox5gvqids" w:id="49"/>
    <w:bookmarkEnd w:id="49"/>
    <w:p w:rsidR="00000000" w:rsidDel="00000000" w:rsidP="00000000" w:rsidRDefault="00000000" w:rsidRPr="00000000" w14:paraId="0000022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EXHIBIT SELECTION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Use this guide to determine which exhibits to attach:</w:t>
      </w:r>
      <w:r w:rsidDel="00000000" w:rsidR="00000000" w:rsidRPr="00000000">
        <w:rPr>
          <w:rtl w:val="0"/>
        </w:rPr>
      </w:r>
    </w:p>
    <w:tbl>
      <w:tblPr>
        <w:tblStyle w:val="Table1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Using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 Exhibits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Optional Exhibits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 only (no consulting)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A-2 (if using Healthcare Pack), A-6 (support details)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 + Healthcare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A-1, A-2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A-6 (support details)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Consulting only (no platform)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A-5 (if training included)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Implementation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A-1, A-4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A-6 (post-implementation support)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Training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enterprise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A-1, A-2, A-3, A-4, A-6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A-7 (if retainer included)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Multiple exhibits may be attached to a single BAA.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vujqva7lk8g" w:id="50"/>
    <w:bookmarkEnd w:id="50"/>
    <w:p w:rsidR="00000000" w:rsidDel="00000000" w:rsidP="00000000" w:rsidRDefault="00000000" w:rsidRPr="00000000" w14:paraId="0000023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EXHIBIT SIGNATURE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The undersigned acknowledge that the following exhibits are attached to and form part of the Business Associate Agreement dated [Date]: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Attached Exhibits: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(check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A-1: Platform Services (SaaS)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A-2: Healthcare &amp; Life Sciences Compliance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A-3: Consulting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A-4: Implementation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A-5: Training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A-6: Support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A-7: Advisory Retainer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COVERED ENTITY: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Signature: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Name: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Title: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Date: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BUSINESS ASSOCIATE (Phase Mirror):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Signature: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Name: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Title: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Date: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These exhibit templates provide detailed, service-specific PHI handling procedures while maintaining consistency with the main BAA. Would you like me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simplified checklist version for sales to determine which exhibits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 exhibit amendment template for adding services mid-contract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Customer-facing summaries of each exhibit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Internal implementation checklists for each exhibit's requirements?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5g20hsuha7q" w:id="51"/>
    <w:bookmarkEnd w:id="51"/>
    <w:p w:rsidR="00000000" w:rsidDel="00000000" w:rsidP="00000000" w:rsidRDefault="00000000" w:rsidRPr="00000000" w14:paraId="0000025B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n7i9doxoxiox" w:id="52"/>
    <w:bookmarkEnd w:id="52"/>
    <w:p w:rsidR="00000000" w:rsidDel="00000000" w:rsidP="00000000" w:rsidRDefault="00000000" w:rsidRPr="00000000" w14:paraId="0000025C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m4g0jhvddfyk" w:id="53"/>
    <w:bookmarkEnd w:id="53"/>
    <w:p w:rsidR="00000000" w:rsidDel="00000000" w:rsidP="00000000" w:rsidRDefault="00000000" w:rsidRPr="00000000" w14:paraId="0000025D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mcuo49sf1d1v" w:id="54"/>
    <w:bookmarkEnd w:id="54"/>
    <w:p w:rsidR="00000000" w:rsidDel="00000000" w:rsidP="00000000" w:rsidRDefault="00000000" w:rsidRPr="00000000" w14:paraId="0000025E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tsx9fybmxqk8" w:id="55"/>
    <w:bookmarkEnd w:id="55"/>
    <w:p w:rsidR="00000000" w:rsidDel="00000000" w:rsidP="00000000" w:rsidRDefault="00000000" w:rsidRPr="00000000" w14:paraId="0000025F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85ki2sdcro0" w:id="56"/>
    <w:bookmarkEnd w:id="56"/>
    <w:p w:rsidR="00000000" w:rsidDel="00000000" w:rsidP="00000000" w:rsidRDefault="00000000" w:rsidRPr="00000000" w14:paraId="00000260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w59h09ar1aeg" w:id="57"/>
    <w:bookmarkEnd w:id="57"/>
    <w:p w:rsidR="00000000" w:rsidDel="00000000" w:rsidP="00000000" w:rsidRDefault="00000000" w:rsidRPr="00000000" w14:paraId="00000261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iabzown3pvli" w:id="58"/>
    <w:bookmarkEnd w:id="58"/>
    <w:p w:rsidR="00000000" w:rsidDel="00000000" w:rsidP="00000000" w:rsidRDefault="00000000" w:rsidRPr="00000000" w14:paraId="00000262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epkt8rnlyoy4" w:id="59"/>
    <w:bookmarkEnd w:id="59"/>
    <w:p w:rsidR="00000000" w:rsidDel="00000000" w:rsidP="00000000" w:rsidRDefault="00000000" w:rsidRPr="00000000" w14:paraId="00000263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amuemerexg5m" w:id="60"/>
    <w:bookmarkEnd w:id="60"/>
    <w:p w:rsidR="00000000" w:rsidDel="00000000" w:rsidP="00000000" w:rsidRDefault="00000000" w:rsidRPr="00000000" w14:paraId="00000264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bookmarkStart w:colFirst="0" w:colLast="0" w:name="6226k1d3kert" w:id="61"/>
    <w:bookmarkEnd w:id="61"/>
    <w:p w:rsidR="00000000" w:rsidDel="00000000" w:rsidP="00000000" w:rsidRDefault="00000000" w:rsidRPr="00000000" w14:paraId="00000265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