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7.5" w:before="157.5" w:line="270" w:lineRule="auto"/>
        <w:jc w:val="center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sz w:val="39"/>
          <w:szCs w:val="39"/>
        </w:rPr>
        <w:drawing>
          <wp:inline distB="114300" distT="114300" distL="114300" distR="114300">
            <wp:extent cx="2293081" cy="1581150"/>
            <wp:effectExtent b="0" l="0" r="0" t="0"/>
            <wp:docPr id="1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201" l="0" r="0" t="201"/>
                    <a:stretch>
                      <a:fillRect/>
                    </a:stretch>
                  </pic:blipFill>
                  <pic:spPr>
                    <a:xfrm>
                      <a:off x="0" y="0"/>
                      <a:ext cx="2293081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57.5" w:before="157.5" w:line="270" w:lineRule="auto"/>
        <w:jc w:val="center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QUICK START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5" w:before="315" w:line="360" w:lineRule="auto"/>
        <w:ind w:left="-30" w:firstLine="0"/>
        <w:jc w:val="center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Get Governance Running in 5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360" w:lineRule="auto"/>
        <w:jc w:val="center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Version: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2.0 |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For: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Team &amp; Business Tier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duv5peihxfk" w:id="0"/>
    <w:bookmarkEnd w:id="0"/>
    <w:p w:rsidR="00000000" w:rsidDel="00000000" w:rsidP="00000000" w:rsidRDefault="00000000" w:rsidRPr="00000000" w14:paraId="0000000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BEFORE YOU 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What You'll Need:</w:t>
      </w: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Admin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The person who will manage your Phase Mirror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AI system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Names and owners of 3-5 AI systems to start with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Existing policies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Any AI governance policies you already have (optional)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30 minutes/day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Time commitment for the first week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Your Phase Mirror Credentials:</w:t>
      </w:r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Account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https://________________.phasemirror.com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Admin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Customer Success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Support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hyperlink r:id="rId8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support@phasemirror.com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pyydhsdhn7go" w:id="1"/>
    <w:bookmarkEnd w:id="1"/>
    <w:p w:rsidR="00000000" w:rsidDel="00000000" w:rsidP="00000000" w:rsidRDefault="00000000" w:rsidRPr="00000000" w14:paraId="0000002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DAY 1: ACCESS &amp; EXPLORE (30 minutes)</w:t>
      </w:r>
      <w:r w:rsidDel="00000000" w:rsidR="00000000" w:rsidRPr="00000000">
        <w:rPr>
          <w:rtl w:val="0"/>
        </w:rPr>
      </w:r>
    </w:p>
    <w:bookmarkStart w:colFirst="0" w:colLast="0" w:name="98m4oby9wn82" w:id="2"/>
    <w:bookmarkEnd w:id="2"/>
    <w:p w:rsidR="00000000" w:rsidDel="00000000" w:rsidP="00000000" w:rsidRDefault="00000000" w:rsidRPr="00000000" w14:paraId="0000002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1: Activate Your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Check email for welcome message from Phase Mirror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Click activation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Set your password (12+ characters, mix of letters/numbers/symbols)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Configure MFA (scan QR code with authenticator 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Log in to your dashboard</w:t>
      </w:r>
      <w:r w:rsidDel="00000000" w:rsidR="00000000" w:rsidRPr="00000000">
        <w:rPr>
          <w:rtl w:val="0"/>
        </w:rPr>
      </w:r>
    </w:p>
    <w:bookmarkStart w:colFirst="0" w:colLast="0" w:name="hsimavpk6qk3" w:id="3"/>
    <w:bookmarkEnd w:id="3"/>
    <w:p w:rsidR="00000000" w:rsidDel="00000000" w:rsidP="00000000" w:rsidRDefault="00000000" w:rsidRPr="00000000" w14:paraId="0000002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2: Quick Platform Tour</w:t>
      </w:r>
      <w:r w:rsidDel="00000000" w:rsidR="00000000" w:rsidRPr="00000000">
        <w:rPr>
          <w:rtl w:val="0"/>
        </w:rPr>
      </w:r>
    </w:p>
    <w:tbl>
      <w:tblPr>
        <w:tblStyle w:val="Table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Where to Find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Overview of your AI governance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Home screen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AI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Register and manage your AI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Left navigation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Dissonance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View governance gaps and action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Left navigation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Generate compliance and board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Left navigation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Manage users, integrations, 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Top right gear icon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bookmarkStart w:colFirst="0" w:colLast="0" w:name="iv6qto8pqejn" w:id="4"/>
    <w:bookmarkEnd w:id="4"/>
    <w:p w:rsidR="00000000" w:rsidDel="00000000" w:rsidP="00000000" w:rsidRDefault="00000000" w:rsidRPr="00000000" w14:paraId="0000003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3: Invite Your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Settings → Users → Invite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Add email addresses for key team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Assign roles: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- Full access (IT lead)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Governance Lead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- Configure governance (compliance officer)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System Owner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- Manage specific AI systems (AI/ML leads)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Viewer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- Read-only dashboards (executives)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Day 1 Checkpoint: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☐ Logged in ☐ Team invited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tpjbee40tw5y" w:id="5"/>
    <w:bookmarkEnd w:id="5"/>
    <w:p w:rsidR="00000000" w:rsidDel="00000000" w:rsidP="00000000" w:rsidRDefault="00000000" w:rsidRPr="00000000" w14:paraId="0000004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DAY 2: REGISTER YOUR FIRST AI SYSTEM (45 minutes)</w:t>
      </w:r>
      <w:r w:rsidDel="00000000" w:rsidR="00000000" w:rsidRPr="00000000">
        <w:rPr>
          <w:rtl w:val="0"/>
        </w:rPr>
      </w:r>
    </w:p>
    <w:bookmarkStart w:colFirst="0" w:colLast="0" w:name="vxzqtbbtf5ke" w:id="6"/>
    <w:bookmarkEnd w:id="6"/>
    <w:p w:rsidR="00000000" w:rsidDel="00000000" w:rsidP="00000000" w:rsidRDefault="00000000" w:rsidRPr="00000000" w14:paraId="0000004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1: Prepare System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Before registering, gather this information for one AI system:</w:t>
      </w: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Your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System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Business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ML Model ☐ LLM/GenAI ☐ Rules Engine ☐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Production ☐ Development ☐ Pilot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Data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Customer data ☐ Employee data ☐ Business data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Regulations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None ☐ GDPR ☐ HIPAA ☐ Fair Lending ☐ Other: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bookmarkStart w:colFirst="0" w:colLast="0" w:name="rfqawl5nyjlv" w:id="7"/>
    <w:bookmarkEnd w:id="7"/>
    <w:p w:rsidR="00000000" w:rsidDel="00000000" w:rsidP="00000000" w:rsidRDefault="00000000" w:rsidRPr="00000000" w14:paraId="0000005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2: Register the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AI Systems → Add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Enter basic information (name, owner, description)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Select system type and risk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Add regulatory tags (if applicable)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Click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Save</w:t>
      </w:r>
      <w:r w:rsidDel="00000000" w:rsidR="00000000" w:rsidRPr="00000000">
        <w:rPr>
          <w:rtl w:val="0"/>
        </w:rPr>
      </w:r>
    </w:p>
    <w:bookmarkStart w:colFirst="0" w:colLast="0" w:name="j7fizp9ng1ej" w:id="8"/>
    <w:bookmarkEnd w:id="8"/>
    <w:p w:rsidR="00000000" w:rsidDel="00000000" w:rsidP="00000000" w:rsidRDefault="00000000" w:rsidRPr="00000000" w14:paraId="0000005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3: Upload Documentation (Optional but 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Upload any existing 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System design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Model card or data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Approval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Monitoring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Day 2 Checkpoint: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☐ First AI system registered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rna1ku6f4h21" w:id="9"/>
    <w:bookmarkEnd w:id="9"/>
    <w:p w:rsidR="00000000" w:rsidDel="00000000" w:rsidP="00000000" w:rsidRDefault="00000000" w:rsidRPr="00000000" w14:paraId="0000006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DAY 3: RUN YOUR FIRST DISSONANCE ANALYSIS (30 minutes)</w:t>
      </w:r>
      <w:r w:rsidDel="00000000" w:rsidR="00000000" w:rsidRPr="00000000">
        <w:rPr>
          <w:rtl w:val="0"/>
        </w:rPr>
      </w:r>
    </w:p>
    <w:bookmarkStart w:colFirst="0" w:colLast="0" w:name="yvuz1dmu9em0" w:id="10"/>
    <w:bookmarkEnd w:id="10"/>
    <w:p w:rsidR="00000000" w:rsidDel="00000000" w:rsidP="00000000" w:rsidRDefault="00000000" w:rsidRPr="00000000" w14:paraId="0000006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1: Initiate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AI Systems → [Your System] → Analyze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Click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Run Dissonance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Wait 2-5 minutes for analysis to complete</w:t>
      </w:r>
      <w:r w:rsidDel="00000000" w:rsidR="00000000" w:rsidRPr="00000000">
        <w:rPr>
          <w:rtl w:val="0"/>
        </w:rPr>
      </w:r>
    </w:p>
    <w:bookmarkStart w:colFirst="0" w:colLast="0" w:name="ccxtrnvgvxl4" w:id="11"/>
    <w:bookmarkEnd w:id="11"/>
    <w:p w:rsidR="00000000" w:rsidDel="00000000" w:rsidP="00000000" w:rsidRDefault="00000000" w:rsidRPr="00000000" w14:paraId="0000006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2: Review Your Dissonance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report will show gaps between governance expectations and reality:</w:t>
      </w:r>
      <w:r w:rsidDel="00000000" w:rsidR="00000000" w:rsidRPr="00000000">
        <w:rPr>
          <w:rtl w:val="0"/>
        </w:rPr>
      </w:r>
    </w:p>
    <w:tbl>
      <w:tblPr>
        <w:tblStyle w:val="Table5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Dissonance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Documentation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Missing or outdated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"No validation report found"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Policy 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Policy says X, implementation does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"Policy requires quarterly review, last review was 8 months ago"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Oversight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Insufficient human oversight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"No approval workflow for model changes"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Monitoring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Missing or insufficient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"No bias monitoring configured"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bookmarkStart w:colFirst="0" w:colLast="0" w:name="z99n3jrbeggu" w:id="12"/>
    <w:bookmarkEnd w:id="12"/>
    <w:p w:rsidR="00000000" w:rsidDel="00000000" w:rsidP="00000000" w:rsidRDefault="00000000" w:rsidRPr="00000000" w14:paraId="0000007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3: Create 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For each dissonance: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Click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Create Lever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Assign an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Set a target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Add notes on remediation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Day 3 Checkpoint: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☐ First dissonance report reviewed ☐ Action items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wsfmxqww8jha" w:id="13"/>
    <w:bookmarkEnd w:id="13"/>
    <w:p w:rsidR="00000000" w:rsidDel="00000000" w:rsidP="00000000" w:rsidRDefault="00000000" w:rsidRPr="00000000" w14:paraId="0000008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DAY 4: REGISTER REMAINING PRIORITY SYSTEMS (1 hour)</w:t>
      </w:r>
      <w:r w:rsidDel="00000000" w:rsidR="00000000" w:rsidRPr="00000000">
        <w:rPr>
          <w:rtl w:val="0"/>
        </w:rPr>
      </w:r>
    </w:p>
    <w:bookmarkStart w:colFirst="0" w:colLast="0" w:name="bzbp6od9odko" w:id="14"/>
    <w:bookmarkEnd w:id="14"/>
    <w:p w:rsidR="00000000" w:rsidDel="00000000" w:rsidP="00000000" w:rsidRDefault="00000000" w:rsidRPr="00000000" w14:paraId="0000008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1: Identify Priority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Start with your highest-risk AI systems:</w:t>
      </w:r>
      <w:r w:rsidDel="00000000" w:rsidR="00000000" w:rsidRPr="00000000">
        <w:rPr>
          <w:rtl w:val="0"/>
        </w:rPr>
      </w:r>
    </w:p>
    <w:tbl>
      <w:tblPr>
        <w:tblStyle w:val="Table6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(Already done Day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High ☐ Medium ☐ 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High ☐ Medium ☐ 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High ☐ Medium ☐ 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High ☐ Medium ☐ 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bookmarkStart w:colFirst="0" w:colLast="0" w:name="lndqc3kbzmg4" w:id="15"/>
    <w:bookmarkEnd w:id="15"/>
    <w:p w:rsidR="00000000" w:rsidDel="00000000" w:rsidP="00000000" w:rsidRDefault="00000000" w:rsidRPr="00000000" w14:paraId="000000A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2: Batch 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Repeat the Day 2 registration process for each system.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Tip: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Use the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Bulk Import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feature under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AI Systems → Import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if you have many systems.</w:t>
      </w:r>
      <w:r w:rsidDel="00000000" w:rsidR="00000000" w:rsidRPr="00000000">
        <w:rPr>
          <w:rtl w:val="0"/>
        </w:rPr>
      </w:r>
    </w:p>
    <w:bookmarkStart w:colFirst="0" w:colLast="0" w:name="yao8alltxxxq" w:id="16"/>
    <w:bookmarkEnd w:id="16"/>
    <w:p w:rsidR="00000000" w:rsidDel="00000000" w:rsidP="00000000" w:rsidRDefault="00000000" w:rsidRPr="00000000" w14:paraId="000000A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3: Run Dissonance Analysis on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Dissonance → Analyze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Review findings across your portfolio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Prioritize critical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Day 4 Checkpoint: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☐ 5 AI systems registered ☐ Portfolio-wide analysis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26rvtnzedxmo" w:id="17"/>
    <w:bookmarkEnd w:id="17"/>
    <w:p w:rsidR="00000000" w:rsidDel="00000000" w:rsidP="00000000" w:rsidRDefault="00000000" w:rsidRPr="00000000" w14:paraId="000000A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DAY 5: SET UP ONGOING GOVERNANCE (30 minutes)</w:t>
      </w:r>
      <w:r w:rsidDel="00000000" w:rsidR="00000000" w:rsidRPr="00000000">
        <w:rPr>
          <w:rtl w:val="0"/>
        </w:rPr>
      </w:r>
    </w:p>
    <w:bookmarkStart w:colFirst="0" w:colLast="0" w:name="mu8zahuk49mh" w:id="18"/>
    <w:bookmarkEnd w:id="18"/>
    <w:p w:rsidR="00000000" w:rsidDel="00000000" w:rsidP="00000000" w:rsidRDefault="00000000" w:rsidRPr="00000000" w14:paraId="000000A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1: Configure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Settings → Notifications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and enable:</w:t>
      </w:r>
      <w:r w:rsidDel="00000000" w:rsidR="00000000" w:rsidRPr="00000000">
        <w:rPr>
          <w:rtl w:val="0"/>
        </w:rPr>
      </w:r>
    </w:p>
    <w:tbl>
      <w:tblPr>
        <w:tblStyle w:val="Table7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Recommended Setting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New dissonances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Email immediately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Action items 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Email 7 days before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 expiring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Email 30 days before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Weekly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Email every Monday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bookmarkStart w:colFirst="0" w:colLast="0" w:name="4e9j9o4o8ema" w:id="19"/>
    <w:bookmarkEnd w:id="19"/>
    <w:p w:rsidR="00000000" w:rsidDel="00000000" w:rsidP="00000000" w:rsidRDefault="00000000" w:rsidRPr="00000000" w14:paraId="000000B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2: Schedule Regular Reviews</w:t>
      </w:r>
      <w:r w:rsidDel="00000000" w:rsidR="00000000" w:rsidRPr="00000000">
        <w:rPr>
          <w:rtl w:val="0"/>
        </w:rPr>
      </w:r>
    </w:p>
    <w:tbl>
      <w:tblPr>
        <w:tblStyle w:val="Table8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Recommended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Calendar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Review dissonance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Update AI system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Full portfolio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Generate board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bookmarkStart w:colFirst="0" w:colLast="0" w:name="90uw4vdkne2q" w:id="20"/>
    <w:bookmarkEnd w:id="20"/>
    <w:p w:rsidR="00000000" w:rsidDel="00000000" w:rsidP="00000000" w:rsidRDefault="00000000" w:rsidRPr="00000000" w14:paraId="000000C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Step 3: Connect Integrations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If you use these tools, connect them for better automation:</w:t>
      </w:r>
      <w:r w:rsidDel="00000000" w:rsidR="00000000" w:rsidRPr="00000000">
        <w:rPr>
          <w:rtl w:val="0"/>
        </w:rPr>
      </w:r>
    </w:p>
    <w:tbl>
      <w:tblPr>
        <w:tblStyle w:val="Table9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Setup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GitHub/GitLab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Auto-discover AI systems in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Jira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Create tickets from action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Slack/Teams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Get notifications in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Go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Settings → Integrations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to connect.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Day 5 Checkpoint: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☐ Notifications configured ☐ Review cadence scheduled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agmosb6a3jwq" w:id="21"/>
    <w:bookmarkEnd w:id="21"/>
    <w:p w:rsidR="00000000" w:rsidDel="00000000" w:rsidP="00000000" w:rsidRDefault="00000000" w:rsidRPr="00000000" w14:paraId="000000D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YOU'RE LIVE! 🎉</w:t>
      </w:r>
      <w:r w:rsidDel="00000000" w:rsidR="00000000" w:rsidRPr="00000000">
        <w:rPr>
          <w:rtl w:val="0"/>
        </w:rPr>
      </w:r>
    </w:p>
    <w:bookmarkStart w:colFirst="0" w:colLast="0" w:name="8ufravjrxwo" w:id="22"/>
    <w:bookmarkEnd w:id="22"/>
    <w:p w:rsidR="00000000" w:rsidDel="00000000" w:rsidP="00000000" w:rsidRDefault="00000000" w:rsidRPr="00000000" w14:paraId="000000D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What You've Accomplished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✅ Platform access configured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✅ Team members invited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✅ Priority AI systems registered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✅ First dissonance analysis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✅ Action items assigned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✅ Ongoing governance scheduled</w:t>
      </w:r>
      <w:r w:rsidDel="00000000" w:rsidR="00000000" w:rsidRPr="00000000">
        <w:rPr>
          <w:rtl w:val="0"/>
        </w:rPr>
      </w:r>
    </w:p>
    <w:bookmarkStart w:colFirst="0" w:colLast="0" w:name="u72b0fsh66px" w:id="23"/>
    <w:bookmarkEnd w:id="23"/>
    <w:p w:rsidR="00000000" w:rsidDel="00000000" w:rsidP="00000000" w:rsidRDefault="00000000" w:rsidRPr="00000000" w14:paraId="000000E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Your First 30 Days</w:t>
      </w:r>
      <w:r w:rsidDel="00000000" w:rsidR="00000000" w:rsidRPr="00000000">
        <w:rPr>
          <w:rtl w:val="0"/>
        </w:rPr>
      </w:r>
    </w:p>
    <w:tbl>
      <w:tblPr>
        <w:tblStyle w:val="Table10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(Complete!) Basic setup and first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Register remaining AI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Address critical dissonances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Generate first board report, review progress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bookmarkStart w:colFirst="0" w:colLast="0" w:name="jm48dbgzd3cm" w:id="24"/>
    <w:bookmarkEnd w:id="24"/>
    <w:p w:rsidR="00000000" w:rsidDel="00000000" w:rsidP="00000000" w:rsidRDefault="00000000" w:rsidRPr="00000000" w14:paraId="000000E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Key Metrics to Track</w:t>
      </w:r>
      <w:r w:rsidDel="00000000" w:rsidR="00000000" w:rsidRPr="00000000">
        <w:rPr>
          <w:rtl w:val="0"/>
        </w:rPr>
      </w:r>
    </w:p>
    <w:tbl>
      <w:tblPr>
        <w:tblStyle w:val="Table1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Your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systems registered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100% of critical/high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Open critical dissonances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Action items on track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 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___%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i5z7b0c9w5ck" w:id="25"/>
    <w:bookmarkEnd w:id="25"/>
    <w:p w:rsidR="00000000" w:rsidDel="00000000" w:rsidP="00000000" w:rsidRDefault="00000000" w:rsidRPr="00000000" w14:paraId="0000010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QUICK REFERENCE</w:t>
      </w:r>
      <w:r w:rsidDel="00000000" w:rsidR="00000000" w:rsidRPr="00000000">
        <w:rPr>
          <w:rtl w:val="0"/>
        </w:rPr>
      </w:r>
    </w:p>
    <w:bookmarkStart w:colFirst="0" w:colLast="0" w:name="kz9fm8exe9ok" w:id="26"/>
    <w:bookmarkEnd w:id="26"/>
    <w:p w:rsidR="00000000" w:rsidDel="00000000" w:rsidP="00000000" w:rsidRDefault="00000000" w:rsidRPr="00000000" w14:paraId="0000010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Common Tasks</w:t>
      </w:r>
      <w:r w:rsidDel="00000000" w:rsidR="00000000" w:rsidRPr="00000000">
        <w:rPr>
          <w:rtl w:val="0"/>
        </w:rPr>
      </w:r>
    </w:p>
    <w:tbl>
      <w:tblPr>
        <w:tblStyle w:val="Table1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How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Add an AI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Systems → Add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Run dissonance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Systems → [System] → Analyze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Create 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Dissonance → [Finding] → Create Lever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Generate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Reports → New Report → Select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Invite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Settings → Users → Invite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Get help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Click 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?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icon or email </w:t>
            </w:r>
            <w:hyperlink r:id="rId9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support@phasemirror.com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bookmarkStart w:colFirst="0" w:colLast="0" w:name="urcumaru46ko" w:id="27"/>
    <w:bookmarkEnd w:id="27"/>
    <w:p w:rsidR="00000000" w:rsidDel="00000000" w:rsidP="00000000" w:rsidRDefault="00000000" w:rsidRPr="00000000" w14:paraId="0000011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Keyboard Shortcuts</w:t>
      </w:r>
      <w:r w:rsidDel="00000000" w:rsidR="00000000" w:rsidRPr="00000000">
        <w:rPr>
          <w:rtl w:val="0"/>
        </w:rPr>
      </w:r>
    </w:p>
    <w:tbl>
      <w:tblPr>
        <w:tblStyle w:val="Table1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Shortcut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then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 to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then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 to AI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then </w:t>
            </w: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 to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New AI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Show all shortcuts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bookmarkStart w:colFirst="0" w:colLast="0" w:name="vlazz235daxy" w:id="28"/>
    <w:bookmarkEnd w:id="28"/>
    <w:p w:rsidR="00000000" w:rsidDel="00000000" w:rsidP="00000000" w:rsidRDefault="00000000" w:rsidRPr="00000000" w14:paraId="0000012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Getting Help</w:t>
      </w:r>
      <w:r w:rsidDel="00000000" w:rsidR="00000000" w:rsidRPr="00000000">
        <w:rPr>
          <w:rtl w:val="0"/>
        </w:rPr>
      </w:r>
    </w:p>
    <w:tbl>
      <w:tblPr>
        <w:tblStyle w:val="Table1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How-to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spacing w:line="360" w:lineRule="auto"/>
              <w:rPr/>
            </w:pPr>
            <w:hyperlink r:id="rId10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help.phasemirror.com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Technical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spacing w:line="360" w:lineRule="auto"/>
              <w:rPr/>
            </w:pPr>
            <w:hyperlink r:id="rId11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support@phasemirror.com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Strategy &amp; best practices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Your CSM: 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Status &amp; outages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spacing w:line="360" w:lineRule="auto"/>
              <w:rPr/>
            </w:pPr>
            <w:hyperlink r:id="rId12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status.phasemirror.com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d4xygn75kl2c" w:id="29"/>
    <w:bookmarkEnd w:id="29"/>
    <w:p w:rsidR="00000000" w:rsidDel="00000000" w:rsidP="00000000" w:rsidRDefault="00000000" w:rsidRPr="00000000" w14:paraId="0000012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NEXT STEPS</w:t>
      </w:r>
      <w:r w:rsidDel="00000000" w:rsidR="00000000" w:rsidRPr="00000000">
        <w:rPr>
          <w:rtl w:val="0"/>
        </w:rPr>
      </w:r>
    </w:p>
    <w:bookmarkStart w:colFirst="0" w:colLast="0" w:name="qtcnzhxhesdu" w:id="30"/>
    <w:bookmarkEnd w:id="30"/>
    <w:p w:rsidR="00000000" w:rsidDel="00000000" w:rsidP="00000000" w:rsidRDefault="00000000" w:rsidRPr="00000000" w14:paraId="0000012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When You're Ready for More</w:t>
      </w:r>
      <w:r w:rsidDel="00000000" w:rsidR="00000000" w:rsidRPr="00000000">
        <w:rPr>
          <w:rtl w:val="0"/>
        </w:rPr>
      </w:r>
    </w:p>
    <w:tbl>
      <w:tblPr>
        <w:tblStyle w:val="Table15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When to 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Compliance Packs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Facing specific regulations (EU AI Act, SR 11-7, HIPAA)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Your CSM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Additional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Team growing beyond current seats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Your CSM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Enterprise Upgrade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Need SSO, dedicated instance, advanced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Your CSM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Professional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Want expert help with governance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Your CSM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bookmarkStart w:colFirst="0" w:colLast="0" w:name="ms6gl098qo0m" w:id="31"/>
    <w:bookmarkEnd w:id="31"/>
    <w:p w:rsidR="00000000" w:rsidDel="00000000" w:rsidP="00000000" w:rsidRDefault="00000000" w:rsidRPr="00000000" w14:paraId="0000013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📚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User Guide: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</w:t>
      </w:r>
      <w:hyperlink r:id="rId13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rtl w:val="0"/>
          </w:rPr>
          <w:t xml:space="preserve">help.phasemirror.com/guide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🎓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Video Tutorials: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</w:t>
      </w:r>
      <w:hyperlink r:id="rId14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rtl w:val="0"/>
          </w:rPr>
          <w:t xml:space="preserve">help.phasemirror.com/academy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💬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Community: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</w:t>
      </w:r>
      <w:hyperlink r:id="rId15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rtl w:val="0"/>
          </w:rPr>
          <w:t xml:space="preserve">community.phasemirror.com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📰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Blog: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</w:t>
      </w:r>
      <w:hyperlink r:id="rId16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rtl w:val="0"/>
          </w:rPr>
          <w:t xml:space="preserve">phasemirror.com/blog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wgb4x3w5du8q" w:id="32"/>
    <w:bookmarkEnd w:id="32"/>
    <w:p w:rsidR="00000000" w:rsidDel="00000000" w:rsidP="00000000" w:rsidRDefault="00000000" w:rsidRPr="00000000" w14:paraId="0000014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QUICK START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Print this page and check off as you 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Day 1 - Access &amp; Explore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Activated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Logged in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Completed platform tour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Invited team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Day 2 - First AI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Gathered system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Registered first AI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Uploaded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Day 3 - First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Ran dissonance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Reviewed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Created 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Day 4 - Expand 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Registered 4 more AI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Ran portfolio-wide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Prioritized critical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Day 5 - Ongoing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Configured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Scheduled regular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Connected integrations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🎉 GO-LIVE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Questions?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Contact your Customer Success Manager or email </w:t>
      </w:r>
      <w:hyperlink r:id="rId17">
        <w:r w:rsidDel="00000000" w:rsidR="00000000" w:rsidRPr="00000000">
          <w:rPr>
            <w:rFonts w:ascii="Inter" w:cs="Inter" w:eastAsia="Inter" w:hAnsi="Inter"/>
            <w:color w:val="000000"/>
            <w:u w:val="single"/>
            <w:rtl w:val="0"/>
          </w:rPr>
          <w:t xml:space="preserve">support@phasemirror.com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Phase Mirror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| Governance for AI That Acts | </w:t>
      </w:r>
      <w:hyperlink r:id="rId18">
        <w:r w:rsidDel="00000000" w:rsidR="00000000" w:rsidRPr="00000000">
          <w:rPr>
            <w:rFonts w:ascii="Inter" w:cs="Inter" w:eastAsia="Inter" w:hAnsi="Inter"/>
            <w:color w:val="000000"/>
            <w:u w:val="single"/>
            <w:rtl w:val="0"/>
          </w:rPr>
          <w:t xml:space="preserve">phasemirror.com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This Quick Start Guide gets customers operational in 5 days with minimal complexity. Would you like me to create: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 one-page "Day 1 Only" ultra-quick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Role-specific quick starts (Admin, System Owner, Compliance Lead)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 video script for a 5-minute onboarding walkthrough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 checklist-only version for printing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Quick start guides for specific compliance packs (EU AI Act, Financial Services)?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xap9ys5wgpj" w:id="33"/>
    <w:bookmarkEnd w:id="33"/>
    <w:p w:rsidR="00000000" w:rsidDel="00000000" w:rsidP="00000000" w:rsidRDefault="00000000" w:rsidRPr="00000000" w14:paraId="00000169">
      <w:pPr>
        <w:numPr>
          <w:ilvl w:val="0"/>
          <w:numId w:val="8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A Clear Guide to Phase Mirror's Services.pdf </w:t>
      </w:r>
      <w:r w:rsidDel="00000000" w:rsidR="00000000" w:rsidRPr="00000000">
        <w:rPr>
          <w:rtl w:val="0"/>
        </w:rPr>
      </w:r>
    </w:p>
    <w:bookmarkStart w:colFirst="0" w:colLast="0" w:name="fs5dz3695c95" w:id="34"/>
    <w:bookmarkEnd w:id="34"/>
    <w:p w:rsidR="00000000" w:rsidDel="00000000" w:rsidP="00000000" w:rsidRDefault="00000000" w:rsidRPr="00000000" w14:paraId="0000016A">
      <w:pPr>
        <w:numPr>
          <w:ilvl w:val="0"/>
          <w:numId w:val="8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 dissonance___Open core must be useful.pdf </w:t>
      </w:r>
      <w:r w:rsidDel="00000000" w:rsidR="00000000" w:rsidRPr="00000000">
        <w:rPr>
          <w:rtl w:val="0"/>
        </w:rPr>
      </w:r>
    </w:p>
    <w:bookmarkStart w:colFirst="0" w:colLast="0" w:name="5coq28hpgyzr" w:id="35"/>
    <w:bookmarkEnd w:id="35"/>
    <w:p w:rsidR="00000000" w:rsidDel="00000000" w:rsidP="00000000" w:rsidRDefault="00000000" w:rsidRPr="00000000" w14:paraId="0000016B">
      <w:pPr>
        <w:numPr>
          <w:ilvl w:val="0"/>
          <w:numId w:val="8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Mirror_ Comprehensive Services Catalog.docx.pdf </w:t>
      </w:r>
      <w:r w:rsidDel="00000000" w:rsidR="00000000" w:rsidRPr="00000000">
        <w:rPr>
          <w:rtl w:val="0"/>
        </w:rPr>
      </w:r>
    </w:p>
    <w:bookmarkStart w:colFirst="0" w:colLast="0" w:name="uymbxqrwx9ul" w:id="36"/>
    <w:bookmarkEnd w:id="36"/>
    <w:p w:rsidR="00000000" w:rsidDel="00000000" w:rsidP="00000000" w:rsidRDefault="00000000" w:rsidRPr="00000000" w14:paraId="0000016C">
      <w:pPr>
        <w:numPr>
          <w:ilvl w:val="0"/>
          <w:numId w:val="8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License_ Strategic &amp; Legal Analysis.pdf </w:t>
      </w:r>
      <w:r w:rsidDel="00000000" w:rsidR="00000000" w:rsidRPr="00000000">
        <w:rPr>
          <w:rtl w:val="0"/>
        </w:rPr>
      </w:r>
    </w:p>
    <w:bookmarkStart w:colFirst="0" w:colLast="0" w:name="eg2m55x8rrmx" w:id="37"/>
    <w:bookmarkEnd w:id="37"/>
    <w:p w:rsidR="00000000" w:rsidDel="00000000" w:rsidP="00000000" w:rsidRDefault="00000000" w:rsidRPr="00000000" w14:paraId="0000016D">
      <w:pPr>
        <w:numPr>
          <w:ilvl w:val="0"/>
          <w:numId w:val="8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Mirror_ Consultation &amp; SaaS.pdf </w:t>
      </w:r>
      <w:r w:rsidDel="00000000" w:rsidR="00000000" w:rsidRPr="00000000">
        <w:rPr>
          <w:rtl w:val="0"/>
        </w:rPr>
      </w:r>
    </w:p>
    <w:bookmarkStart w:colFirst="0" w:colLast="0" w:name="rxj5waarahv4" w:id="38"/>
    <w:bookmarkEnd w:id="38"/>
    <w:p w:rsidR="00000000" w:rsidDel="00000000" w:rsidP="00000000" w:rsidRDefault="00000000" w:rsidRPr="00000000" w14:paraId="0000016E">
      <w:pPr>
        <w:numPr>
          <w:ilvl w:val="0"/>
          <w:numId w:val="8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Agentic Domain-Specific Reasoning.pdf </w:t>
      </w:r>
      <w:r w:rsidDel="00000000" w:rsidR="00000000" w:rsidRPr="00000000">
        <w:rPr>
          <w:rtl w:val="0"/>
        </w:rPr>
      </w:r>
    </w:p>
    <w:bookmarkStart w:colFirst="0" w:colLast="0" w:name="clkzob1sr0fh" w:id="39"/>
    <w:bookmarkEnd w:id="39"/>
    <w:p w:rsidR="00000000" w:rsidDel="00000000" w:rsidP="00000000" w:rsidRDefault="00000000" w:rsidRPr="00000000" w14:paraId="0000016F">
      <w:pPr>
        <w:numPr>
          <w:ilvl w:val="0"/>
          <w:numId w:val="8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Policy Memo_ Managing Agentic AI Liability with the Phase Mirror Framework.pdf </w:t>
      </w:r>
      <w:r w:rsidDel="00000000" w:rsidR="00000000" w:rsidRPr="00000000">
        <w:rPr>
          <w:rtl w:val="0"/>
        </w:rPr>
      </w:r>
    </w:p>
    <w:bookmarkStart w:colFirst="0" w:colLast="0" w:name="dlz29x886kn2" w:id="40"/>
    <w:bookmarkEnd w:id="40"/>
    <w:p w:rsidR="00000000" w:rsidDel="00000000" w:rsidP="00000000" w:rsidRDefault="00000000" w:rsidRPr="00000000" w14:paraId="00000170">
      <w:pPr>
        <w:numPr>
          <w:ilvl w:val="0"/>
          <w:numId w:val="8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The Phase Mirror does not resolve dissonance—it names it.pdf </w:t>
      </w:r>
      <w:r w:rsidDel="00000000" w:rsidR="00000000" w:rsidRPr="00000000">
        <w:rPr>
          <w:rtl w:val="0"/>
        </w:rPr>
      </w:r>
    </w:p>
    <w:bookmarkStart w:colFirst="0" w:colLast="0" w:name="j86wlah2bael" w:id="41"/>
    <w:bookmarkEnd w:id="41"/>
    <w:p w:rsidR="00000000" w:rsidDel="00000000" w:rsidP="00000000" w:rsidRDefault="00000000" w:rsidRPr="00000000" w14:paraId="00000171">
      <w:pPr>
        <w:numPr>
          <w:ilvl w:val="0"/>
          <w:numId w:val="8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Understanding Phase Mirror Dissonance_ A Beginner's Guide.pdf </w:t>
      </w:r>
      <w:r w:rsidDel="00000000" w:rsidR="00000000" w:rsidRPr="00000000">
        <w:rPr>
          <w:rtl w:val="0"/>
        </w:rPr>
      </w:r>
    </w:p>
    <w:bookmarkStart w:colFirst="0" w:colLast="0" w:name="4jumuw198lfk" w:id="42"/>
    <w:bookmarkEnd w:id="42"/>
    <w:p w:rsidR="00000000" w:rsidDel="00000000" w:rsidP="00000000" w:rsidRDefault="00000000" w:rsidRPr="00000000" w14:paraId="00000172">
      <w:pPr>
        <w:numPr>
          <w:ilvl w:val="0"/>
          <w:numId w:val="8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The Phase of Mirror Dissonance.pdf </w:t>
      </w:r>
      <w:r w:rsidDel="00000000" w:rsidR="00000000" w:rsidRPr="00000000">
        <w:rPr>
          <w:rtl w:val="0"/>
        </w:rPr>
      </w:r>
    </w:p>
    <w:bookmarkStart w:colFirst="0" w:colLast="0" w:name="tu6emljgviqd" w:id="43"/>
    <w:bookmarkEnd w:id="43"/>
    <w:p w:rsidR="00000000" w:rsidDel="00000000" w:rsidP="00000000" w:rsidRDefault="00000000" w:rsidRPr="00000000" w14:paraId="00000173">
      <w:pPr>
        <w:numPr>
          <w:ilvl w:val="0"/>
          <w:numId w:val="8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Implementation Guide_ Applying Phase Mirror Dissonance.pdf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IBM Plex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support@phasemirror.com" TargetMode="External"/><Relationship Id="rId10" Type="http://schemas.openxmlformats.org/officeDocument/2006/relationships/hyperlink" Target="http://help.phasemirror.com" TargetMode="External"/><Relationship Id="rId13" Type="http://schemas.openxmlformats.org/officeDocument/2006/relationships/hyperlink" Target="http://help.phasemirror.com/guide" TargetMode="External"/><Relationship Id="rId12" Type="http://schemas.openxmlformats.org/officeDocument/2006/relationships/hyperlink" Target="http://status.phasemirror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support@phasemirror.com" TargetMode="External"/><Relationship Id="rId15" Type="http://schemas.openxmlformats.org/officeDocument/2006/relationships/hyperlink" Target="http://community.phasemirror.com" TargetMode="External"/><Relationship Id="rId14" Type="http://schemas.openxmlformats.org/officeDocument/2006/relationships/hyperlink" Target="http://help.phasemirror.com/academy" TargetMode="External"/><Relationship Id="rId17" Type="http://schemas.openxmlformats.org/officeDocument/2006/relationships/hyperlink" Target="mailto:support@phasemirror.com" TargetMode="External"/><Relationship Id="rId16" Type="http://schemas.openxmlformats.org/officeDocument/2006/relationships/hyperlink" Target="http://phasemirror.com/blog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18" Type="http://schemas.openxmlformats.org/officeDocument/2006/relationships/hyperlink" Target="http://phasemirror.com" TargetMode="External"/><Relationship Id="rId7" Type="http://schemas.openxmlformats.org/officeDocument/2006/relationships/image" Target="media/image8.png"/><Relationship Id="rId8" Type="http://schemas.openxmlformats.org/officeDocument/2006/relationships/hyperlink" Target="mailto:support@phasemirror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IBMPlexMono-boldItalic.ttf"/><Relationship Id="rId9" Type="http://schemas.openxmlformats.org/officeDocument/2006/relationships/font" Target="fonts/IBMPlex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IBMPlexMono-regular.ttf"/><Relationship Id="rId8" Type="http://schemas.openxmlformats.org/officeDocument/2006/relationships/font" Target="fonts/IBMPlex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