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center"/>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1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57.5" w:before="157.5" w:line="270" w:lineRule="auto"/>
        <w:jc w:val="center"/>
        <w:rPr>
          <w:rFonts w:ascii="Inter" w:cs="Inter" w:eastAsia="Inter" w:hAnsi="Inter"/>
          <w:b w:val="1"/>
          <w:bCs w:val="1"/>
          <w:color w:val="000000"/>
          <w:sz w:val="39"/>
          <w:szCs w:val="39"/>
        </w:rPr>
      </w:pPr>
      <w:r w:rsidDel="00000000" w:rsidR="00000000" w:rsidRPr="00000000">
        <w:rPr>
          <w:rFonts w:ascii="Inter" w:cs="Inter" w:eastAsia="Inter" w:hAnsi="Inter"/>
          <w:b w:val="1"/>
          <w:bCs w:val="1"/>
          <w:sz w:val="39"/>
          <w:szCs w:val="39"/>
          <w:rtl w:val="0"/>
        </w:rPr>
        <w:t xml:space="preserve">T</w:t>
      </w:r>
      <w:r w:rsidDel="00000000" w:rsidR="00000000" w:rsidRPr="00000000">
        <w:rPr>
          <w:rFonts w:ascii="Inter" w:cs="Inter" w:eastAsia="Inter" w:hAnsi="Inter"/>
          <w:b w:val="1"/>
          <w:bCs w:val="1"/>
          <w:color w:val="000000"/>
          <w:sz w:val="39"/>
          <w:szCs w:val="39"/>
          <w:rtl w:val="0"/>
        </w:rPr>
        <w:t xml:space="preserve">he Phase Mirror for Legal Governance</w:t>
      </w:r>
    </w:p>
    <w:p w:rsidR="00000000" w:rsidDel="00000000" w:rsidP="00000000" w:rsidRDefault="00000000" w:rsidRPr="00000000" w14:paraId="00000003">
      <w:pPr>
        <w:spacing w:after="157.5" w:before="157.5" w:line="270" w:lineRule="auto"/>
        <w:jc w:val="center"/>
        <w:rPr>
          <w:rFonts w:ascii="Inter" w:cs="Inter" w:eastAsia="Inter" w:hAnsi="Inter"/>
          <w:b w:val="1"/>
          <w:bCs w:val="1"/>
          <w:sz w:val="39"/>
          <w:szCs w:val="39"/>
        </w:rPr>
      </w:pPr>
      <w:r w:rsidDel="00000000" w:rsidR="00000000" w:rsidRPr="00000000">
        <w:rPr>
          <w:rtl w:val="0"/>
        </w:rPr>
      </w:r>
    </w:p>
    <w:bookmarkStart w:colFirst="0" w:colLast="0" w:name="5qd0l2wskk2q" w:id="0"/>
    <w:bookmarkEnd w:id="0"/>
    <w:p w:rsidR="00000000" w:rsidDel="00000000" w:rsidP="00000000" w:rsidRDefault="00000000" w:rsidRPr="00000000" w14:paraId="0000000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Executive Summary</w:t>
      </w:r>
      <w:r w:rsidDel="00000000" w:rsidR="00000000" w:rsidRPr="00000000">
        <w:rPr>
          <w:rtl w:val="0"/>
        </w:rPr>
      </w:r>
    </w:p>
    <w:p w:rsidR="00000000" w:rsidDel="00000000" w:rsidP="00000000" w:rsidRDefault="00000000" w:rsidRPr="00000000" w14:paraId="00000005">
      <w:pPr>
        <w:spacing w:after="210" w:line="360" w:lineRule="auto"/>
        <w:rPr/>
      </w:pPr>
      <w:r w:rsidDel="00000000" w:rsidR="00000000" w:rsidRPr="00000000">
        <w:rPr>
          <w:rFonts w:ascii="Inter" w:cs="Inter" w:eastAsia="Inter" w:hAnsi="Inter"/>
          <w:color w:val="000000"/>
          <w:rtl w:val="0"/>
        </w:rPr>
        <w:t xml:space="preserve">The legal profession stands at a critical inflection point. By 2026, legal AI will shift decisively from experimentation to operational dependency, with firms expected to demonstrate not just adoption but governance, validation, and accountability. The American Bar Association's Formal Opinion 512 established that lawyers bear ultimate responsibility for AI outputs while maintaining "reasonable understanding" of AI capabilities and limitations. Meanwhile, the EU AI Act—with high-risk obligations taking effect in August 2026—classifies AI systems used in legal services as high-risk, with penalties reaching €35 million or 7% of global revenue.</w:t>
      </w:r>
      <w:bookmarkStart w:colFirst="0" w:colLast="0" w:name="yh0ft3wkf2ws" w:id="1"/>
      <w:bookmarkEnd w:id="1"/>
      <w:hyperlink w:anchor="dquro9chpojk">
        <w:r w:rsidDel="00000000" w:rsidR="00000000" w:rsidRPr="00000000">
          <w:rPr>
            <w:rFonts w:ascii="Inter" w:cs="Inter" w:eastAsia="Inter" w:hAnsi="Inter"/>
            <w:color w:val="000000"/>
            <w:u w:val="single"/>
            <w:vertAlign w:val="superscript"/>
            <w:rtl w:val="0"/>
          </w:rPr>
          <w:t xml:space="preserve">[1]</w:t>
        </w:r>
      </w:hyperlink>
      <w:bookmarkStart w:colFirst="0" w:colLast="0" w:name="qus47cnl6xla" w:id="2"/>
      <w:bookmarkEnd w:id="2"/>
      <w:hyperlink w:anchor="dbtzr6h0889s">
        <w:r w:rsidDel="00000000" w:rsidR="00000000" w:rsidRPr="00000000">
          <w:rPr>
            <w:rFonts w:ascii="Inter" w:cs="Inter" w:eastAsia="Inter" w:hAnsi="Inter"/>
            <w:color w:val="000000"/>
            <w:u w:val="single"/>
            <w:vertAlign w:val="superscript"/>
            <w:rtl w:val="0"/>
          </w:rPr>
          <w:t xml:space="preserve">[2]</w:t>
        </w:r>
      </w:hyperlink>
      <w:bookmarkStart w:colFirst="0" w:colLast="0" w:name="n3rfp8zaccfg" w:id="3"/>
      <w:bookmarkEnd w:id="3"/>
      <w:hyperlink w:anchor="yiho1b55l7w1">
        <w:r w:rsidDel="00000000" w:rsidR="00000000" w:rsidRPr="00000000">
          <w:rPr>
            <w:rFonts w:ascii="Inter" w:cs="Inter" w:eastAsia="Inter" w:hAnsi="Inter"/>
            <w:color w:val="000000"/>
            <w:u w:val="single"/>
            <w:vertAlign w:val="superscript"/>
            <w:rtl w:val="0"/>
          </w:rPr>
          <w:t xml:space="preserve">[3]</w:t>
        </w:r>
      </w:hyperlink>
      <w:bookmarkStart w:colFirst="0" w:colLast="0" w:name="9j3hbno7rby2" w:id="4"/>
      <w:bookmarkEnd w:id="4"/>
      <w:hyperlink w:anchor="g1v1e9wtwtzd">
        <w:r w:rsidDel="00000000" w:rsidR="00000000" w:rsidRPr="00000000">
          <w:rPr>
            <w:rFonts w:ascii="Inter" w:cs="Inter" w:eastAsia="Inter" w:hAnsi="Inter"/>
            <w:color w:val="000000"/>
            <w:u w:val="single"/>
            <w:vertAlign w:val="superscript"/>
            <w:rtl w:val="0"/>
          </w:rPr>
          <w:t xml:space="preserve">[4]</w:t>
        </w:r>
      </w:hyperlink>
      <w:r w:rsidDel="00000000" w:rsidR="00000000" w:rsidRPr="00000000">
        <w:rPr>
          <w:rtl w:val="0"/>
        </w:rPr>
      </w:r>
    </w:p>
    <w:p w:rsidR="00000000" w:rsidDel="00000000" w:rsidP="00000000" w:rsidRDefault="00000000" w:rsidRPr="00000000" w14:paraId="00000006">
      <w:pPr>
        <w:spacing w:after="210" w:line="360" w:lineRule="auto"/>
        <w:rPr/>
      </w:pPr>
      <w:r w:rsidDel="00000000" w:rsidR="00000000" w:rsidRPr="00000000">
        <w:rPr>
          <w:rFonts w:ascii="Inter" w:cs="Inter" w:eastAsia="Inter" w:hAnsi="Inter"/>
          <w:color w:val="000000"/>
          <w:rtl w:val="0"/>
        </w:rPr>
        <w:t xml:space="preserve">This research study examines how the Phase Mirror methodology—an Agentic AI Governance module that specializes in surfacing productive contradictions, naming hidden assumptions, and converting them into concrete levers—can address the unique governance challenges facing legal practitioners, law firms, and corporate legal departments.</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Inter" w:cs="Inter" w:eastAsia="Inter" w:hAnsi="Inter"/>
          <w:color w:val="000000"/>
          <w:rtl w:val="0"/>
        </w:rPr>
        <w:t xml:space="preserve">The Phase Mirror methodology does not resolve the inherent tension between AI autonomy and legal governance requirements—it names it. For legal practice, this means converting the structural friction between probabilistic AI outputs and binary compliance frameworks into manageable, auditable governance mechanisms.</w:t>
      </w:r>
      <w:bookmarkStart w:colFirst="0" w:colLast="0" w:name="wjutb1omxxqe" w:id="5"/>
      <w:bookmarkEnd w:id="5"/>
      <w:hyperlink w:anchor="no7u2kwv9bd9">
        <w:r w:rsidDel="00000000" w:rsidR="00000000" w:rsidRPr="00000000">
          <w:rPr>
            <w:rFonts w:ascii="Inter" w:cs="Inter" w:eastAsia="Inter" w:hAnsi="Inter"/>
            <w:color w:val="000000"/>
            <w:u w:val="single"/>
            <w:vertAlign w:val="superscript"/>
            <w:rtl w:val="0"/>
          </w:rPr>
          <w:t xml:space="preserve">[5]</w:t>
        </w:r>
      </w:hyperlink>
      <w:bookmarkStart w:colFirst="0" w:colLast="0" w:name="7ig4dc571a3o" w:id="6"/>
      <w:bookmarkEnd w:id="6"/>
      <w:hyperlink w:anchor="ibt38zaviw0l">
        <w:r w:rsidDel="00000000" w:rsidR="00000000" w:rsidRPr="00000000">
          <w:rPr>
            <w:rFonts w:ascii="Inter" w:cs="Inter" w:eastAsia="Inter" w:hAnsi="Inter"/>
            <w:color w:val="000000"/>
            <w:u w:val="single"/>
            <w:vertAlign w:val="superscript"/>
            <w:rtl w:val="0"/>
          </w:rPr>
          <w:t xml:space="preserve">[6]</w:t>
        </w:r>
      </w:hyperlink>
      <w:r w:rsidDel="00000000" w:rsidR="00000000" w:rsidRPr="00000000">
        <w:rPr>
          <w:rtl w:val="0"/>
        </w:rPr>
      </w:r>
    </w:p>
    <w:p w:rsidR="00000000" w:rsidDel="00000000" w:rsidP="00000000" w:rsidRDefault="00000000" w:rsidRPr="00000000" w14:paraId="0000000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spacing w:after="105" w:before="315" w:line="360" w:lineRule="auto"/>
        <w:ind w:left="-30" w:firstLine="0"/>
        <w:jc w:val="left"/>
        <w:rPr>
          <w:rFonts w:ascii="Inter" w:cs="Inter" w:eastAsia="Inter" w:hAnsi="Inter"/>
          <w:b w:val="1"/>
          <w:bCs w:val="1"/>
          <w:sz w:val="24"/>
          <w:szCs w:val="24"/>
        </w:rPr>
      </w:pPr>
      <w:r w:rsidDel="00000000" w:rsidR="00000000" w:rsidRPr="00000000">
        <w:rPr>
          <w:rtl w:val="0"/>
        </w:rPr>
      </w:r>
    </w:p>
    <w:bookmarkStart w:colFirst="0" w:colLast="0" w:name="b98qxde4uja" w:id="7"/>
    <w:bookmarkEnd w:id="7"/>
    <w:p w:rsidR="00000000" w:rsidDel="00000000" w:rsidP="00000000" w:rsidRDefault="00000000" w:rsidRPr="00000000" w14:paraId="0000000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The Legal AI Governance Challenge</w:t>
      </w:r>
      <w:r w:rsidDel="00000000" w:rsidR="00000000" w:rsidRPr="00000000">
        <w:rPr>
          <w:rtl w:val="0"/>
        </w:rPr>
      </w:r>
    </w:p>
    <w:bookmarkStart w:colFirst="0" w:colLast="0" w:name="okw02xnu5yfj" w:id="8"/>
    <w:bookmarkEnd w:id="8"/>
    <w:p w:rsidR="00000000" w:rsidDel="00000000" w:rsidP="00000000" w:rsidRDefault="00000000" w:rsidRPr="00000000" w14:paraId="0000000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The Convergence of Three High-Growth Markets</w:t>
      </w:r>
      <w:r w:rsidDel="00000000" w:rsidR="00000000" w:rsidRPr="00000000">
        <w:rPr>
          <w:rtl w:val="0"/>
        </w:rPr>
      </w:r>
    </w:p>
    <w:p w:rsidR="00000000" w:rsidDel="00000000" w:rsidP="00000000" w:rsidRDefault="00000000" w:rsidRPr="00000000" w14:paraId="0000000C">
      <w:pPr>
        <w:spacing w:after="210" w:line="360" w:lineRule="auto"/>
        <w:rPr/>
      </w:pPr>
      <w:r w:rsidDel="00000000" w:rsidR="00000000" w:rsidRPr="00000000">
        <w:rPr>
          <w:rFonts w:ascii="Inter" w:cs="Inter" w:eastAsia="Inter" w:hAnsi="Inter"/>
          <w:color w:val="000000"/>
          <w:rtl w:val="0"/>
        </w:rPr>
        <w:t xml:space="preserve">The legal sector sits at the convergence of three rapidly expanding markets: AI governance ($309M → $3.7B by 2033), AI compliance SaaS ($5B → $39.5B by 2034, 22.8% CAGR), and AI consulting services ($11B → $91B by 2035, 26.2% CAGR). Unlike existing GRC platforms that focus on compliance checklists, legal organizations require a diagnostic methodology that converts productive contradictions into actionable levers.</w:t>
      </w:r>
      <w:bookmarkStart w:colFirst="0" w:colLast="0" w:name="k7lofjrb8mle" w:id="9"/>
      <w:bookmarkEnd w:id="9"/>
      <w:hyperlink w:anchor="l1e3j2aqb4sj">
        <w:r w:rsidDel="00000000" w:rsidR="00000000" w:rsidRPr="00000000">
          <w:rPr>
            <w:rFonts w:ascii="Inter" w:cs="Inter" w:eastAsia="Inter" w:hAnsi="Inter"/>
            <w:color w:val="000000"/>
            <w:u w:val="single"/>
            <w:vertAlign w:val="superscript"/>
            <w:rtl w:val="0"/>
          </w:rPr>
          <w:t xml:space="preserve">[7]</w:t>
        </w:r>
      </w:hyperlink>
      <w:r w:rsidDel="00000000" w:rsidR="00000000" w:rsidRPr="00000000">
        <w:rPr>
          <w:rtl w:val="0"/>
        </w:rPr>
      </w:r>
    </w:p>
    <w:p w:rsidR="00000000" w:rsidDel="00000000" w:rsidP="00000000" w:rsidRDefault="00000000" w:rsidRPr="00000000" w14:paraId="0000000D">
      <w:pPr>
        <w:spacing w:after="0" w:line="360" w:lineRule="auto"/>
        <w:jc w:val="center"/>
        <w:rPr/>
      </w:pPr>
      <w:r w:rsidDel="00000000" w:rsidR="00000000" w:rsidRPr="00000000">
        <w:rPr>
          <w:rFonts w:ascii="Inter" w:cs="Inter" w:eastAsia="Inter" w:hAnsi="Inter"/>
          <w:color w:val="000000"/>
        </w:rPr>
        <w:drawing>
          <wp:inline distB="0" distT="0" distL="0" distR="0">
            <wp:extent cx="6038850" cy="4025900"/>
            <wp:effectExtent b="0" l="0" r="0" t="0"/>
            <wp:docPr descr="AI Legal Technology Market Projections (2024-2028) in Billions USD" id="13" name="image12.png"/>
            <a:graphic>
              <a:graphicData uri="http://schemas.openxmlformats.org/drawingml/2006/picture">
                <pic:pic>
                  <pic:nvPicPr>
                    <pic:cNvPr descr="AI Legal Technology Market Projections (2024-2028) in Billions USD" id="0" name="image12.png"/>
                    <pic:cNvPicPr preferRelativeResize="0"/>
                  </pic:nvPicPr>
                  <pic:blipFill>
                    <a:blip r:embed="rId8"/>
                    <a:srcRect b="0" l="0" r="0" t="0"/>
                    <a:stretch>
                      <a:fillRect/>
                    </a:stretch>
                  </pic:blipFill>
                  <pic:spPr>
                    <a:xfrm>
                      <a:off x="0" y="0"/>
                      <a:ext cx="603885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10" w:line="360" w:lineRule="auto"/>
        <w:rPr/>
      </w:pPr>
      <w:r w:rsidDel="00000000" w:rsidR="00000000" w:rsidRPr="00000000">
        <w:rPr>
          <w:rFonts w:ascii="Inter" w:cs="Inter" w:eastAsia="Inter" w:hAnsi="Inter"/>
          <w:color w:val="000000"/>
          <w:rtl w:val="0"/>
        </w:rPr>
        <w:t xml:space="preserve">AI Legal Technology Market Projections (2024-2028) in Billions USD</w:t>
      </w:r>
      <w:r w:rsidDel="00000000" w:rsidR="00000000" w:rsidRPr="00000000">
        <w:rPr>
          <w:rtl w:val="0"/>
        </w:rPr>
      </w:r>
    </w:p>
    <w:bookmarkStart w:colFirst="0" w:colLast="0" w:name="sy5hxqfz5v5r" w:id="10"/>
    <w:bookmarkEnd w:id="10"/>
    <w:p w:rsidR="00000000" w:rsidDel="00000000" w:rsidP="00000000" w:rsidRDefault="00000000" w:rsidRPr="00000000" w14:paraId="0000000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The Fundamental Tension in Legal AI</w:t>
      </w:r>
      <w:r w:rsidDel="00000000" w:rsidR="00000000" w:rsidRPr="00000000">
        <w:rPr>
          <w:rtl w:val="0"/>
        </w:rPr>
      </w:r>
    </w:p>
    <w:p w:rsidR="00000000" w:rsidDel="00000000" w:rsidP="00000000" w:rsidRDefault="00000000" w:rsidRPr="00000000" w14:paraId="00000010">
      <w:pPr>
        <w:spacing w:after="210" w:line="360" w:lineRule="auto"/>
        <w:rPr/>
      </w:pPr>
      <w:r w:rsidDel="00000000" w:rsidR="00000000" w:rsidRPr="00000000">
        <w:rPr>
          <w:rFonts w:ascii="Inter" w:cs="Inter" w:eastAsia="Inter" w:hAnsi="Inter"/>
          <w:color w:val="000000"/>
          <w:rtl w:val="0"/>
        </w:rPr>
        <w:t xml:space="preserve">Legal practice presents a uniquely challenging environment for AI governance. The profession operates under strict ethical obligations codified in the ABA Model Rules of Professional Conduct, where attorneys must exercise professional judgment, maintain client confidentiality, and bear personal responsibility for all work product. Simultaneously, AI systems promise unprecedented efficiency gains—54% of legal professionals now use AI for drafting correspondence, with document summarization (39%), editing (35%), and template drafting (32%) following closely.</w:t>
      </w:r>
      <w:bookmarkStart w:colFirst="0" w:colLast="0" w:name="u8qbbpcdxp0w" w:id="11"/>
      <w:bookmarkEnd w:id="11"/>
      <w:hyperlink w:anchor="yiho1b55l7w1">
        <w:r w:rsidDel="00000000" w:rsidR="00000000" w:rsidRPr="00000000">
          <w:rPr>
            <w:rFonts w:ascii="Inter" w:cs="Inter" w:eastAsia="Inter" w:hAnsi="Inter"/>
            <w:color w:val="000000"/>
            <w:u w:val="single"/>
            <w:vertAlign w:val="superscript"/>
            <w:rtl w:val="0"/>
          </w:rPr>
          <w:t xml:space="preserve">[3]</w:t>
        </w:r>
      </w:hyperlink>
      <w:bookmarkStart w:colFirst="0" w:colLast="0" w:name="meot3lyo7cjo" w:id="12"/>
      <w:bookmarkEnd w:id="12"/>
      <w:hyperlink w:anchor="qakxh2vjdhrr">
        <w:r w:rsidDel="00000000" w:rsidR="00000000" w:rsidRPr="00000000">
          <w:rPr>
            <w:rFonts w:ascii="Inter" w:cs="Inter" w:eastAsia="Inter" w:hAnsi="Inter"/>
            <w:color w:val="000000"/>
            <w:u w:val="single"/>
            <w:vertAlign w:val="superscript"/>
            <w:rtl w:val="0"/>
          </w:rPr>
          <w:t xml:space="preserve">[8]</w:t>
        </w:r>
      </w:hyperlink>
      <w:bookmarkStart w:colFirst="0" w:colLast="0" w:name="k4wwhi7x0fe0" w:id="13"/>
      <w:bookmarkEnd w:id="13"/>
      <w:hyperlink w:anchor="99zqu3g8qv99">
        <w:r w:rsidDel="00000000" w:rsidR="00000000" w:rsidRPr="00000000">
          <w:rPr>
            <w:rFonts w:ascii="Inter" w:cs="Inter" w:eastAsia="Inter" w:hAnsi="Inter"/>
            <w:color w:val="000000"/>
            <w:u w:val="single"/>
            <w:vertAlign w:val="superscript"/>
            <w:rtl w:val="0"/>
          </w:rPr>
          <w:t xml:space="preserve">[9]</w:t>
        </w:r>
      </w:hyperlink>
      <w:r w:rsidDel="00000000" w:rsidR="00000000" w:rsidRPr="00000000">
        <w:rPr>
          <w:rtl w:val="0"/>
        </w:rPr>
      </w:r>
    </w:p>
    <w:p w:rsidR="00000000" w:rsidDel="00000000" w:rsidP="00000000" w:rsidRDefault="00000000" w:rsidRPr="00000000" w14:paraId="00000011">
      <w:pPr>
        <w:spacing w:after="210" w:line="360" w:lineRule="auto"/>
        <w:rPr/>
      </w:pPr>
      <w:r w:rsidDel="00000000" w:rsidR="00000000" w:rsidRPr="00000000">
        <w:rPr>
          <w:rFonts w:ascii="Inter" w:cs="Inter" w:eastAsia="Inter" w:hAnsi="Inter"/>
          <w:color w:val="000000"/>
          <w:rtl w:val="0"/>
        </w:rPr>
        <w:t xml:space="preserve">This creates what the Phase Mirror methodology identifies as a </w:t>
      </w:r>
      <w:r w:rsidDel="00000000" w:rsidR="00000000" w:rsidRPr="00000000">
        <w:rPr>
          <w:rFonts w:ascii="Inter" w:cs="Inter" w:eastAsia="Inter" w:hAnsi="Inter"/>
          <w:b w:val="1"/>
          <w:bCs w:val="1"/>
          <w:color w:val="000000"/>
          <w:rtl w:val="0"/>
        </w:rPr>
        <w:t xml:space="preserve">permanent tension</w:t>
      </w:r>
      <w:r w:rsidDel="00000000" w:rsidR="00000000" w:rsidRPr="00000000">
        <w:rPr>
          <w:rFonts w:ascii="Inter" w:cs="Inter" w:eastAsia="Inter" w:hAnsi="Inter"/>
          <w:color w:val="000000"/>
          <w:rtl w:val="0"/>
        </w:rPr>
        <w:t xml:space="preserve">: AI systems produce probabilistic outputs based on statistical inference, while legal and compliance frameworks demand binary, pass/fail adherence. As one legal AI expert noted, "The differentiator may not be which AI a firm uses, but output validation. Human-in-the-loop workflows, QC, and defensible review processes will become core legal competencies".</w:t>
      </w:r>
      <w:bookmarkStart w:colFirst="0" w:colLast="0" w:name="ry8uixhg7hf3" w:id="14"/>
      <w:bookmarkEnd w:id="14"/>
      <w:hyperlink w:anchor="no7u2kwv9bd9">
        <w:r w:rsidDel="00000000" w:rsidR="00000000" w:rsidRPr="00000000">
          <w:rPr>
            <w:rFonts w:ascii="Inter" w:cs="Inter" w:eastAsia="Inter" w:hAnsi="Inter"/>
            <w:color w:val="000000"/>
            <w:u w:val="single"/>
            <w:vertAlign w:val="superscript"/>
            <w:rtl w:val="0"/>
          </w:rPr>
          <w:t xml:space="preserve">[5]</w:t>
        </w:r>
      </w:hyperlink>
      <w:bookmarkStart w:colFirst="0" w:colLast="0" w:name="5vnfzam2uns0" w:id="15"/>
      <w:bookmarkEnd w:id="15"/>
      <w:hyperlink w:anchor="ibt38zaviw0l">
        <w:r w:rsidDel="00000000" w:rsidR="00000000" w:rsidRPr="00000000">
          <w:rPr>
            <w:rFonts w:ascii="Inter" w:cs="Inter" w:eastAsia="Inter" w:hAnsi="Inter"/>
            <w:color w:val="000000"/>
            <w:u w:val="single"/>
            <w:vertAlign w:val="superscript"/>
            <w:rtl w:val="0"/>
          </w:rPr>
          <w:t xml:space="preserve">[6]</w:t>
        </w:r>
      </w:hyperlink>
      <w:bookmarkStart w:colFirst="0" w:colLast="0" w:name="l5xsrxldmijr" w:id="16"/>
      <w:bookmarkEnd w:id="16"/>
      <w:hyperlink w:anchor="dquro9chpojk">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bookmarkStart w:colFirst="0" w:colLast="0" w:name="o8ejyg7uxrk9" w:id="17"/>
    <w:bookmarkEnd w:id="17"/>
    <w:p w:rsidR="00000000" w:rsidDel="00000000" w:rsidP="00000000" w:rsidRDefault="00000000" w:rsidRPr="00000000" w14:paraId="0000001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Regulatory Pressure Intensifies</w:t>
      </w:r>
      <w:r w:rsidDel="00000000" w:rsidR="00000000" w:rsidRPr="00000000">
        <w:rPr>
          <w:rtl w:val="0"/>
        </w:rPr>
      </w:r>
    </w:p>
    <w:p w:rsidR="00000000" w:rsidDel="00000000" w:rsidP="00000000" w:rsidRDefault="00000000" w:rsidRPr="00000000" w14:paraId="00000013">
      <w:pPr>
        <w:spacing w:after="210" w:line="360" w:lineRule="auto"/>
        <w:rPr/>
      </w:pPr>
      <w:r w:rsidDel="00000000" w:rsidR="00000000" w:rsidRPr="00000000">
        <w:rPr>
          <w:rFonts w:ascii="Inter" w:cs="Inter" w:eastAsia="Inter" w:hAnsi="Inter"/>
          <w:color w:val="000000"/>
          <w:rtl w:val="0"/>
        </w:rPr>
        <w:t xml:space="preserve">The regulatory landscape for legal AI governance is tightening across multiple jurisdictions:</w:t>
      </w:r>
      <w:r w:rsidDel="00000000" w:rsidR="00000000" w:rsidRPr="00000000">
        <w:rPr>
          <w:rtl w:val="0"/>
        </w:rPr>
      </w:r>
    </w:p>
    <w:tbl>
      <w:tblPr>
        <w:tblStyle w:val="Table1"/>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4">
            <w:pPr>
              <w:spacing w:line="360" w:lineRule="auto"/>
              <w:rPr/>
            </w:pPr>
            <w:r w:rsidDel="00000000" w:rsidR="00000000" w:rsidRPr="00000000">
              <w:rPr>
                <w:rFonts w:ascii="Inter" w:cs="Inter" w:eastAsia="Inter" w:hAnsi="Inter"/>
                <w:color w:val="000000"/>
                <w:sz w:val="17"/>
                <w:szCs w:val="17"/>
                <w:rtl w:val="0"/>
              </w:rPr>
              <w:t xml:space="preserve">Jurisdiction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5">
            <w:pPr>
              <w:spacing w:line="360" w:lineRule="auto"/>
              <w:rPr/>
            </w:pPr>
            <w:r w:rsidDel="00000000" w:rsidR="00000000" w:rsidRPr="00000000">
              <w:rPr>
                <w:rFonts w:ascii="Inter" w:cs="Inter" w:eastAsia="Inter" w:hAnsi="Inter"/>
                <w:color w:val="000000"/>
                <w:sz w:val="17"/>
                <w:szCs w:val="17"/>
                <w:rtl w:val="0"/>
              </w:rPr>
              <w:t xml:space="preserve">Key Regulation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6">
            <w:pPr>
              <w:spacing w:line="360" w:lineRule="auto"/>
              <w:rPr/>
            </w:pPr>
            <w:r w:rsidDel="00000000" w:rsidR="00000000" w:rsidRPr="00000000">
              <w:rPr>
                <w:rFonts w:ascii="Inter" w:cs="Inter" w:eastAsia="Inter" w:hAnsi="Inter"/>
                <w:color w:val="000000"/>
                <w:sz w:val="17"/>
                <w:szCs w:val="17"/>
                <w:rtl w:val="0"/>
              </w:rPr>
              <w:t xml:space="preserve">Effective Date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7">
            <w:pPr>
              <w:spacing w:line="360" w:lineRule="auto"/>
              <w:rPr/>
            </w:pPr>
            <w:r w:rsidDel="00000000" w:rsidR="00000000" w:rsidRPr="00000000">
              <w:rPr>
                <w:rFonts w:ascii="Inter" w:cs="Inter" w:eastAsia="Inter" w:hAnsi="Inter"/>
                <w:color w:val="000000"/>
                <w:sz w:val="17"/>
                <w:szCs w:val="17"/>
                <w:rtl w:val="0"/>
              </w:rPr>
              <w:t xml:space="preserve">Impact on Legal AI</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8">
            <w:pPr>
              <w:spacing w:line="360" w:lineRule="auto"/>
              <w:rPr/>
            </w:pPr>
            <w:r w:rsidDel="00000000" w:rsidR="00000000" w:rsidRPr="00000000">
              <w:rPr>
                <w:rFonts w:ascii="Inter" w:cs="Inter" w:eastAsia="Inter" w:hAnsi="Inter"/>
                <w:color w:val="000000"/>
                <w:sz w:val="17"/>
                <w:szCs w:val="17"/>
                <w:rtl w:val="0"/>
              </w:rPr>
              <w:t xml:space="preserve">European Union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9">
            <w:pPr>
              <w:spacing w:line="360" w:lineRule="auto"/>
              <w:rPr/>
            </w:pPr>
            <w:r w:rsidDel="00000000" w:rsidR="00000000" w:rsidRPr="00000000">
              <w:rPr>
                <w:rFonts w:ascii="Inter" w:cs="Inter" w:eastAsia="Inter" w:hAnsi="Inter"/>
                <w:color w:val="000000"/>
                <w:sz w:val="17"/>
                <w:szCs w:val="17"/>
                <w:rtl w:val="0"/>
              </w:rPr>
              <w:t xml:space="preserve">EU AI Act (High-Risk Provisions)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pPr>
            <w:r w:rsidDel="00000000" w:rsidR="00000000" w:rsidRPr="00000000">
              <w:rPr>
                <w:rFonts w:ascii="Inter" w:cs="Inter" w:eastAsia="Inter" w:hAnsi="Inter"/>
                <w:color w:val="000000"/>
                <w:sz w:val="17"/>
                <w:szCs w:val="17"/>
                <w:rtl w:val="0"/>
              </w:rPr>
              <w:t xml:space="preserve">August 2, 2026</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B">
            <w:pPr>
              <w:spacing w:line="360" w:lineRule="auto"/>
              <w:rPr/>
            </w:pPr>
            <w:r w:rsidDel="00000000" w:rsidR="00000000" w:rsidRPr="00000000">
              <w:rPr>
                <w:rFonts w:ascii="Inter" w:cs="Inter" w:eastAsia="Inter" w:hAnsi="Inter"/>
                <w:color w:val="000000"/>
                <w:sz w:val="17"/>
                <w:szCs w:val="17"/>
                <w:rtl w:val="0"/>
              </w:rPr>
              <w:t xml:space="preserve">Legal services classified as high-risk; conformity assessments required</w:t>
            </w:r>
            <w:hyperlink w:anchor="dbtzr6h0889s">
              <w:r w:rsidDel="00000000" w:rsidR="00000000" w:rsidRPr="00000000">
                <w:rPr>
                  <w:rFonts w:ascii="Inter" w:cs="Inter" w:eastAsia="Inter" w:hAnsi="Inter"/>
                  <w:color w:val="000000"/>
                  <w:sz w:val="17"/>
                  <w:szCs w:val="17"/>
                  <w:u w:val="single"/>
                  <w:vertAlign w:val="superscript"/>
                  <w:rtl w:val="0"/>
                </w:rPr>
                <w:t xml:space="preserve">[2]</w:t>
              </w:r>
            </w:hyperlink>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pPr>
            <w:r w:rsidDel="00000000" w:rsidR="00000000" w:rsidRPr="00000000">
              <w:rPr>
                <w:rFonts w:ascii="Inter" w:cs="Inter" w:eastAsia="Inter" w:hAnsi="Inter"/>
                <w:color w:val="000000"/>
                <w:sz w:val="17"/>
                <w:szCs w:val="17"/>
                <w:rtl w:val="0"/>
              </w:rPr>
              <w:t xml:space="preserve">United States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pPr>
            <w:r w:rsidDel="00000000" w:rsidR="00000000" w:rsidRPr="00000000">
              <w:rPr>
                <w:rFonts w:ascii="Inter" w:cs="Inter" w:eastAsia="Inter" w:hAnsi="Inter"/>
                <w:color w:val="000000"/>
                <w:sz w:val="17"/>
                <w:szCs w:val="17"/>
                <w:rtl w:val="0"/>
              </w:rPr>
              <w:t xml:space="preserve">ABA Formal Opinion 512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pPr>
            <w:r w:rsidDel="00000000" w:rsidR="00000000" w:rsidRPr="00000000">
              <w:rPr>
                <w:rFonts w:ascii="Inter" w:cs="Inter" w:eastAsia="Inter" w:hAnsi="Inter"/>
                <w:color w:val="000000"/>
                <w:sz w:val="17"/>
                <w:szCs w:val="17"/>
                <w:rtl w:val="0"/>
              </w:rPr>
              <w:t xml:space="preserve">July 2024</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F">
            <w:pPr>
              <w:spacing w:line="360" w:lineRule="auto"/>
              <w:rPr/>
            </w:pPr>
            <w:r w:rsidDel="00000000" w:rsidR="00000000" w:rsidRPr="00000000">
              <w:rPr>
                <w:rFonts w:ascii="Inter" w:cs="Inter" w:eastAsia="Inter" w:hAnsi="Inter"/>
                <w:color w:val="000000"/>
                <w:sz w:val="17"/>
                <w:szCs w:val="17"/>
                <w:rtl w:val="0"/>
              </w:rPr>
              <w:t xml:space="preserve">Establishes ethical framework for AI competence, confidentiality, supervision</w:t>
            </w:r>
            <w:hyperlink w:anchor="yiho1b55l7w1">
              <w:r w:rsidDel="00000000" w:rsidR="00000000" w:rsidRPr="00000000">
                <w:rPr>
                  <w:rFonts w:ascii="Inter" w:cs="Inter" w:eastAsia="Inter" w:hAnsi="Inter"/>
                  <w:color w:val="000000"/>
                  <w:sz w:val="17"/>
                  <w:szCs w:val="17"/>
                  <w:u w:val="single"/>
                  <w:vertAlign w:val="superscript"/>
                  <w:rtl w:val="0"/>
                </w:rPr>
                <w:t xml:space="preserve">[3]</w:t>
              </w:r>
            </w:hyperlink>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pPr>
            <w:r w:rsidDel="00000000" w:rsidR="00000000" w:rsidRPr="00000000">
              <w:rPr>
                <w:rFonts w:ascii="Inter" w:cs="Inter" w:eastAsia="Inter" w:hAnsi="Inter"/>
                <w:color w:val="000000"/>
                <w:sz w:val="17"/>
                <w:szCs w:val="17"/>
                <w:rtl w:val="0"/>
              </w:rPr>
              <w:t xml:space="preserve">Colorado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pPr>
            <w:r w:rsidDel="00000000" w:rsidR="00000000" w:rsidRPr="00000000">
              <w:rPr>
                <w:rFonts w:ascii="Inter" w:cs="Inter" w:eastAsia="Inter" w:hAnsi="Inter"/>
                <w:color w:val="000000"/>
                <w:sz w:val="17"/>
                <w:szCs w:val="17"/>
                <w:rtl w:val="0"/>
              </w:rPr>
              <w:t xml:space="preserve">Colorado AI Act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pPr>
            <w:r w:rsidDel="00000000" w:rsidR="00000000" w:rsidRPr="00000000">
              <w:rPr>
                <w:rFonts w:ascii="Inter" w:cs="Inter" w:eastAsia="Inter" w:hAnsi="Inter"/>
                <w:color w:val="000000"/>
                <w:sz w:val="17"/>
                <w:szCs w:val="17"/>
                <w:rtl w:val="0"/>
              </w:rPr>
              <w:t xml:space="preserve">June 2026</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3">
            <w:pPr>
              <w:spacing w:line="360" w:lineRule="auto"/>
              <w:rPr/>
            </w:pPr>
            <w:r w:rsidDel="00000000" w:rsidR="00000000" w:rsidRPr="00000000">
              <w:rPr>
                <w:rFonts w:ascii="Inter" w:cs="Inter" w:eastAsia="Inter" w:hAnsi="Inter"/>
                <w:color w:val="000000"/>
                <w:sz w:val="17"/>
                <w:szCs w:val="17"/>
                <w:rtl w:val="0"/>
              </w:rPr>
              <w:t xml:space="preserve">First comprehensive U.S. state AI law; requires algorithmic discrimination prevention</w:t>
            </w:r>
            <w:hyperlink w:anchor="yx0xd445ji6j">
              <w:r w:rsidDel="00000000" w:rsidR="00000000" w:rsidRPr="00000000">
                <w:rPr>
                  <w:rFonts w:ascii="Inter" w:cs="Inter" w:eastAsia="Inter" w:hAnsi="Inter"/>
                  <w:color w:val="000000"/>
                  <w:sz w:val="17"/>
                  <w:szCs w:val="17"/>
                  <w:u w:val="single"/>
                  <w:vertAlign w:val="superscript"/>
                  <w:rtl w:val="0"/>
                </w:rPr>
                <w:t xml:space="preserve">[10]</w:t>
              </w:r>
            </w:hyperlink>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pPr>
            <w:r w:rsidDel="00000000" w:rsidR="00000000" w:rsidRPr="00000000">
              <w:rPr>
                <w:rFonts w:ascii="Inter" w:cs="Inter" w:eastAsia="Inter" w:hAnsi="Inter"/>
                <w:color w:val="000000"/>
                <w:sz w:val="17"/>
                <w:szCs w:val="17"/>
                <w:rtl w:val="0"/>
              </w:rPr>
              <w:t xml:space="preserve">Texas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5">
            <w:pPr>
              <w:spacing w:line="360" w:lineRule="auto"/>
              <w:rPr/>
            </w:pPr>
            <w:r w:rsidDel="00000000" w:rsidR="00000000" w:rsidRPr="00000000">
              <w:rPr>
                <w:rFonts w:ascii="Inter" w:cs="Inter" w:eastAsia="Inter" w:hAnsi="Inter"/>
                <w:color w:val="000000"/>
                <w:sz w:val="17"/>
                <w:szCs w:val="17"/>
                <w:rtl w:val="0"/>
              </w:rPr>
              <w:t xml:space="preserve">TRAIGA (HB 149)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pPr>
            <w:r w:rsidDel="00000000" w:rsidR="00000000" w:rsidRPr="00000000">
              <w:rPr>
                <w:rFonts w:ascii="Inter" w:cs="Inter" w:eastAsia="Inter" w:hAnsi="Inter"/>
                <w:color w:val="000000"/>
                <w:sz w:val="17"/>
                <w:szCs w:val="17"/>
                <w:rtl w:val="0"/>
              </w:rPr>
              <w:t xml:space="preserve">2026</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7">
            <w:pPr>
              <w:spacing w:line="360" w:lineRule="auto"/>
              <w:rPr/>
            </w:pPr>
            <w:r w:rsidDel="00000000" w:rsidR="00000000" w:rsidRPr="00000000">
              <w:rPr>
                <w:rFonts w:ascii="Inter" w:cs="Inter" w:eastAsia="Inter" w:hAnsi="Inter"/>
                <w:color w:val="000000"/>
                <w:sz w:val="17"/>
                <w:szCs w:val="17"/>
                <w:rtl w:val="0"/>
              </w:rPr>
              <w:t xml:space="preserve">State-level AI enforcement apparatus; $4M annual enforcement budget</w:t>
            </w:r>
            <w:hyperlink w:anchor="qen676397eir">
              <w:r w:rsidDel="00000000" w:rsidR="00000000" w:rsidRPr="00000000">
                <w:rPr>
                  <w:rFonts w:ascii="Inter" w:cs="Inter" w:eastAsia="Inter" w:hAnsi="Inter"/>
                  <w:color w:val="000000"/>
                  <w:sz w:val="17"/>
                  <w:szCs w:val="17"/>
                  <w:u w:val="single"/>
                  <w:vertAlign w:val="superscript"/>
                  <w:rtl w:val="0"/>
                </w:rPr>
                <w:t xml:space="preserve">[11]</w:t>
              </w:r>
            </w:hyperlink>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10" w:line="360" w:lineRule="auto"/>
        <w:rPr/>
      </w:pPr>
      <w:r w:rsidDel="00000000" w:rsidR="00000000" w:rsidRPr="00000000">
        <w:rPr>
          <w:rFonts w:ascii="Inter" w:cs="Inter" w:eastAsia="Inter" w:hAnsi="Inter"/>
          <w:color w:val="000000"/>
          <w:rtl w:val="0"/>
        </w:rPr>
        <w:t xml:space="preserve">Gartner projects that by 2026, 80% of organizations will formalize AI policies addressing ethical, brand, and PII risks. For legal organizations, governance has moved from best practice to compliance obligation.</w:t>
      </w:r>
      <w:bookmarkStart w:colFirst="0" w:colLast="0" w:name="261hrwdw67x" w:id="18"/>
      <w:bookmarkEnd w:id="18"/>
      <w:hyperlink w:anchor="dbtzr6h0889s">
        <w:r w:rsidDel="00000000" w:rsidR="00000000" w:rsidRPr="00000000">
          <w:rPr>
            <w:rFonts w:ascii="Inter" w:cs="Inter" w:eastAsia="Inter" w:hAnsi="Inter"/>
            <w:color w:val="000000"/>
            <w:u w:val="single"/>
            <w:vertAlign w:val="superscript"/>
            <w:rtl w:val="0"/>
          </w:rPr>
          <w:t xml:space="preserve">[2]</w:t>
        </w:r>
      </w:hyperlink>
      <w:r w:rsidDel="00000000" w:rsidR="00000000" w:rsidRPr="00000000">
        <w:rPr>
          <w:rtl w:val="0"/>
        </w:rPr>
      </w:r>
    </w:p>
    <w:p w:rsidR="00000000" w:rsidDel="00000000" w:rsidP="00000000" w:rsidRDefault="00000000" w:rsidRPr="00000000" w14:paraId="0000002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hbdnddj8ngii" w:id="19"/>
    <w:bookmarkEnd w:id="19"/>
    <w:p w:rsidR="00000000" w:rsidDel="00000000" w:rsidP="00000000" w:rsidRDefault="00000000" w:rsidRPr="00000000" w14:paraId="0000002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Phase Mirror Methodology: Core Principles for Legal Governance</w:t>
      </w:r>
      <w:r w:rsidDel="00000000" w:rsidR="00000000" w:rsidRPr="00000000">
        <w:rPr>
          <w:rtl w:val="0"/>
        </w:rPr>
      </w:r>
    </w:p>
    <w:bookmarkStart w:colFirst="0" w:colLast="0" w:name="i4ose7x4k9zx" w:id="20"/>
    <w:bookmarkEnd w:id="20"/>
    <w:p w:rsidR="00000000" w:rsidDel="00000000" w:rsidP="00000000" w:rsidRDefault="00000000" w:rsidRPr="00000000" w14:paraId="0000002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The Three-Part Diagnostic Framework</w:t>
      </w:r>
      <w:r w:rsidDel="00000000" w:rsidR="00000000" w:rsidRPr="00000000">
        <w:rPr>
          <w:rtl w:val="0"/>
        </w:rPr>
      </w:r>
    </w:p>
    <w:p w:rsidR="00000000" w:rsidDel="00000000" w:rsidP="00000000" w:rsidRDefault="00000000" w:rsidRPr="00000000" w14:paraId="0000002D">
      <w:pPr>
        <w:spacing w:after="210" w:line="360" w:lineRule="auto"/>
        <w:rPr/>
      </w:pPr>
      <w:r w:rsidDel="00000000" w:rsidR="00000000" w:rsidRPr="00000000">
        <w:rPr>
          <w:rFonts w:ascii="Inter" w:cs="Inter" w:eastAsia="Inter" w:hAnsi="Inter"/>
          <w:color w:val="000000"/>
          <w:rtl w:val="0"/>
        </w:rPr>
        <w:t xml:space="preserve">The Phase Mirror Dissonance (PMD) methodology breaks down into three concepts that create clarity from complexity:</w:t>
      </w:r>
      <w:bookmarkStart w:colFirst="0" w:colLast="0" w:name="d9dza3bh01q3" w:id="21"/>
      <w:bookmarkEnd w:id="21"/>
      <w:hyperlink w:anchor="i6jxho99y8r8">
        <w:r w:rsidDel="00000000" w:rsidR="00000000" w:rsidRPr="00000000">
          <w:rPr>
            <w:rFonts w:ascii="Inter" w:cs="Inter" w:eastAsia="Inter" w:hAnsi="Inter"/>
            <w:color w:val="000000"/>
            <w:u w:val="single"/>
            <w:vertAlign w:val="superscript"/>
            <w:rtl w:val="0"/>
          </w:rPr>
          <w:t xml:space="preserve">[12]</w:t>
        </w:r>
      </w:hyperlink>
      <w:bookmarkStart w:colFirst="0" w:colLast="0" w:name="vchrxg8y3rjz" w:id="22"/>
      <w:bookmarkEnd w:id="22"/>
      <w:hyperlink w:anchor="hkg45fx0wpc8">
        <w:r w:rsidDel="00000000" w:rsidR="00000000" w:rsidRPr="00000000">
          <w:rPr>
            <w:rFonts w:ascii="Inter" w:cs="Inter" w:eastAsia="Inter" w:hAnsi="Inter"/>
            <w:color w:val="000000"/>
            <w:u w:val="single"/>
            <w:vertAlign w:val="superscript"/>
            <w:rtl w:val="0"/>
          </w:rPr>
          <w:t xml:space="preserve">[13]</w:t>
        </w:r>
      </w:hyperlink>
      <w:r w:rsidDel="00000000" w:rsidR="00000000" w:rsidRPr="00000000">
        <w:rPr>
          <w:rtl w:val="0"/>
        </w:rPr>
      </w:r>
    </w:p>
    <w:tbl>
      <w:tblPr>
        <w:tblStyle w:val="Table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E">
            <w:pPr>
              <w:spacing w:line="360" w:lineRule="auto"/>
              <w:rPr/>
            </w:pPr>
            <w:r w:rsidDel="00000000" w:rsidR="00000000" w:rsidRPr="00000000">
              <w:rPr>
                <w:rFonts w:ascii="Inter" w:cs="Inter" w:eastAsia="Inter" w:hAnsi="Inter"/>
                <w:color w:val="000000"/>
                <w:sz w:val="17"/>
                <w:szCs w:val="17"/>
                <w:rtl w:val="0"/>
              </w:rPr>
              <w:t xml:space="preserve">Term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F">
            <w:pPr>
              <w:spacing w:line="360" w:lineRule="auto"/>
              <w:rPr/>
            </w:pPr>
            <w:r w:rsidDel="00000000" w:rsidR="00000000" w:rsidRPr="00000000">
              <w:rPr>
                <w:rFonts w:ascii="Inter" w:cs="Inter" w:eastAsia="Inter" w:hAnsi="Inter"/>
                <w:color w:val="000000"/>
                <w:sz w:val="17"/>
                <w:szCs w:val="17"/>
                <w:rtl w:val="0"/>
              </w:rPr>
              <w:t xml:space="preserve">Definition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0">
            <w:pPr>
              <w:spacing w:line="360" w:lineRule="auto"/>
              <w:rPr/>
            </w:pPr>
            <w:r w:rsidDel="00000000" w:rsidR="00000000" w:rsidRPr="00000000">
              <w:rPr>
                <w:rFonts w:ascii="Inter" w:cs="Inter" w:eastAsia="Inter" w:hAnsi="Inter"/>
                <w:color w:val="000000"/>
                <w:sz w:val="17"/>
                <w:szCs w:val="17"/>
                <w:rtl w:val="0"/>
              </w:rPr>
              <w:t xml:space="preserve">Application to Legal Governance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1">
            <w:pPr>
              <w:spacing w:line="360" w:lineRule="auto"/>
              <w:rPr/>
            </w:pPr>
            <w:r w:rsidDel="00000000" w:rsidR="00000000" w:rsidRPr="00000000">
              <w:rPr>
                <w:rFonts w:ascii="Inter" w:cs="Inter" w:eastAsia="Inter" w:hAnsi="Inter"/>
                <w:b w:val="1"/>
                <w:bCs w:val="1"/>
                <w:color w:val="000000"/>
                <w:sz w:val="17"/>
                <w:szCs w:val="17"/>
                <w:rtl w:val="0"/>
              </w:rPr>
              <w:t xml:space="preserve">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2">
            <w:pPr>
              <w:spacing w:line="360" w:lineRule="auto"/>
              <w:rPr/>
            </w:pPr>
            <w:r w:rsidDel="00000000" w:rsidR="00000000" w:rsidRPr="00000000">
              <w:rPr>
                <w:rFonts w:ascii="Inter" w:cs="Inter" w:eastAsia="Inter" w:hAnsi="Inter"/>
                <w:color w:val="000000"/>
                <w:sz w:val="17"/>
                <w:szCs w:val="17"/>
                <w:rtl w:val="0"/>
              </w:rPr>
              <w:t xml:space="preserve">Reflect claims without endorsement or judgment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3">
            <w:pPr>
              <w:spacing w:line="360" w:lineRule="auto"/>
              <w:rPr/>
            </w:pPr>
            <w:r w:rsidDel="00000000" w:rsidR="00000000" w:rsidRPr="00000000">
              <w:rPr>
                <w:rFonts w:ascii="Inter" w:cs="Inter" w:eastAsia="Inter" w:hAnsi="Inter"/>
                <w:color w:val="000000"/>
                <w:sz w:val="17"/>
                <w:szCs w:val="17"/>
                <w:rtl w:val="0"/>
              </w:rPr>
              <w:t xml:space="preserve">Create neutral starting point for analyzing AI governance gaps in legal workflows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4">
            <w:pPr>
              <w:spacing w:line="360" w:lineRule="auto"/>
              <w:rPr/>
            </w:pPr>
            <w:r w:rsidDel="00000000" w:rsidR="00000000" w:rsidRPr="00000000">
              <w:rPr>
                <w:rFonts w:ascii="Inter" w:cs="Inter" w:eastAsia="Inter" w:hAnsi="Inter"/>
                <w:b w:val="1"/>
                <w:bCs w:val="1"/>
                <w:color w:val="000000"/>
                <w:sz w:val="17"/>
                <w:szCs w:val="17"/>
                <w:rtl w:val="0"/>
              </w:rPr>
              <w:t xml:space="preserve">Dissonance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5">
            <w:pPr>
              <w:spacing w:line="360" w:lineRule="auto"/>
              <w:rPr/>
            </w:pPr>
            <w:r w:rsidDel="00000000" w:rsidR="00000000" w:rsidRPr="00000000">
              <w:rPr>
                <w:rFonts w:ascii="Inter" w:cs="Inter" w:eastAsia="Inter" w:hAnsi="Inter"/>
                <w:color w:val="000000"/>
                <w:sz w:val="17"/>
                <w:szCs w:val="17"/>
                <w:rtl w:val="0"/>
              </w:rPr>
              <w:t xml:space="preserve">Identify underlying tensions, contradictions, or missing bindings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6">
            <w:pPr>
              <w:spacing w:line="360" w:lineRule="auto"/>
              <w:rPr/>
            </w:pPr>
            <w:r w:rsidDel="00000000" w:rsidR="00000000" w:rsidRPr="00000000">
              <w:rPr>
                <w:rFonts w:ascii="Inter" w:cs="Inter" w:eastAsia="Inter" w:hAnsi="Inter"/>
                <w:color w:val="000000"/>
                <w:sz w:val="17"/>
                <w:szCs w:val="17"/>
                <w:rtl w:val="0"/>
              </w:rPr>
              <w:t xml:space="preserve">Expose hidden conflicts between AI capabilities and professional responsibility rules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7">
            <w:pPr>
              <w:spacing w:line="360" w:lineRule="auto"/>
              <w:rPr/>
            </w:pPr>
            <w:r w:rsidDel="00000000" w:rsidR="00000000" w:rsidRPr="00000000">
              <w:rPr>
                <w:rFonts w:ascii="Inter" w:cs="Inter" w:eastAsia="Inter" w:hAnsi="Inter"/>
                <w:b w:val="1"/>
                <w:bCs w:val="1"/>
                <w:color w:val="000000"/>
                <w:sz w:val="17"/>
                <w:szCs w:val="17"/>
                <w:rtl w:val="0"/>
              </w:rPr>
              <w:t xml:space="preserve">Phase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8">
            <w:pPr>
              <w:spacing w:line="360" w:lineRule="auto"/>
              <w:rPr/>
            </w:pPr>
            <w:r w:rsidDel="00000000" w:rsidR="00000000" w:rsidRPr="00000000">
              <w:rPr>
                <w:rFonts w:ascii="Inter" w:cs="Inter" w:eastAsia="Inter" w:hAnsi="Inter"/>
                <w:color w:val="000000"/>
                <w:sz w:val="17"/>
                <w:szCs w:val="17"/>
                <w:rtl w:val="0"/>
              </w:rPr>
              <w:t xml:space="preserve">Propose small, testable, incremental shifts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9">
            <w:pPr>
              <w:spacing w:line="360" w:lineRule="auto"/>
              <w:rPr/>
            </w:pPr>
            <w:r w:rsidDel="00000000" w:rsidR="00000000" w:rsidRPr="00000000">
              <w:rPr>
                <w:rFonts w:ascii="Inter" w:cs="Inter" w:eastAsia="Inter" w:hAnsi="Inter"/>
                <w:color w:val="000000"/>
                <w:sz w:val="17"/>
                <w:szCs w:val="17"/>
                <w:rtl w:val="0"/>
              </w:rPr>
              <w:t xml:space="preserve">Convert complex ethics requirements into concrete, measurable compliance actions</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bookmarkStart w:colFirst="0" w:colLast="0" w:name="i2x2ajybeoc3" w:id="23"/>
    <w:bookmarkEnd w:id="23"/>
    <w:p w:rsidR="00000000" w:rsidDel="00000000" w:rsidP="00000000" w:rsidRDefault="00000000" w:rsidRPr="00000000" w14:paraId="0000003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The Five-Step PMD Operating Loop</w:t>
      </w:r>
      <w:r w:rsidDel="00000000" w:rsidR="00000000" w:rsidRPr="00000000">
        <w:rPr>
          <w:rtl w:val="0"/>
        </w:rPr>
      </w:r>
    </w:p>
    <w:p w:rsidR="00000000" w:rsidDel="00000000" w:rsidP="00000000" w:rsidRDefault="00000000" w:rsidRPr="00000000" w14:paraId="0000003C">
      <w:pPr>
        <w:spacing w:after="210" w:line="360" w:lineRule="auto"/>
        <w:rPr/>
      </w:pPr>
      <w:r w:rsidDel="00000000" w:rsidR="00000000" w:rsidRPr="00000000">
        <w:rPr>
          <w:rFonts w:ascii="Inter" w:cs="Inter" w:eastAsia="Inter" w:hAnsi="Inter"/>
          <w:color w:val="000000"/>
          <w:rtl w:val="0"/>
        </w:rPr>
        <w:t xml:space="preserve">The Phase Mirror methodology operates through a repeatable, structured process:</w:t>
      </w:r>
      <w:bookmarkStart w:colFirst="0" w:colLast="0" w:name="dfl2sa8jmbta" w:id="24"/>
      <w:bookmarkEnd w:id="24"/>
      <w:hyperlink w:anchor="hkg45fx0wpc8">
        <w:r w:rsidDel="00000000" w:rsidR="00000000" w:rsidRPr="00000000">
          <w:rPr>
            <w:rFonts w:ascii="Inter" w:cs="Inter" w:eastAsia="Inter" w:hAnsi="Inter"/>
            <w:color w:val="000000"/>
            <w:u w:val="single"/>
            <w:vertAlign w:val="superscript"/>
            <w:rtl w:val="0"/>
          </w:rPr>
          <w:t xml:space="preserve">[13]</w:t>
        </w:r>
      </w:hyperlink>
      <w:r w:rsidDel="00000000" w:rsidR="00000000" w:rsidRPr="00000000">
        <w:rPr>
          <w:rtl w:val="0"/>
        </w:rPr>
      </w:r>
    </w:p>
    <w:p w:rsidR="00000000" w:rsidDel="00000000" w:rsidP="00000000" w:rsidRDefault="00000000" w:rsidRPr="00000000" w14:paraId="0000003D">
      <w:pPr>
        <w:numPr>
          <w:ilvl w:val="0"/>
          <w:numId w:val="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Extract</w:t>
      </w:r>
      <w:r w:rsidDel="00000000" w:rsidR="00000000" w:rsidRPr="00000000">
        <w:rPr>
          <w:rFonts w:ascii="Inter" w:cs="Inter" w:eastAsia="Inter" w:hAnsi="Inter"/>
          <w:color w:val="000000"/>
          <w:sz w:val="21"/>
          <w:szCs w:val="21"/>
          <w:rtl w:val="0"/>
        </w:rPr>
        <w:t xml:space="preserve">: Identify core components—stated goals, underlying claims, implicit fears, constraints, stakeholders, and time horizons</w:t>
      </w:r>
      <w:r w:rsidDel="00000000" w:rsidR="00000000" w:rsidRPr="00000000">
        <w:rPr>
          <w:rtl w:val="0"/>
        </w:rPr>
      </w:r>
    </w:p>
    <w:p w:rsidR="00000000" w:rsidDel="00000000" w:rsidP="00000000" w:rsidRDefault="00000000" w:rsidRPr="00000000" w14:paraId="0000003E">
      <w:pPr>
        <w:numPr>
          <w:ilvl w:val="0"/>
          <w:numId w:val="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Map Tensions</w:t>
      </w:r>
      <w:r w:rsidDel="00000000" w:rsidR="00000000" w:rsidRPr="00000000">
        <w:rPr>
          <w:rFonts w:ascii="Inter" w:cs="Inter" w:eastAsia="Inter" w:hAnsi="Inter"/>
          <w:color w:val="000000"/>
          <w:sz w:val="21"/>
          <w:szCs w:val="21"/>
          <w:rtl w:val="0"/>
        </w:rPr>
        <w:t xml:space="preserve">: Analyze components to identify key contradictions (e.g., efficiency vs. verification duties)</w:t>
      </w:r>
      <w:r w:rsidDel="00000000" w:rsidR="00000000" w:rsidRPr="00000000">
        <w:rPr>
          <w:rtl w:val="0"/>
        </w:rPr>
      </w:r>
    </w:p>
    <w:p w:rsidR="00000000" w:rsidDel="00000000" w:rsidP="00000000" w:rsidRDefault="00000000" w:rsidRPr="00000000" w14:paraId="0000003F">
      <w:pPr>
        <w:numPr>
          <w:ilvl w:val="0"/>
          <w:numId w:val="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Rank Tensions</w:t>
      </w:r>
      <w:r w:rsidDel="00000000" w:rsidR="00000000" w:rsidRPr="00000000">
        <w:rPr>
          <w:rFonts w:ascii="Inter" w:cs="Inter" w:eastAsia="Inter" w:hAnsi="Inter"/>
          <w:color w:val="000000"/>
          <w:sz w:val="21"/>
          <w:szCs w:val="21"/>
          <w:rtl w:val="0"/>
        </w:rPr>
        <w:t xml:space="preserve">: Prioritize using the formula: </w:t>
      </w:r>
      <w:r w:rsidDel="00000000" w:rsidR="00000000" w:rsidRPr="00000000">
        <w:rPr>
          <w:rFonts w:ascii="Inter" w:cs="Inter" w:eastAsia="Inter" w:hAnsi="Inter"/>
          <w:i w:val="1"/>
          <w:iCs w:val="1"/>
          <w:color w:val="000000"/>
          <w:sz w:val="21"/>
          <w:szCs w:val="21"/>
          <w:rtl w:val="0"/>
        </w:rPr>
        <w:t xml:space="preserve">Impact × Tractability</w:t>
      </w:r>
      <w:r w:rsidDel="00000000" w:rsidR="00000000" w:rsidRPr="00000000">
        <w:rPr>
          <w:rtl w:val="0"/>
        </w:rPr>
      </w:r>
    </w:p>
    <w:p w:rsidR="00000000" w:rsidDel="00000000" w:rsidP="00000000" w:rsidRDefault="00000000" w:rsidRPr="00000000" w14:paraId="00000040">
      <w:pPr>
        <w:numPr>
          <w:ilvl w:val="0"/>
          <w:numId w:val="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Produce Output Blocks</w:t>
      </w:r>
      <w:r w:rsidDel="00000000" w:rsidR="00000000" w:rsidRPr="00000000">
        <w:rPr>
          <w:rFonts w:ascii="Inter" w:cs="Inter" w:eastAsia="Inter" w:hAnsi="Inter"/>
          <w:color w:val="000000"/>
          <w:sz w:val="21"/>
          <w:szCs w:val="21"/>
          <w:rtl w:val="0"/>
        </w:rPr>
        <w:t xml:space="preserve">: Generate Phase Mirror Dissonance (issues), Levers (interventions with owners, metrics, horizons), and Optional Artifact</w:t>
      </w:r>
      <w:r w:rsidDel="00000000" w:rsidR="00000000" w:rsidRPr="00000000">
        <w:rPr>
          <w:rtl w:val="0"/>
        </w:rPr>
      </w:r>
    </w:p>
    <w:p w:rsidR="00000000" w:rsidDel="00000000" w:rsidP="00000000" w:rsidRDefault="00000000" w:rsidRPr="00000000" w14:paraId="00000041">
      <w:pPr>
        <w:numPr>
          <w:ilvl w:val="0"/>
          <w:numId w:val="1"/>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Pose Precision Question</w:t>
      </w:r>
      <w:r w:rsidDel="00000000" w:rsidR="00000000" w:rsidRPr="00000000">
        <w:rPr>
          <w:rFonts w:ascii="Inter" w:cs="Inter" w:eastAsia="Inter" w:hAnsi="Inter"/>
          <w:color w:val="000000"/>
          <w:sz w:val="21"/>
          <w:szCs w:val="21"/>
          <w:rtl w:val="0"/>
        </w:rPr>
        <w:t xml:space="preserve">: Ask single clarifying question only if blocking ambiguity exists</w:t>
      </w:r>
      <w:r w:rsidDel="00000000" w:rsidR="00000000" w:rsidRPr="00000000">
        <w:rPr>
          <w:rtl w:val="0"/>
        </w:rPr>
      </w:r>
    </w:p>
    <w:bookmarkStart w:colFirst="0" w:colLast="0" w:name="yz31zfe93rv7" w:id="25"/>
    <w:bookmarkEnd w:id="25"/>
    <w:p w:rsidR="00000000" w:rsidDel="00000000" w:rsidP="00000000" w:rsidRDefault="00000000" w:rsidRPr="00000000" w14:paraId="0000004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Core Heuristic for Legal Governance</w:t>
      </w:r>
      <w:r w:rsidDel="00000000" w:rsidR="00000000" w:rsidRPr="00000000">
        <w:rPr>
          <w:rtl w:val="0"/>
        </w:rPr>
      </w:r>
    </w:p>
    <w:p w:rsidR="00000000" w:rsidDel="00000000" w:rsidP="00000000" w:rsidRDefault="00000000" w:rsidRPr="00000000" w14:paraId="00000043">
      <w:pPr>
        <w:spacing w:after="210" w:line="360" w:lineRule="auto"/>
        <w:rPr/>
      </w:pPr>
      <w:r w:rsidDel="00000000" w:rsidR="00000000" w:rsidRPr="00000000">
        <w:rPr>
          <w:rFonts w:ascii="Inter" w:cs="Inter" w:eastAsia="Inter" w:hAnsi="Inter"/>
          <w:color w:val="000000"/>
          <w:rtl w:val="0"/>
        </w:rPr>
        <w:t xml:space="preserve">The methodology's core heuristic is particularly relevant for legal practice: </w:t>
      </w:r>
      <w:r w:rsidDel="00000000" w:rsidR="00000000" w:rsidRPr="00000000">
        <w:rPr>
          <w:rFonts w:ascii="Inter" w:cs="Inter" w:eastAsia="Inter" w:hAnsi="Inter"/>
          <w:b w:val="1"/>
          <w:bCs w:val="1"/>
          <w:color w:val="000000"/>
          <w:rtl w:val="0"/>
        </w:rPr>
        <w:t xml:space="preserve">Replace "align" with a binding artifact</w:t>
      </w:r>
      <w:r w:rsidDel="00000000" w:rsidR="00000000" w:rsidRPr="00000000">
        <w:rPr>
          <w:rFonts w:ascii="Inter" w:cs="Inter" w:eastAsia="Inter" w:hAnsi="Inter"/>
          <w:color w:val="000000"/>
          <w:rtl w:val="0"/>
        </w:rPr>
        <w:t xml:space="preserve">. For law firms implementing AI governance:</w:t>
      </w:r>
      <w:bookmarkStart w:colFirst="0" w:colLast="0" w:name="5avc8hxm7sd7" w:id="26"/>
      <w:bookmarkEnd w:id="26"/>
      <w:hyperlink w:anchor="no7u2kwv9bd9">
        <w:r w:rsidDel="00000000" w:rsidR="00000000" w:rsidRPr="00000000">
          <w:rPr>
            <w:rFonts w:ascii="Inter" w:cs="Inter" w:eastAsia="Inter" w:hAnsi="Inter"/>
            <w:color w:val="000000"/>
            <w:u w:val="single"/>
            <w:vertAlign w:val="superscript"/>
            <w:rtl w:val="0"/>
          </w:rPr>
          <w:t xml:space="preserve">[5]</w:t>
        </w:r>
      </w:hyperlink>
      <w:bookmarkStart w:colFirst="0" w:colLast="0" w:name="mgzpcetqmf5y" w:id="27"/>
      <w:bookmarkEnd w:id="27"/>
      <w:hyperlink w:anchor="hkg45fx0wpc8">
        <w:r w:rsidDel="00000000" w:rsidR="00000000" w:rsidRPr="00000000">
          <w:rPr>
            <w:rFonts w:ascii="Inter" w:cs="Inter" w:eastAsia="Inter" w:hAnsi="Inter"/>
            <w:color w:val="000000"/>
            <w:u w:val="single"/>
            <w:vertAlign w:val="superscript"/>
            <w:rtl w:val="0"/>
          </w:rPr>
          <w:t xml:space="preserve">[13]</w:t>
        </w:r>
      </w:hyperlink>
      <w:r w:rsidDel="00000000" w:rsidR="00000000" w:rsidRPr="00000000">
        <w:rPr>
          <w:rtl w:val="0"/>
        </w:rPr>
      </w:r>
    </w:p>
    <w:p w:rsidR="00000000" w:rsidDel="00000000" w:rsidP="00000000" w:rsidRDefault="00000000" w:rsidRPr="00000000" w14:paraId="00000044">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Replace "we align on confidentiality" → </w:t>
      </w:r>
      <w:r w:rsidDel="00000000" w:rsidR="00000000" w:rsidRPr="00000000">
        <w:rPr>
          <w:rFonts w:ascii="Inter" w:cs="Inter" w:eastAsia="Inter" w:hAnsi="Inter"/>
          <w:b w:val="1"/>
          <w:bCs w:val="1"/>
          <w:color w:val="000000"/>
          <w:sz w:val="21"/>
          <w:szCs w:val="21"/>
          <w:rtl w:val="0"/>
        </w:rPr>
        <w:t xml:space="preserve">Data Processing Agreement with specific AI vendor terms</w:t>
      </w:r>
      <w:r w:rsidDel="00000000" w:rsidR="00000000" w:rsidRPr="00000000">
        <w:rPr>
          <w:rtl w:val="0"/>
        </w:rPr>
      </w:r>
    </w:p>
    <w:p w:rsidR="00000000" w:rsidDel="00000000" w:rsidP="00000000" w:rsidRDefault="00000000" w:rsidRPr="00000000" w14:paraId="00000045">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Replace "we collaborate on review" → </w:t>
      </w:r>
      <w:r w:rsidDel="00000000" w:rsidR="00000000" w:rsidRPr="00000000">
        <w:rPr>
          <w:rFonts w:ascii="Inter" w:cs="Inter" w:eastAsia="Inter" w:hAnsi="Inter"/>
          <w:b w:val="1"/>
          <w:bCs w:val="1"/>
          <w:color w:val="000000"/>
          <w:sz w:val="21"/>
          <w:szCs w:val="21"/>
          <w:rtl w:val="0"/>
        </w:rPr>
        <w:t xml:space="preserve">Defined escalation protocol with decision thresholds</w:t>
      </w:r>
      <w:r w:rsidDel="00000000" w:rsidR="00000000" w:rsidRPr="00000000">
        <w:rPr>
          <w:rtl w:val="0"/>
        </w:rPr>
      </w:r>
    </w:p>
    <w:p w:rsidR="00000000" w:rsidDel="00000000" w:rsidP="00000000" w:rsidRDefault="00000000" w:rsidRPr="00000000" w14:paraId="00000046">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Replace "we trust the AI" → </w:t>
      </w:r>
      <w:r w:rsidDel="00000000" w:rsidR="00000000" w:rsidRPr="00000000">
        <w:rPr>
          <w:rFonts w:ascii="Inter" w:cs="Inter" w:eastAsia="Inter" w:hAnsi="Inter"/>
          <w:b w:val="1"/>
          <w:bCs w:val="1"/>
          <w:color w:val="000000"/>
          <w:sz w:val="21"/>
          <w:szCs w:val="21"/>
          <w:rtl w:val="0"/>
        </w:rPr>
        <w:t xml:space="preserve">Audit trail requirements and verification checkpoints</w:t>
      </w:r>
      <w:r w:rsidDel="00000000" w:rsidR="00000000" w:rsidRPr="00000000">
        <w:rPr>
          <w:rtl w:val="0"/>
        </w:rPr>
      </w:r>
    </w:p>
    <w:p w:rsidR="00000000" w:rsidDel="00000000" w:rsidP="00000000" w:rsidRDefault="00000000" w:rsidRPr="00000000" w14:paraId="0000004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x0gyd0yjb8k" w:id="28"/>
    <w:bookmarkEnd w:id="28"/>
    <w:p w:rsidR="00000000" w:rsidDel="00000000" w:rsidP="00000000" w:rsidRDefault="00000000" w:rsidRPr="00000000" w14:paraId="0000004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Legal Sector AI Governance Dissonances</w:t>
      </w:r>
      <w:r w:rsidDel="00000000" w:rsidR="00000000" w:rsidRPr="00000000">
        <w:rPr>
          <w:rtl w:val="0"/>
        </w:rPr>
      </w:r>
    </w:p>
    <w:p w:rsidR="00000000" w:rsidDel="00000000" w:rsidP="00000000" w:rsidRDefault="00000000" w:rsidRPr="00000000" w14:paraId="00000049">
      <w:pPr>
        <w:spacing w:after="210" w:line="360" w:lineRule="auto"/>
        <w:rPr/>
      </w:pPr>
      <w:r w:rsidDel="00000000" w:rsidR="00000000" w:rsidRPr="00000000">
        <w:rPr>
          <w:rFonts w:ascii="Inter" w:cs="Inter" w:eastAsia="Inter" w:hAnsi="Inter"/>
          <w:color w:val="000000"/>
          <w:rtl w:val="0"/>
        </w:rPr>
        <w:t xml:space="preserve">Applying the Phase Mirror framework to legal AI systems reveals six critical dissonances that represent the primary sources of professional liability exposure.</w:t>
      </w:r>
      <w:bookmarkStart w:colFirst="0" w:colLast="0" w:name="k6at60cc2vg7" w:id="29"/>
      <w:bookmarkEnd w:id="29"/>
      <w:hyperlink w:anchor="no7u2kwv9bd9">
        <w:r w:rsidDel="00000000" w:rsidR="00000000" w:rsidRPr="00000000">
          <w:rPr>
            <w:rFonts w:ascii="Inter" w:cs="Inter" w:eastAsia="Inter" w:hAnsi="Inter"/>
            <w:color w:val="000000"/>
            <w:u w:val="single"/>
            <w:vertAlign w:val="superscript"/>
            <w:rtl w:val="0"/>
          </w:rPr>
          <w:t xml:space="preserve">[5]</w:t>
        </w:r>
      </w:hyperlink>
      <w:bookmarkStart w:colFirst="0" w:colLast="0" w:name="104b4aky4trk" w:id="30"/>
      <w:bookmarkEnd w:id="30"/>
      <w:hyperlink w:anchor="ibt38zaviw0l">
        <w:r w:rsidDel="00000000" w:rsidR="00000000" w:rsidRPr="00000000">
          <w:rPr>
            <w:rFonts w:ascii="Inter" w:cs="Inter" w:eastAsia="Inter" w:hAnsi="Inter"/>
            <w:color w:val="000000"/>
            <w:u w:val="single"/>
            <w:vertAlign w:val="superscript"/>
            <w:rtl w:val="0"/>
          </w:rPr>
          <w:t xml:space="preserve">[6]</w:t>
        </w:r>
      </w:hyperlink>
      <w:bookmarkStart w:colFirst="0" w:colLast="0" w:name="expwy0sfh3zi" w:id="31"/>
      <w:bookmarkEnd w:id="31"/>
      <w:hyperlink w:anchor="hkg45fx0wpc8">
        <w:r w:rsidDel="00000000" w:rsidR="00000000" w:rsidRPr="00000000">
          <w:rPr>
            <w:rFonts w:ascii="Inter" w:cs="Inter" w:eastAsia="Inter" w:hAnsi="Inter"/>
            <w:color w:val="000000"/>
            <w:u w:val="single"/>
            <w:vertAlign w:val="superscript"/>
            <w:rtl w:val="0"/>
          </w:rPr>
          <w:t xml:space="preserve">[13]</w:t>
        </w:r>
      </w:hyperlink>
      <w:r w:rsidDel="00000000" w:rsidR="00000000" w:rsidRPr="00000000">
        <w:rPr>
          <w:rtl w:val="0"/>
        </w:rPr>
      </w:r>
    </w:p>
    <w:p w:rsidR="00000000" w:rsidDel="00000000" w:rsidP="00000000" w:rsidRDefault="00000000" w:rsidRPr="00000000" w14:paraId="0000004A">
      <w:pPr>
        <w:spacing w:after="0" w:line="360" w:lineRule="auto"/>
        <w:jc w:val="center"/>
        <w:rPr/>
      </w:pPr>
      <w:r w:rsidDel="00000000" w:rsidR="00000000" w:rsidRPr="00000000">
        <w:rPr>
          <w:rFonts w:ascii="Inter" w:cs="Inter" w:eastAsia="Inter" w:hAnsi="Inter"/>
          <w:color w:val="000000"/>
        </w:rPr>
        <w:drawing>
          <wp:inline distB="0" distT="0" distL="0" distR="0">
            <wp:extent cx="6038850" cy="4025900"/>
            <wp:effectExtent b="0" l="0" r="0" t="0"/>
            <wp:docPr descr="Critical AI Governance Dissonances in Legal Practice: Impact Severity Assessment" id="12" name="image14.png"/>
            <a:graphic>
              <a:graphicData uri="http://schemas.openxmlformats.org/drawingml/2006/picture">
                <pic:pic>
                  <pic:nvPicPr>
                    <pic:cNvPr descr="Critical AI Governance Dissonances in Legal Practice: Impact Severity Assessment" id="0" name="image14.png"/>
                    <pic:cNvPicPr preferRelativeResize="0"/>
                  </pic:nvPicPr>
                  <pic:blipFill>
                    <a:blip r:embed="rId9"/>
                    <a:srcRect b="0" l="0" r="0" t="0"/>
                    <a:stretch>
                      <a:fillRect/>
                    </a:stretch>
                  </pic:blipFill>
                  <pic:spPr>
                    <a:xfrm>
                      <a:off x="0" y="0"/>
                      <a:ext cx="603885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10" w:line="360" w:lineRule="auto"/>
        <w:rPr/>
      </w:pPr>
      <w:r w:rsidDel="00000000" w:rsidR="00000000" w:rsidRPr="00000000">
        <w:rPr>
          <w:rFonts w:ascii="Inter" w:cs="Inter" w:eastAsia="Inter" w:hAnsi="Inter"/>
          <w:color w:val="000000"/>
          <w:rtl w:val="0"/>
        </w:rPr>
        <w:t xml:space="preserve">Critical AI Governance Dissonances in Legal Practice: Impact Severity Assessment</w:t>
      </w:r>
      <w:r w:rsidDel="00000000" w:rsidR="00000000" w:rsidRPr="00000000">
        <w:rPr>
          <w:rtl w:val="0"/>
        </w:rPr>
      </w:r>
    </w:p>
    <w:bookmarkStart w:colFirst="0" w:colLast="0" w:name="w7ep255ed7g5" w:id="32"/>
    <w:bookmarkEnd w:id="32"/>
    <w:p w:rsidR="00000000" w:rsidDel="00000000" w:rsidP="00000000" w:rsidRDefault="00000000" w:rsidRPr="00000000" w14:paraId="0000004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Dissonance 1: Probabilistic Outputs vs. Binary Compliance (Impact: 9/10)</w:t>
      </w:r>
      <w:r w:rsidDel="00000000" w:rsidR="00000000" w:rsidRPr="00000000">
        <w:rPr>
          <w:rtl w:val="0"/>
        </w:rPr>
      </w:r>
    </w:p>
    <w:p w:rsidR="00000000" w:rsidDel="00000000" w:rsidP="00000000" w:rsidRDefault="00000000" w:rsidRPr="00000000" w14:paraId="0000004D">
      <w:pPr>
        <w:spacing w:after="210" w:line="360" w:lineRule="auto"/>
        <w:rPr/>
      </w:pPr>
      <w:r w:rsidDel="00000000" w:rsidR="00000000" w:rsidRPr="00000000">
        <w:rPr>
          <w:rFonts w:ascii="Inter" w:cs="Inter" w:eastAsia="Inter" w:hAnsi="Inter"/>
          <w:color w:val="000000"/>
          <w:rtl w:val="0"/>
        </w:rPr>
        <w:t xml:space="preserve">AI systems produce probabilistic outputs based on statistical inference, creating fundamental friction with legal frameworks that operate on binary logic. When an AI legal research tool reports 87% confidence that a case supports a legal argument, attorneys must translate this into a definitive professional assertion.</w:t>
      </w:r>
      <w:bookmarkStart w:colFirst="0" w:colLast="0" w:name="jcucuplkvrdu" w:id="33"/>
      <w:bookmarkEnd w:id="33"/>
      <w:hyperlink w:anchor="no7u2kwv9bd9">
        <w:r w:rsidDel="00000000" w:rsidR="00000000" w:rsidRPr="00000000">
          <w:rPr>
            <w:rFonts w:ascii="Inter" w:cs="Inter" w:eastAsia="Inter" w:hAnsi="Inter"/>
            <w:color w:val="000000"/>
            <w:u w:val="single"/>
            <w:vertAlign w:val="superscript"/>
            <w:rtl w:val="0"/>
          </w:rPr>
          <w:t xml:space="preserve">[5]</w:t>
        </w:r>
      </w:hyperlink>
      <w:bookmarkStart w:colFirst="0" w:colLast="0" w:name="mm7iyhjzcoc2" w:id="34"/>
      <w:bookmarkEnd w:id="34"/>
      <w:hyperlink w:anchor="ibt38zaviw0l">
        <w:r w:rsidDel="00000000" w:rsidR="00000000" w:rsidRPr="00000000">
          <w:rPr>
            <w:rFonts w:ascii="Inter" w:cs="Inter" w:eastAsia="Inter" w:hAnsi="Inter"/>
            <w:color w:val="000000"/>
            <w:u w:val="single"/>
            <w:vertAlign w:val="superscript"/>
            <w:rtl w:val="0"/>
          </w:rPr>
          <w:t xml:space="preserve">[6]</w:t>
        </w:r>
      </w:hyperlink>
      <w:r w:rsidDel="00000000" w:rsidR="00000000" w:rsidRPr="00000000">
        <w:rPr>
          <w:rtl w:val="0"/>
        </w:rPr>
      </w:r>
    </w:p>
    <w:p w:rsidR="00000000" w:rsidDel="00000000" w:rsidP="00000000" w:rsidRDefault="00000000" w:rsidRPr="00000000" w14:paraId="0000004E">
      <w:pPr>
        <w:spacing w:after="210" w:line="360" w:lineRule="auto"/>
        <w:rPr/>
      </w:pPr>
      <w:r w:rsidDel="00000000" w:rsidR="00000000" w:rsidRPr="00000000">
        <w:rPr>
          <w:rFonts w:ascii="Inter" w:cs="Inter" w:eastAsia="Inter" w:hAnsi="Inter"/>
          <w:b w:val="1"/>
          <w:bCs w:val="1"/>
          <w:color w:val="000000"/>
          <w:rtl w:val="0"/>
        </w:rPr>
        <w:t xml:space="preserve">Phase Mirror Lever:</w:t>
      </w:r>
      <w:r w:rsidDel="00000000" w:rsidR="00000000" w:rsidRPr="00000000">
        <w:rPr>
          <w:rtl w:val="0"/>
        </w:rPr>
      </w:r>
    </w:p>
    <w:tbl>
      <w:tblPr>
        <w:tblStyle w:val="Table3"/>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F">
            <w:pPr>
              <w:spacing w:line="360" w:lineRule="auto"/>
              <w:rPr/>
            </w:pPr>
            <w:r w:rsidDel="00000000" w:rsidR="00000000" w:rsidRPr="00000000">
              <w:rPr>
                <w:rFonts w:ascii="Inter" w:cs="Inter" w:eastAsia="Inter" w:hAnsi="Inter"/>
                <w:color w:val="000000"/>
                <w:sz w:val="17"/>
                <w:szCs w:val="17"/>
                <w:rtl w:val="0"/>
              </w:rPr>
              <w:t xml:space="preserve">Owner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0">
            <w:pPr>
              <w:spacing w:line="360" w:lineRule="auto"/>
              <w:rPr/>
            </w:pPr>
            <w:r w:rsidDel="00000000" w:rsidR="00000000" w:rsidRPr="00000000">
              <w:rPr>
                <w:rFonts w:ascii="Inter" w:cs="Inter" w:eastAsia="Inter" w:hAnsi="Inter"/>
                <w:color w:val="000000"/>
                <w:sz w:val="17"/>
                <w:szCs w:val="17"/>
                <w:rtl w:val="0"/>
              </w:rPr>
              <w:t xml:space="preserve">Lever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1">
            <w:pPr>
              <w:spacing w:line="360" w:lineRule="auto"/>
              <w:rPr/>
            </w:pPr>
            <w:r w:rsidDel="00000000" w:rsidR="00000000" w:rsidRPr="00000000">
              <w:rPr>
                <w:rFonts w:ascii="Inter" w:cs="Inter" w:eastAsia="Inter" w:hAnsi="Inter"/>
                <w:color w:val="000000"/>
                <w:sz w:val="17"/>
                <w:szCs w:val="17"/>
                <w:rtl w:val="0"/>
              </w:rPr>
              <w:t xml:space="preserve">Metric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2">
            <w:pPr>
              <w:spacing w:line="360" w:lineRule="auto"/>
              <w:rPr/>
            </w:pPr>
            <w:r w:rsidDel="00000000" w:rsidR="00000000" w:rsidRPr="00000000">
              <w:rPr>
                <w:rFonts w:ascii="Inter" w:cs="Inter" w:eastAsia="Inter" w:hAnsi="Inter"/>
                <w:color w:val="000000"/>
                <w:sz w:val="17"/>
                <w:szCs w:val="17"/>
                <w:rtl w:val="0"/>
              </w:rPr>
              <w:t xml:space="preserve">Horizon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3">
            <w:pPr>
              <w:spacing w:line="360" w:lineRule="auto"/>
              <w:rPr/>
            </w:pPr>
            <w:r w:rsidDel="00000000" w:rsidR="00000000" w:rsidRPr="00000000">
              <w:rPr>
                <w:rFonts w:ascii="Inter" w:cs="Inter" w:eastAsia="Inter" w:hAnsi="Inter"/>
                <w:color w:val="000000"/>
                <w:sz w:val="17"/>
                <w:szCs w:val="17"/>
                <w:rtl w:val="0"/>
              </w:rPr>
              <w:t xml:space="preserve">[General Counsel]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4">
            <w:pPr>
              <w:spacing w:line="360" w:lineRule="auto"/>
              <w:rPr/>
            </w:pPr>
            <w:r w:rsidDel="00000000" w:rsidR="00000000" w:rsidRPr="00000000">
              <w:rPr>
                <w:rFonts w:ascii="Inter" w:cs="Inter" w:eastAsia="Inter" w:hAnsi="Inter"/>
                <w:color w:val="000000"/>
                <w:sz w:val="17"/>
                <w:szCs w:val="17"/>
                <w:rtl w:val="0"/>
              </w:rPr>
              <w:t xml:space="preserve">Define probability thresholds for AI outputs mapped to firm risk tolerance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5">
            <w:pPr>
              <w:spacing w:line="360" w:lineRule="auto"/>
              <w:rPr/>
            </w:pPr>
            <w:r w:rsidDel="00000000" w:rsidR="00000000" w:rsidRPr="00000000">
              <w:rPr>
                <w:rFonts w:ascii="Inter" w:cs="Inter" w:eastAsia="Inter" w:hAnsi="Inter"/>
                <w:color w:val="000000"/>
                <w:sz w:val="17"/>
                <w:szCs w:val="17"/>
                <w:rtl w:val="0"/>
              </w:rPr>
              <w:t xml:space="preserve">Audit Pass Rate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6">
            <w:pPr>
              <w:spacing w:line="360" w:lineRule="auto"/>
              <w:rPr/>
            </w:pPr>
            <w:r w:rsidDel="00000000" w:rsidR="00000000" w:rsidRPr="00000000">
              <w:rPr>
                <w:rFonts w:ascii="Inter" w:cs="Inter" w:eastAsia="Inter" w:hAnsi="Inter"/>
                <w:color w:val="000000"/>
                <w:sz w:val="17"/>
                <w:szCs w:val="17"/>
                <w:rtl w:val="0"/>
              </w:rPr>
              <w:t xml:space="preserve">60 days</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bookmarkStart w:colFirst="0" w:colLast="0" w:name="kz29b6urlhhg" w:id="35"/>
    <w:bookmarkEnd w:id="35"/>
    <w:p w:rsidR="00000000" w:rsidDel="00000000" w:rsidP="00000000" w:rsidRDefault="00000000" w:rsidRPr="00000000" w14:paraId="0000005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Dissonance 2: Confidentiality vs. AI Training Data (Impact: 9/10)</w:t>
      </w:r>
      <w:r w:rsidDel="00000000" w:rsidR="00000000" w:rsidRPr="00000000">
        <w:rPr>
          <w:rtl w:val="0"/>
        </w:rPr>
      </w:r>
    </w:p>
    <w:p w:rsidR="00000000" w:rsidDel="00000000" w:rsidP="00000000" w:rsidRDefault="00000000" w:rsidRPr="00000000" w14:paraId="00000059">
      <w:pPr>
        <w:spacing w:after="210" w:line="360" w:lineRule="auto"/>
        <w:rPr/>
      </w:pPr>
      <w:r w:rsidDel="00000000" w:rsidR="00000000" w:rsidRPr="00000000">
        <w:rPr>
          <w:rFonts w:ascii="Inter" w:cs="Inter" w:eastAsia="Inter" w:hAnsi="Inter"/>
          <w:color w:val="000000"/>
          <w:rtl w:val="0"/>
        </w:rPr>
        <w:t xml:space="preserve">ABA Model Rule 1.6 requires lawyers to keep all client information confidential. Many AI tools, particularly "self-learning" systems, may use input data for training purposes, creating risks that confidential information could be disclosed to others. Opinion 512 mandates that attorneys obtain informed client consent before inputting confidential information into such tools.</w:t>
      </w:r>
      <w:bookmarkStart w:colFirst="0" w:colLast="0" w:name="vwu0ukfcezgm" w:id="36"/>
      <w:bookmarkEnd w:id="36"/>
      <w:hyperlink w:anchor="yiho1b55l7w1">
        <w:r w:rsidDel="00000000" w:rsidR="00000000" w:rsidRPr="00000000">
          <w:rPr>
            <w:rFonts w:ascii="Inter" w:cs="Inter" w:eastAsia="Inter" w:hAnsi="Inter"/>
            <w:color w:val="000000"/>
            <w:u w:val="single"/>
            <w:vertAlign w:val="superscript"/>
            <w:rtl w:val="0"/>
          </w:rPr>
          <w:t xml:space="preserve">[3]</w:t>
        </w:r>
      </w:hyperlink>
      <w:r w:rsidDel="00000000" w:rsidR="00000000" w:rsidRPr="00000000">
        <w:rPr>
          <w:rtl w:val="0"/>
        </w:rPr>
      </w:r>
    </w:p>
    <w:p w:rsidR="00000000" w:rsidDel="00000000" w:rsidP="00000000" w:rsidRDefault="00000000" w:rsidRPr="00000000" w14:paraId="0000005A">
      <w:pPr>
        <w:spacing w:after="210" w:line="360" w:lineRule="auto"/>
        <w:rPr/>
      </w:pPr>
      <w:r w:rsidDel="00000000" w:rsidR="00000000" w:rsidRPr="00000000">
        <w:rPr>
          <w:rFonts w:ascii="Inter" w:cs="Inter" w:eastAsia="Inter" w:hAnsi="Inter"/>
          <w:b w:val="1"/>
          <w:bCs w:val="1"/>
          <w:color w:val="000000"/>
          <w:rtl w:val="0"/>
        </w:rPr>
        <w:t xml:space="preserve">Phase Mirror Lever:</w:t>
      </w:r>
      <w:r w:rsidDel="00000000" w:rsidR="00000000" w:rsidRPr="00000000">
        <w:rPr>
          <w:rtl w:val="0"/>
        </w:rPr>
      </w:r>
    </w:p>
    <w:tbl>
      <w:tblPr>
        <w:tblStyle w:val="Table4"/>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B">
            <w:pPr>
              <w:spacing w:line="360" w:lineRule="auto"/>
              <w:rPr/>
            </w:pPr>
            <w:r w:rsidDel="00000000" w:rsidR="00000000" w:rsidRPr="00000000">
              <w:rPr>
                <w:rFonts w:ascii="Inter" w:cs="Inter" w:eastAsia="Inter" w:hAnsi="Inter"/>
                <w:color w:val="000000"/>
                <w:sz w:val="17"/>
                <w:szCs w:val="17"/>
                <w:rtl w:val="0"/>
              </w:rPr>
              <w:t xml:space="preserve">Owner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C">
            <w:pPr>
              <w:spacing w:line="360" w:lineRule="auto"/>
              <w:rPr/>
            </w:pPr>
            <w:r w:rsidDel="00000000" w:rsidR="00000000" w:rsidRPr="00000000">
              <w:rPr>
                <w:rFonts w:ascii="Inter" w:cs="Inter" w:eastAsia="Inter" w:hAnsi="Inter"/>
                <w:color w:val="000000"/>
                <w:sz w:val="17"/>
                <w:szCs w:val="17"/>
                <w:rtl w:val="0"/>
              </w:rPr>
              <w:t xml:space="preserve">Lever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D">
            <w:pPr>
              <w:spacing w:line="360" w:lineRule="auto"/>
              <w:rPr/>
            </w:pPr>
            <w:r w:rsidDel="00000000" w:rsidR="00000000" w:rsidRPr="00000000">
              <w:rPr>
                <w:rFonts w:ascii="Inter" w:cs="Inter" w:eastAsia="Inter" w:hAnsi="Inter"/>
                <w:color w:val="000000"/>
                <w:sz w:val="17"/>
                <w:szCs w:val="17"/>
                <w:rtl w:val="0"/>
              </w:rPr>
              <w:t xml:space="preserve">Metric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E">
            <w:pPr>
              <w:spacing w:line="360" w:lineRule="auto"/>
              <w:rPr/>
            </w:pPr>
            <w:r w:rsidDel="00000000" w:rsidR="00000000" w:rsidRPr="00000000">
              <w:rPr>
                <w:rFonts w:ascii="Inter" w:cs="Inter" w:eastAsia="Inter" w:hAnsi="Inter"/>
                <w:color w:val="000000"/>
                <w:sz w:val="17"/>
                <w:szCs w:val="17"/>
                <w:rtl w:val="0"/>
              </w:rPr>
              <w:t xml:space="preserve">Horizon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F">
            <w:pPr>
              <w:spacing w:line="360" w:lineRule="auto"/>
              <w:rPr/>
            </w:pPr>
            <w:r w:rsidDel="00000000" w:rsidR="00000000" w:rsidRPr="00000000">
              <w:rPr>
                <w:rFonts w:ascii="Inter" w:cs="Inter" w:eastAsia="Inter" w:hAnsi="Inter"/>
                <w:color w:val="000000"/>
                <w:sz w:val="17"/>
                <w:szCs w:val="17"/>
                <w:rtl w:val="0"/>
              </w:rPr>
              <w:t xml:space="preserve">[IT/Compliance]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0">
            <w:pPr>
              <w:spacing w:line="360" w:lineRule="auto"/>
              <w:rPr/>
            </w:pPr>
            <w:r w:rsidDel="00000000" w:rsidR="00000000" w:rsidRPr="00000000">
              <w:rPr>
                <w:rFonts w:ascii="Inter" w:cs="Inter" w:eastAsia="Inter" w:hAnsi="Inter"/>
                <w:color w:val="000000"/>
                <w:sz w:val="17"/>
                <w:szCs w:val="17"/>
                <w:rtl w:val="0"/>
              </w:rPr>
              <w:t xml:space="preserve">Implement AI vendor security assessment checklist with data retention and training data policies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1">
            <w:pPr>
              <w:spacing w:line="360" w:lineRule="auto"/>
              <w:rPr/>
            </w:pPr>
            <w:r w:rsidDel="00000000" w:rsidR="00000000" w:rsidRPr="00000000">
              <w:rPr>
                <w:rFonts w:ascii="Inter" w:cs="Inter" w:eastAsia="Inter" w:hAnsi="Inter"/>
                <w:color w:val="000000"/>
                <w:sz w:val="17"/>
                <w:szCs w:val="17"/>
                <w:rtl w:val="0"/>
              </w:rPr>
              <w:t xml:space="preserve">Zero client data in training sets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2">
            <w:pPr>
              <w:spacing w:line="360" w:lineRule="auto"/>
              <w:rPr/>
            </w:pPr>
            <w:r w:rsidDel="00000000" w:rsidR="00000000" w:rsidRPr="00000000">
              <w:rPr>
                <w:rFonts w:ascii="Inter" w:cs="Inter" w:eastAsia="Inter" w:hAnsi="Inter"/>
                <w:color w:val="000000"/>
                <w:sz w:val="17"/>
                <w:szCs w:val="17"/>
                <w:rtl w:val="0"/>
              </w:rPr>
              <w:t xml:space="preserve">30 days</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bookmarkStart w:colFirst="0" w:colLast="0" w:name="odmwqbrk8j95" w:id="37"/>
    <w:bookmarkEnd w:id="37"/>
    <w:p w:rsidR="00000000" w:rsidDel="00000000" w:rsidP="00000000" w:rsidRDefault="00000000" w:rsidRPr="00000000" w14:paraId="0000006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Dissonance 3: Autonomy vs. Human Oversight Requirements (Impact: 8.5/10)</w:t>
      </w:r>
      <w:r w:rsidDel="00000000" w:rsidR="00000000" w:rsidRPr="00000000">
        <w:rPr>
          <w:rtl w:val="0"/>
        </w:rPr>
      </w:r>
    </w:p>
    <w:p w:rsidR="00000000" w:rsidDel="00000000" w:rsidP="00000000" w:rsidRDefault="00000000" w:rsidRPr="00000000" w14:paraId="00000065">
      <w:pPr>
        <w:spacing w:after="210" w:line="360" w:lineRule="auto"/>
        <w:rPr/>
      </w:pPr>
      <w:r w:rsidDel="00000000" w:rsidR="00000000" w:rsidRPr="00000000">
        <w:rPr>
          <w:rFonts w:ascii="Inter" w:cs="Inter" w:eastAsia="Inter" w:hAnsi="Inter"/>
          <w:color w:val="000000"/>
          <w:rtl w:val="0"/>
        </w:rPr>
        <w:t xml:space="preserve">The requirement for human oversight may be inherently incompatible with agentic AI systems designed to act autonomously. The EU AI Act (Article 14) requires high-risk AI systems to enable effective human oversight. For legal AI, meaningful human control might require pre-defined boundaries and kill-switches rather than real-time oversight—fundamentally limiting the autonomous capabilities that make these systems valuable.</w:t>
      </w:r>
      <w:bookmarkStart w:colFirst="0" w:colLast="0" w:name="t4uqxunm2v03" w:id="38"/>
      <w:bookmarkEnd w:id="38"/>
      <w:hyperlink w:anchor="x0nh1d9rj60j">
        <w:r w:rsidDel="00000000" w:rsidR="00000000" w:rsidRPr="00000000">
          <w:rPr>
            <w:rFonts w:ascii="Inter" w:cs="Inter" w:eastAsia="Inter" w:hAnsi="Inter"/>
            <w:color w:val="000000"/>
            <w:u w:val="single"/>
            <w:vertAlign w:val="superscript"/>
            <w:rtl w:val="0"/>
          </w:rPr>
          <w:t xml:space="preserve">[14]</w:t>
        </w:r>
      </w:hyperlink>
      <w:bookmarkStart w:colFirst="0" w:colLast="0" w:name="5mlihi4212dc" w:id="39"/>
      <w:bookmarkEnd w:id="39"/>
      <w:hyperlink w:anchor="qq369o21js6n">
        <w:r w:rsidDel="00000000" w:rsidR="00000000" w:rsidRPr="00000000">
          <w:rPr>
            <w:rFonts w:ascii="Inter" w:cs="Inter" w:eastAsia="Inter" w:hAnsi="Inter"/>
            <w:color w:val="000000"/>
            <w:u w:val="single"/>
            <w:vertAlign w:val="superscript"/>
            <w:rtl w:val="0"/>
          </w:rPr>
          <w:t xml:space="preserve">[15]</w:t>
        </w:r>
      </w:hyperlink>
      <w:r w:rsidDel="00000000" w:rsidR="00000000" w:rsidRPr="00000000">
        <w:rPr>
          <w:rtl w:val="0"/>
        </w:rPr>
      </w:r>
    </w:p>
    <w:p w:rsidR="00000000" w:rsidDel="00000000" w:rsidP="00000000" w:rsidRDefault="00000000" w:rsidRPr="00000000" w14:paraId="00000066">
      <w:pPr>
        <w:spacing w:after="210" w:line="36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67">
      <w:pPr>
        <w:spacing w:after="210" w:line="360" w:lineRule="auto"/>
        <w:rPr/>
      </w:pPr>
      <w:r w:rsidDel="00000000" w:rsidR="00000000" w:rsidRPr="00000000">
        <w:rPr>
          <w:rFonts w:ascii="Inter" w:cs="Inter" w:eastAsia="Inter" w:hAnsi="Inter"/>
          <w:b w:val="1"/>
          <w:bCs w:val="1"/>
          <w:color w:val="000000"/>
          <w:rtl w:val="0"/>
        </w:rPr>
        <w:t xml:space="preserve">Phase Mirror Lever:</w:t>
      </w:r>
      <w:r w:rsidDel="00000000" w:rsidR="00000000" w:rsidRPr="00000000">
        <w:rPr>
          <w:rtl w:val="0"/>
        </w:rPr>
      </w:r>
    </w:p>
    <w:tbl>
      <w:tblPr>
        <w:tblStyle w:val="Table5"/>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8">
            <w:pPr>
              <w:spacing w:line="360" w:lineRule="auto"/>
              <w:rPr/>
            </w:pPr>
            <w:r w:rsidDel="00000000" w:rsidR="00000000" w:rsidRPr="00000000">
              <w:rPr>
                <w:rFonts w:ascii="Inter" w:cs="Inter" w:eastAsia="Inter" w:hAnsi="Inter"/>
                <w:color w:val="000000"/>
                <w:sz w:val="17"/>
                <w:szCs w:val="17"/>
                <w:rtl w:val="0"/>
              </w:rPr>
              <w:t xml:space="preserve">Owner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9">
            <w:pPr>
              <w:spacing w:line="360" w:lineRule="auto"/>
              <w:rPr/>
            </w:pPr>
            <w:r w:rsidDel="00000000" w:rsidR="00000000" w:rsidRPr="00000000">
              <w:rPr>
                <w:rFonts w:ascii="Inter" w:cs="Inter" w:eastAsia="Inter" w:hAnsi="Inter"/>
                <w:color w:val="000000"/>
                <w:sz w:val="17"/>
                <w:szCs w:val="17"/>
                <w:rtl w:val="0"/>
              </w:rPr>
              <w:t xml:space="preserve">Lever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A">
            <w:pPr>
              <w:spacing w:line="360" w:lineRule="auto"/>
              <w:rPr/>
            </w:pPr>
            <w:r w:rsidDel="00000000" w:rsidR="00000000" w:rsidRPr="00000000">
              <w:rPr>
                <w:rFonts w:ascii="Inter" w:cs="Inter" w:eastAsia="Inter" w:hAnsi="Inter"/>
                <w:color w:val="000000"/>
                <w:sz w:val="17"/>
                <w:szCs w:val="17"/>
                <w:rtl w:val="0"/>
              </w:rPr>
              <w:t xml:space="preserve">Metric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B">
            <w:pPr>
              <w:spacing w:line="360" w:lineRule="auto"/>
              <w:rPr/>
            </w:pPr>
            <w:r w:rsidDel="00000000" w:rsidR="00000000" w:rsidRPr="00000000">
              <w:rPr>
                <w:rFonts w:ascii="Inter" w:cs="Inter" w:eastAsia="Inter" w:hAnsi="Inter"/>
                <w:color w:val="000000"/>
                <w:sz w:val="17"/>
                <w:szCs w:val="17"/>
                <w:rtl w:val="0"/>
              </w:rPr>
              <w:t xml:space="preserve">Horizon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C">
            <w:pPr>
              <w:spacing w:line="360" w:lineRule="auto"/>
              <w:rPr/>
            </w:pPr>
            <w:r w:rsidDel="00000000" w:rsidR="00000000" w:rsidRPr="00000000">
              <w:rPr>
                <w:rFonts w:ascii="Inter" w:cs="Inter" w:eastAsia="Inter" w:hAnsi="Inter"/>
                <w:color w:val="000000"/>
                <w:sz w:val="17"/>
                <w:szCs w:val="17"/>
                <w:rtl w:val="0"/>
              </w:rPr>
              <w:t xml:space="preserve">[Practice Group Leader]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D">
            <w:pPr>
              <w:spacing w:line="360" w:lineRule="auto"/>
              <w:rPr/>
            </w:pPr>
            <w:r w:rsidDel="00000000" w:rsidR="00000000" w:rsidRPr="00000000">
              <w:rPr>
                <w:rFonts w:ascii="Inter" w:cs="Inter" w:eastAsia="Inter" w:hAnsi="Inter"/>
                <w:color w:val="000000"/>
                <w:sz w:val="17"/>
                <w:szCs w:val="17"/>
                <w:rtl w:val="0"/>
              </w:rPr>
              <w:t xml:space="preserve">Replace "human-in-the-loop" with "human-on-exception" protocol with defined triggers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E">
            <w:pPr>
              <w:spacing w:line="360" w:lineRule="auto"/>
              <w:rPr/>
            </w:pPr>
            <w:r w:rsidDel="00000000" w:rsidR="00000000" w:rsidRPr="00000000">
              <w:rPr>
                <w:rFonts w:ascii="Inter" w:cs="Inter" w:eastAsia="Inter" w:hAnsi="Inter"/>
                <w:color w:val="000000"/>
                <w:sz w:val="17"/>
                <w:szCs w:val="17"/>
                <w:rtl w:val="0"/>
              </w:rPr>
              <w:t xml:space="preserve">Intervention Ratio ≤5%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F">
            <w:pPr>
              <w:spacing w:line="360" w:lineRule="auto"/>
              <w:rPr/>
            </w:pPr>
            <w:r w:rsidDel="00000000" w:rsidR="00000000" w:rsidRPr="00000000">
              <w:rPr>
                <w:rFonts w:ascii="Inter" w:cs="Inter" w:eastAsia="Inter" w:hAnsi="Inter"/>
                <w:color w:val="000000"/>
                <w:sz w:val="17"/>
                <w:szCs w:val="17"/>
                <w:rtl w:val="0"/>
              </w:rPr>
              <w:t xml:space="preserve">45 days</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bookmarkStart w:colFirst="0" w:colLast="0" w:name="vcdbokdb8xz0" w:id="40"/>
    <w:bookmarkEnd w:id="40"/>
    <w:p w:rsidR="00000000" w:rsidDel="00000000" w:rsidP="00000000" w:rsidRDefault="00000000" w:rsidRPr="00000000" w14:paraId="0000007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Dissonance 4: Efficiency Gains vs. Verification Duties (Impact: 7.5/10)</w:t>
      </w:r>
      <w:r w:rsidDel="00000000" w:rsidR="00000000" w:rsidRPr="00000000">
        <w:rPr>
          <w:rtl w:val="0"/>
        </w:rPr>
      </w:r>
    </w:p>
    <w:p w:rsidR="00000000" w:rsidDel="00000000" w:rsidP="00000000" w:rsidRDefault="00000000" w:rsidRPr="00000000" w14:paraId="00000072">
      <w:pPr>
        <w:spacing w:after="210" w:line="360" w:lineRule="auto"/>
        <w:rPr/>
      </w:pPr>
      <w:r w:rsidDel="00000000" w:rsidR="00000000" w:rsidRPr="00000000">
        <w:rPr>
          <w:rFonts w:ascii="Inter" w:cs="Inter" w:eastAsia="Inter" w:hAnsi="Inter"/>
          <w:color w:val="000000"/>
          <w:rtl w:val="0"/>
        </w:rPr>
        <w:t xml:space="preserve">As of June 2025, 156 cases noted attorneys citing fake AI-generated cases, with sanctions as high as $24,000. Federal judges have imposed thousands in fines for AI-generated fabricated citations. The efficiency promise of AI conflicts directly with the attorney's duty to verify all outputs. Lawyers must exercise the same caution with AI-generated work as they would with work produced by a junior associate.</w:t>
      </w:r>
      <w:bookmarkStart w:colFirst="0" w:colLast="0" w:name="4kxsd3dieaav" w:id="41"/>
      <w:bookmarkEnd w:id="41"/>
      <w:hyperlink w:anchor="qakxh2vjdhrr">
        <w:r w:rsidDel="00000000" w:rsidR="00000000" w:rsidRPr="00000000">
          <w:rPr>
            <w:rFonts w:ascii="Inter" w:cs="Inter" w:eastAsia="Inter" w:hAnsi="Inter"/>
            <w:color w:val="000000"/>
            <w:u w:val="single"/>
            <w:vertAlign w:val="superscript"/>
            <w:rtl w:val="0"/>
          </w:rPr>
          <w:t xml:space="preserve">[8]</w:t>
        </w:r>
      </w:hyperlink>
      <w:bookmarkStart w:colFirst="0" w:colLast="0" w:name="b4bs6e2b310b" w:id="42"/>
      <w:bookmarkEnd w:id="42"/>
      <w:hyperlink w:anchor="zb28hrdsrz9x">
        <w:r w:rsidDel="00000000" w:rsidR="00000000" w:rsidRPr="00000000">
          <w:rPr>
            <w:rFonts w:ascii="Inter" w:cs="Inter" w:eastAsia="Inter" w:hAnsi="Inter"/>
            <w:color w:val="000000"/>
            <w:u w:val="single"/>
            <w:vertAlign w:val="superscript"/>
            <w:rtl w:val="0"/>
          </w:rPr>
          <w:t xml:space="preserve">[16]</w:t>
        </w:r>
      </w:hyperlink>
      <w:bookmarkStart w:colFirst="0" w:colLast="0" w:name="kcj168bad4nb" w:id="43"/>
      <w:bookmarkEnd w:id="43"/>
      <w:hyperlink w:anchor="aggpk2e60ckt">
        <w:r w:rsidDel="00000000" w:rsidR="00000000" w:rsidRPr="00000000">
          <w:rPr>
            <w:rFonts w:ascii="Inter" w:cs="Inter" w:eastAsia="Inter" w:hAnsi="Inter"/>
            <w:color w:val="000000"/>
            <w:u w:val="single"/>
            <w:vertAlign w:val="superscript"/>
            <w:rtl w:val="0"/>
          </w:rPr>
          <w:t xml:space="preserve">[17]</w:t>
        </w:r>
      </w:hyperlink>
      <w:r w:rsidDel="00000000" w:rsidR="00000000" w:rsidRPr="00000000">
        <w:rPr>
          <w:rtl w:val="0"/>
        </w:rPr>
      </w:r>
    </w:p>
    <w:p w:rsidR="00000000" w:rsidDel="00000000" w:rsidP="00000000" w:rsidRDefault="00000000" w:rsidRPr="00000000" w14:paraId="00000073">
      <w:pPr>
        <w:spacing w:after="210" w:line="360" w:lineRule="auto"/>
        <w:rPr/>
      </w:pPr>
      <w:r w:rsidDel="00000000" w:rsidR="00000000" w:rsidRPr="00000000">
        <w:rPr>
          <w:rFonts w:ascii="Inter" w:cs="Inter" w:eastAsia="Inter" w:hAnsi="Inter"/>
          <w:b w:val="1"/>
          <w:bCs w:val="1"/>
          <w:color w:val="000000"/>
          <w:rtl w:val="0"/>
        </w:rPr>
        <w:t xml:space="preserve">Phase Mirror Lever:</w:t>
      </w:r>
      <w:r w:rsidDel="00000000" w:rsidR="00000000" w:rsidRPr="00000000">
        <w:rPr>
          <w:rtl w:val="0"/>
        </w:rPr>
      </w:r>
    </w:p>
    <w:tbl>
      <w:tblPr>
        <w:tblStyle w:val="Table6"/>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4">
            <w:pPr>
              <w:spacing w:line="360" w:lineRule="auto"/>
              <w:rPr/>
            </w:pPr>
            <w:r w:rsidDel="00000000" w:rsidR="00000000" w:rsidRPr="00000000">
              <w:rPr>
                <w:rFonts w:ascii="Inter" w:cs="Inter" w:eastAsia="Inter" w:hAnsi="Inter"/>
                <w:color w:val="000000"/>
                <w:sz w:val="17"/>
                <w:szCs w:val="17"/>
                <w:rtl w:val="0"/>
              </w:rPr>
              <w:t xml:space="preserve">Owner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5">
            <w:pPr>
              <w:spacing w:line="360" w:lineRule="auto"/>
              <w:rPr/>
            </w:pPr>
            <w:r w:rsidDel="00000000" w:rsidR="00000000" w:rsidRPr="00000000">
              <w:rPr>
                <w:rFonts w:ascii="Inter" w:cs="Inter" w:eastAsia="Inter" w:hAnsi="Inter"/>
                <w:color w:val="000000"/>
                <w:sz w:val="17"/>
                <w:szCs w:val="17"/>
                <w:rtl w:val="0"/>
              </w:rPr>
              <w:t xml:space="preserve">Lever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6">
            <w:pPr>
              <w:spacing w:line="360" w:lineRule="auto"/>
              <w:rPr/>
            </w:pPr>
            <w:r w:rsidDel="00000000" w:rsidR="00000000" w:rsidRPr="00000000">
              <w:rPr>
                <w:rFonts w:ascii="Inter" w:cs="Inter" w:eastAsia="Inter" w:hAnsi="Inter"/>
                <w:color w:val="000000"/>
                <w:sz w:val="17"/>
                <w:szCs w:val="17"/>
                <w:rtl w:val="0"/>
              </w:rPr>
              <w:t xml:space="preserve">Metric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7">
            <w:pPr>
              <w:spacing w:line="360" w:lineRule="auto"/>
              <w:rPr/>
            </w:pPr>
            <w:r w:rsidDel="00000000" w:rsidR="00000000" w:rsidRPr="00000000">
              <w:rPr>
                <w:rFonts w:ascii="Inter" w:cs="Inter" w:eastAsia="Inter" w:hAnsi="Inter"/>
                <w:color w:val="000000"/>
                <w:sz w:val="17"/>
                <w:szCs w:val="17"/>
                <w:rtl w:val="0"/>
              </w:rPr>
              <w:t xml:space="preserve">Horizon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8">
            <w:pPr>
              <w:spacing w:line="360" w:lineRule="auto"/>
              <w:rPr/>
            </w:pPr>
            <w:r w:rsidDel="00000000" w:rsidR="00000000" w:rsidRPr="00000000">
              <w:rPr>
                <w:rFonts w:ascii="Inter" w:cs="Inter" w:eastAsia="Inter" w:hAnsi="Inter"/>
                <w:color w:val="000000"/>
                <w:sz w:val="17"/>
                <w:szCs w:val="17"/>
                <w:rtl w:val="0"/>
              </w:rPr>
              <w:t xml:space="preserve">[Managing Partner]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9">
            <w:pPr>
              <w:spacing w:line="360" w:lineRule="auto"/>
              <w:rPr/>
            </w:pPr>
            <w:r w:rsidDel="00000000" w:rsidR="00000000" w:rsidRPr="00000000">
              <w:rPr>
                <w:rFonts w:ascii="Inter" w:cs="Inter" w:eastAsia="Inter" w:hAnsi="Inter"/>
                <w:color w:val="000000"/>
                <w:sz w:val="17"/>
                <w:szCs w:val="17"/>
                <w:rtl w:val="0"/>
              </w:rPr>
              <w:t xml:space="preserve">Implement mandatory verification protocol with audit trail for all AI-assisted court filings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A">
            <w:pPr>
              <w:spacing w:line="360" w:lineRule="auto"/>
              <w:rPr/>
            </w:pPr>
            <w:r w:rsidDel="00000000" w:rsidR="00000000" w:rsidRPr="00000000">
              <w:rPr>
                <w:rFonts w:ascii="Inter" w:cs="Inter" w:eastAsia="Inter" w:hAnsi="Inter"/>
                <w:color w:val="000000"/>
                <w:sz w:val="17"/>
                <w:szCs w:val="17"/>
                <w:rtl w:val="0"/>
              </w:rPr>
              <w:t xml:space="preserve">100% verification rate; 0 AI hallucinations filed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B">
            <w:pPr>
              <w:spacing w:line="360" w:lineRule="auto"/>
              <w:rPr/>
            </w:pPr>
            <w:r w:rsidDel="00000000" w:rsidR="00000000" w:rsidRPr="00000000">
              <w:rPr>
                <w:rFonts w:ascii="Inter" w:cs="Inter" w:eastAsia="Inter" w:hAnsi="Inter"/>
                <w:color w:val="000000"/>
                <w:sz w:val="17"/>
                <w:szCs w:val="17"/>
                <w:rtl w:val="0"/>
              </w:rPr>
              <w:t xml:space="preserve">21 days</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bookmarkStart w:colFirst="0" w:colLast="0" w:name="vjpkvbmhip3u" w:id="44"/>
    <w:bookmarkEnd w:id="44"/>
    <w:p w:rsidR="00000000" w:rsidDel="00000000" w:rsidP="00000000" w:rsidRDefault="00000000" w:rsidRPr="00000000" w14:paraId="0000007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Dissonance 5: Transparency Rhetoric vs. Proprietary Systems (Impact: 7/10)</w:t>
      </w:r>
      <w:r w:rsidDel="00000000" w:rsidR="00000000" w:rsidRPr="00000000">
        <w:rPr>
          <w:rtl w:val="0"/>
        </w:rPr>
      </w:r>
    </w:p>
    <w:p w:rsidR="00000000" w:rsidDel="00000000" w:rsidP="00000000" w:rsidRDefault="00000000" w:rsidRPr="00000000" w14:paraId="0000007E">
      <w:pPr>
        <w:spacing w:after="210" w:line="360" w:lineRule="auto"/>
        <w:rPr/>
      </w:pPr>
      <w:r w:rsidDel="00000000" w:rsidR="00000000" w:rsidRPr="00000000">
        <w:rPr>
          <w:rFonts w:ascii="Inter" w:cs="Inter" w:eastAsia="Inter" w:hAnsi="Inter"/>
          <w:color w:val="000000"/>
          <w:rtl w:val="0"/>
        </w:rPr>
        <w:t xml:space="preserve">Corporate rhetoric around AI transparency clashes with reliance on opaque, proprietary "black box" platforms. Law firms need visibility into how AI is developed to achieve defensible automated classification. Professional-grade legal AI tools offer 95% accuracy compared to consumer tools' 60-70% rates, but even professional tools may lack the explainability required for court proceedings.</w:t>
      </w:r>
      <w:bookmarkStart w:colFirst="0" w:colLast="0" w:name="ebhqs6cgyj36" w:id="45"/>
      <w:bookmarkEnd w:id="45"/>
      <w:hyperlink w:anchor="no7u2kwv9bd9">
        <w:r w:rsidDel="00000000" w:rsidR="00000000" w:rsidRPr="00000000">
          <w:rPr>
            <w:rFonts w:ascii="Inter" w:cs="Inter" w:eastAsia="Inter" w:hAnsi="Inter"/>
            <w:color w:val="000000"/>
            <w:u w:val="single"/>
            <w:vertAlign w:val="superscript"/>
            <w:rtl w:val="0"/>
          </w:rPr>
          <w:t xml:space="preserve">[5]</w:t>
        </w:r>
      </w:hyperlink>
      <w:bookmarkStart w:colFirst="0" w:colLast="0" w:name="t0wo0l57o8sj" w:id="46"/>
      <w:bookmarkEnd w:id="46"/>
      <w:hyperlink w:anchor="zb28hrdsrz9x">
        <w:r w:rsidDel="00000000" w:rsidR="00000000" w:rsidRPr="00000000">
          <w:rPr>
            <w:rFonts w:ascii="Inter" w:cs="Inter" w:eastAsia="Inter" w:hAnsi="Inter"/>
            <w:color w:val="000000"/>
            <w:u w:val="single"/>
            <w:vertAlign w:val="superscript"/>
            <w:rtl w:val="0"/>
          </w:rPr>
          <w:t xml:space="preserve">[16]</w:t>
        </w:r>
      </w:hyperlink>
      <w:bookmarkStart w:colFirst="0" w:colLast="0" w:name="xfvxwhsnf63w" w:id="47"/>
      <w:bookmarkEnd w:id="47"/>
      <w:hyperlink w:anchor="nic5epq7h2e2">
        <w:r w:rsidDel="00000000" w:rsidR="00000000" w:rsidRPr="00000000">
          <w:rPr>
            <w:rFonts w:ascii="Inter" w:cs="Inter" w:eastAsia="Inter" w:hAnsi="Inter"/>
            <w:color w:val="000000"/>
            <w:u w:val="single"/>
            <w:vertAlign w:val="superscript"/>
            <w:rtl w:val="0"/>
          </w:rPr>
          <w:t xml:space="preserve">[18]</w:t>
        </w:r>
      </w:hyperlink>
      <w:r w:rsidDel="00000000" w:rsidR="00000000" w:rsidRPr="00000000">
        <w:rPr>
          <w:rtl w:val="0"/>
        </w:rPr>
      </w:r>
    </w:p>
    <w:p w:rsidR="00000000" w:rsidDel="00000000" w:rsidP="00000000" w:rsidRDefault="00000000" w:rsidRPr="00000000" w14:paraId="0000007F">
      <w:pPr>
        <w:spacing w:after="210" w:line="36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80">
      <w:pPr>
        <w:spacing w:after="210" w:line="36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81">
      <w:pPr>
        <w:spacing w:after="210" w:line="360" w:lineRule="auto"/>
        <w:rPr/>
      </w:pPr>
      <w:r w:rsidDel="00000000" w:rsidR="00000000" w:rsidRPr="00000000">
        <w:rPr>
          <w:rFonts w:ascii="Inter" w:cs="Inter" w:eastAsia="Inter" w:hAnsi="Inter"/>
          <w:b w:val="1"/>
          <w:bCs w:val="1"/>
          <w:color w:val="000000"/>
          <w:rtl w:val="0"/>
        </w:rPr>
        <w:t xml:space="preserve">Phase Mirror Lever:</w:t>
      </w:r>
      <w:r w:rsidDel="00000000" w:rsidR="00000000" w:rsidRPr="00000000">
        <w:rPr>
          <w:rtl w:val="0"/>
        </w:rPr>
      </w:r>
    </w:p>
    <w:tbl>
      <w:tblPr>
        <w:tblStyle w:val="Table7"/>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2">
            <w:pPr>
              <w:spacing w:line="360" w:lineRule="auto"/>
              <w:rPr/>
            </w:pPr>
            <w:r w:rsidDel="00000000" w:rsidR="00000000" w:rsidRPr="00000000">
              <w:rPr>
                <w:rFonts w:ascii="Inter" w:cs="Inter" w:eastAsia="Inter" w:hAnsi="Inter"/>
                <w:color w:val="000000"/>
                <w:sz w:val="17"/>
                <w:szCs w:val="17"/>
                <w:rtl w:val="0"/>
              </w:rPr>
              <w:t xml:space="preserve">Owner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3">
            <w:pPr>
              <w:spacing w:line="360" w:lineRule="auto"/>
              <w:rPr/>
            </w:pPr>
            <w:r w:rsidDel="00000000" w:rsidR="00000000" w:rsidRPr="00000000">
              <w:rPr>
                <w:rFonts w:ascii="Inter" w:cs="Inter" w:eastAsia="Inter" w:hAnsi="Inter"/>
                <w:color w:val="000000"/>
                <w:sz w:val="17"/>
                <w:szCs w:val="17"/>
                <w:rtl w:val="0"/>
              </w:rPr>
              <w:t xml:space="preserve">Lever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4">
            <w:pPr>
              <w:spacing w:line="360" w:lineRule="auto"/>
              <w:rPr/>
            </w:pPr>
            <w:r w:rsidDel="00000000" w:rsidR="00000000" w:rsidRPr="00000000">
              <w:rPr>
                <w:rFonts w:ascii="Inter" w:cs="Inter" w:eastAsia="Inter" w:hAnsi="Inter"/>
                <w:color w:val="000000"/>
                <w:sz w:val="17"/>
                <w:szCs w:val="17"/>
                <w:rtl w:val="0"/>
              </w:rPr>
              <w:t xml:space="preserve">Metric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5">
            <w:pPr>
              <w:spacing w:line="360" w:lineRule="auto"/>
              <w:rPr/>
            </w:pPr>
            <w:r w:rsidDel="00000000" w:rsidR="00000000" w:rsidRPr="00000000">
              <w:rPr>
                <w:rFonts w:ascii="Inter" w:cs="Inter" w:eastAsia="Inter" w:hAnsi="Inter"/>
                <w:color w:val="000000"/>
                <w:sz w:val="17"/>
                <w:szCs w:val="17"/>
                <w:rtl w:val="0"/>
              </w:rPr>
              <w:t xml:space="preserve">Horizon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6">
            <w:pPr>
              <w:spacing w:line="360" w:lineRule="auto"/>
              <w:rPr/>
            </w:pPr>
            <w:r w:rsidDel="00000000" w:rsidR="00000000" w:rsidRPr="00000000">
              <w:rPr>
                <w:rFonts w:ascii="Inter" w:cs="Inter" w:eastAsia="Inter" w:hAnsi="Inter"/>
                <w:color w:val="000000"/>
                <w:sz w:val="17"/>
                <w:szCs w:val="17"/>
                <w:rtl w:val="0"/>
              </w:rPr>
              <w:t xml:space="preserve">[Legal Ops]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7">
            <w:pPr>
              <w:spacing w:line="360" w:lineRule="auto"/>
              <w:rPr/>
            </w:pPr>
            <w:r w:rsidDel="00000000" w:rsidR="00000000" w:rsidRPr="00000000">
              <w:rPr>
                <w:rFonts w:ascii="Inter" w:cs="Inter" w:eastAsia="Inter" w:hAnsi="Inter"/>
                <w:color w:val="000000"/>
                <w:sz w:val="17"/>
                <w:szCs w:val="17"/>
                <w:rtl w:val="0"/>
              </w:rPr>
              <w:t xml:space="preserve">Require explainability standards in all AI vendor contracts; implement audit-ready decision logs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8">
            <w:pPr>
              <w:spacing w:line="360" w:lineRule="auto"/>
              <w:rPr/>
            </w:pPr>
            <w:r w:rsidDel="00000000" w:rsidR="00000000" w:rsidRPr="00000000">
              <w:rPr>
                <w:rFonts w:ascii="Inter" w:cs="Inter" w:eastAsia="Inter" w:hAnsi="Inter"/>
                <w:color w:val="000000"/>
                <w:sz w:val="17"/>
                <w:szCs w:val="17"/>
                <w:rtl w:val="0"/>
              </w:rPr>
              <w:t xml:space="preserve">100% traceable AI decisions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9">
            <w:pPr>
              <w:spacing w:line="360" w:lineRule="auto"/>
              <w:rPr/>
            </w:pPr>
            <w:r w:rsidDel="00000000" w:rsidR="00000000" w:rsidRPr="00000000">
              <w:rPr>
                <w:rFonts w:ascii="Inter" w:cs="Inter" w:eastAsia="Inter" w:hAnsi="Inter"/>
                <w:color w:val="000000"/>
                <w:sz w:val="17"/>
                <w:szCs w:val="17"/>
                <w:rtl w:val="0"/>
              </w:rPr>
              <w:t xml:space="preserve">60 days</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bookmarkStart w:colFirst="0" w:colLast="0" w:name="fkuj5t5673zs" w:id="48"/>
    <w:bookmarkEnd w:id="48"/>
    <w:p w:rsidR="00000000" w:rsidDel="00000000" w:rsidP="00000000" w:rsidRDefault="00000000" w:rsidRPr="00000000" w14:paraId="0000008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Dissonance 6: Innovation Pressure vs. Risk Aversion (Impact: 6.5/10)</w:t>
      </w:r>
      <w:r w:rsidDel="00000000" w:rsidR="00000000" w:rsidRPr="00000000">
        <w:rPr>
          <w:rtl w:val="0"/>
        </w:rPr>
      </w:r>
    </w:p>
    <w:p w:rsidR="00000000" w:rsidDel="00000000" w:rsidP="00000000" w:rsidRDefault="00000000" w:rsidRPr="00000000" w14:paraId="0000008C">
      <w:pPr>
        <w:spacing w:after="210" w:line="360" w:lineRule="auto"/>
        <w:rPr/>
      </w:pPr>
      <w:r w:rsidDel="00000000" w:rsidR="00000000" w:rsidRPr="00000000">
        <w:rPr>
          <w:rFonts w:ascii="Inter" w:cs="Inter" w:eastAsia="Inter" w:hAnsi="Inter"/>
          <w:color w:val="000000"/>
          <w:rtl w:val="0"/>
        </w:rPr>
        <w:t xml:space="preserve">Some legal experts argue that a blanketed refusal to use AI may conflict with ethical obligations under ABA Model Rule 1.1's competence requirement, which mandates lawyers stay current with "benefits and risks of relevant technology". Yet premature adoption without adequate governance creates malpractice exposure. Professional liability insurers are beginning to specifically exclude AI-related claims.</w:t>
      </w:r>
      <w:bookmarkStart w:colFirst="0" w:colLast="0" w:name="onpqaoats0h6" w:id="49"/>
      <w:bookmarkEnd w:id="49"/>
      <w:hyperlink w:anchor="zi97uuw2h2c6">
        <w:r w:rsidDel="00000000" w:rsidR="00000000" w:rsidRPr="00000000">
          <w:rPr>
            <w:rFonts w:ascii="Inter" w:cs="Inter" w:eastAsia="Inter" w:hAnsi="Inter"/>
            <w:color w:val="000000"/>
            <w:u w:val="single"/>
            <w:vertAlign w:val="superscript"/>
            <w:rtl w:val="0"/>
          </w:rPr>
          <w:t xml:space="preserve">[19]</w:t>
        </w:r>
      </w:hyperlink>
      <w:bookmarkStart w:colFirst="0" w:colLast="0" w:name="rvhxbh2mk5vj" w:id="50"/>
      <w:bookmarkEnd w:id="50"/>
      <w:hyperlink w:anchor="aggpk2e60ckt">
        <w:r w:rsidDel="00000000" w:rsidR="00000000" w:rsidRPr="00000000">
          <w:rPr>
            <w:rFonts w:ascii="Inter" w:cs="Inter" w:eastAsia="Inter" w:hAnsi="Inter"/>
            <w:color w:val="000000"/>
            <w:u w:val="single"/>
            <w:vertAlign w:val="superscript"/>
            <w:rtl w:val="0"/>
          </w:rPr>
          <w:t xml:space="preserve">[17]</w:t>
        </w:r>
      </w:hyperlink>
      <w:r w:rsidDel="00000000" w:rsidR="00000000" w:rsidRPr="00000000">
        <w:rPr>
          <w:rtl w:val="0"/>
        </w:rPr>
      </w:r>
    </w:p>
    <w:p w:rsidR="00000000" w:rsidDel="00000000" w:rsidP="00000000" w:rsidRDefault="00000000" w:rsidRPr="00000000" w14:paraId="0000008D">
      <w:pPr>
        <w:spacing w:after="210" w:line="360" w:lineRule="auto"/>
        <w:rPr/>
      </w:pPr>
      <w:r w:rsidDel="00000000" w:rsidR="00000000" w:rsidRPr="00000000">
        <w:rPr>
          <w:rFonts w:ascii="Inter" w:cs="Inter" w:eastAsia="Inter" w:hAnsi="Inter"/>
          <w:b w:val="1"/>
          <w:bCs w:val="1"/>
          <w:color w:val="000000"/>
          <w:rtl w:val="0"/>
        </w:rPr>
        <w:t xml:space="preserve">Phase Mirror Lever:</w:t>
      </w:r>
      <w:r w:rsidDel="00000000" w:rsidR="00000000" w:rsidRPr="00000000">
        <w:rPr>
          <w:rtl w:val="0"/>
        </w:rPr>
      </w:r>
    </w:p>
    <w:tbl>
      <w:tblPr>
        <w:tblStyle w:val="Table8"/>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E">
            <w:pPr>
              <w:spacing w:line="360" w:lineRule="auto"/>
              <w:rPr/>
            </w:pPr>
            <w:r w:rsidDel="00000000" w:rsidR="00000000" w:rsidRPr="00000000">
              <w:rPr>
                <w:rFonts w:ascii="Inter" w:cs="Inter" w:eastAsia="Inter" w:hAnsi="Inter"/>
                <w:color w:val="000000"/>
                <w:sz w:val="17"/>
                <w:szCs w:val="17"/>
                <w:rtl w:val="0"/>
              </w:rPr>
              <w:t xml:space="preserve">Owner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F">
            <w:pPr>
              <w:spacing w:line="360" w:lineRule="auto"/>
              <w:rPr/>
            </w:pPr>
            <w:r w:rsidDel="00000000" w:rsidR="00000000" w:rsidRPr="00000000">
              <w:rPr>
                <w:rFonts w:ascii="Inter" w:cs="Inter" w:eastAsia="Inter" w:hAnsi="Inter"/>
                <w:color w:val="000000"/>
                <w:sz w:val="17"/>
                <w:szCs w:val="17"/>
                <w:rtl w:val="0"/>
              </w:rPr>
              <w:t xml:space="preserve">Lever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0">
            <w:pPr>
              <w:spacing w:line="360" w:lineRule="auto"/>
              <w:rPr/>
            </w:pPr>
            <w:r w:rsidDel="00000000" w:rsidR="00000000" w:rsidRPr="00000000">
              <w:rPr>
                <w:rFonts w:ascii="Inter" w:cs="Inter" w:eastAsia="Inter" w:hAnsi="Inter"/>
                <w:color w:val="000000"/>
                <w:sz w:val="17"/>
                <w:szCs w:val="17"/>
                <w:rtl w:val="0"/>
              </w:rPr>
              <w:t xml:space="preserve">Metric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1">
            <w:pPr>
              <w:spacing w:line="360" w:lineRule="auto"/>
              <w:rPr/>
            </w:pPr>
            <w:r w:rsidDel="00000000" w:rsidR="00000000" w:rsidRPr="00000000">
              <w:rPr>
                <w:rFonts w:ascii="Inter" w:cs="Inter" w:eastAsia="Inter" w:hAnsi="Inter"/>
                <w:color w:val="000000"/>
                <w:sz w:val="17"/>
                <w:szCs w:val="17"/>
                <w:rtl w:val="0"/>
              </w:rPr>
              <w:t xml:space="preserve">Horizon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2">
            <w:pPr>
              <w:spacing w:line="360" w:lineRule="auto"/>
              <w:rPr/>
            </w:pPr>
            <w:r w:rsidDel="00000000" w:rsidR="00000000" w:rsidRPr="00000000">
              <w:rPr>
                <w:rFonts w:ascii="Inter" w:cs="Inter" w:eastAsia="Inter" w:hAnsi="Inter"/>
                <w:color w:val="000000"/>
                <w:sz w:val="17"/>
                <w:szCs w:val="17"/>
                <w:rtl w:val="0"/>
              </w:rPr>
              <w:t xml:space="preserve">[Risk Management]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3">
            <w:pPr>
              <w:spacing w:line="360" w:lineRule="auto"/>
              <w:rPr/>
            </w:pPr>
            <w:r w:rsidDel="00000000" w:rsidR="00000000" w:rsidRPr="00000000">
              <w:rPr>
                <w:rFonts w:ascii="Inter" w:cs="Inter" w:eastAsia="Inter" w:hAnsi="Inter"/>
                <w:color w:val="000000"/>
                <w:sz w:val="17"/>
                <w:szCs w:val="17"/>
                <w:rtl w:val="0"/>
              </w:rPr>
              <w:t xml:space="preserve">Establish AI usage policy defining allowed, limited, and prohibited use cases by risk 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4">
            <w:pPr>
              <w:spacing w:line="360" w:lineRule="auto"/>
              <w:rPr/>
            </w:pPr>
            <w:r w:rsidDel="00000000" w:rsidR="00000000" w:rsidRPr="00000000">
              <w:rPr>
                <w:rFonts w:ascii="Inter" w:cs="Inter" w:eastAsia="Inter" w:hAnsi="Inter"/>
                <w:color w:val="000000"/>
                <w:sz w:val="17"/>
                <w:szCs w:val="17"/>
                <w:rtl w:val="0"/>
              </w:rPr>
              <w:t xml:space="preserve">Policy adoption rate 100%; insurance coverage confirmed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5">
            <w:pPr>
              <w:spacing w:line="360" w:lineRule="auto"/>
              <w:rPr/>
            </w:pPr>
            <w:r w:rsidDel="00000000" w:rsidR="00000000" w:rsidRPr="00000000">
              <w:rPr>
                <w:rFonts w:ascii="Inter" w:cs="Inter" w:eastAsia="Inter" w:hAnsi="Inter"/>
                <w:color w:val="000000"/>
                <w:sz w:val="17"/>
                <w:szCs w:val="17"/>
                <w:rtl w:val="0"/>
              </w:rPr>
              <w:t xml:space="preserve">30 days</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opbjwroyth5s" w:id="51"/>
    <w:bookmarkEnd w:id="51"/>
    <w:p w:rsidR="00000000" w:rsidDel="00000000" w:rsidP="00000000" w:rsidRDefault="00000000" w:rsidRPr="00000000" w14:paraId="0000009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Legal AI Use Cases for Phase Mirror Application</w:t>
      </w:r>
      <w:r w:rsidDel="00000000" w:rsidR="00000000" w:rsidRPr="00000000">
        <w:rPr>
          <w:rtl w:val="0"/>
        </w:rPr>
      </w:r>
    </w:p>
    <w:bookmarkStart w:colFirst="0" w:colLast="0" w:name="o6zwffl18srj" w:id="52"/>
    <w:bookmarkEnd w:id="52"/>
    <w:p w:rsidR="00000000" w:rsidDel="00000000" w:rsidP="00000000" w:rsidRDefault="00000000" w:rsidRPr="00000000" w14:paraId="0000009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Use Case 1: Legal Research and Citation Verification</w:t>
      </w:r>
      <w:r w:rsidDel="00000000" w:rsidR="00000000" w:rsidRPr="00000000">
        <w:rPr>
          <w:rtl w:val="0"/>
        </w:rPr>
      </w:r>
    </w:p>
    <w:p w:rsidR="00000000" w:rsidDel="00000000" w:rsidP="00000000" w:rsidRDefault="00000000" w:rsidRPr="00000000" w14:paraId="0000009A">
      <w:pPr>
        <w:spacing w:after="210" w:line="360" w:lineRule="auto"/>
        <w:rPr/>
      </w:pPr>
      <w:r w:rsidDel="00000000" w:rsidR="00000000" w:rsidRPr="00000000">
        <w:rPr>
          <w:rFonts w:ascii="Inter" w:cs="Inter" w:eastAsia="Inter" w:hAnsi="Inter"/>
          <w:b w:val="1"/>
          <w:bCs w:val="1"/>
          <w:color w:val="000000"/>
          <w:rtl w:val="0"/>
        </w:rPr>
        <w:t xml:space="preserve">The Dissonance</w:t>
      </w:r>
      <w:r w:rsidDel="00000000" w:rsidR="00000000" w:rsidRPr="00000000">
        <w:rPr>
          <w:rFonts w:ascii="Inter" w:cs="Inter" w:eastAsia="Inter" w:hAnsi="Inter"/>
          <w:color w:val="000000"/>
          <w:rtl w:val="0"/>
        </w:rPr>
        <w:t xml:space="preserve">: AI promises rapid legal research but produces hallucinated citations. Morgan &amp; Morgan lawyers learned a costly lesson when a federal judge imposed $5,000 in fines after an internal AI program "hallucinated" cases incorporated into a court filing.</w:t>
      </w:r>
      <w:bookmarkStart w:colFirst="0" w:colLast="0" w:name="srkzj5azw851" w:id="53"/>
      <w:bookmarkEnd w:id="53"/>
      <w:hyperlink w:anchor="zb28hrdsrz9x">
        <w:r w:rsidDel="00000000" w:rsidR="00000000" w:rsidRPr="00000000">
          <w:rPr>
            <w:rFonts w:ascii="Inter" w:cs="Inter" w:eastAsia="Inter" w:hAnsi="Inter"/>
            <w:color w:val="000000"/>
            <w:u w:val="single"/>
            <w:vertAlign w:val="superscript"/>
            <w:rtl w:val="0"/>
          </w:rPr>
          <w:t xml:space="preserve">[16]</w:t>
        </w:r>
      </w:hyperlink>
      <w:r w:rsidDel="00000000" w:rsidR="00000000" w:rsidRPr="00000000">
        <w:rPr>
          <w:rtl w:val="0"/>
        </w:rPr>
      </w:r>
    </w:p>
    <w:p w:rsidR="00000000" w:rsidDel="00000000" w:rsidP="00000000" w:rsidRDefault="00000000" w:rsidRPr="00000000" w14:paraId="0000009B">
      <w:pPr>
        <w:spacing w:after="210" w:line="36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9C">
      <w:pPr>
        <w:spacing w:after="210" w:line="36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9D">
      <w:pPr>
        <w:spacing w:after="210" w:line="360" w:lineRule="auto"/>
        <w:rPr/>
      </w:pPr>
      <w:r w:rsidDel="00000000" w:rsidR="00000000" w:rsidRPr="00000000">
        <w:rPr>
          <w:rFonts w:ascii="Inter" w:cs="Inter" w:eastAsia="Inter" w:hAnsi="Inter"/>
          <w:b w:val="1"/>
          <w:bCs w:val="1"/>
          <w:color w:val="000000"/>
          <w:rtl w:val="0"/>
        </w:rPr>
        <w:t xml:space="preserve">Phase Mirror Application</w:t>
      </w:r>
      <w:r w:rsidDel="00000000" w:rsidR="00000000" w:rsidRPr="00000000">
        <w:rPr>
          <w:rFonts w:ascii="Inter" w:cs="Inter" w:eastAsia="Inter" w:hAnsi="Inter"/>
          <w:color w:val="000000"/>
          <w:rtl w:val="0"/>
        </w:rPr>
        <w:t xml:space="preserve">:</w:t>
      </w:r>
      <w:r w:rsidDel="00000000" w:rsidR="00000000" w:rsidRPr="00000000">
        <w:rPr>
          <w:rtl w:val="0"/>
        </w:rPr>
      </w:r>
    </w:p>
    <w:tbl>
      <w:tblPr>
        <w:tblStyle w:val="Table9"/>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E">
            <w:pPr>
              <w:spacing w:line="360" w:lineRule="auto"/>
              <w:rPr/>
            </w:pPr>
            <w:r w:rsidDel="00000000" w:rsidR="00000000" w:rsidRPr="00000000">
              <w:rPr>
                <w:rFonts w:ascii="Inter" w:cs="Inter" w:eastAsia="Inter" w:hAnsi="Inter"/>
                <w:color w:val="000000"/>
                <w:sz w:val="17"/>
                <w:szCs w:val="17"/>
                <w:rtl w:val="0"/>
              </w:rPr>
              <w:t xml:space="preserve">PMD Element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F">
            <w:pPr>
              <w:spacing w:line="360" w:lineRule="auto"/>
              <w:rPr/>
            </w:pPr>
            <w:r w:rsidDel="00000000" w:rsidR="00000000" w:rsidRPr="00000000">
              <w:rPr>
                <w:rFonts w:ascii="Inter" w:cs="Inter" w:eastAsia="Inter" w:hAnsi="Inter"/>
                <w:color w:val="000000"/>
                <w:sz w:val="17"/>
                <w:szCs w:val="17"/>
                <w:rtl w:val="0"/>
              </w:rPr>
              <w:t xml:space="preserve">Application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0">
            <w:pPr>
              <w:spacing w:line="360" w:lineRule="auto"/>
              <w:rPr/>
            </w:pPr>
            <w:r w:rsidDel="00000000" w:rsidR="00000000" w:rsidRPr="00000000">
              <w:rPr>
                <w:rFonts w:ascii="Inter" w:cs="Inter" w:eastAsia="Inter" w:hAnsi="Inter"/>
                <w:b w:val="1"/>
                <w:bCs w:val="1"/>
                <w:color w:val="000000"/>
                <w:sz w:val="17"/>
                <w:szCs w:val="17"/>
                <w:rtl w:val="0"/>
              </w:rPr>
              <w:t xml:space="preserve">Mirror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1">
            <w:pPr>
              <w:spacing w:line="360" w:lineRule="auto"/>
              <w:rPr/>
            </w:pPr>
            <w:r w:rsidDel="00000000" w:rsidR="00000000" w:rsidRPr="00000000">
              <w:rPr>
                <w:rFonts w:ascii="Inter" w:cs="Inter" w:eastAsia="Inter" w:hAnsi="Inter"/>
                <w:color w:val="000000"/>
                <w:sz w:val="17"/>
                <w:szCs w:val="17"/>
                <w:rtl w:val="0"/>
              </w:rPr>
              <w:t xml:space="preserve">AI research tools promise 90%+ time savings on case research</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2">
            <w:pPr>
              <w:spacing w:line="360" w:lineRule="auto"/>
              <w:rPr/>
            </w:pPr>
            <w:r w:rsidDel="00000000" w:rsidR="00000000" w:rsidRPr="00000000">
              <w:rPr>
                <w:rFonts w:ascii="Inter" w:cs="Inter" w:eastAsia="Inter" w:hAnsi="Inter"/>
                <w:b w:val="1"/>
                <w:bCs w:val="1"/>
                <w:color w:val="000000"/>
                <w:sz w:val="17"/>
                <w:szCs w:val="17"/>
                <w:rtl w:val="0"/>
              </w:rPr>
              <w:t xml:space="preserve">Dissonance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3">
            <w:pPr>
              <w:spacing w:line="360" w:lineRule="auto"/>
              <w:rPr/>
            </w:pPr>
            <w:r w:rsidDel="00000000" w:rsidR="00000000" w:rsidRPr="00000000">
              <w:rPr>
                <w:rFonts w:ascii="Inter" w:cs="Inter" w:eastAsia="Inter" w:hAnsi="Inter"/>
                <w:color w:val="000000"/>
                <w:sz w:val="17"/>
                <w:szCs w:val="17"/>
                <w:rtl w:val="0"/>
              </w:rPr>
              <w:t xml:space="preserve">AI hallucinations create malpractice exposure; no verification = "productive laziness"</w:t>
            </w:r>
            <w:hyperlink w:anchor="zi97uuw2h2c6">
              <w:r w:rsidDel="00000000" w:rsidR="00000000" w:rsidRPr="00000000">
                <w:rPr>
                  <w:rFonts w:ascii="Inter" w:cs="Inter" w:eastAsia="Inter" w:hAnsi="Inter"/>
                  <w:color w:val="000000"/>
                  <w:sz w:val="17"/>
                  <w:szCs w:val="17"/>
                  <w:u w:val="single"/>
                  <w:vertAlign w:val="superscript"/>
                  <w:rtl w:val="0"/>
                </w:rPr>
                <w:t xml:space="preserve">[19]</w:t>
              </w:r>
            </w:hyperlink>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4">
            <w:pPr>
              <w:spacing w:line="360" w:lineRule="auto"/>
              <w:rPr/>
            </w:pPr>
            <w:r w:rsidDel="00000000" w:rsidR="00000000" w:rsidRPr="00000000">
              <w:rPr>
                <w:rFonts w:ascii="Inter" w:cs="Inter" w:eastAsia="Inter" w:hAnsi="Inter"/>
                <w:b w:val="1"/>
                <w:bCs w:val="1"/>
                <w:color w:val="000000"/>
                <w:sz w:val="17"/>
                <w:szCs w:val="17"/>
                <w:rtl w:val="0"/>
              </w:rPr>
              <w:t xml:space="preserve">Phase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5">
            <w:pPr>
              <w:spacing w:line="360" w:lineRule="auto"/>
              <w:rPr/>
            </w:pPr>
            <w:r w:rsidDel="00000000" w:rsidR="00000000" w:rsidRPr="00000000">
              <w:rPr>
                <w:rFonts w:ascii="Inter" w:cs="Inter" w:eastAsia="Inter" w:hAnsi="Inter"/>
                <w:color w:val="000000"/>
                <w:sz w:val="17"/>
                <w:szCs w:val="17"/>
                <w:rtl w:val="0"/>
              </w:rPr>
              <w:t xml:space="preserve">Implement tiered verification protocol: AI flags → attorney review → supervisor sign-off</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10" w:line="360" w:lineRule="auto"/>
        <w:rPr/>
      </w:pPr>
      <w:r w:rsidDel="00000000" w:rsidR="00000000" w:rsidRPr="00000000">
        <w:rPr>
          <w:rFonts w:ascii="Inter" w:cs="Inter" w:eastAsia="Inter" w:hAnsi="Inter"/>
          <w:b w:val="1"/>
          <w:bCs w:val="1"/>
          <w:color w:val="000000"/>
          <w:rtl w:val="0"/>
        </w:rPr>
        <w:t xml:space="preserve">Binding Artifacts Required</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A8">
      <w:pPr>
        <w:numPr>
          <w:ilvl w:val="0"/>
          <w:numId w:val="4"/>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Spec</w:t>
      </w:r>
      <w:r w:rsidDel="00000000" w:rsidR="00000000" w:rsidRPr="00000000">
        <w:rPr>
          <w:rFonts w:ascii="Inter" w:cs="Inter" w:eastAsia="Inter" w:hAnsi="Inter"/>
          <w:color w:val="000000"/>
          <w:sz w:val="21"/>
          <w:szCs w:val="21"/>
          <w:rtl w:val="0"/>
        </w:rPr>
        <w:t xml:space="preserve">: Define acceptable AI research use cases vs. prohibited applications</w:t>
      </w:r>
      <w:r w:rsidDel="00000000" w:rsidR="00000000" w:rsidRPr="00000000">
        <w:rPr>
          <w:rtl w:val="0"/>
        </w:rPr>
      </w:r>
    </w:p>
    <w:p w:rsidR="00000000" w:rsidDel="00000000" w:rsidP="00000000" w:rsidRDefault="00000000" w:rsidRPr="00000000" w14:paraId="000000A9">
      <w:pPr>
        <w:numPr>
          <w:ilvl w:val="0"/>
          <w:numId w:val="4"/>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SLA</w:t>
      </w:r>
      <w:r w:rsidDel="00000000" w:rsidR="00000000" w:rsidRPr="00000000">
        <w:rPr>
          <w:rFonts w:ascii="Inter" w:cs="Inter" w:eastAsia="Inter" w:hAnsi="Inter"/>
          <w:color w:val="000000"/>
          <w:sz w:val="21"/>
          <w:szCs w:val="21"/>
          <w:rtl w:val="0"/>
        </w:rPr>
        <w:t xml:space="preserve">: Establish internal response time for verification (e.g., 24hr for routine, 4hr for urgent filings)</w:t>
      </w:r>
      <w:r w:rsidDel="00000000" w:rsidR="00000000" w:rsidRPr="00000000">
        <w:rPr>
          <w:rtl w:val="0"/>
        </w:rPr>
      </w:r>
    </w:p>
    <w:p w:rsidR="00000000" w:rsidDel="00000000" w:rsidP="00000000" w:rsidRDefault="00000000" w:rsidRPr="00000000" w14:paraId="000000AA">
      <w:pPr>
        <w:numPr>
          <w:ilvl w:val="0"/>
          <w:numId w:val="4"/>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Kill-switch</w:t>
      </w:r>
      <w:r w:rsidDel="00000000" w:rsidR="00000000" w:rsidRPr="00000000">
        <w:rPr>
          <w:rFonts w:ascii="Inter" w:cs="Inter" w:eastAsia="Inter" w:hAnsi="Inter"/>
          <w:color w:val="000000"/>
          <w:sz w:val="21"/>
          <w:szCs w:val="21"/>
          <w:rtl w:val="0"/>
        </w:rPr>
        <w:t xml:space="preserve">: Automatic escalation if AI confidence score falls below threshold</w:t>
      </w:r>
      <w:r w:rsidDel="00000000" w:rsidR="00000000" w:rsidRPr="00000000">
        <w:rPr>
          <w:rtl w:val="0"/>
        </w:rPr>
      </w:r>
    </w:p>
    <w:bookmarkStart w:colFirst="0" w:colLast="0" w:name="xbtjdmhl7yoq" w:id="54"/>
    <w:bookmarkEnd w:id="54"/>
    <w:p w:rsidR="00000000" w:rsidDel="00000000" w:rsidP="00000000" w:rsidRDefault="00000000" w:rsidRPr="00000000" w14:paraId="000000A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Use Case 2: Contract Review and Due Diligence</w:t>
      </w:r>
      <w:r w:rsidDel="00000000" w:rsidR="00000000" w:rsidRPr="00000000">
        <w:rPr>
          <w:rtl w:val="0"/>
        </w:rPr>
      </w:r>
    </w:p>
    <w:p w:rsidR="00000000" w:rsidDel="00000000" w:rsidP="00000000" w:rsidRDefault="00000000" w:rsidRPr="00000000" w14:paraId="000000AC">
      <w:pPr>
        <w:spacing w:after="210" w:line="360" w:lineRule="auto"/>
        <w:rPr/>
      </w:pPr>
      <w:r w:rsidDel="00000000" w:rsidR="00000000" w:rsidRPr="00000000">
        <w:rPr>
          <w:rFonts w:ascii="Inter" w:cs="Inter" w:eastAsia="Inter" w:hAnsi="Inter"/>
          <w:b w:val="1"/>
          <w:bCs w:val="1"/>
          <w:color w:val="000000"/>
          <w:rtl w:val="0"/>
        </w:rPr>
        <w:t xml:space="preserve">The Dissonance</w:t>
      </w:r>
      <w:r w:rsidDel="00000000" w:rsidR="00000000" w:rsidRPr="00000000">
        <w:rPr>
          <w:rFonts w:ascii="Inter" w:cs="Inter" w:eastAsia="Inter" w:hAnsi="Inter"/>
          <w:color w:val="000000"/>
          <w:rtl w:val="0"/>
        </w:rPr>
        <w:t xml:space="preserve">: AI contract review can process thousands of documents in hours, but risk assessment outputs require translation into actionable legal conclusions.</w:t>
      </w:r>
      <w:r w:rsidDel="00000000" w:rsidR="00000000" w:rsidRPr="00000000">
        <w:rPr>
          <w:rtl w:val="0"/>
        </w:rPr>
      </w:r>
    </w:p>
    <w:p w:rsidR="00000000" w:rsidDel="00000000" w:rsidP="00000000" w:rsidRDefault="00000000" w:rsidRPr="00000000" w14:paraId="000000AD">
      <w:pPr>
        <w:spacing w:after="210" w:line="360" w:lineRule="auto"/>
        <w:rPr/>
      </w:pPr>
      <w:r w:rsidDel="00000000" w:rsidR="00000000" w:rsidRPr="00000000">
        <w:rPr>
          <w:rFonts w:ascii="Inter" w:cs="Inter" w:eastAsia="Inter" w:hAnsi="Inter"/>
          <w:b w:val="1"/>
          <w:bCs w:val="1"/>
          <w:color w:val="000000"/>
          <w:rtl w:val="0"/>
        </w:rPr>
        <w:t xml:space="preserve">Phase Mirror Application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AE">
      <w:pPr>
        <w:spacing w:after="210" w:line="360" w:lineRule="auto"/>
        <w:rPr/>
      </w:pPr>
      <w:r w:rsidDel="00000000" w:rsidR="00000000" w:rsidRPr="00000000">
        <w:rPr>
          <w:rFonts w:ascii="Inter" w:cs="Inter" w:eastAsia="Inter" w:hAnsi="Inter"/>
          <w:color w:val="000000"/>
          <w:rtl w:val="0"/>
        </w:rPr>
        <w:t xml:space="preserve">Legal document automation reduces time spent on document-related tasks by 50% overall. AI systems can automatically identify clauses, potential risks, and inconsistencies faster than human reviewers. However, these audit trails must provide defensibility and demonstrate due diligence in professional responsibility contexts.</w:t>
      </w:r>
      <w:bookmarkStart w:colFirst="0" w:colLast="0" w:name="ab1ncll40iqh" w:id="55"/>
      <w:bookmarkEnd w:id="55"/>
      <w:hyperlink w:anchor="lqloo4vhdfgw">
        <w:r w:rsidDel="00000000" w:rsidR="00000000" w:rsidRPr="00000000">
          <w:rPr>
            <w:rFonts w:ascii="Inter" w:cs="Inter" w:eastAsia="Inter" w:hAnsi="Inter"/>
            <w:color w:val="000000"/>
            <w:u w:val="single"/>
            <w:vertAlign w:val="superscript"/>
            <w:rtl w:val="0"/>
          </w:rPr>
          <w:t xml:space="preserve">[20]</w:t>
        </w:r>
      </w:hyperlink>
      <w:bookmarkStart w:colFirst="0" w:colLast="0" w:name="d3z1n2y37x59" w:id="56"/>
      <w:bookmarkEnd w:id="56"/>
      <w:hyperlink w:anchor="3ku5zzagsu6n">
        <w:r w:rsidDel="00000000" w:rsidR="00000000" w:rsidRPr="00000000">
          <w:rPr>
            <w:rFonts w:ascii="Inter" w:cs="Inter" w:eastAsia="Inter" w:hAnsi="Inter"/>
            <w:color w:val="000000"/>
            <w:u w:val="single"/>
            <w:vertAlign w:val="superscript"/>
            <w:rtl w:val="0"/>
          </w:rPr>
          <w:t xml:space="preserve">[21]</w:t>
        </w:r>
      </w:hyperlink>
      <w:r w:rsidDel="00000000" w:rsidR="00000000" w:rsidRPr="00000000">
        <w:rPr>
          <w:rtl w:val="0"/>
        </w:rPr>
      </w:r>
    </w:p>
    <w:p w:rsidR="00000000" w:rsidDel="00000000" w:rsidP="00000000" w:rsidRDefault="00000000" w:rsidRPr="00000000" w14:paraId="000000AF">
      <w:pPr>
        <w:spacing w:after="210" w:line="360" w:lineRule="auto"/>
        <w:rPr/>
      </w:pPr>
      <w:r w:rsidDel="00000000" w:rsidR="00000000" w:rsidRPr="00000000">
        <w:rPr>
          <w:rFonts w:ascii="Inter" w:cs="Inter" w:eastAsia="Inter" w:hAnsi="Inter"/>
          <w:b w:val="1"/>
          <w:bCs w:val="1"/>
          <w:color w:val="000000"/>
          <w:rtl w:val="0"/>
        </w:rPr>
        <w:t xml:space="preserve">Levers to Test Now</w:t>
      </w:r>
      <w:r w:rsidDel="00000000" w:rsidR="00000000" w:rsidRPr="00000000">
        <w:rPr>
          <w:rFonts w:ascii="Inter" w:cs="Inter" w:eastAsia="Inter" w:hAnsi="Inter"/>
          <w:color w:val="000000"/>
          <w:rtl w:val="0"/>
        </w:rPr>
        <w:t xml:space="preserve">:</w:t>
      </w:r>
      <w:r w:rsidDel="00000000" w:rsidR="00000000" w:rsidRPr="00000000">
        <w:rPr>
          <w:rtl w:val="0"/>
        </w:rPr>
      </w:r>
    </w:p>
    <w:tbl>
      <w:tblPr>
        <w:tblStyle w:val="Table10"/>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0">
            <w:pPr>
              <w:spacing w:line="360" w:lineRule="auto"/>
              <w:rPr/>
            </w:pPr>
            <w:r w:rsidDel="00000000" w:rsidR="00000000" w:rsidRPr="00000000">
              <w:rPr>
                <w:rFonts w:ascii="Inter" w:cs="Inter" w:eastAsia="Inter" w:hAnsi="Inter"/>
                <w:color w:val="000000"/>
                <w:sz w:val="17"/>
                <w:szCs w:val="17"/>
                <w:rtl w:val="0"/>
              </w:rPr>
              <w:t xml:space="preserve">Owner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1">
            <w:pPr>
              <w:spacing w:line="360" w:lineRule="auto"/>
              <w:rPr/>
            </w:pPr>
            <w:r w:rsidDel="00000000" w:rsidR="00000000" w:rsidRPr="00000000">
              <w:rPr>
                <w:rFonts w:ascii="Inter" w:cs="Inter" w:eastAsia="Inter" w:hAnsi="Inter"/>
                <w:color w:val="000000"/>
                <w:sz w:val="17"/>
                <w:szCs w:val="17"/>
                <w:rtl w:val="0"/>
              </w:rPr>
              <w:t xml:space="preserve">Lever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2">
            <w:pPr>
              <w:spacing w:line="360" w:lineRule="auto"/>
              <w:rPr/>
            </w:pPr>
            <w:r w:rsidDel="00000000" w:rsidR="00000000" w:rsidRPr="00000000">
              <w:rPr>
                <w:rFonts w:ascii="Inter" w:cs="Inter" w:eastAsia="Inter" w:hAnsi="Inter"/>
                <w:color w:val="000000"/>
                <w:sz w:val="17"/>
                <w:szCs w:val="17"/>
                <w:rtl w:val="0"/>
              </w:rPr>
              <w:t xml:space="preserve">Metric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3">
            <w:pPr>
              <w:spacing w:line="360" w:lineRule="auto"/>
              <w:rPr/>
            </w:pPr>
            <w:r w:rsidDel="00000000" w:rsidR="00000000" w:rsidRPr="00000000">
              <w:rPr>
                <w:rFonts w:ascii="Inter" w:cs="Inter" w:eastAsia="Inter" w:hAnsi="Inter"/>
                <w:color w:val="000000"/>
                <w:sz w:val="17"/>
                <w:szCs w:val="17"/>
                <w:rtl w:val="0"/>
              </w:rPr>
              <w:t xml:space="preserve">Horizon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4">
            <w:pPr>
              <w:spacing w:line="360" w:lineRule="auto"/>
              <w:rPr/>
            </w:pPr>
            <w:r w:rsidDel="00000000" w:rsidR="00000000" w:rsidRPr="00000000">
              <w:rPr>
                <w:rFonts w:ascii="Inter" w:cs="Inter" w:eastAsia="Inter" w:hAnsi="Inter"/>
                <w:color w:val="000000"/>
                <w:sz w:val="17"/>
                <w:szCs w:val="17"/>
                <w:rtl w:val="0"/>
              </w:rPr>
              <w:t xml:space="preserve">[M&amp;A Partner]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5">
            <w:pPr>
              <w:spacing w:line="360" w:lineRule="auto"/>
              <w:rPr/>
            </w:pPr>
            <w:r w:rsidDel="00000000" w:rsidR="00000000" w:rsidRPr="00000000">
              <w:rPr>
                <w:rFonts w:ascii="Inter" w:cs="Inter" w:eastAsia="Inter" w:hAnsi="Inter"/>
                <w:color w:val="000000"/>
                <w:sz w:val="17"/>
                <w:szCs w:val="17"/>
                <w:rtl w:val="0"/>
              </w:rPr>
              <w:t xml:space="preserve">Implement AI-assisted contract review with human oversight checkpoints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6">
            <w:pPr>
              <w:spacing w:line="360" w:lineRule="auto"/>
              <w:rPr/>
            </w:pPr>
            <w:r w:rsidDel="00000000" w:rsidR="00000000" w:rsidRPr="00000000">
              <w:rPr>
                <w:rFonts w:ascii="Inter" w:cs="Inter" w:eastAsia="Inter" w:hAnsi="Inter"/>
                <w:color w:val="000000"/>
                <w:sz w:val="17"/>
                <w:szCs w:val="17"/>
                <w:rtl w:val="0"/>
              </w:rPr>
              <w:t xml:space="preserve">Review time reduced 50%; error rate maintained ≤0.1%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7">
            <w:pPr>
              <w:spacing w:line="360" w:lineRule="auto"/>
              <w:rPr/>
            </w:pPr>
            <w:r w:rsidDel="00000000" w:rsidR="00000000" w:rsidRPr="00000000">
              <w:rPr>
                <w:rFonts w:ascii="Inter" w:cs="Inter" w:eastAsia="Inter" w:hAnsi="Inter"/>
                <w:color w:val="000000"/>
                <w:sz w:val="17"/>
                <w:szCs w:val="17"/>
                <w:rtl w:val="0"/>
              </w:rPr>
              <w:t xml:space="preserve">45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8">
            <w:pPr>
              <w:spacing w:line="360" w:lineRule="auto"/>
              <w:rPr/>
            </w:pPr>
            <w:r w:rsidDel="00000000" w:rsidR="00000000" w:rsidRPr="00000000">
              <w:rPr>
                <w:rFonts w:ascii="Inter" w:cs="Inter" w:eastAsia="Inter" w:hAnsi="Inter"/>
                <w:color w:val="000000"/>
                <w:sz w:val="17"/>
                <w:szCs w:val="17"/>
                <w:rtl w:val="0"/>
              </w:rPr>
              <w:t xml:space="preserve">[Legal Ops]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9">
            <w:pPr>
              <w:spacing w:line="360" w:lineRule="auto"/>
              <w:rPr/>
            </w:pPr>
            <w:r w:rsidDel="00000000" w:rsidR="00000000" w:rsidRPr="00000000">
              <w:rPr>
                <w:rFonts w:ascii="Inter" w:cs="Inter" w:eastAsia="Inter" w:hAnsi="Inter"/>
                <w:color w:val="000000"/>
                <w:sz w:val="17"/>
                <w:szCs w:val="17"/>
                <w:rtl w:val="0"/>
              </w:rPr>
              <w:t xml:space="preserve">Deploy audit trail system for all AI-assisted document review</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A">
            <w:pPr>
              <w:spacing w:line="360" w:lineRule="auto"/>
              <w:rPr/>
            </w:pPr>
            <w:r w:rsidDel="00000000" w:rsidR="00000000" w:rsidRPr="00000000">
              <w:rPr>
                <w:rFonts w:ascii="Inter" w:cs="Inter" w:eastAsia="Inter" w:hAnsi="Inter"/>
                <w:color w:val="000000"/>
                <w:sz w:val="17"/>
                <w:szCs w:val="17"/>
                <w:rtl w:val="0"/>
              </w:rPr>
              <w:t xml:space="preserve">100% traceability of AI vs. human review decisions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B">
            <w:pPr>
              <w:spacing w:line="360" w:lineRule="auto"/>
              <w:rPr/>
            </w:pPr>
            <w:r w:rsidDel="00000000" w:rsidR="00000000" w:rsidRPr="00000000">
              <w:rPr>
                <w:rFonts w:ascii="Inter" w:cs="Inter" w:eastAsia="Inter" w:hAnsi="Inter"/>
                <w:color w:val="000000"/>
                <w:sz w:val="17"/>
                <w:szCs w:val="17"/>
                <w:rtl w:val="0"/>
              </w:rPr>
              <w:t xml:space="preserve">30 days</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bookmarkStart w:colFirst="0" w:colLast="0" w:name="kgijhhwk4tff" w:id="57"/>
    <w:bookmarkEnd w:id="57"/>
    <w:p w:rsidR="00000000" w:rsidDel="00000000" w:rsidP="00000000" w:rsidRDefault="00000000" w:rsidRPr="00000000" w14:paraId="000000B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Use Case 3: eDiscovery and Litigation Support</w:t>
      </w:r>
      <w:r w:rsidDel="00000000" w:rsidR="00000000" w:rsidRPr="00000000">
        <w:rPr>
          <w:rtl w:val="0"/>
        </w:rPr>
      </w:r>
    </w:p>
    <w:p w:rsidR="00000000" w:rsidDel="00000000" w:rsidP="00000000" w:rsidRDefault="00000000" w:rsidRPr="00000000" w14:paraId="000000BE">
      <w:pPr>
        <w:spacing w:after="210" w:line="360" w:lineRule="auto"/>
        <w:rPr/>
      </w:pPr>
      <w:r w:rsidDel="00000000" w:rsidR="00000000" w:rsidRPr="00000000">
        <w:rPr>
          <w:rFonts w:ascii="Inter" w:cs="Inter" w:eastAsia="Inter" w:hAnsi="Inter"/>
          <w:b w:val="1"/>
          <w:bCs w:val="1"/>
          <w:color w:val="000000"/>
          <w:rtl w:val="0"/>
        </w:rPr>
        <w:t xml:space="preserve">The Dissonance</w:t>
      </w:r>
      <w:r w:rsidDel="00000000" w:rsidR="00000000" w:rsidRPr="00000000">
        <w:rPr>
          <w:rFonts w:ascii="Inter" w:cs="Inter" w:eastAsia="Inter" w:hAnsi="Inter"/>
          <w:color w:val="000000"/>
          <w:rtl w:val="0"/>
        </w:rPr>
        <w:t xml:space="preserve">: eDiscovery is now the most trusted AI application in legal, with 95% of respondents expressing medium to high trust. However, perceived AI effectiveness has slightly declined, with more respondents rating solutions as "ineffective" compared to prior years.</w:t>
      </w:r>
      <w:bookmarkStart w:colFirst="0" w:colLast="0" w:name="sxn917mhn0fl" w:id="58"/>
      <w:bookmarkEnd w:id="58"/>
      <w:hyperlink w:anchor="nic5epq7h2e2">
        <w:r w:rsidDel="00000000" w:rsidR="00000000" w:rsidRPr="00000000">
          <w:rPr>
            <w:rFonts w:ascii="Inter" w:cs="Inter" w:eastAsia="Inter" w:hAnsi="Inter"/>
            <w:color w:val="000000"/>
            <w:u w:val="single"/>
            <w:vertAlign w:val="superscript"/>
            <w:rtl w:val="0"/>
          </w:rPr>
          <w:t xml:space="preserve">[18]</w:t>
        </w:r>
      </w:hyperlink>
      <w:r w:rsidDel="00000000" w:rsidR="00000000" w:rsidRPr="00000000">
        <w:rPr>
          <w:rtl w:val="0"/>
        </w:rPr>
      </w:r>
    </w:p>
    <w:p w:rsidR="00000000" w:rsidDel="00000000" w:rsidP="00000000" w:rsidRDefault="00000000" w:rsidRPr="00000000" w14:paraId="000000BF">
      <w:pPr>
        <w:spacing w:after="210" w:line="360" w:lineRule="auto"/>
        <w:rPr/>
      </w:pPr>
      <w:r w:rsidDel="00000000" w:rsidR="00000000" w:rsidRPr="00000000">
        <w:rPr>
          <w:rFonts w:ascii="Inter" w:cs="Inter" w:eastAsia="Inter" w:hAnsi="Inter"/>
          <w:b w:val="1"/>
          <w:bCs w:val="1"/>
          <w:color w:val="000000"/>
          <w:rtl w:val="0"/>
        </w:rPr>
        <w:t xml:space="preserve">Phase Mirror Application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C0">
      <w:pPr>
        <w:spacing w:after="210" w:line="360" w:lineRule="auto"/>
        <w:rPr/>
      </w:pPr>
      <w:r w:rsidDel="00000000" w:rsidR="00000000" w:rsidRPr="00000000">
        <w:rPr>
          <w:rFonts w:ascii="Inter" w:cs="Inter" w:eastAsia="Inter" w:hAnsi="Inter"/>
          <w:color w:val="000000"/>
          <w:rtl w:val="0"/>
        </w:rPr>
        <w:t xml:space="preserve">The accountable methodology requires transparent processes including inputs and outputs—legal teams need visibility into how AI achieves defensible automated classification. Given the sensitivity of legal data, data privacy, compliance, and security must be top priorities.</w:t>
      </w:r>
      <w:bookmarkStart w:colFirst="0" w:colLast="0" w:name="s1qlcwsmrd8j" w:id="59"/>
      <w:bookmarkEnd w:id="59"/>
      <w:hyperlink w:anchor="nic5epq7h2e2">
        <w:r w:rsidDel="00000000" w:rsidR="00000000" w:rsidRPr="00000000">
          <w:rPr>
            <w:rFonts w:ascii="Inter" w:cs="Inter" w:eastAsia="Inter" w:hAnsi="Inter"/>
            <w:color w:val="000000"/>
            <w:u w:val="single"/>
            <w:vertAlign w:val="superscript"/>
            <w:rtl w:val="0"/>
          </w:rPr>
          <w:t xml:space="preserve">[18]</w:t>
        </w:r>
      </w:hyperlink>
      <w:r w:rsidDel="00000000" w:rsidR="00000000" w:rsidRPr="00000000">
        <w:rPr>
          <w:rtl w:val="0"/>
        </w:rPr>
      </w:r>
    </w:p>
    <w:p w:rsidR="00000000" w:rsidDel="00000000" w:rsidP="00000000" w:rsidRDefault="00000000" w:rsidRPr="00000000" w14:paraId="000000C1">
      <w:pPr>
        <w:spacing w:after="210" w:line="360" w:lineRule="auto"/>
        <w:rPr/>
      </w:pPr>
      <w:r w:rsidDel="00000000" w:rsidR="00000000" w:rsidRPr="00000000">
        <w:rPr>
          <w:rFonts w:ascii="Inter" w:cs="Inter" w:eastAsia="Inter" w:hAnsi="Inter"/>
          <w:b w:val="1"/>
          <w:bCs w:val="1"/>
          <w:color w:val="000000"/>
          <w:rtl w:val="0"/>
        </w:rPr>
        <w:t xml:space="preserve">Governance Framework Binding</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C2">
      <w:pPr>
        <w:numPr>
          <w:ilvl w:val="0"/>
          <w:numId w:val="5"/>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Spec</w:t>
      </w:r>
      <w:r w:rsidDel="00000000" w:rsidR="00000000" w:rsidRPr="00000000">
        <w:rPr>
          <w:rFonts w:ascii="Inter" w:cs="Inter" w:eastAsia="Inter" w:hAnsi="Inter"/>
          <w:color w:val="000000"/>
          <w:sz w:val="21"/>
          <w:szCs w:val="21"/>
          <w:rtl w:val="0"/>
        </w:rPr>
        <w:t xml:space="preserve">: Define privilege review accuracy thresholds (target: ≥95%)</w:t>
      </w:r>
      <w:r w:rsidDel="00000000" w:rsidR="00000000" w:rsidRPr="00000000">
        <w:rPr>
          <w:rtl w:val="0"/>
        </w:rPr>
      </w:r>
    </w:p>
    <w:p w:rsidR="00000000" w:rsidDel="00000000" w:rsidP="00000000" w:rsidRDefault="00000000" w:rsidRPr="00000000" w14:paraId="000000C3">
      <w:pPr>
        <w:numPr>
          <w:ilvl w:val="0"/>
          <w:numId w:val="5"/>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Contract</w:t>
      </w:r>
      <w:r w:rsidDel="00000000" w:rsidR="00000000" w:rsidRPr="00000000">
        <w:rPr>
          <w:rFonts w:ascii="Inter" w:cs="Inter" w:eastAsia="Inter" w:hAnsi="Inter"/>
          <w:color w:val="000000"/>
          <w:sz w:val="21"/>
          <w:szCs w:val="21"/>
          <w:rtl w:val="0"/>
        </w:rPr>
        <w:t xml:space="preserve">: Establish vendor liability for discovery errors</w:t>
      </w:r>
      <w:r w:rsidDel="00000000" w:rsidR="00000000" w:rsidRPr="00000000">
        <w:rPr>
          <w:rtl w:val="0"/>
        </w:rPr>
      </w:r>
    </w:p>
    <w:p w:rsidR="00000000" w:rsidDel="00000000" w:rsidP="00000000" w:rsidRDefault="00000000" w:rsidRPr="00000000" w14:paraId="000000C4">
      <w:pPr>
        <w:numPr>
          <w:ilvl w:val="0"/>
          <w:numId w:val="5"/>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Dataset</w:t>
      </w:r>
      <w:r w:rsidDel="00000000" w:rsidR="00000000" w:rsidRPr="00000000">
        <w:rPr>
          <w:rFonts w:ascii="Inter" w:cs="Inter" w:eastAsia="Inter" w:hAnsi="Inter"/>
          <w:color w:val="000000"/>
          <w:sz w:val="21"/>
          <w:szCs w:val="21"/>
          <w:rtl w:val="0"/>
        </w:rPr>
        <w:t xml:space="preserve">: Require validation of AI model training data provenance</w:t>
      </w:r>
      <w:r w:rsidDel="00000000" w:rsidR="00000000" w:rsidRPr="00000000">
        <w:rPr>
          <w:rtl w:val="0"/>
        </w:rPr>
      </w:r>
    </w:p>
    <w:bookmarkStart w:colFirst="0" w:colLast="0" w:name="3m85u3wyu8zp" w:id="60"/>
    <w:bookmarkEnd w:id="60"/>
    <w:p w:rsidR="00000000" w:rsidDel="00000000" w:rsidP="00000000" w:rsidRDefault="00000000" w:rsidRPr="00000000" w14:paraId="000000C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Use Case 4: Agentic AI for Legal Operations</w:t>
      </w:r>
      <w:r w:rsidDel="00000000" w:rsidR="00000000" w:rsidRPr="00000000">
        <w:rPr>
          <w:rtl w:val="0"/>
        </w:rPr>
      </w:r>
    </w:p>
    <w:p w:rsidR="00000000" w:rsidDel="00000000" w:rsidP="00000000" w:rsidRDefault="00000000" w:rsidRPr="00000000" w14:paraId="000000C6">
      <w:pPr>
        <w:spacing w:after="210" w:line="360" w:lineRule="auto"/>
        <w:rPr/>
      </w:pPr>
      <w:r w:rsidDel="00000000" w:rsidR="00000000" w:rsidRPr="00000000">
        <w:rPr>
          <w:rFonts w:ascii="Inter" w:cs="Inter" w:eastAsia="Inter" w:hAnsi="Inter"/>
          <w:b w:val="1"/>
          <w:bCs w:val="1"/>
          <w:color w:val="000000"/>
          <w:rtl w:val="0"/>
        </w:rPr>
        <w:t xml:space="preserve">The Dissonance</w:t>
      </w:r>
      <w:r w:rsidDel="00000000" w:rsidR="00000000" w:rsidRPr="00000000">
        <w:rPr>
          <w:rFonts w:ascii="Inter" w:cs="Inter" w:eastAsia="Inter" w:hAnsi="Inter"/>
          <w:color w:val="000000"/>
          <w:rtl w:val="0"/>
        </w:rPr>
        <w:t xml:space="preserve">: By 2026, agentic AI systems capable of autonomous planning and execution will be common in legal workflows, but tightly constrained. The shift from prediction to action moves liability from end-user to system designer.</w:t>
      </w:r>
      <w:bookmarkStart w:colFirst="0" w:colLast="0" w:name="mj1ok64at6ln" w:id="61"/>
      <w:bookmarkEnd w:id="61"/>
      <w:hyperlink w:anchor="no7u2kwv9bd9">
        <w:r w:rsidDel="00000000" w:rsidR="00000000" w:rsidRPr="00000000">
          <w:rPr>
            <w:rFonts w:ascii="Inter" w:cs="Inter" w:eastAsia="Inter" w:hAnsi="Inter"/>
            <w:color w:val="000000"/>
            <w:u w:val="single"/>
            <w:vertAlign w:val="superscript"/>
            <w:rtl w:val="0"/>
          </w:rPr>
          <w:t xml:space="preserve">[5]</w:t>
        </w:r>
      </w:hyperlink>
      <w:bookmarkStart w:colFirst="0" w:colLast="0" w:name="ut2t04asg0j8" w:id="62"/>
      <w:bookmarkEnd w:id="62"/>
      <w:hyperlink w:anchor="dquro9chpojk">
        <w:r w:rsidDel="00000000" w:rsidR="00000000" w:rsidRPr="00000000">
          <w:rPr>
            <w:rFonts w:ascii="Inter" w:cs="Inter" w:eastAsia="Inter" w:hAnsi="Inter"/>
            <w:color w:val="000000"/>
            <w:u w:val="single"/>
            <w:vertAlign w:val="superscript"/>
            <w:rtl w:val="0"/>
          </w:rPr>
          <w:t xml:space="preserve">[1]</w:t>
        </w:r>
      </w:hyperlink>
      <w:bookmarkStart w:colFirst="0" w:colLast="0" w:name="fe44y840ckbs" w:id="63"/>
      <w:bookmarkEnd w:id="63"/>
      <w:hyperlink w:anchor="qq369o21js6n">
        <w:r w:rsidDel="00000000" w:rsidR="00000000" w:rsidRPr="00000000">
          <w:rPr>
            <w:rFonts w:ascii="Inter" w:cs="Inter" w:eastAsia="Inter" w:hAnsi="Inter"/>
            <w:color w:val="000000"/>
            <w:u w:val="single"/>
            <w:vertAlign w:val="superscript"/>
            <w:rtl w:val="0"/>
          </w:rPr>
          <w:t xml:space="preserve">[15]</w:t>
        </w:r>
      </w:hyperlink>
      <w:r w:rsidDel="00000000" w:rsidR="00000000" w:rsidRPr="00000000">
        <w:rPr>
          <w:rtl w:val="0"/>
        </w:rPr>
      </w:r>
    </w:p>
    <w:p w:rsidR="00000000" w:rsidDel="00000000" w:rsidP="00000000" w:rsidRDefault="00000000" w:rsidRPr="00000000" w14:paraId="000000C7">
      <w:pPr>
        <w:spacing w:after="210" w:line="360" w:lineRule="auto"/>
        <w:rPr/>
      </w:pPr>
      <w:r w:rsidDel="00000000" w:rsidR="00000000" w:rsidRPr="00000000">
        <w:rPr>
          <w:rFonts w:ascii="Inter" w:cs="Inter" w:eastAsia="Inter" w:hAnsi="Inter"/>
          <w:b w:val="1"/>
          <w:bCs w:val="1"/>
          <w:color w:val="000000"/>
          <w:rtl w:val="0"/>
        </w:rPr>
        <w:t xml:space="preserve">Phase Mirror Application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C8">
      <w:pPr>
        <w:spacing w:after="210" w:line="360" w:lineRule="auto"/>
        <w:rPr/>
      </w:pPr>
      <w:r w:rsidDel="00000000" w:rsidR="00000000" w:rsidRPr="00000000">
        <w:rPr>
          <w:rFonts w:ascii="Inter" w:cs="Inter" w:eastAsia="Inter" w:hAnsi="Inter"/>
          <w:color w:val="000000"/>
          <w:rtl w:val="0"/>
        </w:rPr>
        <w:t xml:space="preserve">The Phase Mirror methodology demands answering the </w:t>
      </w:r>
      <w:r w:rsidDel="00000000" w:rsidR="00000000" w:rsidRPr="00000000">
        <w:rPr>
          <w:rFonts w:ascii="Inter" w:cs="Inter" w:eastAsia="Inter" w:hAnsi="Inter"/>
          <w:b w:val="1"/>
          <w:bCs w:val="1"/>
          <w:color w:val="000000"/>
          <w:rtl w:val="0"/>
        </w:rPr>
        <w:t xml:space="preserve">Precision Question</w:t>
      </w:r>
      <w:r w:rsidDel="00000000" w:rsidR="00000000" w:rsidRPr="00000000">
        <w:rPr>
          <w:rFonts w:ascii="Inter" w:cs="Inter" w:eastAsia="Inter" w:hAnsi="Inter"/>
          <w:color w:val="000000"/>
          <w:rtl w:val="0"/>
        </w:rPr>
        <w:t xml:space="preserve">: Does the agent optimize for the most accurate outcome or the most compliant one? This cannot be answered abstractly—it must be encoded as policy.</w:t>
      </w:r>
      <w:bookmarkStart w:colFirst="0" w:colLast="0" w:name="h98aexp5ool" w:id="64"/>
      <w:bookmarkEnd w:id="64"/>
      <w:hyperlink w:anchor="hkg45fx0wpc8">
        <w:r w:rsidDel="00000000" w:rsidR="00000000" w:rsidRPr="00000000">
          <w:rPr>
            <w:rFonts w:ascii="Inter" w:cs="Inter" w:eastAsia="Inter" w:hAnsi="Inter"/>
            <w:color w:val="000000"/>
            <w:u w:val="single"/>
            <w:vertAlign w:val="superscript"/>
            <w:rtl w:val="0"/>
          </w:rPr>
          <w:t xml:space="preserve">[13]</w:t>
        </w:r>
      </w:hyperlink>
      <w:bookmarkStart w:colFirst="0" w:colLast="0" w:name="uorqil380po1" w:id="65"/>
      <w:bookmarkEnd w:id="65"/>
      <w:hyperlink w:anchor="no7u2kwv9bd9">
        <w:r w:rsidDel="00000000" w:rsidR="00000000" w:rsidRPr="00000000">
          <w:rPr>
            <w:rFonts w:ascii="Inter" w:cs="Inter" w:eastAsia="Inter" w:hAnsi="Inter"/>
            <w:color w:val="000000"/>
            <w:u w:val="single"/>
            <w:vertAlign w:val="superscript"/>
            <w:rtl w:val="0"/>
          </w:rPr>
          <w:t xml:space="preserve">[5]</w:t>
        </w:r>
      </w:hyperlink>
      <w:r w:rsidDel="00000000" w:rsidR="00000000" w:rsidRPr="00000000">
        <w:rPr>
          <w:rtl w:val="0"/>
        </w:rPr>
      </w:r>
    </w:p>
    <w:p w:rsidR="00000000" w:rsidDel="00000000" w:rsidP="00000000" w:rsidRDefault="00000000" w:rsidRPr="00000000" w14:paraId="000000C9">
      <w:pPr>
        <w:spacing w:after="210" w:line="36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CA">
      <w:pPr>
        <w:spacing w:after="210" w:line="36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CB">
      <w:pPr>
        <w:spacing w:after="210" w:line="360" w:lineRule="auto"/>
        <w:rPr/>
      </w:pPr>
      <w:r w:rsidDel="00000000" w:rsidR="00000000" w:rsidRPr="00000000">
        <w:rPr>
          <w:rFonts w:ascii="Inter" w:cs="Inter" w:eastAsia="Inter" w:hAnsi="Inter"/>
          <w:b w:val="1"/>
          <w:bCs w:val="1"/>
          <w:color w:val="000000"/>
          <w:rtl w:val="0"/>
        </w:rPr>
        <w:t xml:space="preserve">Binding Artifacts</w:t>
      </w:r>
      <w:r w:rsidDel="00000000" w:rsidR="00000000" w:rsidRPr="00000000">
        <w:rPr>
          <w:rFonts w:ascii="Inter" w:cs="Inter" w:eastAsia="Inter" w:hAnsi="Inter"/>
          <w:color w:val="000000"/>
          <w:rtl w:val="0"/>
        </w:rPr>
        <w:t xml:space="preserve">:</w:t>
      </w:r>
      <w:r w:rsidDel="00000000" w:rsidR="00000000" w:rsidRPr="00000000">
        <w:rPr>
          <w:rtl w:val="0"/>
        </w:rPr>
      </w:r>
    </w:p>
    <w:tbl>
      <w:tblPr>
        <w:tblStyle w:val="Table1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C">
            <w:pPr>
              <w:spacing w:line="360" w:lineRule="auto"/>
              <w:rPr/>
            </w:pPr>
            <w:r w:rsidDel="00000000" w:rsidR="00000000" w:rsidRPr="00000000">
              <w:rPr>
                <w:rFonts w:ascii="Inter" w:cs="Inter" w:eastAsia="Inter" w:hAnsi="Inter"/>
                <w:color w:val="000000"/>
                <w:sz w:val="17"/>
                <w:szCs w:val="17"/>
                <w:rtl w:val="0"/>
              </w:rPr>
              <w:t xml:space="preserve">Artifact Type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D">
            <w:pPr>
              <w:spacing w:line="360" w:lineRule="auto"/>
              <w:rPr/>
            </w:pPr>
            <w:r w:rsidDel="00000000" w:rsidR="00000000" w:rsidRPr="00000000">
              <w:rPr>
                <w:rFonts w:ascii="Inter" w:cs="Inter" w:eastAsia="Inter" w:hAnsi="Inter"/>
                <w:color w:val="000000"/>
                <w:sz w:val="17"/>
                <w:szCs w:val="17"/>
                <w:rtl w:val="0"/>
              </w:rPr>
              <w:t xml:space="preserve">Legal Application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E">
            <w:pPr>
              <w:spacing w:line="360" w:lineRule="auto"/>
              <w:rPr/>
            </w:pPr>
            <w:r w:rsidDel="00000000" w:rsidR="00000000" w:rsidRPr="00000000">
              <w:rPr>
                <w:rFonts w:ascii="Inter" w:cs="Inter" w:eastAsia="Inter" w:hAnsi="Inter"/>
                <w:b w:val="1"/>
                <w:bCs w:val="1"/>
                <w:color w:val="000000"/>
                <w:sz w:val="17"/>
                <w:szCs w:val="17"/>
                <w:rtl w:val="0"/>
              </w:rPr>
              <w:t xml:space="preserve">Spec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F">
            <w:pPr>
              <w:spacing w:line="360" w:lineRule="auto"/>
              <w:rPr/>
            </w:pPr>
            <w:r w:rsidDel="00000000" w:rsidR="00000000" w:rsidRPr="00000000">
              <w:rPr>
                <w:rFonts w:ascii="Inter" w:cs="Inter" w:eastAsia="Inter" w:hAnsi="Inter"/>
                <w:color w:val="000000"/>
                <w:sz w:val="17"/>
                <w:szCs w:val="17"/>
                <w:rtl w:val="0"/>
              </w:rPr>
              <w:t xml:space="preserve">Define "acceptable" agentic AI errors vs. policy violations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0">
            <w:pPr>
              <w:spacing w:line="360" w:lineRule="auto"/>
              <w:rPr/>
            </w:pPr>
            <w:r w:rsidDel="00000000" w:rsidR="00000000" w:rsidRPr="00000000">
              <w:rPr>
                <w:rFonts w:ascii="Inter" w:cs="Inter" w:eastAsia="Inter" w:hAnsi="Inter"/>
                <w:b w:val="1"/>
                <w:bCs w:val="1"/>
                <w:color w:val="000000"/>
                <w:sz w:val="17"/>
                <w:szCs w:val="17"/>
                <w:rtl w:val="0"/>
              </w:rPr>
              <w:t xml:space="preserve">Contract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1">
            <w:pPr>
              <w:spacing w:line="360" w:lineRule="auto"/>
              <w:rPr/>
            </w:pPr>
            <w:r w:rsidDel="00000000" w:rsidR="00000000" w:rsidRPr="00000000">
              <w:rPr>
                <w:rFonts w:ascii="Inter" w:cs="Inter" w:eastAsia="Inter" w:hAnsi="Inter"/>
                <w:color w:val="000000"/>
                <w:sz w:val="17"/>
                <w:szCs w:val="17"/>
                <w:rtl w:val="0"/>
              </w:rPr>
              <w:t xml:space="preserve">Establish liability tiers between firm and AI platform providers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2">
            <w:pPr>
              <w:spacing w:line="360" w:lineRule="auto"/>
              <w:rPr/>
            </w:pPr>
            <w:r w:rsidDel="00000000" w:rsidR="00000000" w:rsidRPr="00000000">
              <w:rPr>
                <w:rFonts w:ascii="Inter" w:cs="Inter" w:eastAsia="Inter" w:hAnsi="Inter"/>
                <w:b w:val="1"/>
                <w:bCs w:val="1"/>
                <w:color w:val="000000"/>
                <w:sz w:val="17"/>
                <w:szCs w:val="17"/>
                <w:rtl w:val="0"/>
              </w:rPr>
              <w:t xml:space="preserve">SLA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3">
            <w:pPr>
              <w:spacing w:line="360" w:lineRule="auto"/>
              <w:rPr/>
            </w:pPr>
            <w:r w:rsidDel="00000000" w:rsidR="00000000" w:rsidRPr="00000000">
              <w:rPr>
                <w:rFonts w:ascii="Inter" w:cs="Inter" w:eastAsia="Inter" w:hAnsi="Inter"/>
                <w:color w:val="000000"/>
                <w:sz w:val="17"/>
                <w:szCs w:val="17"/>
                <w:rtl w:val="0"/>
              </w:rPr>
              <w:t xml:space="preserve">Commit to specific audit pass rates and explainability standards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4">
            <w:pPr>
              <w:spacing w:line="360" w:lineRule="auto"/>
              <w:rPr/>
            </w:pPr>
            <w:r w:rsidDel="00000000" w:rsidR="00000000" w:rsidRPr="00000000">
              <w:rPr>
                <w:rFonts w:ascii="Inter" w:cs="Inter" w:eastAsia="Inter" w:hAnsi="Inter"/>
                <w:b w:val="1"/>
                <w:bCs w:val="1"/>
                <w:color w:val="000000"/>
                <w:sz w:val="17"/>
                <w:szCs w:val="17"/>
                <w:rtl w:val="0"/>
              </w:rPr>
              <w:t xml:space="preserve">Kill-switch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5">
            <w:pPr>
              <w:spacing w:line="360" w:lineRule="auto"/>
              <w:rPr/>
            </w:pPr>
            <w:r w:rsidDel="00000000" w:rsidR="00000000" w:rsidRPr="00000000">
              <w:rPr>
                <w:rFonts w:ascii="Inter" w:cs="Inter" w:eastAsia="Inter" w:hAnsi="Inter"/>
                <w:color w:val="000000"/>
                <w:sz w:val="17"/>
                <w:szCs w:val="17"/>
                <w:rtl w:val="0"/>
              </w:rPr>
              <w:t xml:space="preserve">Governance triggers for agentic AI operating outside defined parameters</w:t>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wg70131ivdyw" w:id="66"/>
    <w:bookmarkEnd w:id="66"/>
    <w:p w:rsidR="00000000" w:rsidDel="00000000" w:rsidP="00000000" w:rsidRDefault="00000000" w:rsidRPr="00000000" w14:paraId="000000D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Implementation Framework for Legal Organizations</w:t>
      </w:r>
      <w:r w:rsidDel="00000000" w:rsidR="00000000" w:rsidRPr="00000000">
        <w:rPr>
          <w:rtl w:val="0"/>
        </w:rPr>
      </w:r>
    </w:p>
    <w:p w:rsidR="00000000" w:rsidDel="00000000" w:rsidP="00000000" w:rsidRDefault="00000000" w:rsidRPr="00000000" w14:paraId="000000D9">
      <w:pPr>
        <w:spacing w:after="0" w:line="360" w:lineRule="auto"/>
        <w:jc w:val="center"/>
        <w:rPr/>
      </w:pPr>
      <w:r w:rsidDel="00000000" w:rsidR="00000000" w:rsidRPr="00000000">
        <w:rPr>
          <w:rFonts w:ascii="Inter" w:cs="Inter" w:eastAsia="Inter" w:hAnsi="Inter"/>
          <w:color w:val="000000"/>
        </w:rPr>
        <w:drawing>
          <wp:inline distB="0" distT="0" distL="0" distR="0">
            <wp:extent cx="6038850" cy="4025900"/>
            <wp:effectExtent b="0" l="0" r="0" t="0"/>
            <wp:docPr descr="Phase Mirror Legal Governance Implementation Roadmap (90-Day Timeline)" id="14" name="image13.png"/>
            <a:graphic>
              <a:graphicData uri="http://schemas.openxmlformats.org/drawingml/2006/picture">
                <pic:pic>
                  <pic:nvPicPr>
                    <pic:cNvPr descr="Phase Mirror Legal Governance Implementation Roadmap (90-Day Timeline)" id="0" name="image13.png"/>
                    <pic:cNvPicPr preferRelativeResize="0"/>
                  </pic:nvPicPr>
                  <pic:blipFill>
                    <a:blip r:embed="rId10"/>
                    <a:srcRect b="0" l="0" r="0" t="0"/>
                    <a:stretch>
                      <a:fillRect/>
                    </a:stretch>
                  </pic:blipFill>
                  <pic:spPr>
                    <a:xfrm>
                      <a:off x="0" y="0"/>
                      <a:ext cx="603885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10" w:line="360" w:lineRule="auto"/>
        <w:rPr/>
      </w:pPr>
      <w:r w:rsidDel="00000000" w:rsidR="00000000" w:rsidRPr="00000000">
        <w:rPr>
          <w:rFonts w:ascii="Inter" w:cs="Inter" w:eastAsia="Inter" w:hAnsi="Inter"/>
          <w:color w:val="000000"/>
          <w:rtl w:val="0"/>
        </w:rPr>
        <w:t xml:space="preserve">Phase Mirror Legal Governance Implementation Roadmap (90-Day Timeline)</w:t>
      </w:r>
      <w:r w:rsidDel="00000000" w:rsidR="00000000" w:rsidRPr="00000000">
        <w:rPr>
          <w:rtl w:val="0"/>
        </w:rPr>
      </w:r>
    </w:p>
    <w:bookmarkStart w:colFirst="0" w:colLast="0" w:name="iud5xh4ilkqt" w:id="67"/>
    <w:bookmarkEnd w:id="67"/>
    <w:p w:rsidR="00000000" w:rsidDel="00000000" w:rsidP="00000000" w:rsidRDefault="00000000" w:rsidRPr="00000000" w14:paraId="000000D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Phase 1: Diagnostic Assessment (Days 1-21)</w:t>
      </w:r>
      <w:r w:rsidDel="00000000" w:rsidR="00000000" w:rsidRPr="00000000">
        <w:rPr>
          <w:rtl w:val="0"/>
        </w:rPr>
      </w:r>
    </w:p>
    <w:p w:rsidR="00000000" w:rsidDel="00000000" w:rsidP="00000000" w:rsidRDefault="00000000" w:rsidRPr="00000000" w14:paraId="000000DC">
      <w:pPr>
        <w:spacing w:after="210" w:line="360" w:lineRule="auto"/>
        <w:rPr/>
      </w:pPr>
      <w:r w:rsidDel="00000000" w:rsidR="00000000" w:rsidRPr="00000000">
        <w:rPr>
          <w:rFonts w:ascii="Inter" w:cs="Inter" w:eastAsia="Inter" w:hAnsi="Inter"/>
          <w:b w:val="1"/>
          <w:bCs w:val="1"/>
          <w:color w:val="000000"/>
          <w:rtl w:val="0"/>
        </w:rPr>
        <w:t xml:space="preserve">Objective</w:t>
      </w:r>
      <w:r w:rsidDel="00000000" w:rsidR="00000000" w:rsidRPr="00000000">
        <w:rPr>
          <w:rFonts w:ascii="Inter" w:cs="Inter" w:eastAsia="Inter" w:hAnsi="Inter"/>
          <w:color w:val="000000"/>
          <w:rtl w:val="0"/>
        </w:rPr>
        <w:t xml:space="preserve">: Surface productive contradictions between AI adoption goals and professional responsibility requirements.</w:t>
      </w:r>
      <w:r w:rsidDel="00000000" w:rsidR="00000000" w:rsidRPr="00000000">
        <w:rPr>
          <w:rtl w:val="0"/>
        </w:rPr>
      </w:r>
    </w:p>
    <w:p w:rsidR="00000000" w:rsidDel="00000000" w:rsidP="00000000" w:rsidRDefault="00000000" w:rsidRPr="00000000" w14:paraId="000000DD">
      <w:pPr>
        <w:spacing w:after="210" w:line="360" w:lineRule="auto"/>
        <w:rPr/>
      </w:pPr>
      <w:r w:rsidDel="00000000" w:rsidR="00000000" w:rsidRPr="00000000">
        <w:rPr>
          <w:rFonts w:ascii="Inter" w:cs="Inter" w:eastAsia="Inter" w:hAnsi="Inter"/>
          <w:b w:val="1"/>
          <w:bCs w:val="1"/>
          <w:color w:val="000000"/>
          <w:rtl w:val="0"/>
        </w:rPr>
        <w:t xml:space="preserve">Activities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DE">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Executive discovery sessions with practice group leaders, general counsel, risk management</w:t>
      </w:r>
      <w:r w:rsidDel="00000000" w:rsidR="00000000" w:rsidRPr="00000000">
        <w:rPr>
          <w:rtl w:val="0"/>
        </w:rPr>
      </w:r>
    </w:p>
    <w:p w:rsidR="00000000" w:rsidDel="00000000" w:rsidP="00000000" w:rsidRDefault="00000000" w:rsidRPr="00000000" w14:paraId="000000DF">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AI system inventory across all practice areas</w:t>
      </w:r>
      <w:r w:rsidDel="00000000" w:rsidR="00000000" w:rsidRPr="00000000">
        <w:rPr>
          <w:rtl w:val="0"/>
        </w:rPr>
      </w:r>
    </w:p>
    <w:p w:rsidR="00000000" w:rsidDel="00000000" w:rsidP="00000000" w:rsidRDefault="00000000" w:rsidRPr="00000000" w14:paraId="000000E0">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Tension mapping using PMD methodology</w:t>
      </w:r>
      <w:r w:rsidDel="00000000" w:rsidR="00000000" w:rsidRPr="00000000">
        <w:rPr>
          <w:rtl w:val="0"/>
        </w:rPr>
      </w:r>
    </w:p>
    <w:p w:rsidR="00000000" w:rsidDel="00000000" w:rsidP="00000000" w:rsidRDefault="00000000" w:rsidRPr="00000000" w14:paraId="000000E1">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Risk heat map development</w:t>
      </w:r>
      <w:r w:rsidDel="00000000" w:rsidR="00000000" w:rsidRPr="00000000">
        <w:rPr>
          <w:rtl w:val="0"/>
        </w:rPr>
      </w:r>
    </w:p>
    <w:p w:rsidR="00000000" w:rsidDel="00000000" w:rsidP="00000000" w:rsidRDefault="00000000" w:rsidRPr="00000000" w14:paraId="000000E2">
      <w:pPr>
        <w:spacing w:after="210" w:line="360" w:lineRule="auto"/>
        <w:rPr/>
      </w:pPr>
      <w:r w:rsidDel="00000000" w:rsidR="00000000" w:rsidRPr="00000000">
        <w:rPr>
          <w:rFonts w:ascii="Inter" w:cs="Inter" w:eastAsia="Inter" w:hAnsi="Inter"/>
          <w:b w:val="1"/>
          <w:bCs w:val="1"/>
          <w:color w:val="000000"/>
          <w:rtl w:val="0"/>
        </w:rPr>
        <w:t xml:space="preserve">Deliverables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E3">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Ranked dissonance matrix with Impact × Tractability scores</w:t>
      </w:r>
      <w:r w:rsidDel="00000000" w:rsidR="00000000" w:rsidRPr="00000000">
        <w:rPr>
          <w:rtl w:val="0"/>
        </w:rPr>
      </w:r>
    </w:p>
    <w:p w:rsidR="00000000" w:rsidDel="00000000" w:rsidP="00000000" w:rsidRDefault="00000000" w:rsidRPr="00000000" w14:paraId="000000E4">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Stakeholder interview synthesis (5-8 sessions)</w:t>
      </w:r>
      <w:r w:rsidDel="00000000" w:rsidR="00000000" w:rsidRPr="00000000">
        <w:rPr>
          <w:rtl w:val="0"/>
        </w:rPr>
      </w:r>
    </w:p>
    <w:p w:rsidR="00000000" w:rsidDel="00000000" w:rsidP="00000000" w:rsidRDefault="00000000" w:rsidRPr="00000000" w14:paraId="000000E5">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Current state assessment of AI usage patterns</w:t>
      </w:r>
      <w:r w:rsidDel="00000000" w:rsidR="00000000" w:rsidRPr="00000000">
        <w:rPr>
          <w:rtl w:val="0"/>
        </w:rPr>
      </w:r>
    </w:p>
    <w:bookmarkStart w:colFirst="0" w:colLast="0" w:name="4goy23xkuqpb" w:id="68"/>
    <w:bookmarkEnd w:id="68"/>
    <w:p w:rsidR="00000000" w:rsidDel="00000000" w:rsidP="00000000" w:rsidRDefault="00000000" w:rsidRPr="00000000" w14:paraId="000000E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Phase 2: Governance Artifact Development (Days 14-42)</w:t>
      </w:r>
      <w:r w:rsidDel="00000000" w:rsidR="00000000" w:rsidRPr="00000000">
        <w:rPr>
          <w:rtl w:val="0"/>
        </w:rPr>
      </w:r>
    </w:p>
    <w:p w:rsidR="00000000" w:rsidDel="00000000" w:rsidP="00000000" w:rsidRDefault="00000000" w:rsidRPr="00000000" w14:paraId="000000E7">
      <w:pPr>
        <w:spacing w:after="210" w:line="360" w:lineRule="auto"/>
        <w:rPr/>
      </w:pPr>
      <w:r w:rsidDel="00000000" w:rsidR="00000000" w:rsidRPr="00000000">
        <w:rPr>
          <w:rFonts w:ascii="Inter" w:cs="Inter" w:eastAsia="Inter" w:hAnsi="Inter"/>
          <w:b w:val="1"/>
          <w:bCs w:val="1"/>
          <w:color w:val="000000"/>
          <w:rtl w:val="0"/>
        </w:rPr>
        <w:t xml:space="preserve">Objective</w:t>
      </w:r>
      <w:r w:rsidDel="00000000" w:rsidR="00000000" w:rsidRPr="00000000">
        <w:rPr>
          <w:rFonts w:ascii="Inter" w:cs="Inter" w:eastAsia="Inter" w:hAnsi="Inter"/>
          <w:color w:val="000000"/>
          <w:rtl w:val="0"/>
        </w:rPr>
        <w:t xml:space="preserve">: Create binding artifacts that translate Phase Mirror methodology into enforceable governance.</w:t>
      </w:r>
      <w:r w:rsidDel="00000000" w:rsidR="00000000" w:rsidRPr="00000000">
        <w:rPr>
          <w:rtl w:val="0"/>
        </w:rPr>
      </w:r>
    </w:p>
    <w:p w:rsidR="00000000" w:rsidDel="00000000" w:rsidP="00000000" w:rsidRDefault="00000000" w:rsidRPr="00000000" w14:paraId="000000E8">
      <w:pPr>
        <w:spacing w:after="210" w:line="360" w:lineRule="auto"/>
        <w:rPr/>
      </w:pPr>
      <w:r w:rsidDel="00000000" w:rsidR="00000000" w:rsidRPr="00000000">
        <w:rPr>
          <w:rFonts w:ascii="Inter" w:cs="Inter" w:eastAsia="Inter" w:hAnsi="Inter"/>
          <w:b w:val="1"/>
          <w:bCs w:val="1"/>
          <w:color w:val="000000"/>
          <w:rtl w:val="0"/>
        </w:rPr>
        <w:t xml:space="preserve">Activities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E9">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Draft AI usage policy aligned with ABA Opinion 512 requirements</w:t>
      </w:r>
      <w:r w:rsidDel="00000000" w:rsidR="00000000" w:rsidRPr="00000000">
        <w:rPr>
          <w:rtl w:val="0"/>
        </w:rPr>
      </w:r>
    </w:p>
    <w:p w:rsidR="00000000" w:rsidDel="00000000" w:rsidP="00000000" w:rsidRDefault="00000000" w:rsidRPr="00000000" w14:paraId="000000EA">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Develop verification protocols for AI-assisted work product</w:t>
      </w:r>
      <w:r w:rsidDel="00000000" w:rsidR="00000000" w:rsidRPr="00000000">
        <w:rPr>
          <w:rtl w:val="0"/>
        </w:rPr>
      </w:r>
    </w:p>
    <w:p w:rsidR="00000000" w:rsidDel="00000000" w:rsidP="00000000" w:rsidRDefault="00000000" w:rsidRPr="00000000" w14:paraId="000000EB">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Create audit trail specifications</w:t>
      </w:r>
      <w:r w:rsidDel="00000000" w:rsidR="00000000" w:rsidRPr="00000000">
        <w:rPr>
          <w:rtl w:val="0"/>
        </w:rPr>
      </w:r>
    </w:p>
    <w:p w:rsidR="00000000" w:rsidDel="00000000" w:rsidP="00000000" w:rsidRDefault="00000000" w:rsidRPr="00000000" w14:paraId="000000EC">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Design exception handler procedures</w:t>
      </w:r>
      <w:r w:rsidDel="00000000" w:rsidR="00000000" w:rsidRPr="00000000">
        <w:rPr>
          <w:rtl w:val="0"/>
        </w:rPr>
      </w:r>
    </w:p>
    <w:p w:rsidR="00000000" w:rsidDel="00000000" w:rsidP="00000000" w:rsidRDefault="00000000" w:rsidRPr="00000000" w14:paraId="000000ED">
      <w:pPr>
        <w:spacing w:after="210" w:line="360" w:lineRule="auto"/>
        <w:rPr/>
      </w:pPr>
      <w:r w:rsidDel="00000000" w:rsidR="00000000" w:rsidRPr="00000000">
        <w:rPr>
          <w:rFonts w:ascii="Inter" w:cs="Inter" w:eastAsia="Inter" w:hAnsi="Inter"/>
          <w:b w:val="1"/>
          <w:bCs w:val="1"/>
          <w:color w:val="000000"/>
          <w:rtl w:val="0"/>
        </w:rPr>
        <w:t xml:space="preserve">Deliverables</w:t>
      </w:r>
      <w:r w:rsidDel="00000000" w:rsidR="00000000" w:rsidRPr="00000000">
        <w:rPr>
          <w:rFonts w:ascii="Inter" w:cs="Inter" w:eastAsia="Inter" w:hAnsi="Inter"/>
          <w:color w:val="000000"/>
          <w:rtl w:val="0"/>
        </w:rPr>
        <w:t xml:space="preserve">:</w:t>
      </w:r>
      <w:r w:rsidDel="00000000" w:rsidR="00000000" w:rsidRPr="00000000">
        <w:rPr>
          <w:rtl w:val="0"/>
        </w:rPr>
      </w:r>
    </w:p>
    <w:tbl>
      <w:tblPr>
        <w:tblStyle w:val="Table1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E">
            <w:pPr>
              <w:spacing w:line="360" w:lineRule="auto"/>
              <w:rPr/>
            </w:pPr>
            <w:r w:rsidDel="00000000" w:rsidR="00000000" w:rsidRPr="00000000">
              <w:rPr>
                <w:rFonts w:ascii="Inter" w:cs="Inter" w:eastAsia="Inter" w:hAnsi="Inter"/>
                <w:color w:val="000000"/>
                <w:sz w:val="17"/>
                <w:szCs w:val="17"/>
                <w:rtl w:val="0"/>
              </w:rPr>
              <w:t xml:space="preserve">Artifact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F">
            <w:pPr>
              <w:spacing w:line="360" w:lineRule="auto"/>
              <w:rPr/>
            </w:pPr>
            <w:r w:rsidDel="00000000" w:rsidR="00000000" w:rsidRPr="00000000">
              <w:rPr>
                <w:rFonts w:ascii="Inter" w:cs="Inter" w:eastAsia="Inter" w:hAnsi="Inter"/>
                <w:color w:val="000000"/>
                <w:sz w:val="17"/>
                <w:szCs w:val="17"/>
                <w:rtl w:val="0"/>
              </w:rPr>
              <w:t xml:space="preserve">Purpose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0">
            <w:pPr>
              <w:spacing w:line="360" w:lineRule="auto"/>
              <w:rPr/>
            </w:pPr>
            <w:r w:rsidDel="00000000" w:rsidR="00000000" w:rsidRPr="00000000">
              <w:rPr>
                <w:rFonts w:ascii="Inter" w:cs="Inter" w:eastAsia="Inter" w:hAnsi="Inter"/>
                <w:color w:val="000000"/>
                <w:sz w:val="17"/>
                <w:szCs w:val="17"/>
                <w:rtl w:val="0"/>
              </w:rPr>
              <w:t xml:space="preserve">AI Usage Policy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1">
            <w:pPr>
              <w:spacing w:line="360" w:lineRule="auto"/>
              <w:rPr/>
            </w:pPr>
            <w:r w:rsidDel="00000000" w:rsidR="00000000" w:rsidRPr="00000000">
              <w:rPr>
                <w:rFonts w:ascii="Inter" w:cs="Inter" w:eastAsia="Inter" w:hAnsi="Inter"/>
                <w:color w:val="000000"/>
                <w:sz w:val="17"/>
                <w:szCs w:val="17"/>
                <w:rtl w:val="0"/>
              </w:rPr>
              <w:t xml:space="preserve">Define allowed/limited/prohibited use cases by risk tier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2">
            <w:pPr>
              <w:spacing w:line="360" w:lineRule="auto"/>
              <w:rPr/>
            </w:pPr>
            <w:r w:rsidDel="00000000" w:rsidR="00000000" w:rsidRPr="00000000">
              <w:rPr>
                <w:rFonts w:ascii="Inter" w:cs="Inter" w:eastAsia="Inter" w:hAnsi="Inter"/>
                <w:color w:val="000000"/>
                <w:sz w:val="17"/>
                <w:szCs w:val="17"/>
                <w:rtl w:val="0"/>
              </w:rPr>
              <w:t xml:space="preserve">Verification Protocol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3">
            <w:pPr>
              <w:spacing w:line="360" w:lineRule="auto"/>
              <w:rPr/>
            </w:pPr>
            <w:r w:rsidDel="00000000" w:rsidR="00000000" w:rsidRPr="00000000">
              <w:rPr>
                <w:rFonts w:ascii="Inter" w:cs="Inter" w:eastAsia="Inter" w:hAnsi="Inter"/>
                <w:color w:val="000000"/>
                <w:sz w:val="17"/>
                <w:szCs w:val="17"/>
                <w:rtl w:val="0"/>
              </w:rPr>
              <w:t xml:space="preserve">Step-by-step review process for AI outputs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4">
            <w:pPr>
              <w:spacing w:line="360" w:lineRule="auto"/>
              <w:rPr/>
            </w:pPr>
            <w:r w:rsidDel="00000000" w:rsidR="00000000" w:rsidRPr="00000000">
              <w:rPr>
                <w:rFonts w:ascii="Inter" w:cs="Inter" w:eastAsia="Inter" w:hAnsi="Inter"/>
                <w:color w:val="000000"/>
                <w:sz w:val="17"/>
                <w:szCs w:val="17"/>
                <w:rtl w:val="0"/>
              </w:rPr>
              <w:t xml:space="preserve">Liability Contracts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5">
            <w:pPr>
              <w:spacing w:line="360" w:lineRule="auto"/>
              <w:rPr/>
            </w:pPr>
            <w:r w:rsidDel="00000000" w:rsidR="00000000" w:rsidRPr="00000000">
              <w:rPr>
                <w:rFonts w:ascii="Inter" w:cs="Inter" w:eastAsia="Inter" w:hAnsi="Inter"/>
                <w:color w:val="000000"/>
                <w:sz w:val="17"/>
                <w:szCs w:val="17"/>
                <w:rtl w:val="0"/>
              </w:rPr>
              <w:t xml:space="preserve">Vendor agreements with AI-specific provisions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6">
            <w:pPr>
              <w:spacing w:line="360" w:lineRule="auto"/>
              <w:rPr/>
            </w:pPr>
            <w:r w:rsidDel="00000000" w:rsidR="00000000" w:rsidRPr="00000000">
              <w:rPr>
                <w:rFonts w:ascii="Inter" w:cs="Inter" w:eastAsia="Inter" w:hAnsi="Inter"/>
                <w:color w:val="000000"/>
                <w:sz w:val="17"/>
                <w:szCs w:val="17"/>
                <w:rtl w:val="0"/>
              </w:rPr>
              <w:t xml:space="preserve">Kill-Switch Protocols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7">
            <w:pPr>
              <w:spacing w:line="360" w:lineRule="auto"/>
              <w:rPr/>
            </w:pPr>
            <w:r w:rsidDel="00000000" w:rsidR="00000000" w:rsidRPr="00000000">
              <w:rPr>
                <w:rFonts w:ascii="Inter" w:cs="Inter" w:eastAsia="Inter" w:hAnsi="Inter"/>
                <w:color w:val="000000"/>
                <w:sz w:val="17"/>
                <w:szCs w:val="17"/>
                <w:rtl w:val="0"/>
              </w:rPr>
              <w:t xml:space="preserve">Escalation triggers and rollback mechanisms</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bookmarkStart w:colFirst="0" w:colLast="0" w:name="vz2ohhvwemii" w:id="69"/>
    <w:bookmarkEnd w:id="69"/>
    <w:p w:rsidR="00000000" w:rsidDel="00000000" w:rsidP="00000000" w:rsidRDefault="00000000" w:rsidRPr="00000000" w14:paraId="000000F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Phase 3: Platform Deployment (Days 35-63)</w:t>
      </w:r>
      <w:r w:rsidDel="00000000" w:rsidR="00000000" w:rsidRPr="00000000">
        <w:rPr>
          <w:rtl w:val="0"/>
        </w:rPr>
      </w:r>
    </w:p>
    <w:p w:rsidR="00000000" w:rsidDel="00000000" w:rsidP="00000000" w:rsidRDefault="00000000" w:rsidRPr="00000000" w14:paraId="000000FA">
      <w:pPr>
        <w:spacing w:after="210" w:line="360" w:lineRule="auto"/>
        <w:rPr/>
      </w:pPr>
      <w:r w:rsidDel="00000000" w:rsidR="00000000" w:rsidRPr="00000000">
        <w:rPr>
          <w:rFonts w:ascii="Inter" w:cs="Inter" w:eastAsia="Inter" w:hAnsi="Inter"/>
          <w:b w:val="1"/>
          <w:bCs w:val="1"/>
          <w:color w:val="000000"/>
          <w:rtl w:val="0"/>
        </w:rPr>
        <w:t xml:space="preserve">Objective</w:t>
      </w:r>
      <w:r w:rsidDel="00000000" w:rsidR="00000000" w:rsidRPr="00000000">
        <w:rPr>
          <w:rFonts w:ascii="Inter" w:cs="Inter" w:eastAsia="Inter" w:hAnsi="Inter"/>
          <w:color w:val="000000"/>
          <w:rtl w:val="0"/>
        </w:rPr>
        <w:t xml:space="preserve">: Deploy Phase Mirror Oracle integrated with legal technology stack.</w:t>
      </w:r>
      <w:r w:rsidDel="00000000" w:rsidR="00000000" w:rsidRPr="00000000">
        <w:rPr>
          <w:rtl w:val="0"/>
        </w:rPr>
      </w:r>
    </w:p>
    <w:p w:rsidR="00000000" w:rsidDel="00000000" w:rsidP="00000000" w:rsidRDefault="00000000" w:rsidRPr="00000000" w14:paraId="000000FB">
      <w:pPr>
        <w:spacing w:after="210" w:line="360" w:lineRule="auto"/>
        <w:rPr/>
      </w:pPr>
      <w:r w:rsidDel="00000000" w:rsidR="00000000" w:rsidRPr="00000000">
        <w:rPr>
          <w:rFonts w:ascii="Inter" w:cs="Inter" w:eastAsia="Inter" w:hAnsi="Inter"/>
          <w:b w:val="1"/>
          <w:bCs w:val="1"/>
          <w:color w:val="000000"/>
          <w:rtl w:val="0"/>
        </w:rPr>
        <w:t xml:space="preserve">Integration Points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FC">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Document management systems (iManage, NetDocuments)</w:t>
      </w:r>
      <w:r w:rsidDel="00000000" w:rsidR="00000000" w:rsidRPr="00000000">
        <w:rPr>
          <w:rtl w:val="0"/>
        </w:rPr>
      </w:r>
    </w:p>
    <w:p w:rsidR="00000000" w:rsidDel="00000000" w:rsidP="00000000" w:rsidRDefault="00000000" w:rsidRPr="00000000" w14:paraId="000000FD">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Practice management software</w:t>
      </w:r>
      <w:r w:rsidDel="00000000" w:rsidR="00000000" w:rsidRPr="00000000">
        <w:rPr>
          <w:rtl w:val="0"/>
        </w:rPr>
      </w:r>
    </w:p>
    <w:p w:rsidR="00000000" w:rsidDel="00000000" w:rsidP="00000000" w:rsidRDefault="00000000" w:rsidRPr="00000000" w14:paraId="000000FE">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eDiscovery platforms</w:t>
      </w:r>
      <w:r w:rsidDel="00000000" w:rsidR="00000000" w:rsidRPr="00000000">
        <w:rPr>
          <w:rtl w:val="0"/>
        </w:rPr>
      </w:r>
    </w:p>
    <w:p w:rsidR="00000000" w:rsidDel="00000000" w:rsidP="00000000" w:rsidRDefault="00000000" w:rsidRPr="00000000" w14:paraId="000000FF">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Contract lifecycle management tools</w:t>
      </w:r>
      <w:r w:rsidDel="00000000" w:rsidR="00000000" w:rsidRPr="00000000">
        <w:rPr>
          <w:rtl w:val="0"/>
        </w:rPr>
      </w:r>
    </w:p>
    <w:p w:rsidR="00000000" w:rsidDel="00000000" w:rsidP="00000000" w:rsidRDefault="00000000" w:rsidRPr="00000000" w14:paraId="00000100">
      <w:pPr>
        <w:spacing w:after="210" w:line="360" w:lineRule="auto"/>
        <w:rPr/>
      </w:pPr>
      <w:r w:rsidDel="00000000" w:rsidR="00000000" w:rsidRPr="00000000">
        <w:rPr>
          <w:rFonts w:ascii="Inter" w:cs="Inter" w:eastAsia="Inter" w:hAnsi="Inter"/>
          <w:b w:val="1"/>
          <w:bCs w:val="1"/>
          <w:color w:val="000000"/>
          <w:rtl w:val="0"/>
        </w:rPr>
        <w:t xml:space="preserve">Technical Requirements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101">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SSO/SAML integration</w:t>
      </w:r>
      <w:r w:rsidDel="00000000" w:rsidR="00000000" w:rsidRPr="00000000">
        <w:rPr>
          <w:rtl w:val="0"/>
        </w:rPr>
      </w:r>
    </w:p>
    <w:p w:rsidR="00000000" w:rsidDel="00000000" w:rsidP="00000000" w:rsidRDefault="00000000" w:rsidRPr="00000000" w14:paraId="00000102">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Audit log export capabilities</w:t>
      </w:r>
      <w:r w:rsidDel="00000000" w:rsidR="00000000" w:rsidRPr="00000000">
        <w:rPr>
          <w:rtl w:val="0"/>
        </w:rPr>
      </w:r>
    </w:p>
    <w:p w:rsidR="00000000" w:rsidDel="00000000" w:rsidP="00000000" w:rsidRDefault="00000000" w:rsidRPr="00000000" w14:paraId="00000103">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API access for custom rule development</w:t>
      </w:r>
      <w:r w:rsidDel="00000000" w:rsidR="00000000" w:rsidRPr="00000000">
        <w:rPr>
          <w:rtl w:val="0"/>
        </w:rPr>
      </w:r>
    </w:p>
    <w:p w:rsidR="00000000" w:rsidDel="00000000" w:rsidP="00000000" w:rsidRDefault="00000000" w:rsidRPr="00000000" w14:paraId="00000104">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Compliance pack deployment (Legal Services Pack)</w:t>
      </w:r>
      <w:r w:rsidDel="00000000" w:rsidR="00000000" w:rsidRPr="00000000">
        <w:rPr>
          <w:rtl w:val="0"/>
        </w:rPr>
      </w:r>
    </w:p>
    <w:bookmarkStart w:colFirst="0" w:colLast="0" w:name="y2bxd2q0cotf" w:id="70"/>
    <w:bookmarkEnd w:id="70"/>
    <w:p w:rsidR="00000000" w:rsidDel="00000000" w:rsidP="00000000" w:rsidRDefault="00000000" w:rsidRPr="00000000" w14:paraId="0000010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Phase 4: Training &amp; Certification (Days 49-77)</w:t>
      </w:r>
      <w:r w:rsidDel="00000000" w:rsidR="00000000" w:rsidRPr="00000000">
        <w:rPr>
          <w:rtl w:val="0"/>
        </w:rPr>
      </w:r>
    </w:p>
    <w:p w:rsidR="00000000" w:rsidDel="00000000" w:rsidP="00000000" w:rsidRDefault="00000000" w:rsidRPr="00000000" w14:paraId="00000106">
      <w:pPr>
        <w:spacing w:after="210" w:line="360" w:lineRule="auto"/>
        <w:rPr/>
      </w:pPr>
      <w:r w:rsidDel="00000000" w:rsidR="00000000" w:rsidRPr="00000000">
        <w:rPr>
          <w:rFonts w:ascii="Inter" w:cs="Inter" w:eastAsia="Inter" w:hAnsi="Inter"/>
          <w:b w:val="1"/>
          <w:bCs w:val="1"/>
          <w:color w:val="000000"/>
          <w:rtl w:val="0"/>
        </w:rPr>
        <w:t xml:space="preserve">Objective</w:t>
      </w:r>
      <w:r w:rsidDel="00000000" w:rsidR="00000000" w:rsidRPr="00000000">
        <w:rPr>
          <w:rFonts w:ascii="Inter" w:cs="Inter" w:eastAsia="Inter" w:hAnsi="Inter"/>
          <w:color w:val="000000"/>
          <w:rtl w:val="0"/>
        </w:rPr>
        <w:t xml:space="preserve">: Build certified expertise in Phase Mirror methodology across legal staff.</w:t>
      </w:r>
      <w:r w:rsidDel="00000000" w:rsidR="00000000" w:rsidRPr="00000000">
        <w:rPr>
          <w:rtl w:val="0"/>
        </w:rPr>
      </w:r>
    </w:p>
    <w:p w:rsidR="00000000" w:rsidDel="00000000" w:rsidP="00000000" w:rsidRDefault="00000000" w:rsidRPr="00000000" w14:paraId="00000107">
      <w:pPr>
        <w:spacing w:after="210" w:line="360" w:lineRule="auto"/>
        <w:rPr/>
      </w:pPr>
      <w:r w:rsidDel="00000000" w:rsidR="00000000" w:rsidRPr="00000000">
        <w:rPr>
          <w:rFonts w:ascii="Inter" w:cs="Inter" w:eastAsia="Inter" w:hAnsi="Inter"/>
          <w:b w:val="1"/>
          <w:bCs w:val="1"/>
          <w:color w:val="000000"/>
          <w:rtl w:val="0"/>
        </w:rPr>
        <w:t xml:space="preserve">Training Curriculum</w:t>
      </w:r>
      <w:r w:rsidDel="00000000" w:rsidR="00000000" w:rsidRPr="00000000">
        <w:rPr>
          <w:rFonts w:ascii="Inter" w:cs="Inter" w:eastAsia="Inter" w:hAnsi="Inter"/>
          <w:color w:val="000000"/>
          <w:rtl w:val="0"/>
        </w:rPr>
        <w:t xml:space="preserve">:</w:t>
      </w:r>
      <w:r w:rsidDel="00000000" w:rsidR="00000000" w:rsidRPr="00000000">
        <w:rPr>
          <w:rtl w:val="0"/>
        </w:rPr>
      </w:r>
    </w:p>
    <w:tbl>
      <w:tblPr>
        <w:tblStyle w:val="Table13"/>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8">
            <w:pPr>
              <w:spacing w:line="360" w:lineRule="auto"/>
              <w:rPr/>
            </w:pPr>
            <w:r w:rsidDel="00000000" w:rsidR="00000000" w:rsidRPr="00000000">
              <w:rPr>
                <w:rFonts w:ascii="Inter" w:cs="Inter" w:eastAsia="Inter" w:hAnsi="Inter"/>
                <w:color w:val="000000"/>
                <w:sz w:val="17"/>
                <w:szCs w:val="17"/>
                <w:rtl w:val="0"/>
              </w:rPr>
              <w:t xml:space="preserve">Course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9">
            <w:pPr>
              <w:spacing w:line="360" w:lineRule="auto"/>
              <w:rPr/>
            </w:pPr>
            <w:r w:rsidDel="00000000" w:rsidR="00000000" w:rsidRPr="00000000">
              <w:rPr>
                <w:rFonts w:ascii="Inter" w:cs="Inter" w:eastAsia="Inter" w:hAnsi="Inter"/>
                <w:color w:val="000000"/>
                <w:sz w:val="17"/>
                <w:szCs w:val="17"/>
                <w:rtl w:val="0"/>
              </w:rPr>
              <w:t xml:space="preserve">Audience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A">
            <w:pPr>
              <w:spacing w:line="360" w:lineRule="auto"/>
              <w:rPr/>
            </w:pPr>
            <w:r w:rsidDel="00000000" w:rsidR="00000000" w:rsidRPr="00000000">
              <w:rPr>
                <w:rFonts w:ascii="Inter" w:cs="Inter" w:eastAsia="Inter" w:hAnsi="Inter"/>
                <w:color w:val="000000"/>
                <w:sz w:val="17"/>
                <w:szCs w:val="17"/>
                <w:rtl w:val="0"/>
              </w:rPr>
              <w:t xml:space="preserve">Duration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B">
            <w:pPr>
              <w:spacing w:line="360" w:lineRule="auto"/>
              <w:rPr/>
            </w:pPr>
            <w:r w:rsidDel="00000000" w:rsidR="00000000" w:rsidRPr="00000000">
              <w:rPr>
                <w:rFonts w:ascii="Inter" w:cs="Inter" w:eastAsia="Inter" w:hAnsi="Inter"/>
                <w:color w:val="000000"/>
                <w:sz w:val="17"/>
                <w:szCs w:val="17"/>
                <w:rtl w:val="0"/>
              </w:rPr>
              <w:t xml:space="preserve">PMD Foundations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C">
            <w:pPr>
              <w:spacing w:line="360" w:lineRule="auto"/>
              <w:rPr/>
            </w:pPr>
            <w:r w:rsidDel="00000000" w:rsidR="00000000" w:rsidRPr="00000000">
              <w:rPr>
                <w:rFonts w:ascii="Inter" w:cs="Inter" w:eastAsia="Inter" w:hAnsi="Inter"/>
                <w:color w:val="000000"/>
                <w:sz w:val="17"/>
                <w:szCs w:val="17"/>
                <w:rtl w:val="0"/>
              </w:rPr>
              <w:t xml:space="preserve">All legal staff</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D">
            <w:pPr>
              <w:spacing w:line="360" w:lineRule="auto"/>
              <w:rPr/>
            </w:pPr>
            <w:r w:rsidDel="00000000" w:rsidR="00000000" w:rsidRPr="00000000">
              <w:rPr>
                <w:rFonts w:ascii="Inter" w:cs="Inter" w:eastAsia="Inter" w:hAnsi="Inter"/>
                <w:color w:val="000000"/>
                <w:sz w:val="17"/>
                <w:szCs w:val="17"/>
                <w:rtl w:val="0"/>
              </w:rPr>
              <w:t xml:space="preserve">8 hours (self-paced)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E">
            <w:pPr>
              <w:spacing w:line="360" w:lineRule="auto"/>
              <w:rPr/>
            </w:pPr>
            <w:r w:rsidDel="00000000" w:rsidR="00000000" w:rsidRPr="00000000">
              <w:rPr>
                <w:rFonts w:ascii="Inter" w:cs="Inter" w:eastAsia="Inter" w:hAnsi="Inter"/>
                <w:color w:val="000000"/>
                <w:sz w:val="17"/>
                <w:szCs w:val="17"/>
                <w:rtl w:val="0"/>
              </w:rPr>
              <w:t xml:space="preserve">AI Governance for Legal Practice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F">
            <w:pPr>
              <w:spacing w:line="360" w:lineRule="auto"/>
              <w:rPr/>
            </w:pPr>
            <w:r w:rsidDel="00000000" w:rsidR="00000000" w:rsidRPr="00000000">
              <w:rPr>
                <w:rFonts w:ascii="Inter" w:cs="Inter" w:eastAsia="Inter" w:hAnsi="Inter"/>
                <w:color w:val="000000"/>
                <w:sz w:val="17"/>
                <w:szCs w:val="17"/>
                <w:rtl w:val="0"/>
              </w:rPr>
              <w:t xml:space="preserve">Practice group leaders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0">
            <w:pPr>
              <w:spacing w:line="360" w:lineRule="auto"/>
              <w:rPr/>
            </w:pPr>
            <w:r w:rsidDel="00000000" w:rsidR="00000000" w:rsidRPr="00000000">
              <w:rPr>
                <w:rFonts w:ascii="Inter" w:cs="Inter" w:eastAsia="Inter" w:hAnsi="Inter"/>
                <w:color w:val="000000"/>
                <w:sz w:val="17"/>
                <w:szCs w:val="17"/>
                <w:rtl w:val="0"/>
              </w:rPr>
              <w:t xml:space="preserve">2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1">
            <w:pPr>
              <w:spacing w:line="360" w:lineRule="auto"/>
              <w:rPr/>
            </w:pPr>
            <w:r w:rsidDel="00000000" w:rsidR="00000000" w:rsidRPr="00000000">
              <w:rPr>
                <w:rFonts w:ascii="Inter" w:cs="Inter" w:eastAsia="Inter" w:hAnsi="Inter"/>
                <w:color w:val="000000"/>
                <w:sz w:val="17"/>
                <w:szCs w:val="17"/>
                <w:rtl w:val="0"/>
              </w:rPr>
              <w:t xml:space="preserve">Certified Phase Mirror Practitioner (CPMP)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2">
            <w:pPr>
              <w:spacing w:line="360" w:lineRule="auto"/>
              <w:rPr/>
            </w:pPr>
            <w:r w:rsidDel="00000000" w:rsidR="00000000" w:rsidRPr="00000000">
              <w:rPr>
                <w:rFonts w:ascii="Inter" w:cs="Inter" w:eastAsia="Inter" w:hAnsi="Inter"/>
                <w:color w:val="000000"/>
                <w:sz w:val="17"/>
                <w:szCs w:val="17"/>
                <w:rtl w:val="0"/>
              </w:rPr>
              <w:t xml:space="preserve">Compliance officers, senior associates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3">
            <w:pPr>
              <w:spacing w:line="360" w:lineRule="auto"/>
              <w:rPr/>
            </w:pPr>
            <w:r w:rsidDel="00000000" w:rsidR="00000000" w:rsidRPr="00000000">
              <w:rPr>
                <w:rFonts w:ascii="Inter" w:cs="Inter" w:eastAsia="Inter" w:hAnsi="Inter"/>
                <w:color w:val="000000"/>
                <w:sz w:val="17"/>
                <w:szCs w:val="17"/>
                <w:rtl w:val="0"/>
              </w:rPr>
              <w:t xml:space="preserve">Exam-based</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bookmarkStart w:colFirst="0" w:colLast="0" w:name="a1wrkwswcxaa" w:id="71"/>
    <w:bookmarkEnd w:id="71"/>
    <w:p w:rsidR="00000000" w:rsidDel="00000000" w:rsidP="00000000" w:rsidRDefault="00000000" w:rsidRPr="00000000" w14:paraId="0000011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Phase 5: Operational Monitoring (Days 63-90)</w:t>
      </w:r>
      <w:r w:rsidDel="00000000" w:rsidR="00000000" w:rsidRPr="00000000">
        <w:rPr>
          <w:rtl w:val="0"/>
        </w:rPr>
      </w:r>
    </w:p>
    <w:p w:rsidR="00000000" w:rsidDel="00000000" w:rsidP="00000000" w:rsidRDefault="00000000" w:rsidRPr="00000000" w14:paraId="00000116">
      <w:pPr>
        <w:spacing w:after="210" w:line="360" w:lineRule="auto"/>
        <w:rPr/>
      </w:pPr>
      <w:r w:rsidDel="00000000" w:rsidR="00000000" w:rsidRPr="00000000">
        <w:rPr>
          <w:rFonts w:ascii="Inter" w:cs="Inter" w:eastAsia="Inter" w:hAnsi="Inter"/>
          <w:b w:val="1"/>
          <w:bCs w:val="1"/>
          <w:color w:val="000000"/>
          <w:rtl w:val="0"/>
        </w:rPr>
        <w:t xml:space="preserve">Objective</w:t>
      </w:r>
      <w:r w:rsidDel="00000000" w:rsidR="00000000" w:rsidRPr="00000000">
        <w:rPr>
          <w:rFonts w:ascii="Inter" w:cs="Inter" w:eastAsia="Inter" w:hAnsi="Inter"/>
          <w:color w:val="000000"/>
          <w:rtl w:val="0"/>
        </w:rPr>
        <w:t xml:space="preserve">: Establish continuous governance with metrics and feedback loops.</w:t>
      </w:r>
      <w:r w:rsidDel="00000000" w:rsidR="00000000" w:rsidRPr="00000000">
        <w:rPr>
          <w:rtl w:val="0"/>
        </w:rPr>
      </w:r>
    </w:p>
    <w:p w:rsidR="00000000" w:rsidDel="00000000" w:rsidP="00000000" w:rsidRDefault="00000000" w:rsidRPr="00000000" w14:paraId="00000117">
      <w:pPr>
        <w:spacing w:after="210" w:line="360" w:lineRule="auto"/>
        <w:rPr/>
      </w:pPr>
      <w:r w:rsidDel="00000000" w:rsidR="00000000" w:rsidRPr="00000000">
        <w:rPr>
          <w:rFonts w:ascii="Inter" w:cs="Inter" w:eastAsia="Inter" w:hAnsi="Inter"/>
          <w:b w:val="1"/>
          <w:bCs w:val="1"/>
          <w:color w:val="000000"/>
          <w:rtl w:val="0"/>
        </w:rPr>
        <w:t xml:space="preserve">Key Metrics</w:t>
      </w:r>
      <w:r w:rsidDel="00000000" w:rsidR="00000000" w:rsidRPr="00000000">
        <w:rPr>
          <w:rFonts w:ascii="Inter" w:cs="Inter" w:eastAsia="Inter" w:hAnsi="Inter"/>
          <w:color w:val="000000"/>
          <w:rtl w:val="0"/>
        </w:rPr>
        <w:t xml:space="preserve">:</w:t>
      </w:r>
      <w:r w:rsidDel="00000000" w:rsidR="00000000" w:rsidRPr="00000000">
        <w:rPr>
          <w:rtl w:val="0"/>
        </w:rPr>
      </w:r>
    </w:p>
    <w:tbl>
      <w:tblPr>
        <w:tblStyle w:val="Table14"/>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8">
            <w:pPr>
              <w:spacing w:line="360" w:lineRule="auto"/>
              <w:rPr/>
            </w:pPr>
            <w:r w:rsidDel="00000000" w:rsidR="00000000" w:rsidRPr="00000000">
              <w:rPr>
                <w:rFonts w:ascii="Inter" w:cs="Inter" w:eastAsia="Inter" w:hAnsi="Inter"/>
                <w:color w:val="000000"/>
                <w:sz w:val="17"/>
                <w:szCs w:val="17"/>
                <w:rtl w:val="0"/>
              </w:rPr>
              <w:t xml:space="preserve">Metric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9">
            <w:pPr>
              <w:spacing w:line="360" w:lineRule="auto"/>
              <w:rPr/>
            </w:pPr>
            <w:r w:rsidDel="00000000" w:rsidR="00000000" w:rsidRPr="00000000">
              <w:rPr>
                <w:rFonts w:ascii="Inter" w:cs="Inter" w:eastAsia="Inter" w:hAnsi="Inter"/>
                <w:color w:val="000000"/>
                <w:sz w:val="17"/>
                <w:szCs w:val="17"/>
                <w:rtl w:val="0"/>
              </w:rPr>
              <w:t xml:space="preserve">Target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A">
            <w:pPr>
              <w:spacing w:line="360" w:lineRule="auto"/>
              <w:rPr/>
            </w:pPr>
            <w:r w:rsidDel="00000000" w:rsidR="00000000" w:rsidRPr="00000000">
              <w:rPr>
                <w:rFonts w:ascii="Inter" w:cs="Inter" w:eastAsia="Inter" w:hAnsi="Inter"/>
                <w:color w:val="000000"/>
                <w:sz w:val="17"/>
                <w:szCs w:val="17"/>
                <w:rtl w:val="0"/>
              </w:rPr>
              <w:t xml:space="preserve">Measurement Frequency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B">
            <w:pPr>
              <w:spacing w:line="360" w:lineRule="auto"/>
              <w:rPr/>
            </w:pPr>
            <w:r w:rsidDel="00000000" w:rsidR="00000000" w:rsidRPr="00000000">
              <w:rPr>
                <w:rFonts w:ascii="Inter" w:cs="Inter" w:eastAsia="Inter" w:hAnsi="Inter"/>
                <w:color w:val="000000"/>
                <w:sz w:val="17"/>
                <w:szCs w:val="17"/>
                <w:rtl w:val="0"/>
              </w:rPr>
              <w:t xml:space="preserve">AI verification compliance rate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C">
            <w:pPr>
              <w:spacing w:line="360" w:lineRule="auto"/>
              <w:rPr/>
            </w:pPr>
            <w:r w:rsidDel="00000000" w:rsidR="00000000" w:rsidRPr="00000000">
              <w:rPr>
                <w:rFonts w:ascii="Inter" w:cs="Inter" w:eastAsia="Inter" w:hAnsi="Inter"/>
                <w:color w:val="000000"/>
                <w:sz w:val="17"/>
                <w:szCs w:val="17"/>
                <w:rtl w:val="0"/>
              </w:rPr>
              <w:t xml:space="preserve">100%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D">
            <w:pPr>
              <w:spacing w:line="360" w:lineRule="auto"/>
              <w:rPr/>
            </w:pPr>
            <w:r w:rsidDel="00000000" w:rsidR="00000000" w:rsidRPr="00000000">
              <w:rPr>
                <w:rFonts w:ascii="Inter" w:cs="Inter" w:eastAsia="Inter" w:hAnsi="Inter"/>
                <w:color w:val="000000"/>
                <w:sz w:val="17"/>
                <w:szCs w:val="17"/>
                <w:rtl w:val="0"/>
              </w:rPr>
              <w:t xml:space="preserve">Daily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E">
            <w:pPr>
              <w:spacing w:line="360" w:lineRule="auto"/>
              <w:rPr/>
            </w:pPr>
            <w:r w:rsidDel="00000000" w:rsidR="00000000" w:rsidRPr="00000000">
              <w:rPr>
                <w:rFonts w:ascii="Inter" w:cs="Inter" w:eastAsia="Inter" w:hAnsi="Inter"/>
                <w:color w:val="000000"/>
                <w:sz w:val="17"/>
                <w:szCs w:val="17"/>
                <w:rtl w:val="0"/>
              </w:rPr>
              <w:t xml:space="preserve">Hallucination incidents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F">
            <w:pPr>
              <w:spacing w:line="360" w:lineRule="auto"/>
              <w:rPr/>
            </w:pPr>
            <w:r w:rsidDel="00000000" w:rsidR="00000000" w:rsidRPr="00000000">
              <w:rPr>
                <w:rFonts w:ascii="Inter" w:cs="Inter" w:eastAsia="Inter" w:hAnsi="Inter"/>
                <w:color w:val="000000"/>
                <w:sz w:val="17"/>
                <w:szCs w:val="17"/>
                <w:rtl w:val="0"/>
              </w:rPr>
              <w:t xml:space="preserve">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0">
            <w:pPr>
              <w:spacing w:line="360" w:lineRule="auto"/>
              <w:rPr/>
            </w:pPr>
            <w:r w:rsidDel="00000000" w:rsidR="00000000" w:rsidRPr="00000000">
              <w:rPr>
                <w:rFonts w:ascii="Inter" w:cs="Inter" w:eastAsia="Inter" w:hAnsi="Inter"/>
                <w:color w:val="000000"/>
                <w:sz w:val="17"/>
                <w:szCs w:val="17"/>
                <w:rtl w:val="0"/>
              </w:rPr>
              <w:t xml:space="preserve">Per filing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1">
            <w:pPr>
              <w:spacing w:line="360" w:lineRule="auto"/>
              <w:rPr/>
            </w:pPr>
            <w:r w:rsidDel="00000000" w:rsidR="00000000" w:rsidRPr="00000000">
              <w:rPr>
                <w:rFonts w:ascii="Inter" w:cs="Inter" w:eastAsia="Inter" w:hAnsi="Inter"/>
                <w:color w:val="000000"/>
                <w:sz w:val="17"/>
                <w:szCs w:val="17"/>
                <w:rtl w:val="0"/>
              </w:rPr>
              <w:t xml:space="preserve">Audit trail completeness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2">
            <w:pPr>
              <w:spacing w:line="360" w:lineRule="auto"/>
              <w:rPr/>
            </w:pPr>
            <w:r w:rsidDel="00000000" w:rsidR="00000000" w:rsidRPr="00000000">
              <w:rPr>
                <w:rFonts w:ascii="Inter" w:cs="Inter" w:eastAsia="Inter" w:hAnsi="Inter"/>
                <w:color w:val="000000"/>
                <w:sz w:val="17"/>
                <w:szCs w:val="17"/>
                <w:rtl w:val="0"/>
              </w:rPr>
              <w:t xml:space="preserve">100%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3">
            <w:pPr>
              <w:spacing w:line="360" w:lineRule="auto"/>
              <w:rPr/>
            </w:pPr>
            <w:r w:rsidDel="00000000" w:rsidR="00000000" w:rsidRPr="00000000">
              <w:rPr>
                <w:rFonts w:ascii="Inter" w:cs="Inter" w:eastAsia="Inter" w:hAnsi="Inter"/>
                <w:color w:val="000000"/>
                <w:sz w:val="17"/>
                <w:szCs w:val="17"/>
                <w:rtl w:val="0"/>
              </w:rPr>
              <w:t xml:space="preserve">Weekly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4">
            <w:pPr>
              <w:spacing w:line="360" w:lineRule="auto"/>
              <w:rPr/>
            </w:pPr>
            <w:r w:rsidDel="00000000" w:rsidR="00000000" w:rsidRPr="00000000">
              <w:rPr>
                <w:rFonts w:ascii="Inter" w:cs="Inter" w:eastAsia="Inter" w:hAnsi="Inter"/>
                <w:color w:val="000000"/>
                <w:sz w:val="17"/>
                <w:szCs w:val="17"/>
                <w:rtl w:val="0"/>
              </w:rPr>
              <w:t xml:space="preserve">Policy violation rate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5">
            <w:pPr>
              <w:spacing w:line="360" w:lineRule="auto"/>
              <w:rPr/>
            </w:pPr>
            <w:r w:rsidDel="00000000" w:rsidR="00000000" w:rsidRPr="00000000">
              <w:rPr>
                <w:rFonts w:ascii="Inter" w:cs="Inter" w:eastAsia="Inter" w:hAnsi="Inter"/>
                <w:color w:val="000000"/>
                <w:sz w:val="17"/>
                <w:szCs w:val="17"/>
                <w:rtl w:val="0"/>
              </w:rPr>
              <w:t xml:space="preserve">&lt;0.5%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6">
            <w:pPr>
              <w:spacing w:line="360" w:lineRule="auto"/>
              <w:rPr/>
            </w:pPr>
            <w:r w:rsidDel="00000000" w:rsidR="00000000" w:rsidRPr="00000000">
              <w:rPr>
                <w:rFonts w:ascii="Inter" w:cs="Inter" w:eastAsia="Inter" w:hAnsi="Inter"/>
                <w:color w:val="000000"/>
                <w:sz w:val="17"/>
                <w:szCs w:val="17"/>
                <w:rtl w:val="0"/>
              </w:rPr>
              <w:t xml:space="preserve">Monthly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7">
            <w:pPr>
              <w:spacing w:line="360" w:lineRule="auto"/>
              <w:rPr/>
            </w:pPr>
            <w:r w:rsidDel="00000000" w:rsidR="00000000" w:rsidRPr="00000000">
              <w:rPr>
                <w:rFonts w:ascii="Inter" w:cs="Inter" w:eastAsia="Inter" w:hAnsi="Inter"/>
                <w:color w:val="000000"/>
                <w:sz w:val="17"/>
                <w:szCs w:val="17"/>
                <w:rtl w:val="0"/>
              </w:rPr>
              <w:t xml:space="preserve">Training completion rate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8">
            <w:pPr>
              <w:spacing w:line="360" w:lineRule="auto"/>
              <w:rPr/>
            </w:pPr>
            <w:r w:rsidDel="00000000" w:rsidR="00000000" w:rsidRPr="00000000">
              <w:rPr>
                <w:rFonts w:ascii="Inter" w:cs="Inter" w:eastAsia="Inter" w:hAnsi="Inter"/>
                <w:color w:val="000000"/>
                <w:sz w:val="17"/>
                <w:szCs w:val="17"/>
                <w:rtl w:val="0"/>
              </w:rPr>
              <w:t xml:space="preserve">100%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9">
            <w:pPr>
              <w:spacing w:line="360" w:lineRule="auto"/>
              <w:rPr/>
            </w:pPr>
            <w:r w:rsidDel="00000000" w:rsidR="00000000" w:rsidRPr="00000000">
              <w:rPr>
                <w:rFonts w:ascii="Inter" w:cs="Inter" w:eastAsia="Inter" w:hAnsi="Inter"/>
                <w:color w:val="000000"/>
                <w:sz w:val="17"/>
                <w:szCs w:val="17"/>
                <w:rtl w:val="0"/>
              </w:rPr>
              <w:t xml:space="preserve">Quarterly</w:t>
            </w:r>
            <w:r w:rsidDel="00000000" w:rsidR="00000000" w:rsidRPr="00000000">
              <w:rPr>
                <w:rtl w:val="0"/>
              </w:rPr>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lh9af6bd999c" w:id="72"/>
    <w:bookmarkEnd w:id="72"/>
    <w:p w:rsidR="00000000" w:rsidDel="00000000" w:rsidP="00000000" w:rsidRDefault="00000000" w:rsidRPr="00000000" w14:paraId="0000012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Compliance and Liability Management</w:t>
      </w:r>
      <w:r w:rsidDel="00000000" w:rsidR="00000000" w:rsidRPr="00000000">
        <w:rPr>
          <w:rtl w:val="0"/>
        </w:rPr>
      </w:r>
    </w:p>
    <w:bookmarkStart w:colFirst="0" w:colLast="0" w:name="gqyy1df567ri" w:id="73"/>
    <w:bookmarkEnd w:id="73"/>
    <w:p w:rsidR="00000000" w:rsidDel="00000000" w:rsidP="00000000" w:rsidRDefault="00000000" w:rsidRPr="00000000" w14:paraId="0000012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Mapping Probabilistic Outputs to Liability Tiers</w:t>
      </w:r>
      <w:r w:rsidDel="00000000" w:rsidR="00000000" w:rsidRPr="00000000">
        <w:rPr>
          <w:rtl w:val="0"/>
        </w:rPr>
      </w:r>
    </w:p>
    <w:p w:rsidR="00000000" w:rsidDel="00000000" w:rsidP="00000000" w:rsidRDefault="00000000" w:rsidRPr="00000000" w14:paraId="0000012E">
      <w:pPr>
        <w:spacing w:after="210" w:line="360" w:lineRule="auto"/>
        <w:rPr/>
      </w:pPr>
      <w:r w:rsidDel="00000000" w:rsidR="00000000" w:rsidRPr="00000000">
        <w:rPr>
          <w:rFonts w:ascii="Inter" w:cs="Inter" w:eastAsia="Inter" w:hAnsi="Inter"/>
          <w:color w:val="000000"/>
          <w:rtl w:val="0"/>
        </w:rPr>
        <w:t xml:space="preserve">The Phase Mirror methodology requires explicit mapping of AI confidence scores to legal risk categories:</w:t>
      </w:r>
      <w:bookmarkStart w:colFirst="0" w:colLast="0" w:name="ofdfpkd03i1v" w:id="74"/>
      <w:bookmarkEnd w:id="74"/>
      <w:hyperlink w:anchor="no7u2kwv9bd9">
        <w:r w:rsidDel="00000000" w:rsidR="00000000" w:rsidRPr="00000000">
          <w:rPr>
            <w:rFonts w:ascii="Inter" w:cs="Inter" w:eastAsia="Inter" w:hAnsi="Inter"/>
            <w:color w:val="000000"/>
            <w:u w:val="single"/>
            <w:vertAlign w:val="superscript"/>
            <w:rtl w:val="0"/>
          </w:rPr>
          <w:t xml:space="preserve">[5]</w:t>
        </w:r>
      </w:hyperlink>
      <w:bookmarkStart w:colFirst="0" w:colLast="0" w:name="djt2ybmz834z" w:id="75"/>
      <w:bookmarkEnd w:id="75"/>
      <w:hyperlink w:anchor="ibt38zaviw0l">
        <w:r w:rsidDel="00000000" w:rsidR="00000000" w:rsidRPr="00000000">
          <w:rPr>
            <w:rFonts w:ascii="Inter" w:cs="Inter" w:eastAsia="Inter" w:hAnsi="Inter"/>
            <w:color w:val="000000"/>
            <w:u w:val="single"/>
            <w:vertAlign w:val="superscript"/>
            <w:rtl w:val="0"/>
          </w:rPr>
          <w:t xml:space="preserve">[6]</w:t>
        </w:r>
      </w:hyperlink>
      <w:r w:rsidDel="00000000" w:rsidR="00000000" w:rsidRPr="00000000">
        <w:rPr>
          <w:rtl w:val="0"/>
        </w:rPr>
      </w:r>
    </w:p>
    <w:tbl>
      <w:tblPr>
        <w:tblStyle w:val="Table15"/>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F">
            <w:pPr>
              <w:spacing w:line="360" w:lineRule="auto"/>
              <w:rPr/>
            </w:pPr>
            <w:r w:rsidDel="00000000" w:rsidR="00000000" w:rsidRPr="00000000">
              <w:rPr>
                <w:rFonts w:ascii="Inter" w:cs="Inter" w:eastAsia="Inter" w:hAnsi="Inter"/>
                <w:color w:val="000000"/>
                <w:sz w:val="17"/>
                <w:szCs w:val="17"/>
                <w:rtl w:val="0"/>
              </w:rPr>
              <w:t xml:space="preserve">AI Confidence Level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0">
            <w:pPr>
              <w:spacing w:line="360" w:lineRule="auto"/>
              <w:rPr/>
            </w:pPr>
            <w:r w:rsidDel="00000000" w:rsidR="00000000" w:rsidRPr="00000000">
              <w:rPr>
                <w:rFonts w:ascii="Inter" w:cs="Inter" w:eastAsia="Inter" w:hAnsi="Inter"/>
                <w:color w:val="000000"/>
                <w:sz w:val="17"/>
                <w:szCs w:val="17"/>
                <w:rtl w:val="0"/>
              </w:rPr>
              <w:t xml:space="preserve">Risk 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1">
            <w:pPr>
              <w:spacing w:line="360" w:lineRule="auto"/>
              <w:rPr/>
            </w:pPr>
            <w:r w:rsidDel="00000000" w:rsidR="00000000" w:rsidRPr="00000000">
              <w:rPr>
                <w:rFonts w:ascii="Inter" w:cs="Inter" w:eastAsia="Inter" w:hAnsi="Inter"/>
                <w:color w:val="000000"/>
                <w:sz w:val="17"/>
                <w:szCs w:val="17"/>
                <w:rtl w:val="0"/>
              </w:rPr>
              <w:t xml:space="preserve">Required Human Review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32">
            <w:pPr>
              <w:spacing w:line="360" w:lineRule="auto"/>
              <w:rPr/>
            </w:pPr>
            <w:r w:rsidDel="00000000" w:rsidR="00000000" w:rsidRPr="00000000">
              <w:rPr>
                <w:rFonts w:ascii="Inter" w:cs="Inter" w:eastAsia="Inter" w:hAnsi="Inter"/>
                <w:color w:val="000000"/>
                <w:sz w:val="17"/>
                <w:szCs w:val="17"/>
                <w:rtl w:val="0"/>
              </w:rPr>
              <w:t xml:space="preserve">Documentation Requirement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33">
            <w:pPr>
              <w:spacing w:line="360" w:lineRule="auto"/>
              <w:rPr/>
            </w:pPr>
            <w:r w:rsidDel="00000000" w:rsidR="00000000" w:rsidRPr="00000000">
              <w:rPr>
                <w:rFonts w:ascii="Inter" w:cs="Inter" w:eastAsia="Inter" w:hAnsi="Inter"/>
                <w:color w:val="000000"/>
                <w:sz w:val="17"/>
                <w:szCs w:val="17"/>
                <w:rtl w:val="0"/>
              </w:rPr>
              <w:t xml:space="preserve">≥95%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4">
            <w:pPr>
              <w:spacing w:line="360" w:lineRule="auto"/>
              <w:rPr/>
            </w:pPr>
            <w:r w:rsidDel="00000000" w:rsidR="00000000" w:rsidRPr="00000000">
              <w:rPr>
                <w:rFonts w:ascii="Inter" w:cs="Inter" w:eastAsia="Inter" w:hAnsi="Inter"/>
                <w:color w:val="000000"/>
                <w:sz w:val="17"/>
                <w:szCs w:val="17"/>
                <w:rtl w:val="0"/>
              </w:rPr>
              <w:t xml:space="preserve">Low</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5">
            <w:pPr>
              <w:spacing w:line="360" w:lineRule="auto"/>
              <w:rPr/>
            </w:pPr>
            <w:r w:rsidDel="00000000" w:rsidR="00000000" w:rsidRPr="00000000">
              <w:rPr>
                <w:rFonts w:ascii="Inter" w:cs="Inter" w:eastAsia="Inter" w:hAnsi="Inter"/>
                <w:color w:val="000000"/>
                <w:sz w:val="17"/>
                <w:szCs w:val="17"/>
                <w:rtl w:val="0"/>
              </w:rPr>
              <w:t xml:space="preserve">Spot-check (10%)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36">
            <w:pPr>
              <w:spacing w:line="360" w:lineRule="auto"/>
              <w:rPr/>
            </w:pPr>
            <w:r w:rsidDel="00000000" w:rsidR="00000000" w:rsidRPr="00000000">
              <w:rPr>
                <w:rFonts w:ascii="Inter" w:cs="Inter" w:eastAsia="Inter" w:hAnsi="Inter"/>
                <w:color w:val="000000"/>
                <w:sz w:val="17"/>
                <w:szCs w:val="17"/>
                <w:rtl w:val="0"/>
              </w:rPr>
              <w:t xml:space="preserve">Standard audit trail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37">
            <w:pPr>
              <w:spacing w:line="360" w:lineRule="auto"/>
              <w:rPr/>
            </w:pPr>
            <w:r w:rsidDel="00000000" w:rsidR="00000000" w:rsidRPr="00000000">
              <w:rPr>
                <w:rFonts w:ascii="Inter" w:cs="Inter" w:eastAsia="Inter" w:hAnsi="Inter"/>
                <w:color w:val="000000"/>
                <w:sz w:val="17"/>
                <w:szCs w:val="17"/>
                <w:rtl w:val="0"/>
              </w:rPr>
              <w:t xml:space="preserve">80-94%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8">
            <w:pPr>
              <w:spacing w:line="360" w:lineRule="auto"/>
              <w:rPr/>
            </w:pPr>
            <w:r w:rsidDel="00000000" w:rsidR="00000000" w:rsidRPr="00000000">
              <w:rPr>
                <w:rFonts w:ascii="Inter" w:cs="Inter" w:eastAsia="Inter" w:hAnsi="Inter"/>
                <w:color w:val="000000"/>
                <w:sz w:val="17"/>
                <w:szCs w:val="17"/>
                <w:rtl w:val="0"/>
              </w:rPr>
              <w:t xml:space="preserve">Medium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9">
            <w:pPr>
              <w:spacing w:line="360" w:lineRule="auto"/>
              <w:rPr/>
            </w:pPr>
            <w:r w:rsidDel="00000000" w:rsidR="00000000" w:rsidRPr="00000000">
              <w:rPr>
                <w:rFonts w:ascii="Inter" w:cs="Inter" w:eastAsia="Inter" w:hAnsi="Inter"/>
                <w:color w:val="000000"/>
                <w:sz w:val="17"/>
                <w:szCs w:val="17"/>
                <w:rtl w:val="0"/>
              </w:rPr>
              <w:t xml:space="preserve">Full review required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3A">
            <w:pPr>
              <w:spacing w:line="360" w:lineRule="auto"/>
              <w:rPr/>
            </w:pPr>
            <w:r w:rsidDel="00000000" w:rsidR="00000000" w:rsidRPr="00000000">
              <w:rPr>
                <w:rFonts w:ascii="Inter" w:cs="Inter" w:eastAsia="Inter" w:hAnsi="Inter"/>
                <w:color w:val="000000"/>
                <w:sz w:val="17"/>
                <w:szCs w:val="17"/>
                <w:rtl w:val="0"/>
              </w:rPr>
              <w:t xml:space="preserve">Enhanced documentation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3B">
            <w:pPr>
              <w:spacing w:line="360" w:lineRule="auto"/>
              <w:rPr/>
            </w:pPr>
            <w:r w:rsidDel="00000000" w:rsidR="00000000" w:rsidRPr="00000000">
              <w:rPr>
                <w:rFonts w:ascii="Inter" w:cs="Inter" w:eastAsia="Inter" w:hAnsi="Inter"/>
                <w:color w:val="000000"/>
                <w:sz w:val="17"/>
                <w:szCs w:val="17"/>
                <w:rtl w:val="0"/>
              </w:rPr>
              <w:t xml:space="preserve">60-79%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C">
            <w:pPr>
              <w:spacing w:line="360" w:lineRule="auto"/>
              <w:rPr/>
            </w:pPr>
            <w:r w:rsidDel="00000000" w:rsidR="00000000" w:rsidRPr="00000000">
              <w:rPr>
                <w:rFonts w:ascii="Inter" w:cs="Inter" w:eastAsia="Inter" w:hAnsi="Inter"/>
                <w:color w:val="000000"/>
                <w:sz w:val="17"/>
                <w:szCs w:val="17"/>
                <w:rtl w:val="0"/>
              </w:rPr>
              <w:t xml:space="preserve">High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D">
            <w:pPr>
              <w:spacing w:line="360" w:lineRule="auto"/>
              <w:rPr/>
            </w:pPr>
            <w:r w:rsidDel="00000000" w:rsidR="00000000" w:rsidRPr="00000000">
              <w:rPr>
                <w:rFonts w:ascii="Inter" w:cs="Inter" w:eastAsia="Inter" w:hAnsi="Inter"/>
                <w:color w:val="000000"/>
                <w:sz w:val="17"/>
                <w:szCs w:val="17"/>
                <w:rtl w:val="0"/>
              </w:rPr>
              <w:t xml:space="preserve">Senior attorney verification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3E">
            <w:pPr>
              <w:spacing w:line="360" w:lineRule="auto"/>
              <w:rPr/>
            </w:pPr>
            <w:r w:rsidDel="00000000" w:rsidR="00000000" w:rsidRPr="00000000">
              <w:rPr>
                <w:rFonts w:ascii="Inter" w:cs="Inter" w:eastAsia="Inter" w:hAnsi="Inter"/>
                <w:color w:val="000000"/>
                <w:sz w:val="17"/>
                <w:szCs w:val="17"/>
                <w:rtl w:val="0"/>
              </w:rPr>
              <w:t xml:space="preserve">Risk acknowledgment form</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3F">
            <w:pPr>
              <w:spacing w:line="360" w:lineRule="auto"/>
              <w:rPr/>
            </w:pPr>
            <w:r w:rsidDel="00000000" w:rsidR="00000000" w:rsidRPr="00000000">
              <w:rPr>
                <w:rFonts w:ascii="Inter" w:cs="Inter" w:eastAsia="Inter" w:hAnsi="Inter"/>
                <w:color w:val="000000"/>
                <w:sz w:val="17"/>
                <w:szCs w:val="17"/>
                <w:rtl w:val="0"/>
              </w:rPr>
              <w:t xml:space="preserve">&lt;60%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0">
            <w:pPr>
              <w:spacing w:line="360" w:lineRule="auto"/>
              <w:rPr/>
            </w:pPr>
            <w:r w:rsidDel="00000000" w:rsidR="00000000" w:rsidRPr="00000000">
              <w:rPr>
                <w:rFonts w:ascii="Inter" w:cs="Inter" w:eastAsia="Inter" w:hAnsi="Inter"/>
                <w:color w:val="000000"/>
                <w:sz w:val="17"/>
                <w:szCs w:val="17"/>
                <w:rtl w:val="0"/>
              </w:rPr>
              <w:t xml:space="preserve">Critical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1">
            <w:pPr>
              <w:spacing w:line="360" w:lineRule="auto"/>
              <w:rPr/>
            </w:pPr>
            <w:r w:rsidDel="00000000" w:rsidR="00000000" w:rsidRPr="00000000">
              <w:rPr>
                <w:rFonts w:ascii="Inter" w:cs="Inter" w:eastAsia="Inter" w:hAnsi="Inter"/>
                <w:color w:val="000000"/>
                <w:sz w:val="17"/>
                <w:szCs w:val="17"/>
                <w:rtl w:val="0"/>
              </w:rPr>
              <w:t xml:space="preserve">Do not use; escalate to human research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42">
            <w:pPr>
              <w:spacing w:line="360" w:lineRule="auto"/>
              <w:rPr/>
            </w:pPr>
            <w:r w:rsidDel="00000000" w:rsidR="00000000" w:rsidRPr="00000000">
              <w:rPr>
                <w:rFonts w:ascii="Inter" w:cs="Inter" w:eastAsia="Inter" w:hAnsi="Inter"/>
                <w:color w:val="000000"/>
                <w:sz w:val="17"/>
                <w:szCs w:val="17"/>
                <w:rtl w:val="0"/>
              </w:rPr>
              <w:t xml:space="preserve">Incident report</w:t>
            </w: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bookmarkStart w:colFirst="0" w:colLast="0" w:name="ut2yoaoxg62e" w:id="76"/>
    <w:bookmarkEnd w:id="76"/>
    <w:p w:rsidR="00000000" w:rsidDel="00000000" w:rsidP="00000000" w:rsidRDefault="00000000" w:rsidRPr="00000000" w14:paraId="0000014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Professional Liability Insurance Considerations</w:t>
      </w:r>
      <w:r w:rsidDel="00000000" w:rsidR="00000000" w:rsidRPr="00000000">
        <w:rPr>
          <w:rtl w:val="0"/>
        </w:rPr>
      </w:r>
    </w:p>
    <w:p w:rsidR="00000000" w:rsidDel="00000000" w:rsidP="00000000" w:rsidRDefault="00000000" w:rsidRPr="00000000" w14:paraId="00000145">
      <w:pPr>
        <w:spacing w:after="210" w:line="360" w:lineRule="auto"/>
        <w:rPr/>
      </w:pPr>
      <w:r w:rsidDel="00000000" w:rsidR="00000000" w:rsidRPr="00000000">
        <w:rPr>
          <w:rFonts w:ascii="Inter" w:cs="Inter" w:eastAsia="Inter" w:hAnsi="Inter"/>
          <w:color w:val="000000"/>
          <w:rtl w:val="0"/>
        </w:rPr>
        <w:t xml:space="preserve">Professional liability insurers are beginning to attach endorsements limiting coverage for AI use without fact-checking. Attorneys should not expect malpractice insurance to cover claims based on fraudulent billing tied to AI use. Phase Mirror governance artifacts provide the documentation trail necessary to demonstrate reasonable care.</w:t>
      </w:r>
      <w:bookmarkStart w:colFirst="0" w:colLast="0" w:name="itlvu3gpwrnt" w:id="77"/>
      <w:bookmarkEnd w:id="77"/>
      <w:hyperlink w:anchor="zi97uuw2h2c6">
        <w:r w:rsidDel="00000000" w:rsidR="00000000" w:rsidRPr="00000000">
          <w:rPr>
            <w:rFonts w:ascii="Inter" w:cs="Inter" w:eastAsia="Inter" w:hAnsi="Inter"/>
            <w:color w:val="000000"/>
            <w:u w:val="single"/>
            <w:vertAlign w:val="superscript"/>
            <w:rtl w:val="0"/>
          </w:rPr>
          <w:t xml:space="preserve">[19]</w:t>
        </w:r>
      </w:hyperlink>
      <w:bookmarkStart w:colFirst="0" w:colLast="0" w:name="5ce3s14jq3ay" w:id="78"/>
      <w:bookmarkEnd w:id="78"/>
      <w:hyperlink w:anchor="p4qp8ew8adx2">
        <w:r w:rsidDel="00000000" w:rsidR="00000000" w:rsidRPr="00000000">
          <w:rPr>
            <w:rFonts w:ascii="Inter" w:cs="Inter" w:eastAsia="Inter" w:hAnsi="Inter"/>
            <w:color w:val="000000"/>
            <w:u w:val="single"/>
            <w:vertAlign w:val="superscript"/>
            <w:rtl w:val="0"/>
          </w:rPr>
          <w:t xml:space="preserve">[22]</w:t>
        </w:r>
      </w:hyperlink>
      <w:r w:rsidDel="00000000" w:rsidR="00000000" w:rsidRPr="00000000">
        <w:rPr>
          <w:rtl w:val="0"/>
        </w:rPr>
      </w:r>
    </w:p>
    <w:bookmarkStart w:colFirst="0" w:colLast="0" w:name="gucfz2g3m51l" w:id="79"/>
    <w:bookmarkEnd w:id="79"/>
    <w:p w:rsidR="00000000" w:rsidDel="00000000" w:rsidP="00000000" w:rsidRDefault="00000000" w:rsidRPr="00000000" w14:paraId="0000014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Regulatory Alignment Framework</w:t>
      </w:r>
      <w:r w:rsidDel="00000000" w:rsidR="00000000" w:rsidRPr="00000000">
        <w:rPr>
          <w:rtl w:val="0"/>
        </w:rPr>
      </w:r>
    </w:p>
    <w:tbl>
      <w:tblPr>
        <w:tblStyle w:val="Table16"/>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7">
            <w:pPr>
              <w:spacing w:line="360" w:lineRule="auto"/>
              <w:rPr/>
            </w:pPr>
            <w:r w:rsidDel="00000000" w:rsidR="00000000" w:rsidRPr="00000000">
              <w:rPr>
                <w:rFonts w:ascii="Inter" w:cs="Inter" w:eastAsia="Inter" w:hAnsi="Inter"/>
                <w:color w:val="000000"/>
                <w:sz w:val="17"/>
                <w:szCs w:val="17"/>
                <w:rtl w:val="0"/>
              </w:rPr>
              <w:t xml:space="preserve">Regulatory Requirement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48">
            <w:pPr>
              <w:spacing w:line="360" w:lineRule="auto"/>
              <w:rPr/>
            </w:pPr>
            <w:r w:rsidDel="00000000" w:rsidR="00000000" w:rsidRPr="00000000">
              <w:rPr>
                <w:rFonts w:ascii="Inter" w:cs="Inter" w:eastAsia="Inter" w:hAnsi="Inter"/>
                <w:color w:val="000000"/>
                <w:sz w:val="17"/>
                <w:szCs w:val="17"/>
                <w:rtl w:val="0"/>
              </w:rPr>
              <w:t xml:space="preserve">Phase Mirror Mechanism</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9">
            <w:pPr>
              <w:spacing w:line="360" w:lineRule="auto"/>
              <w:rPr/>
            </w:pPr>
            <w:r w:rsidDel="00000000" w:rsidR="00000000" w:rsidRPr="00000000">
              <w:rPr>
                <w:rFonts w:ascii="Inter" w:cs="Inter" w:eastAsia="Inter" w:hAnsi="Inter"/>
                <w:color w:val="000000"/>
                <w:sz w:val="17"/>
                <w:szCs w:val="17"/>
                <w:rtl w:val="0"/>
              </w:rPr>
              <w:t xml:space="preserve">ABA Rule 1.1 (Competence)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4A">
            <w:pPr>
              <w:spacing w:line="360" w:lineRule="auto"/>
              <w:rPr/>
            </w:pPr>
            <w:r w:rsidDel="00000000" w:rsidR="00000000" w:rsidRPr="00000000">
              <w:rPr>
                <w:rFonts w:ascii="Inter" w:cs="Inter" w:eastAsia="Inter" w:hAnsi="Inter"/>
                <w:color w:val="000000"/>
                <w:sz w:val="17"/>
                <w:szCs w:val="17"/>
                <w:rtl w:val="0"/>
              </w:rPr>
              <w:t xml:space="preserve">Training certification; AI capability assessment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B">
            <w:pPr>
              <w:spacing w:line="360" w:lineRule="auto"/>
              <w:rPr/>
            </w:pPr>
            <w:r w:rsidDel="00000000" w:rsidR="00000000" w:rsidRPr="00000000">
              <w:rPr>
                <w:rFonts w:ascii="Inter" w:cs="Inter" w:eastAsia="Inter" w:hAnsi="Inter"/>
                <w:color w:val="000000"/>
                <w:sz w:val="17"/>
                <w:szCs w:val="17"/>
                <w:rtl w:val="0"/>
              </w:rPr>
              <w:t xml:space="preserve">ABA Rule 1.6 (Confidentiality)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4C">
            <w:pPr>
              <w:spacing w:line="360" w:lineRule="auto"/>
              <w:rPr/>
            </w:pPr>
            <w:r w:rsidDel="00000000" w:rsidR="00000000" w:rsidRPr="00000000">
              <w:rPr>
                <w:rFonts w:ascii="Inter" w:cs="Inter" w:eastAsia="Inter" w:hAnsi="Inter"/>
                <w:color w:val="000000"/>
                <w:sz w:val="17"/>
                <w:szCs w:val="17"/>
                <w:rtl w:val="0"/>
              </w:rPr>
              <w:t xml:space="preserve">Data governance controls; vendor assessment checklist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D">
            <w:pPr>
              <w:spacing w:line="360" w:lineRule="auto"/>
              <w:rPr/>
            </w:pPr>
            <w:r w:rsidDel="00000000" w:rsidR="00000000" w:rsidRPr="00000000">
              <w:rPr>
                <w:rFonts w:ascii="Inter" w:cs="Inter" w:eastAsia="Inter" w:hAnsi="Inter"/>
                <w:color w:val="000000"/>
                <w:sz w:val="17"/>
                <w:szCs w:val="17"/>
                <w:rtl w:val="0"/>
              </w:rPr>
              <w:t xml:space="preserve">ABA Rule 3.3 (Candor)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4E">
            <w:pPr>
              <w:spacing w:line="360" w:lineRule="auto"/>
              <w:rPr/>
            </w:pPr>
            <w:r w:rsidDel="00000000" w:rsidR="00000000" w:rsidRPr="00000000">
              <w:rPr>
                <w:rFonts w:ascii="Inter" w:cs="Inter" w:eastAsia="Inter" w:hAnsi="Inter"/>
                <w:color w:val="000000"/>
                <w:sz w:val="17"/>
                <w:szCs w:val="17"/>
                <w:rtl w:val="0"/>
              </w:rPr>
              <w:t xml:space="preserve">Verification protocol; audit trail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F">
            <w:pPr>
              <w:spacing w:line="360" w:lineRule="auto"/>
              <w:rPr/>
            </w:pPr>
            <w:r w:rsidDel="00000000" w:rsidR="00000000" w:rsidRPr="00000000">
              <w:rPr>
                <w:rFonts w:ascii="Inter" w:cs="Inter" w:eastAsia="Inter" w:hAnsi="Inter"/>
                <w:color w:val="000000"/>
                <w:sz w:val="17"/>
                <w:szCs w:val="17"/>
                <w:rtl w:val="0"/>
              </w:rPr>
              <w:t xml:space="preserve">ABA Rules 5.1/5.3 (Supervision)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50">
            <w:pPr>
              <w:spacing w:line="360" w:lineRule="auto"/>
              <w:rPr/>
            </w:pPr>
            <w:r w:rsidDel="00000000" w:rsidR="00000000" w:rsidRPr="00000000">
              <w:rPr>
                <w:rFonts w:ascii="Inter" w:cs="Inter" w:eastAsia="Inter" w:hAnsi="Inter"/>
                <w:color w:val="000000"/>
                <w:sz w:val="17"/>
                <w:szCs w:val="17"/>
                <w:rtl w:val="0"/>
              </w:rPr>
              <w:t xml:space="preserve">Exception escalation procedures; human oversight checkpoints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1">
            <w:pPr>
              <w:spacing w:line="360" w:lineRule="auto"/>
              <w:rPr/>
            </w:pPr>
            <w:r w:rsidDel="00000000" w:rsidR="00000000" w:rsidRPr="00000000">
              <w:rPr>
                <w:rFonts w:ascii="Inter" w:cs="Inter" w:eastAsia="Inter" w:hAnsi="Inter"/>
                <w:color w:val="000000"/>
                <w:sz w:val="17"/>
                <w:szCs w:val="17"/>
                <w:rtl w:val="0"/>
              </w:rPr>
              <w:t xml:space="preserve">EU AI Act Article 14 (Human Oversight)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52">
            <w:pPr>
              <w:spacing w:line="360" w:lineRule="auto"/>
              <w:rPr/>
            </w:pPr>
            <w:r w:rsidDel="00000000" w:rsidR="00000000" w:rsidRPr="00000000">
              <w:rPr>
                <w:rFonts w:ascii="Inter" w:cs="Inter" w:eastAsia="Inter" w:hAnsi="Inter"/>
                <w:color w:val="000000"/>
                <w:sz w:val="17"/>
                <w:szCs w:val="17"/>
                <w:rtl w:val="0"/>
              </w:rPr>
              <w:t xml:space="preserve">Kill-switch protocols; human-on-exception design</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ngwut615s7dt" w:id="80"/>
    <w:bookmarkEnd w:id="80"/>
    <w:p w:rsidR="00000000" w:rsidDel="00000000" w:rsidP="00000000" w:rsidRDefault="00000000" w:rsidRPr="00000000" w14:paraId="0000015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Governance Levers for Legal Practice: Summary Action Plan</w:t>
      </w:r>
      <w:r w:rsidDel="00000000" w:rsidR="00000000" w:rsidRPr="00000000">
        <w:rPr>
          <w:rtl w:val="0"/>
        </w:rPr>
      </w:r>
    </w:p>
    <w:tbl>
      <w:tblPr>
        <w:tblStyle w:val="Table17"/>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6">
            <w:pPr>
              <w:spacing w:line="360" w:lineRule="auto"/>
              <w:rPr/>
            </w:pPr>
            <w:r w:rsidDel="00000000" w:rsidR="00000000" w:rsidRPr="00000000">
              <w:rPr>
                <w:rFonts w:ascii="Inter" w:cs="Inter" w:eastAsia="Inter" w:hAnsi="Inter"/>
                <w:color w:val="000000"/>
                <w:sz w:val="17"/>
                <w:szCs w:val="17"/>
                <w:rtl w:val="0"/>
              </w:rPr>
              <w:t xml:space="preserve">Owner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7">
            <w:pPr>
              <w:spacing w:line="360" w:lineRule="auto"/>
              <w:rPr/>
            </w:pPr>
            <w:r w:rsidDel="00000000" w:rsidR="00000000" w:rsidRPr="00000000">
              <w:rPr>
                <w:rFonts w:ascii="Inter" w:cs="Inter" w:eastAsia="Inter" w:hAnsi="Inter"/>
                <w:color w:val="000000"/>
                <w:sz w:val="17"/>
                <w:szCs w:val="17"/>
                <w:rtl w:val="0"/>
              </w:rPr>
              <w:t xml:space="preserve">Lever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8">
            <w:pPr>
              <w:spacing w:line="360" w:lineRule="auto"/>
              <w:rPr/>
            </w:pPr>
            <w:r w:rsidDel="00000000" w:rsidR="00000000" w:rsidRPr="00000000">
              <w:rPr>
                <w:rFonts w:ascii="Inter" w:cs="Inter" w:eastAsia="Inter" w:hAnsi="Inter"/>
                <w:color w:val="000000"/>
                <w:sz w:val="17"/>
                <w:szCs w:val="17"/>
                <w:rtl w:val="0"/>
              </w:rPr>
              <w:t xml:space="preserve">Metric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59">
            <w:pPr>
              <w:spacing w:line="360" w:lineRule="auto"/>
              <w:rPr/>
            </w:pPr>
            <w:r w:rsidDel="00000000" w:rsidR="00000000" w:rsidRPr="00000000">
              <w:rPr>
                <w:rFonts w:ascii="Inter" w:cs="Inter" w:eastAsia="Inter" w:hAnsi="Inter"/>
                <w:color w:val="000000"/>
                <w:sz w:val="17"/>
                <w:szCs w:val="17"/>
                <w:rtl w:val="0"/>
              </w:rPr>
              <w:t xml:space="preserve">Horizon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A">
            <w:pPr>
              <w:spacing w:line="360" w:lineRule="auto"/>
              <w:rPr/>
            </w:pPr>
            <w:r w:rsidDel="00000000" w:rsidR="00000000" w:rsidRPr="00000000">
              <w:rPr>
                <w:rFonts w:ascii="Inter" w:cs="Inter" w:eastAsia="Inter" w:hAnsi="Inter"/>
                <w:color w:val="000000"/>
                <w:sz w:val="17"/>
                <w:szCs w:val="17"/>
                <w:rtl w:val="0"/>
              </w:rPr>
              <w:t xml:space="preserve">[General Counsel]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B">
            <w:pPr>
              <w:spacing w:line="360" w:lineRule="auto"/>
              <w:rPr/>
            </w:pPr>
            <w:r w:rsidDel="00000000" w:rsidR="00000000" w:rsidRPr="00000000">
              <w:rPr>
                <w:rFonts w:ascii="Inter" w:cs="Inter" w:eastAsia="Inter" w:hAnsi="Inter"/>
                <w:color w:val="000000"/>
                <w:sz w:val="17"/>
                <w:szCs w:val="17"/>
                <w:rtl w:val="0"/>
              </w:rPr>
              <w:t xml:space="preserve">Establish AI Governance Committee with cross-functional membership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C">
            <w:pPr>
              <w:spacing w:line="360" w:lineRule="auto"/>
              <w:rPr/>
            </w:pPr>
            <w:r w:rsidDel="00000000" w:rsidR="00000000" w:rsidRPr="00000000">
              <w:rPr>
                <w:rFonts w:ascii="Inter" w:cs="Inter" w:eastAsia="Inter" w:hAnsi="Inter"/>
                <w:color w:val="000000"/>
                <w:sz w:val="17"/>
                <w:szCs w:val="17"/>
                <w:rtl w:val="0"/>
              </w:rPr>
              <w:t xml:space="preserve">Committee chartered, meeting monthly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5D">
            <w:pPr>
              <w:spacing w:line="360" w:lineRule="auto"/>
              <w:rPr/>
            </w:pPr>
            <w:r w:rsidDel="00000000" w:rsidR="00000000" w:rsidRPr="00000000">
              <w:rPr>
                <w:rFonts w:ascii="Inter" w:cs="Inter" w:eastAsia="Inter" w:hAnsi="Inter"/>
                <w:color w:val="000000"/>
                <w:sz w:val="17"/>
                <w:szCs w:val="17"/>
                <w:rtl w:val="0"/>
              </w:rPr>
              <w:t xml:space="preserve">21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E">
            <w:pPr>
              <w:spacing w:line="360" w:lineRule="auto"/>
              <w:rPr/>
            </w:pPr>
            <w:r w:rsidDel="00000000" w:rsidR="00000000" w:rsidRPr="00000000">
              <w:rPr>
                <w:rFonts w:ascii="Inter" w:cs="Inter" w:eastAsia="Inter" w:hAnsi="Inter"/>
                <w:color w:val="000000"/>
                <w:sz w:val="17"/>
                <w:szCs w:val="17"/>
                <w:rtl w:val="0"/>
              </w:rPr>
              <w:t xml:space="preserve">[Managing Partner]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F">
            <w:pPr>
              <w:spacing w:line="360" w:lineRule="auto"/>
              <w:rPr/>
            </w:pPr>
            <w:r w:rsidDel="00000000" w:rsidR="00000000" w:rsidRPr="00000000">
              <w:rPr>
                <w:rFonts w:ascii="Inter" w:cs="Inter" w:eastAsia="Inter" w:hAnsi="Inter"/>
                <w:color w:val="000000"/>
                <w:sz w:val="17"/>
                <w:szCs w:val="17"/>
                <w:rtl w:val="0"/>
              </w:rPr>
              <w:t xml:space="preserve">Adopt firm-wide AI usage policy aligned with ABA Opinion 512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0">
            <w:pPr>
              <w:spacing w:line="360" w:lineRule="auto"/>
              <w:rPr/>
            </w:pPr>
            <w:r w:rsidDel="00000000" w:rsidR="00000000" w:rsidRPr="00000000">
              <w:rPr>
                <w:rFonts w:ascii="Inter" w:cs="Inter" w:eastAsia="Inter" w:hAnsi="Inter"/>
                <w:color w:val="000000"/>
                <w:sz w:val="17"/>
                <w:szCs w:val="17"/>
                <w:rtl w:val="0"/>
              </w:rPr>
              <w:t xml:space="preserve">100% partner approval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61">
            <w:pPr>
              <w:spacing w:line="360" w:lineRule="auto"/>
              <w:rPr/>
            </w:pPr>
            <w:r w:rsidDel="00000000" w:rsidR="00000000" w:rsidRPr="00000000">
              <w:rPr>
                <w:rFonts w:ascii="Inter" w:cs="Inter" w:eastAsia="Inter" w:hAnsi="Inter"/>
                <w:color w:val="000000"/>
                <w:sz w:val="17"/>
                <w:szCs w:val="17"/>
                <w:rtl w:val="0"/>
              </w:rPr>
              <w:t xml:space="preserve">30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62">
            <w:pPr>
              <w:spacing w:line="360" w:lineRule="auto"/>
              <w:rPr/>
            </w:pPr>
            <w:r w:rsidDel="00000000" w:rsidR="00000000" w:rsidRPr="00000000">
              <w:rPr>
                <w:rFonts w:ascii="Inter" w:cs="Inter" w:eastAsia="Inter" w:hAnsi="Inter"/>
                <w:color w:val="000000"/>
                <w:sz w:val="17"/>
                <w:szCs w:val="17"/>
                <w:rtl w:val="0"/>
              </w:rPr>
              <w:t xml:space="preserve">[IT/Security]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3">
            <w:pPr>
              <w:spacing w:line="360" w:lineRule="auto"/>
              <w:rPr/>
            </w:pPr>
            <w:r w:rsidDel="00000000" w:rsidR="00000000" w:rsidRPr="00000000">
              <w:rPr>
                <w:rFonts w:ascii="Inter" w:cs="Inter" w:eastAsia="Inter" w:hAnsi="Inter"/>
                <w:color w:val="000000"/>
                <w:sz w:val="17"/>
                <w:szCs w:val="17"/>
                <w:rtl w:val="0"/>
              </w:rPr>
              <w:t xml:space="preserve">Implement AI vendor security assessment with data retention and training policies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4">
            <w:pPr>
              <w:spacing w:line="360" w:lineRule="auto"/>
              <w:rPr/>
            </w:pPr>
            <w:r w:rsidDel="00000000" w:rsidR="00000000" w:rsidRPr="00000000">
              <w:rPr>
                <w:rFonts w:ascii="Inter" w:cs="Inter" w:eastAsia="Inter" w:hAnsi="Inter"/>
                <w:color w:val="000000"/>
                <w:sz w:val="17"/>
                <w:szCs w:val="17"/>
                <w:rtl w:val="0"/>
              </w:rPr>
              <w:t xml:space="preserve">100% vendor compliance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65">
            <w:pPr>
              <w:spacing w:line="360" w:lineRule="auto"/>
              <w:rPr/>
            </w:pPr>
            <w:r w:rsidDel="00000000" w:rsidR="00000000" w:rsidRPr="00000000">
              <w:rPr>
                <w:rFonts w:ascii="Inter" w:cs="Inter" w:eastAsia="Inter" w:hAnsi="Inter"/>
                <w:color w:val="000000"/>
                <w:sz w:val="17"/>
                <w:szCs w:val="17"/>
                <w:rtl w:val="0"/>
              </w:rPr>
              <w:t xml:space="preserve">45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66">
            <w:pPr>
              <w:spacing w:line="360" w:lineRule="auto"/>
              <w:rPr/>
            </w:pPr>
            <w:r w:rsidDel="00000000" w:rsidR="00000000" w:rsidRPr="00000000">
              <w:rPr>
                <w:rFonts w:ascii="Inter" w:cs="Inter" w:eastAsia="Inter" w:hAnsi="Inter"/>
                <w:color w:val="000000"/>
                <w:sz w:val="17"/>
                <w:szCs w:val="17"/>
                <w:rtl w:val="0"/>
              </w:rPr>
              <w:t xml:space="preserve">[Risk Management]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7">
            <w:pPr>
              <w:spacing w:line="360" w:lineRule="auto"/>
              <w:rPr/>
            </w:pPr>
            <w:r w:rsidDel="00000000" w:rsidR="00000000" w:rsidRPr="00000000">
              <w:rPr>
                <w:rFonts w:ascii="Inter" w:cs="Inter" w:eastAsia="Inter" w:hAnsi="Inter"/>
                <w:color w:val="000000"/>
                <w:sz w:val="17"/>
                <w:szCs w:val="17"/>
                <w:rtl w:val="0"/>
              </w:rPr>
              <w:t xml:space="preserve">Map AI confidence outputs to liability tiers with required verification levels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8">
            <w:pPr>
              <w:spacing w:line="360" w:lineRule="auto"/>
              <w:rPr/>
            </w:pPr>
            <w:r w:rsidDel="00000000" w:rsidR="00000000" w:rsidRPr="00000000">
              <w:rPr>
                <w:rFonts w:ascii="Inter" w:cs="Inter" w:eastAsia="Inter" w:hAnsi="Inter"/>
                <w:color w:val="000000"/>
                <w:sz w:val="17"/>
                <w:szCs w:val="17"/>
                <w:rtl w:val="0"/>
              </w:rPr>
              <w:t xml:space="preserve">Framework documented and deployed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69">
            <w:pPr>
              <w:spacing w:line="360" w:lineRule="auto"/>
              <w:rPr/>
            </w:pPr>
            <w:r w:rsidDel="00000000" w:rsidR="00000000" w:rsidRPr="00000000">
              <w:rPr>
                <w:rFonts w:ascii="Inter" w:cs="Inter" w:eastAsia="Inter" w:hAnsi="Inter"/>
                <w:color w:val="000000"/>
                <w:sz w:val="17"/>
                <w:szCs w:val="17"/>
                <w:rtl w:val="0"/>
              </w:rPr>
              <w:t xml:space="preserve">30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6A">
            <w:pPr>
              <w:spacing w:line="360" w:lineRule="auto"/>
              <w:rPr/>
            </w:pPr>
            <w:r w:rsidDel="00000000" w:rsidR="00000000" w:rsidRPr="00000000">
              <w:rPr>
                <w:rFonts w:ascii="Inter" w:cs="Inter" w:eastAsia="Inter" w:hAnsi="Inter"/>
                <w:color w:val="000000"/>
                <w:sz w:val="17"/>
                <w:szCs w:val="17"/>
                <w:rtl w:val="0"/>
              </w:rPr>
              <w:t xml:space="preserve">[Practice Group Leaders]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B">
            <w:pPr>
              <w:spacing w:line="360" w:lineRule="auto"/>
              <w:rPr/>
            </w:pPr>
            <w:r w:rsidDel="00000000" w:rsidR="00000000" w:rsidRPr="00000000">
              <w:rPr>
                <w:rFonts w:ascii="Inter" w:cs="Inter" w:eastAsia="Inter" w:hAnsi="Inter"/>
                <w:color w:val="000000"/>
                <w:sz w:val="17"/>
                <w:szCs w:val="17"/>
                <w:rtl w:val="0"/>
              </w:rPr>
              <w:t xml:space="preserve">Deploy verification protocols for all AI-assisted client work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C">
            <w:pPr>
              <w:spacing w:line="360" w:lineRule="auto"/>
              <w:rPr/>
            </w:pPr>
            <w:r w:rsidDel="00000000" w:rsidR="00000000" w:rsidRPr="00000000">
              <w:rPr>
                <w:rFonts w:ascii="Inter" w:cs="Inter" w:eastAsia="Inter" w:hAnsi="Inter"/>
                <w:color w:val="000000"/>
                <w:sz w:val="17"/>
                <w:szCs w:val="17"/>
                <w:rtl w:val="0"/>
              </w:rPr>
              <w:t xml:space="preserve">100% compliance; 0 hallucinations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6D">
            <w:pPr>
              <w:spacing w:line="360" w:lineRule="auto"/>
              <w:rPr/>
            </w:pPr>
            <w:r w:rsidDel="00000000" w:rsidR="00000000" w:rsidRPr="00000000">
              <w:rPr>
                <w:rFonts w:ascii="Inter" w:cs="Inter" w:eastAsia="Inter" w:hAnsi="Inter"/>
                <w:color w:val="000000"/>
                <w:sz w:val="17"/>
                <w:szCs w:val="17"/>
                <w:rtl w:val="0"/>
              </w:rPr>
              <w:t xml:space="preserve">60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6E">
            <w:pPr>
              <w:spacing w:line="360" w:lineRule="auto"/>
              <w:rPr/>
            </w:pPr>
            <w:r w:rsidDel="00000000" w:rsidR="00000000" w:rsidRPr="00000000">
              <w:rPr>
                <w:rFonts w:ascii="Inter" w:cs="Inter" w:eastAsia="Inter" w:hAnsi="Inter"/>
                <w:color w:val="000000"/>
                <w:sz w:val="17"/>
                <w:szCs w:val="17"/>
                <w:rtl w:val="0"/>
              </w:rPr>
              <w:t xml:space="preserve">[Legal Ops]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F">
            <w:pPr>
              <w:spacing w:line="360" w:lineRule="auto"/>
              <w:rPr/>
            </w:pPr>
            <w:r w:rsidDel="00000000" w:rsidR="00000000" w:rsidRPr="00000000">
              <w:rPr>
                <w:rFonts w:ascii="Inter" w:cs="Inter" w:eastAsia="Inter" w:hAnsi="Inter"/>
                <w:color w:val="000000"/>
                <w:sz w:val="17"/>
                <w:szCs w:val="17"/>
                <w:rtl w:val="0"/>
              </w:rPr>
              <w:t xml:space="preserve">Implement audit trail system for AI-assisted workflows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0">
            <w:pPr>
              <w:spacing w:line="360" w:lineRule="auto"/>
              <w:rPr/>
            </w:pPr>
            <w:r w:rsidDel="00000000" w:rsidR="00000000" w:rsidRPr="00000000">
              <w:rPr>
                <w:rFonts w:ascii="Inter" w:cs="Inter" w:eastAsia="Inter" w:hAnsi="Inter"/>
                <w:color w:val="000000"/>
                <w:sz w:val="17"/>
                <w:szCs w:val="17"/>
                <w:rtl w:val="0"/>
              </w:rPr>
              <w:t xml:space="preserve">Complete traceability for all AI decisions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71">
            <w:pPr>
              <w:spacing w:line="360" w:lineRule="auto"/>
              <w:rPr/>
            </w:pPr>
            <w:r w:rsidDel="00000000" w:rsidR="00000000" w:rsidRPr="00000000">
              <w:rPr>
                <w:rFonts w:ascii="Inter" w:cs="Inter" w:eastAsia="Inter" w:hAnsi="Inter"/>
                <w:color w:val="000000"/>
                <w:sz w:val="17"/>
                <w:szCs w:val="17"/>
                <w:rtl w:val="0"/>
              </w:rPr>
              <w:t xml:space="preserve">45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72">
            <w:pPr>
              <w:spacing w:line="360" w:lineRule="auto"/>
              <w:rPr/>
            </w:pPr>
            <w:r w:rsidDel="00000000" w:rsidR="00000000" w:rsidRPr="00000000">
              <w:rPr>
                <w:rFonts w:ascii="Inter" w:cs="Inter" w:eastAsia="Inter" w:hAnsi="Inter"/>
                <w:color w:val="000000"/>
                <w:sz w:val="17"/>
                <w:szCs w:val="17"/>
                <w:rtl w:val="0"/>
              </w:rPr>
              <w:t xml:space="preserve">[HR/L&amp;D]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3">
            <w:pPr>
              <w:spacing w:line="360" w:lineRule="auto"/>
              <w:rPr/>
            </w:pPr>
            <w:r w:rsidDel="00000000" w:rsidR="00000000" w:rsidRPr="00000000">
              <w:rPr>
                <w:rFonts w:ascii="Inter" w:cs="Inter" w:eastAsia="Inter" w:hAnsi="Inter"/>
                <w:color w:val="000000"/>
                <w:sz w:val="17"/>
                <w:szCs w:val="17"/>
                <w:rtl w:val="0"/>
              </w:rPr>
              <w:t xml:space="preserve">Launch AI governance training curriculum with certification track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4">
            <w:pPr>
              <w:spacing w:line="360" w:lineRule="auto"/>
              <w:rPr/>
            </w:pPr>
            <w:r w:rsidDel="00000000" w:rsidR="00000000" w:rsidRPr="00000000">
              <w:rPr>
                <w:rFonts w:ascii="Inter" w:cs="Inter" w:eastAsia="Inter" w:hAnsi="Inter"/>
                <w:color w:val="000000"/>
                <w:sz w:val="17"/>
                <w:szCs w:val="17"/>
                <w:rtl w:val="0"/>
              </w:rPr>
              <w:t xml:space="preserve">100% staff trained within 90 days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75">
            <w:pPr>
              <w:spacing w:line="360" w:lineRule="auto"/>
              <w:rPr/>
            </w:pPr>
            <w:r w:rsidDel="00000000" w:rsidR="00000000" w:rsidRPr="00000000">
              <w:rPr>
                <w:rFonts w:ascii="Inter" w:cs="Inter" w:eastAsia="Inter" w:hAnsi="Inter"/>
                <w:color w:val="000000"/>
                <w:sz w:val="17"/>
                <w:szCs w:val="17"/>
                <w:rtl w:val="0"/>
              </w:rPr>
              <w:t xml:space="preserve">90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76">
            <w:pPr>
              <w:spacing w:line="360" w:lineRule="auto"/>
              <w:rPr/>
            </w:pPr>
            <w:r w:rsidDel="00000000" w:rsidR="00000000" w:rsidRPr="00000000">
              <w:rPr>
                <w:rFonts w:ascii="Inter" w:cs="Inter" w:eastAsia="Inter" w:hAnsi="Inter"/>
                <w:color w:val="000000"/>
                <w:sz w:val="17"/>
                <w:szCs w:val="17"/>
                <w:rtl w:val="0"/>
              </w:rPr>
              <w:t xml:space="preserve">[Compliance]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7">
            <w:pPr>
              <w:spacing w:line="360" w:lineRule="auto"/>
              <w:rPr/>
            </w:pPr>
            <w:r w:rsidDel="00000000" w:rsidR="00000000" w:rsidRPr="00000000">
              <w:rPr>
                <w:rFonts w:ascii="Inter" w:cs="Inter" w:eastAsia="Inter" w:hAnsi="Inter"/>
                <w:color w:val="000000"/>
                <w:sz w:val="17"/>
                <w:szCs w:val="17"/>
                <w:rtl w:val="0"/>
              </w:rPr>
              <w:t xml:space="preserve">Establish continuous monitoring dashboard with incident response procedures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8">
            <w:pPr>
              <w:spacing w:line="360" w:lineRule="auto"/>
              <w:rPr/>
            </w:pPr>
            <w:r w:rsidDel="00000000" w:rsidR="00000000" w:rsidRPr="00000000">
              <w:rPr>
                <w:rFonts w:ascii="Inter" w:cs="Inter" w:eastAsia="Inter" w:hAnsi="Inter"/>
                <w:color w:val="000000"/>
                <w:sz w:val="17"/>
                <w:szCs w:val="17"/>
                <w:rtl w:val="0"/>
              </w:rPr>
              <w:t xml:space="preserve">Real-time metrics; &lt;1hr critical response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79">
            <w:pPr>
              <w:spacing w:line="360" w:lineRule="auto"/>
              <w:rPr/>
            </w:pPr>
            <w:r w:rsidDel="00000000" w:rsidR="00000000" w:rsidRPr="00000000">
              <w:rPr>
                <w:rFonts w:ascii="Inter" w:cs="Inter" w:eastAsia="Inter" w:hAnsi="Inter"/>
                <w:color w:val="000000"/>
                <w:sz w:val="17"/>
                <w:szCs w:val="17"/>
                <w:rtl w:val="0"/>
              </w:rPr>
              <w:t xml:space="preserve">60 days</w:t>
            </w:r>
            <w:r w:rsidDel="00000000" w:rsidR="00000000" w:rsidRPr="00000000">
              <w:rPr>
                <w:rtl w:val="0"/>
              </w:rPr>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e1d5sc3o50py" w:id="81"/>
    <w:bookmarkEnd w:id="81"/>
    <w:p w:rsidR="00000000" w:rsidDel="00000000" w:rsidP="00000000" w:rsidRDefault="00000000" w:rsidRPr="00000000" w14:paraId="0000017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Conclusion: From Dissonance to Deliberate Legal Governance</w:t>
      </w:r>
      <w:r w:rsidDel="00000000" w:rsidR="00000000" w:rsidRPr="00000000">
        <w:rPr>
          <w:rtl w:val="0"/>
        </w:rPr>
      </w:r>
    </w:p>
    <w:p w:rsidR="00000000" w:rsidDel="00000000" w:rsidP="00000000" w:rsidRDefault="00000000" w:rsidRPr="00000000" w14:paraId="0000017D">
      <w:pPr>
        <w:spacing w:after="210" w:line="360" w:lineRule="auto"/>
        <w:rPr/>
      </w:pPr>
      <w:r w:rsidDel="00000000" w:rsidR="00000000" w:rsidRPr="00000000">
        <w:rPr>
          <w:rFonts w:ascii="Inter" w:cs="Inter" w:eastAsia="Inter" w:hAnsi="Inter"/>
          <w:color w:val="000000"/>
          <w:rtl w:val="0"/>
        </w:rPr>
        <w:t xml:space="preserve">The contradictions inherent in deploying AI within legal practice are not problems to be solved but tensions to be managed. The most valuable skill emerging in 2026 is not AI proficiency alone but </w:t>
      </w:r>
      <w:r w:rsidDel="00000000" w:rsidR="00000000" w:rsidRPr="00000000">
        <w:rPr>
          <w:rFonts w:ascii="Inter" w:cs="Inter" w:eastAsia="Inter" w:hAnsi="Inter"/>
          <w:b w:val="1"/>
          <w:bCs w:val="1"/>
          <w:color w:val="000000"/>
          <w:rtl w:val="0"/>
        </w:rPr>
        <w:t xml:space="preserve">problem framing and workflow design</w:t>
      </w:r>
      <w:r w:rsidDel="00000000" w:rsidR="00000000" w:rsidRPr="00000000">
        <w:rPr>
          <w:rFonts w:ascii="Inter" w:cs="Inter" w:eastAsia="Inter" w:hAnsi="Inter"/>
          <w:color w:val="000000"/>
          <w:rtl w:val="0"/>
        </w:rPr>
        <w:t xml:space="preserve">—understanding how to diagnose challenges, select appropriate tools, decide what can be automated, and identify where human judgment remains essential.</w:t>
      </w:r>
      <w:bookmarkStart w:colFirst="0" w:colLast="0" w:name="fkdt5tfyny14" w:id="82"/>
      <w:bookmarkEnd w:id="82"/>
      <w:hyperlink w:anchor="dquro9chpojk">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17E">
      <w:pPr>
        <w:spacing w:after="210" w:line="360" w:lineRule="auto"/>
        <w:rPr/>
      </w:pPr>
      <w:r w:rsidDel="00000000" w:rsidR="00000000" w:rsidRPr="00000000">
        <w:rPr>
          <w:rFonts w:ascii="Inter" w:cs="Inter" w:eastAsia="Inter" w:hAnsi="Inter"/>
          <w:color w:val="000000"/>
          <w:rtl w:val="0"/>
        </w:rPr>
        <w:t xml:space="preserve">The Phase Mirror methodology provides legal organizations with a structured framework for this navigation. Its core insight—replacing "vibe claims" with binding artifacts—aligns precisely with the legal profession's foundational requirement for documented, defensible processes.</w:t>
      </w:r>
      <w:r w:rsidDel="00000000" w:rsidR="00000000" w:rsidRPr="00000000">
        <w:rPr>
          <w:rtl w:val="0"/>
        </w:rPr>
      </w:r>
    </w:p>
    <w:p w:rsidR="00000000" w:rsidDel="00000000" w:rsidP="00000000" w:rsidRDefault="00000000" w:rsidRPr="00000000" w14:paraId="0000017F">
      <w:pPr>
        <w:spacing w:after="210" w:line="360" w:lineRule="auto"/>
        <w:rPr/>
      </w:pPr>
      <w:r w:rsidDel="00000000" w:rsidR="00000000" w:rsidRPr="00000000">
        <w:rPr>
          <w:rFonts w:ascii="Inter" w:cs="Inter" w:eastAsia="Inter" w:hAnsi="Inter"/>
          <w:b w:val="1"/>
          <w:bCs w:val="1"/>
          <w:color w:val="000000"/>
          <w:rtl w:val="0"/>
        </w:rPr>
        <w:t xml:space="preserve">The Precision Question for Legal Organizations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180">
      <w:pPr>
        <w:spacing w:after="210" w:line="360" w:lineRule="auto"/>
        <w:ind w:left="630" w:firstLine="0"/>
        <w:rPr/>
      </w:pPr>
      <w:r w:rsidDel="00000000" w:rsidR="00000000" w:rsidRPr="00000000">
        <w:rPr>
          <w:rFonts w:ascii="Inter" w:cs="Inter" w:eastAsia="Inter" w:hAnsi="Inter"/>
          <w:color w:val="000000"/>
          <w:rtl w:val="0"/>
        </w:rPr>
        <w:t xml:space="preserve">Does the AI optimize for the most efficient outcome or the most professionally responsible one?</w:t>
      </w:r>
      <w:r w:rsidDel="00000000" w:rsidR="00000000" w:rsidRPr="00000000">
        <w:rPr>
          <w:rtl w:val="0"/>
        </w:rPr>
      </w:r>
    </w:p>
    <w:p w:rsidR="00000000" w:rsidDel="00000000" w:rsidP="00000000" w:rsidRDefault="00000000" w:rsidRPr="00000000" w14:paraId="00000181">
      <w:pPr>
        <w:spacing w:after="210" w:line="360" w:lineRule="auto"/>
        <w:rPr/>
      </w:pPr>
      <w:r w:rsidDel="00000000" w:rsidR="00000000" w:rsidRPr="00000000">
        <w:rPr>
          <w:rFonts w:ascii="Inter" w:cs="Inter" w:eastAsia="Inter" w:hAnsi="Inter"/>
          <w:color w:val="000000"/>
          <w:rtl w:val="0"/>
        </w:rPr>
        <w:t xml:space="preserve">This question cannot be delegated to technology. It must be encoded as policy, with explicit triggers defining when professional responsibility overrides efficiency. When an AI system's output conflicts with verification requirements, the system must not produce unverified work product—it must escalate to a pre-defined human exception handler with logged rationale.</w:t>
      </w:r>
      <w:bookmarkStart w:colFirst="0" w:colLast="0" w:name="udv0p1uzdbjo" w:id="83"/>
      <w:bookmarkEnd w:id="83"/>
      <w:hyperlink w:anchor="no7u2kwv9bd9">
        <w:r w:rsidDel="00000000" w:rsidR="00000000" w:rsidRPr="00000000">
          <w:rPr>
            <w:rFonts w:ascii="Inter" w:cs="Inter" w:eastAsia="Inter" w:hAnsi="Inter"/>
            <w:color w:val="000000"/>
            <w:u w:val="single"/>
            <w:vertAlign w:val="superscript"/>
            <w:rtl w:val="0"/>
          </w:rPr>
          <w:t xml:space="preserve">[5]</w:t>
        </w:r>
      </w:hyperlink>
      <w:bookmarkStart w:colFirst="0" w:colLast="0" w:name="xo43zc5hxfv2" w:id="84"/>
      <w:bookmarkEnd w:id="84"/>
      <w:hyperlink w:anchor="hkg45fx0wpc8">
        <w:r w:rsidDel="00000000" w:rsidR="00000000" w:rsidRPr="00000000">
          <w:rPr>
            <w:rFonts w:ascii="Inter" w:cs="Inter" w:eastAsia="Inter" w:hAnsi="Inter"/>
            <w:color w:val="000000"/>
            <w:u w:val="single"/>
            <w:vertAlign w:val="superscript"/>
            <w:rtl w:val="0"/>
          </w:rPr>
          <w:t xml:space="preserve">[13]</w:t>
        </w:r>
      </w:hyperlink>
      <w:r w:rsidDel="00000000" w:rsidR="00000000" w:rsidRPr="00000000">
        <w:rPr>
          <w:rtl w:val="0"/>
        </w:rPr>
      </w:r>
    </w:p>
    <w:p w:rsidR="00000000" w:rsidDel="00000000" w:rsidP="00000000" w:rsidRDefault="00000000" w:rsidRPr="00000000" w14:paraId="00000182">
      <w:pPr>
        <w:spacing w:after="210" w:line="360" w:lineRule="auto"/>
        <w:rPr/>
      </w:pPr>
      <w:r w:rsidDel="00000000" w:rsidR="00000000" w:rsidRPr="00000000">
        <w:rPr>
          <w:rFonts w:ascii="Inter" w:cs="Inter" w:eastAsia="Inter" w:hAnsi="Inter"/>
          <w:color w:val="000000"/>
          <w:rtl w:val="0"/>
        </w:rPr>
        <w:t xml:space="preserve">The Phase Mirror does not resolve the tension between AI capability and professional responsibility—it names it. For legal governance, naming these tensions explicitly, ranking them by impact and tractability, and converting them into auditable mechanisms is the path from hope-based AI adoption to governance by design.</w:t>
      </w:r>
      <w:r w:rsidDel="00000000" w:rsidR="00000000" w:rsidRPr="00000000">
        <w:rPr>
          <w:rtl w:val="0"/>
        </w:rPr>
      </w:r>
    </w:p>
    <w:p w:rsidR="00000000" w:rsidDel="00000000" w:rsidP="00000000" w:rsidRDefault="00000000" w:rsidRPr="00000000" w14:paraId="00000183">
      <w:pPr>
        <w:spacing w:after="210" w:line="360" w:lineRule="auto"/>
        <w:rPr/>
      </w:pPr>
      <w:r w:rsidDel="00000000" w:rsidR="00000000" w:rsidRPr="00000000">
        <w:rPr>
          <w:rFonts w:ascii="Inter" w:cs="Inter" w:eastAsia="Inter" w:hAnsi="Inter"/>
          <w:b w:val="1"/>
          <w:bCs w:val="1"/>
          <w:color w:val="000000"/>
          <w:rtl w:val="0"/>
        </w:rPr>
        <w:t xml:space="preserve">Optional Artifact</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i w:val="1"/>
          <w:iCs w:val="1"/>
          <w:color w:val="000000"/>
          <w:rtl w:val="0"/>
        </w:rPr>
        <w:t xml:space="preserve">"The attorney's signature is a promise that human judgment has touched every page."</w:t>
      </w:r>
      <w:r w:rsidDel="00000000" w:rsidR="00000000" w:rsidRPr="00000000">
        <w:rPr>
          <w:rtl w:val="0"/>
        </w:rPr>
      </w:r>
    </w:p>
    <w:p w:rsidR="00000000" w:rsidDel="00000000" w:rsidP="00000000" w:rsidRDefault="00000000" w:rsidRPr="00000000" w14:paraId="0000018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5">
      <w:pPr>
        <w:spacing w:after="210" w:line="360" w:lineRule="auto"/>
        <w:rPr/>
      </w:pPr>
      <w:r w:rsidDel="00000000" w:rsidR="00000000" w:rsidRPr="00000000">
        <w:rPr>
          <w:rFonts w:ascii="Inter" w:cs="Inter" w:eastAsia="Inter" w:hAnsi="Inter"/>
          <w:i w:val="1"/>
          <w:iCs w:val="1"/>
          <w:color w:val="000000"/>
          <w:rtl w:val="0"/>
        </w:rPr>
        <w:t xml:space="preserve">This research study was prepared utilizing the Phase Mirror methodology documentation, ABA ethical guidance, regulatory frameworks, and current legal AI governance literature. Implementation should be coordinated with qualified legal counsel familiar with applicable jurisdictional requirements.</w:t>
      </w:r>
      <w:r w:rsidDel="00000000" w:rsidR="00000000" w:rsidRPr="00000000">
        <w:rPr>
          <w:rFonts w:ascii="Inter" w:cs="Inter" w:eastAsia="Inter" w:hAnsi="Inter"/>
          <w:color w:val="000000"/>
          <w:rtl w:val="0"/>
        </w:rPr>
        <w:br w:type="textWrapping"/>
      </w:r>
      <w:r w:rsidDel="00000000" w:rsidR="00000000" w:rsidRPr="00000000">
        <w:rPr>
          <w:rtl w:val="0"/>
        </w:rPr>
      </w:r>
    </w:p>
    <w:p w:rsidR="00000000" w:rsidDel="00000000" w:rsidP="00000000" w:rsidRDefault="00000000" w:rsidRPr="00000000" w14:paraId="00000186">
      <w:pPr>
        <w:spacing w:line="360" w:lineRule="auto"/>
        <w:rPr/>
      </w:pP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18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dquro9chpojk" w:id="85"/>
    <w:bookmarkEnd w:id="85"/>
    <w:p w:rsidR="00000000" w:rsidDel="00000000" w:rsidP="00000000" w:rsidRDefault="00000000" w:rsidRPr="00000000" w14:paraId="00000188">
      <w:pPr>
        <w:numPr>
          <w:ilvl w:val="0"/>
          <w:numId w:val="2"/>
        </w:numPr>
        <w:spacing w:after="210" w:line="360" w:lineRule="auto"/>
        <w:ind w:left="540" w:hanging="360"/>
        <w:rPr/>
      </w:pPr>
      <w:hyperlink r:id="rId11">
        <w:r w:rsidDel="00000000" w:rsidR="00000000" w:rsidRPr="00000000">
          <w:rPr>
            <w:rFonts w:ascii="Inter" w:cs="Inter" w:eastAsia="Inter" w:hAnsi="Inter"/>
            <w:color w:val="000000"/>
            <w:sz w:val="18"/>
            <w:szCs w:val="18"/>
            <w:u w:val="single"/>
            <w:rtl w:val="0"/>
          </w:rPr>
          <w:t xml:space="preserve">https://natlawreview.com/article/85-predictions-ai-and-law-2026</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dbtzr6h0889s" w:id="86"/>
    <w:bookmarkEnd w:id="86"/>
    <w:p w:rsidR="00000000" w:rsidDel="00000000" w:rsidP="00000000" w:rsidRDefault="00000000" w:rsidRPr="00000000" w14:paraId="00000189">
      <w:pPr>
        <w:numPr>
          <w:ilvl w:val="0"/>
          <w:numId w:val="2"/>
        </w:numPr>
        <w:spacing w:after="210" w:line="360" w:lineRule="auto"/>
        <w:ind w:left="540" w:hanging="360"/>
        <w:rPr/>
      </w:pPr>
      <w:hyperlink r:id="rId12">
        <w:r w:rsidDel="00000000" w:rsidR="00000000" w:rsidRPr="00000000">
          <w:rPr>
            <w:rFonts w:ascii="Inter" w:cs="Inter" w:eastAsia="Inter" w:hAnsi="Inter"/>
            <w:color w:val="000000"/>
            <w:sz w:val="18"/>
            <w:szCs w:val="18"/>
            <w:u w:val="single"/>
            <w:rtl w:val="0"/>
          </w:rPr>
          <w:t xml:space="preserve">https://www.joneswalker.com/en/insights/blogs/ai-law-blog/ten-ai-predictions-for-2026-what-leading-analysts-say-legal-teams-should-expect.html?id=102lz7f</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yiho1b55l7w1" w:id="87"/>
    <w:bookmarkEnd w:id="87"/>
    <w:p w:rsidR="00000000" w:rsidDel="00000000" w:rsidP="00000000" w:rsidRDefault="00000000" w:rsidRPr="00000000" w14:paraId="0000018A">
      <w:pPr>
        <w:numPr>
          <w:ilvl w:val="0"/>
          <w:numId w:val="2"/>
        </w:numPr>
        <w:spacing w:after="210" w:line="360" w:lineRule="auto"/>
        <w:ind w:left="540" w:hanging="360"/>
        <w:rPr/>
      </w:pPr>
      <w:hyperlink r:id="rId13">
        <w:r w:rsidDel="00000000" w:rsidR="00000000" w:rsidRPr="00000000">
          <w:rPr>
            <w:rFonts w:ascii="Inter" w:cs="Inter" w:eastAsia="Inter" w:hAnsi="Inter"/>
            <w:color w:val="000000"/>
            <w:sz w:val="18"/>
            <w:szCs w:val="18"/>
            <w:u w:val="single"/>
            <w:rtl w:val="0"/>
          </w:rPr>
          <w:t xml:space="preserve">https://www.fmglaw.com/professional-liability/aba-issues-formal-guidance-for-lawyers-use-of-generative-ai/</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g1v1e9wtwtzd" w:id="88"/>
    <w:bookmarkEnd w:id="88"/>
    <w:p w:rsidR="00000000" w:rsidDel="00000000" w:rsidP="00000000" w:rsidRDefault="00000000" w:rsidRPr="00000000" w14:paraId="0000018B">
      <w:pPr>
        <w:numPr>
          <w:ilvl w:val="0"/>
          <w:numId w:val="2"/>
        </w:numPr>
        <w:spacing w:after="210" w:line="360" w:lineRule="auto"/>
        <w:ind w:left="540" w:hanging="360"/>
        <w:rPr/>
      </w:pPr>
      <w:hyperlink r:id="rId14">
        <w:r w:rsidDel="00000000" w:rsidR="00000000" w:rsidRPr="00000000">
          <w:rPr>
            <w:rFonts w:ascii="Inter" w:cs="Inter" w:eastAsia="Inter" w:hAnsi="Inter"/>
            <w:color w:val="000000"/>
            <w:sz w:val="18"/>
            <w:szCs w:val="18"/>
            <w:u w:val="single"/>
            <w:rtl w:val="0"/>
          </w:rPr>
          <w:t xml:space="preserve">https://brief.steno.com/legal-ai-rules-by-state</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no7u2kwv9bd9" w:id="89"/>
    <w:bookmarkEnd w:id="89"/>
    <w:p w:rsidR="00000000" w:rsidDel="00000000" w:rsidP="00000000" w:rsidRDefault="00000000" w:rsidRPr="00000000" w14:paraId="0000018C">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Agentic-Domain-Specific-Reasoning.pdf          </w:t>
      </w:r>
      <w:r w:rsidDel="00000000" w:rsidR="00000000" w:rsidRPr="00000000">
        <w:rPr>
          <w:rtl w:val="0"/>
        </w:rPr>
      </w:r>
    </w:p>
    <w:bookmarkStart w:colFirst="0" w:colLast="0" w:name="ibt38zaviw0l" w:id="90"/>
    <w:bookmarkEnd w:id="90"/>
    <w:p w:rsidR="00000000" w:rsidDel="00000000" w:rsidP="00000000" w:rsidRDefault="00000000" w:rsidRPr="00000000" w14:paraId="0000018D">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Policy-Memo_-Managing-Agentic-AI-Liability-with-the-Phase-Mirror-Framework.pdf     </w:t>
      </w:r>
      <w:r w:rsidDel="00000000" w:rsidR="00000000" w:rsidRPr="00000000">
        <w:rPr>
          <w:rtl w:val="0"/>
        </w:rPr>
      </w:r>
    </w:p>
    <w:bookmarkStart w:colFirst="0" w:colLast="0" w:name="l1e3j2aqb4sj" w:id="91"/>
    <w:bookmarkEnd w:id="91"/>
    <w:p w:rsidR="00000000" w:rsidDel="00000000" w:rsidP="00000000" w:rsidRDefault="00000000" w:rsidRPr="00000000" w14:paraId="0000018E">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Phase-Mirror_-Consultation-SaaS.pdf </w:t>
      </w:r>
      <w:r w:rsidDel="00000000" w:rsidR="00000000" w:rsidRPr="00000000">
        <w:rPr>
          <w:rtl w:val="0"/>
        </w:rPr>
      </w:r>
    </w:p>
    <w:bookmarkStart w:colFirst="0" w:colLast="0" w:name="qakxh2vjdhrr" w:id="92"/>
    <w:bookmarkEnd w:id="92"/>
    <w:p w:rsidR="00000000" w:rsidDel="00000000" w:rsidP="00000000" w:rsidRDefault="00000000" w:rsidRPr="00000000" w14:paraId="0000018F">
      <w:pPr>
        <w:numPr>
          <w:ilvl w:val="0"/>
          <w:numId w:val="2"/>
        </w:numPr>
        <w:spacing w:after="210" w:line="360" w:lineRule="auto"/>
        <w:ind w:left="540" w:hanging="360"/>
        <w:rPr/>
      </w:pPr>
      <w:hyperlink r:id="rId15">
        <w:r w:rsidDel="00000000" w:rsidR="00000000" w:rsidRPr="00000000">
          <w:rPr>
            <w:rFonts w:ascii="Inter" w:cs="Inter" w:eastAsia="Inter" w:hAnsi="Inter"/>
            <w:color w:val="000000"/>
            <w:sz w:val="18"/>
            <w:szCs w:val="18"/>
            <w:u w:val="single"/>
            <w:rtl w:val="0"/>
          </w:rPr>
          <w:t xml:space="preserve">https://legal.thomsonreuters.com/blog/generative-ai-and-aba-ethics-rules/</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99zqu3g8qv99" w:id="93"/>
    <w:bookmarkEnd w:id="93"/>
    <w:p w:rsidR="00000000" w:rsidDel="00000000" w:rsidP="00000000" w:rsidRDefault="00000000" w:rsidRPr="00000000" w14:paraId="00000190">
      <w:pPr>
        <w:numPr>
          <w:ilvl w:val="0"/>
          <w:numId w:val="2"/>
        </w:numPr>
        <w:spacing w:after="210" w:line="360" w:lineRule="auto"/>
        <w:ind w:left="540" w:hanging="360"/>
        <w:rPr/>
      </w:pPr>
      <w:hyperlink r:id="rId16">
        <w:r w:rsidDel="00000000" w:rsidR="00000000" w:rsidRPr="00000000">
          <w:rPr>
            <w:rFonts w:ascii="Inter" w:cs="Inter" w:eastAsia="Inter" w:hAnsi="Inter"/>
            <w:color w:val="000000"/>
            <w:sz w:val="18"/>
            <w:szCs w:val="18"/>
            <w:u w:val="single"/>
            <w:rtl w:val="0"/>
          </w:rPr>
          <w:t xml:space="preserve">https://www.mycase.com/blog/ai/best-ai-for-legal-writing/</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yx0xd445ji6j" w:id="94"/>
    <w:bookmarkEnd w:id="94"/>
    <w:p w:rsidR="00000000" w:rsidDel="00000000" w:rsidP="00000000" w:rsidRDefault="00000000" w:rsidRPr="00000000" w14:paraId="00000191">
      <w:pPr>
        <w:numPr>
          <w:ilvl w:val="0"/>
          <w:numId w:val="2"/>
        </w:numPr>
        <w:spacing w:after="210" w:line="360" w:lineRule="auto"/>
        <w:ind w:left="540" w:hanging="360"/>
        <w:rPr/>
      </w:pPr>
      <w:hyperlink r:id="rId17">
        <w:r w:rsidDel="00000000" w:rsidR="00000000" w:rsidRPr="00000000">
          <w:rPr>
            <w:rFonts w:ascii="Inter" w:cs="Inter" w:eastAsia="Inter" w:hAnsi="Inter"/>
            <w:color w:val="000000"/>
            <w:sz w:val="18"/>
            <w:szCs w:val="18"/>
            <w:u w:val="single"/>
            <w:rtl w:val="0"/>
          </w:rPr>
          <w:t xml:space="preserve">https://www.mindfoundry.ai/blog/ai-regulations-around-the-world</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qen676397eir" w:id="95"/>
    <w:bookmarkEnd w:id="95"/>
    <w:p w:rsidR="00000000" w:rsidDel="00000000" w:rsidP="00000000" w:rsidRDefault="00000000" w:rsidRPr="00000000" w14:paraId="00000192">
      <w:pPr>
        <w:numPr>
          <w:ilvl w:val="0"/>
          <w:numId w:val="2"/>
        </w:numPr>
        <w:spacing w:after="210" w:line="360" w:lineRule="auto"/>
        <w:ind w:left="540" w:hanging="360"/>
        <w:rPr/>
      </w:pPr>
      <w:hyperlink r:id="rId18">
        <w:r w:rsidDel="00000000" w:rsidR="00000000" w:rsidRPr="00000000">
          <w:rPr>
            <w:rFonts w:ascii="Inter" w:cs="Inter" w:eastAsia="Inter" w:hAnsi="Inter"/>
            <w:color w:val="000000"/>
            <w:sz w:val="18"/>
            <w:szCs w:val="18"/>
            <w:u w:val="single"/>
            <w:rtl w:val="0"/>
          </w:rPr>
          <w:t xml:space="preserve">https://www.texaspolicyresearch.com/ai-governance-is-shifting-from-legislatures-to-courts-and-bureaucrats/</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i6jxho99y8r8" w:id="96"/>
    <w:bookmarkEnd w:id="96"/>
    <w:p w:rsidR="00000000" w:rsidDel="00000000" w:rsidP="00000000" w:rsidRDefault="00000000" w:rsidRPr="00000000" w14:paraId="00000193">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A-Clear-Guide-to-Phase-Mirror-s-Services.pdf </w:t>
      </w:r>
      <w:r w:rsidDel="00000000" w:rsidR="00000000" w:rsidRPr="00000000">
        <w:rPr>
          <w:rtl w:val="0"/>
        </w:rPr>
      </w:r>
    </w:p>
    <w:bookmarkStart w:colFirst="0" w:colLast="0" w:name="hkg45fx0wpc8" w:id="97"/>
    <w:bookmarkEnd w:id="97"/>
    <w:p w:rsidR="00000000" w:rsidDel="00000000" w:rsidP="00000000" w:rsidRDefault="00000000" w:rsidRPr="00000000" w14:paraId="00000194">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Implementation-Guide_-Applying-Phase-Mirror-Dissonance.pdf      </w:t>
      </w:r>
      <w:r w:rsidDel="00000000" w:rsidR="00000000" w:rsidRPr="00000000">
        <w:rPr>
          <w:rtl w:val="0"/>
        </w:rPr>
      </w:r>
    </w:p>
    <w:bookmarkStart w:colFirst="0" w:colLast="0" w:name="x0nh1d9rj60j" w:id="98"/>
    <w:bookmarkEnd w:id="98"/>
    <w:p w:rsidR="00000000" w:rsidDel="00000000" w:rsidP="00000000" w:rsidRDefault="00000000" w:rsidRPr="00000000" w14:paraId="00000195">
      <w:pPr>
        <w:numPr>
          <w:ilvl w:val="0"/>
          <w:numId w:val="2"/>
        </w:numPr>
        <w:spacing w:after="210" w:line="360" w:lineRule="auto"/>
        <w:ind w:left="540" w:hanging="360"/>
        <w:rPr/>
      </w:pPr>
      <w:hyperlink r:id="rId19">
        <w:r w:rsidDel="00000000" w:rsidR="00000000" w:rsidRPr="00000000">
          <w:rPr>
            <w:rFonts w:ascii="Inter" w:cs="Inter" w:eastAsia="Inter" w:hAnsi="Inter"/>
            <w:color w:val="000000"/>
            <w:sz w:val="18"/>
            <w:szCs w:val="18"/>
            <w:u w:val="single"/>
            <w:rtl w:val="0"/>
          </w:rPr>
          <w:t xml:space="preserve">https://www.okta.com/identity-101/agentic-ai-governance-and-compliance/</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qq369o21js6n" w:id="99"/>
    <w:bookmarkEnd w:id="99"/>
    <w:p w:rsidR="00000000" w:rsidDel="00000000" w:rsidP="00000000" w:rsidRDefault="00000000" w:rsidRPr="00000000" w14:paraId="00000196">
      <w:pPr>
        <w:numPr>
          <w:ilvl w:val="0"/>
          <w:numId w:val="2"/>
        </w:numPr>
        <w:spacing w:after="210" w:line="360" w:lineRule="auto"/>
        <w:ind w:left="540" w:hanging="360"/>
        <w:rPr/>
      </w:pPr>
      <w:hyperlink r:id="rId20">
        <w:r w:rsidDel="00000000" w:rsidR="00000000" w:rsidRPr="00000000">
          <w:rPr>
            <w:rFonts w:ascii="Inter" w:cs="Inter" w:eastAsia="Inter" w:hAnsi="Inter"/>
            <w:color w:val="000000"/>
            <w:sz w:val="18"/>
            <w:szCs w:val="18"/>
            <w:u w:val="single"/>
            <w:rtl w:val="0"/>
          </w:rPr>
          <w:t xml:space="preserve">https://www.joneswalker.com/en/insights/blogs/ai-law-blog/when-ai-acts-independently-legal-considerations-for-agentic-ai-systems.html?id=102kdl4</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zb28hrdsrz9x" w:id="100"/>
    <w:bookmarkEnd w:id="100"/>
    <w:p w:rsidR="00000000" w:rsidDel="00000000" w:rsidP="00000000" w:rsidRDefault="00000000" w:rsidRPr="00000000" w14:paraId="00000197">
      <w:pPr>
        <w:numPr>
          <w:ilvl w:val="0"/>
          <w:numId w:val="2"/>
        </w:numPr>
        <w:spacing w:after="210" w:line="360" w:lineRule="auto"/>
        <w:ind w:left="540" w:hanging="360"/>
        <w:rPr/>
      </w:pPr>
      <w:hyperlink r:id="rId21">
        <w:r w:rsidDel="00000000" w:rsidR="00000000" w:rsidRPr="00000000">
          <w:rPr>
            <w:rFonts w:ascii="Inter" w:cs="Inter" w:eastAsia="Inter" w:hAnsi="Inter"/>
            <w:color w:val="000000"/>
            <w:sz w:val="18"/>
            <w:szCs w:val="18"/>
            <w:u w:val="single"/>
            <w:rtl w:val="0"/>
          </w:rPr>
          <w:t xml:space="preserve">https://legal.thomsonreuters.com/blog/how-consumer-ai-tools-create-hidden-malpractice-risks-for-law-firms/</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aggpk2e60ckt" w:id="101"/>
    <w:bookmarkEnd w:id="101"/>
    <w:p w:rsidR="00000000" w:rsidDel="00000000" w:rsidP="00000000" w:rsidRDefault="00000000" w:rsidRPr="00000000" w14:paraId="00000198">
      <w:pPr>
        <w:numPr>
          <w:ilvl w:val="0"/>
          <w:numId w:val="2"/>
        </w:numPr>
        <w:spacing w:after="210" w:line="360" w:lineRule="auto"/>
        <w:ind w:left="540" w:hanging="360"/>
        <w:rPr/>
      </w:pPr>
      <w:hyperlink r:id="rId22">
        <w:r w:rsidDel="00000000" w:rsidR="00000000" w:rsidRPr="00000000">
          <w:rPr>
            <w:rFonts w:ascii="Inter" w:cs="Inter" w:eastAsia="Inter" w:hAnsi="Inter"/>
            <w:color w:val="000000"/>
            <w:sz w:val="18"/>
            <w:szCs w:val="18"/>
            <w:u w:val="single"/>
            <w:rtl w:val="0"/>
          </w:rPr>
          <w:t xml:space="preserve">https://sandbergphoenix.com/ethical-obligations-and-artificial-intelligence-how-refusing-to-use-ai-in-legal-practice-may-be-inconsistent-with-certain-ethical-duties/</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nic5epq7h2e2" w:id="102"/>
    <w:bookmarkEnd w:id="102"/>
    <w:p w:rsidR="00000000" w:rsidDel="00000000" w:rsidP="00000000" w:rsidRDefault="00000000" w:rsidRPr="00000000" w14:paraId="00000199">
      <w:pPr>
        <w:numPr>
          <w:ilvl w:val="0"/>
          <w:numId w:val="2"/>
        </w:numPr>
        <w:spacing w:after="210" w:line="360" w:lineRule="auto"/>
        <w:ind w:left="540" w:hanging="360"/>
        <w:rPr/>
      </w:pPr>
      <w:hyperlink r:id="rId23">
        <w:r w:rsidDel="00000000" w:rsidR="00000000" w:rsidRPr="00000000">
          <w:rPr>
            <w:rFonts w:ascii="Inter" w:cs="Inter" w:eastAsia="Inter" w:hAnsi="Inter"/>
            <w:color w:val="000000"/>
            <w:sz w:val="18"/>
            <w:szCs w:val="18"/>
            <w:u w:val="single"/>
            <w:rtl w:val="0"/>
          </w:rPr>
          <w:t xml:space="preserve">https://www.lighthouseglobal.com/ai-in-ediscovery-report-2025</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zi97uuw2h2c6" w:id="103"/>
    <w:bookmarkEnd w:id="103"/>
    <w:p w:rsidR="00000000" w:rsidDel="00000000" w:rsidP="00000000" w:rsidRDefault="00000000" w:rsidRPr="00000000" w14:paraId="0000019A">
      <w:pPr>
        <w:numPr>
          <w:ilvl w:val="0"/>
          <w:numId w:val="2"/>
        </w:numPr>
        <w:spacing w:after="210" w:line="360" w:lineRule="auto"/>
        <w:ind w:left="540" w:hanging="360"/>
        <w:rPr/>
      </w:pPr>
      <w:hyperlink r:id="rId24">
        <w:r w:rsidDel="00000000" w:rsidR="00000000" w:rsidRPr="00000000">
          <w:rPr>
            <w:rFonts w:ascii="Inter" w:cs="Inter" w:eastAsia="Inter" w:hAnsi="Inter"/>
            <w:color w:val="000000"/>
            <w:sz w:val="18"/>
            <w:szCs w:val="18"/>
            <w:u w:val="single"/>
            <w:rtl w:val="0"/>
          </w:rPr>
          <w:t xml:space="preserve">https://www.reuters.com/legal/legalindustry/insuring-against-productive-laziness-attorney-use-artificial-intelligence--pracin-2025-12-22/</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lqloo4vhdfgw" w:id="104"/>
    <w:bookmarkEnd w:id="104"/>
    <w:p w:rsidR="00000000" w:rsidDel="00000000" w:rsidP="00000000" w:rsidRDefault="00000000" w:rsidRPr="00000000" w14:paraId="0000019B">
      <w:pPr>
        <w:numPr>
          <w:ilvl w:val="0"/>
          <w:numId w:val="2"/>
        </w:numPr>
        <w:spacing w:after="210" w:line="360" w:lineRule="auto"/>
        <w:ind w:left="540" w:hanging="360"/>
        <w:rPr/>
      </w:pPr>
      <w:hyperlink r:id="rId25">
        <w:r w:rsidDel="00000000" w:rsidR="00000000" w:rsidRPr="00000000">
          <w:rPr>
            <w:rFonts w:ascii="Inter" w:cs="Inter" w:eastAsia="Inter" w:hAnsi="Inter"/>
            <w:color w:val="000000"/>
            <w:sz w:val="18"/>
            <w:szCs w:val="18"/>
            <w:u w:val="single"/>
            <w:rtl w:val="0"/>
          </w:rPr>
          <w:t xml:space="preserve">https://doneforyou.com/how-to-automate-legal-document-review-with-ai/</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3ku5zzagsu6n" w:id="105"/>
    <w:bookmarkEnd w:id="105"/>
    <w:p w:rsidR="00000000" w:rsidDel="00000000" w:rsidP="00000000" w:rsidRDefault="00000000" w:rsidRPr="00000000" w14:paraId="0000019C">
      <w:pPr>
        <w:numPr>
          <w:ilvl w:val="0"/>
          <w:numId w:val="2"/>
        </w:numPr>
        <w:spacing w:after="210" w:line="360" w:lineRule="auto"/>
        <w:ind w:left="540" w:hanging="360"/>
        <w:rPr/>
      </w:pPr>
      <w:hyperlink r:id="rId26">
        <w:r w:rsidDel="00000000" w:rsidR="00000000" w:rsidRPr="00000000">
          <w:rPr>
            <w:rFonts w:ascii="Inter" w:cs="Inter" w:eastAsia="Inter" w:hAnsi="Inter"/>
            <w:color w:val="000000"/>
            <w:sz w:val="18"/>
            <w:szCs w:val="18"/>
            <w:u w:val="single"/>
            <w:rtl w:val="0"/>
          </w:rPr>
          <w:t xml:space="preserve">https://www.nexlaw.ai/blog/legal-document-automation-with-ai-transform-legal-workflows/</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p4qp8ew8adx2" w:id="106"/>
    <w:bookmarkEnd w:id="106"/>
    <w:p w:rsidR="00000000" w:rsidDel="00000000" w:rsidP="00000000" w:rsidRDefault="00000000" w:rsidRPr="00000000" w14:paraId="0000019D">
      <w:pPr>
        <w:numPr>
          <w:ilvl w:val="0"/>
          <w:numId w:val="2"/>
        </w:numPr>
        <w:spacing w:after="210" w:line="360" w:lineRule="auto"/>
        <w:ind w:left="540" w:hanging="360"/>
        <w:rPr/>
      </w:pPr>
      <w:hyperlink r:id="rId27">
        <w:r w:rsidDel="00000000" w:rsidR="00000000" w:rsidRPr="00000000">
          <w:rPr>
            <w:rFonts w:ascii="Inter" w:cs="Inter" w:eastAsia="Inter" w:hAnsi="Inter"/>
            <w:color w:val="000000"/>
            <w:sz w:val="18"/>
            <w:szCs w:val="18"/>
            <w:u w:val="single"/>
            <w:rtl w:val="0"/>
          </w:rPr>
          <w:t xml:space="preserve">https://www.l2insuranceagency.com/blog/legal-ai-hallucinations-and-your-attorney-malpractice-insurance-coverage/</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82hfscvr7g07" w:id="107"/>
    <w:bookmarkEnd w:id="107"/>
    <w:p w:rsidR="00000000" w:rsidDel="00000000" w:rsidP="00000000" w:rsidRDefault="00000000" w:rsidRPr="00000000" w14:paraId="0000019E">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lets-analyse-the-open-core-pha-7FE_xGkPSKKRr2TerT0cjw.md </w:t>
      </w:r>
      <w:r w:rsidDel="00000000" w:rsidR="00000000" w:rsidRPr="00000000">
        <w:rPr>
          <w:rtl w:val="0"/>
        </w:rPr>
      </w:r>
    </w:p>
    <w:bookmarkStart w:colFirst="0" w:colLast="0" w:name="c290jc6j6ocy" w:id="108"/>
    <w:bookmarkEnd w:id="108"/>
    <w:p w:rsidR="00000000" w:rsidDel="00000000" w:rsidP="00000000" w:rsidRDefault="00000000" w:rsidRPr="00000000" w14:paraId="0000019F">
      <w:pPr>
        <w:numPr>
          <w:ilvl w:val="0"/>
          <w:numId w:val="2"/>
        </w:numPr>
        <w:spacing w:after="210" w:line="360" w:lineRule="auto"/>
        <w:ind w:left="540" w:hanging="360"/>
        <w:rPr/>
      </w:pPr>
      <w:hyperlink r:id="rId28">
        <w:r w:rsidDel="00000000" w:rsidR="00000000" w:rsidRPr="00000000">
          <w:rPr>
            <w:rFonts w:ascii="Inter" w:cs="Inter" w:eastAsia="Inter" w:hAnsi="Inter"/>
            <w:color w:val="000000"/>
            <w:sz w:val="18"/>
            <w:szCs w:val="18"/>
            <w:u w:val="single"/>
            <w:rtl w:val="0"/>
          </w:rPr>
          <w:t xml:space="preserve">lets-analyze-the-phase-mirror-kbBwuoY6QaWAaS93zZyABg.md</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cd8kl3wavphg" w:id="109"/>
    <w:bookmarkEnd w:id="109"/>
    <w:p w:rsidR="00000000" w:rsidDel="00000000" w:rsidP="00000000" w:rsidRDefault="00000000" w:rsidRPr="00000000" w14:paraId="000001A0">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License_-Strategic-Legal-Analysis.pdf </w:t>
      </w:r>
      <w:r w:rsidDel="00000000" w:rsidR="00000000" w:rsidRPr="00000000">
        <w:rPr>
          <w:rtl w:val="0"/>
        </w:rPr>
      </w:r>
    </w:p>
    <w:bookmarkStart w:colFirst="0" w:colLast="0" w:name="cxvvnuloboap" w:id="110"/>
    <w:bookmarkEnd w:id="110"/>
    <w:p w:rsidR="00000000" w:rsidDel="00000000" w:rsidP="00000000" w:rsidRDefault="00000000" w:rsidRPr="00000000" w14:paraId="000001A1">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Mirror does not resolve dissonance—it names it.pdf </w:t>
      </w:r>
      <w:r w:rsidDel="00000000" w:rsidR="00000000" w:rsidRPr="00000000">
        <w:rPr>
          <w:rtl w:val="0"/>
        </w:rPr>
      </w:r>
    </w:p>
    <w:bookmarkStart w:colFirst="0" w:colLast="0" w:name="hqb7kjldyhjp" w:id="111"/>
    <w:bookmarkEnd w:id="111"/>
    <w:p w:rsidR="00000000" w:rsidDel="00000000" w:rsidP="00000000" w:rsidRDefault="00000000" w:rsidRPr="00000000" w14:paraId="000001A2">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Understanding Phase Mirror Dissonance_ A Beginner's Guide.pdf </w:t>
      </w:r>
      <w:r w:rsidDel="00000000" w:rsidR="00000000" w:rsidRPr="00000000">
        <w:rPr>
          <w:rtl w:val="0"/>
        </w:rPr>
      </w:r>
    </w:p>
    <w:bookmarkStart w:colFirst="0" w:colLast="0" w:name="dx3wgfvhq4kz" w:id="112"/>
    <w:bookmarkEnd w:id="112"/>
    <w:p w:rsidR="00000000" w:rsidDel="00000000" w:rsidP="00000000" w:rsidRDefault="00000000" w:rsidRPr="00000000" w14:paraId="000001A3">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of Mirror Dissonance.pdf </w:t>
      </w:r>
      <w:r w:rsidDel="00000000" w:rsidR="00000000" w:rsidRPr="00000000">
        <w:rPr>
          <w:rtl w:val="0"/>
        </w:rPr>
      </w:r>
    </w:p>
    <w:bookmarkStart w:colFirst="0" w:colLast="0" w:name="qeuhnql3ldd0" w:id="113"/>
    <w:bookmarkEnd w:id="113"/>
    <w:p w:rsidR="00000000" w:rsidDel="00000000" w:rsidP="00000000" w:rsidRDefault="00000000" w:rsidRPr="00000000" w14:paraId="000001A4">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 dissonance___Open core must be useful.pdf </w:t>
      </w:r>
      <w:r w:rsidDel="00000000" w:rsidR="00000000" w:rsidRPr="00000000">
        <w:rPr>
          <w:rtl w:val="0"/>
        </w:rPr>
      </w:r>
    </w:p>
    <w:bookmarkStart w:colFirst="0" w:colLast="0" w:name="i9f902zhdtah" w:id="114"/>
    <w:bookmarkEnd w:id="114"/>
    <w:p w:rsidR="00000000" w:rsidDel="00000000" w:rsidP="00000000" w:rsidRDefault="00000000" w:rsidRPr="00000000" w14:paraId="000001A5">
      <w:pPr>
        <w:numPr>
          <w:ilvl w:val="0"/>
          <w:numId w:val="2"/>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Phase-Mirror_-Comprehensive-Services-Catalog.docx.pdf </w:t>
      </w:r>
      <w:r w:rsidDel="00000000" w:rsidR="00000000" w:rsidRPr="00000000">
        <w:rPr>
          <w:rtl w:val="0"/>
        </w:rPr>
      </w:r>
    </w:p>
    <w:bookmarkStart w:colFirst="0" w:colLast="0" w:name="5vit49suft5t" w:id="115"/>
    <w:bookmarkEnd w:id="115"/>
    <w:p w:rsidR="00000000" w:rsidDel="00000000" w:rsidP="00000000" w:rsidRDefault="00000000" w:rsidRPr="00000000" w14:paraId="000001A6">
      <w:pPr>
        <w:numPr>
          <w:ilvl w:val="0"/>
          <w:numId w:val="2"/>
        </w:numPr>
        <w:spacing w:after="210" w:line="360" w:lineRule="auto"/>
        <w:ind w:left="540" w:hanging="360"/>
        <w:rPr/>
      </w:pPr>
      <w:hyperlink r:id="rId29">
        <w:r w:rsidDel="00000000" w:rsidR="00000000" w:rsidRPr="00000000">
          <w:rPr>
            <w:rFonts w:ascii="Inter" w:cs="Inter" w:eastAsia="Inter" w:hAnsi="Inter"/>
            <w:color w:val="000000"/>
            <w:sz w:val="18"/>
            <w:szCs w:val="18"/>
            <w:u w:val="single"/>
            <w:rtl w:val="0"/>
          </w:rPr>
          <w:t xml:space="preserve">https://www.lyzr.ai/glossaries/ai-agent-compliance-frameworks/</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61mte9qiwzwl" w:id="116"/>
    <w:bookmarkEnd w:id="116"/>
    <w:p w:rsidR="00000000" w:rsidDel="00000000" w:rsidP="00000000" w:rsidRDefault="00000000" w:rsidRPr="00000000" w14:paraId="000001A7">
      <w:pPr>
        <w:numPr>
          <w:ilvl w:val="0"/>
          <w:numId w:val="2"/>
        </w:numPr>
        <w:spacing w:after="210" w:line="360" w:lineRule="auto"/>
        <w:ind w:left="540" w:hanging="360"/>
        <w:rPr/>
      </w:pPr>
      <w:hyperlink r:id="rId30">
        <w:r w:rsidDel="00000000" w:rsidR="00000000" w:rsidRPr="00000000">
          <w:rPr>
            <w:rFonts w:ascii="Inter" w:cs="Inter" w:eastAsia="Inter" w:hAnsi="Inter"/>
            <w:color w:val="000000"/>
            <w:sz w:val="18"/>
            <w:szCs w:val="18"/>
            <w:u w:val="single"/>
            <w:rtl w:val="0"/>
          </w:rPr>
          <w:t xml:space="preserve">https://www.artificiallawyer.com/2026/01/08/artificial-lawyer-predictions-2026/</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suzv55hbljbs" w:id="117"/>
    <w:bookmarkEnd w:id="117"/>
    <w:p w:rsidR="00000000" w:rsidDel="00000000" w:rsidP="00000000" w:rsidRDefault="00000000" w:rsidRPr="00000000" w14:paraId="000001A8">
      <w:pPr>
        <w:numPr>
          <w:ilvl w:val="0"/>
          <w:numId w:val="2"/>
        </w:numPr>
        <w:spacing w:after="210" w:line="360" w:lineRule="auto"/>
        <w:ind w:left="540" w:hanging="360"/>
        <w:rPr/>
      </w:pPr>
      <w:hyperlink r:id="rId31">
        <w:r w:rsidDel="00000000" w:rsidR="00000000" w:rsidRPr="00000000">
          <w:rPr>
            <w:rFonts w:ascii="Inter" w:cs="Inter" w:eastAsia="Inter" w:hAnsi="Inter"/>
            <w:color w:val="000000"/>
            <w:sz w:val="18"/>
            <w:szCs w:val="18"/>
            <w:u w:val="single"/>
            <w:rtl w:val="0"/>
          </w:rPr>
          <w:t xml:space="preserve">https://www.mwe.com/industries/artificial-intelligence-law/</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q87zzcha8z65" w:id="118"/>
    <w:bookmarkEnd w:id="118"/>
    <w:p w:rsidR="00000000" w:rsidDel="00000000" w:rsidP="00000000" w:rsidRDefault="00000000" w:rsidRPr="00000000" w14:paraId="000001A9">
      <w:pPr>
        <w:numPr>
          <w:ilvl w:val="0"/>
          <w:numId w:val="2"/>
        </w:numPr>
        <w:spacing w:after="210" w:line="360" w:lineRule="auto"/>
        <w:ind w:left="540" w:hanging="360"/>
        <w:rPr/>
      </w:pPr>
      <w:hyperlink r:id="rId32">
        <w:r w:rsidDel="00000000" w:rsidR="00000000" w:rsidRPr="00000000">
          <w:rPr>
            <w:rFonts w:ascii="Inter" w:cs="Inter" w:eastAsia="Inter" w:hAnsi="Inter"/>
            <w:color w:val="000000"/>
            <w:sz w:val="18"/>
            <w:szCs w:val="18"/>
            <w:u w:val="single"/>
            <w:rtl w:val="0"/>
          </w:rPr>
          <w:t xml:space="preserve">https://airia.com/ai-compliance-takes-center-stage-global-regulatory-trends-for-2026/</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eyw4ftzbkjxb" w:id="119"/>
    <w:bookmarkEnd w:id="119"/>
    <w:p w:rsidR="00000000" w:rsidDel="00000000" w:rsidP="00000000" w:rsidRDefault="00000000" w:rsidRPr="00000000" w14:paraId="000001AA">
      <w:pPr>
        <w:numPr>
          <w:ilvl w:val="0"/>
          <w:numId w:val="2"/>
        </w:numPr>
        <w:spacing w:after="210" w:line="360" w:lineRule="auto"/>
        <w:ind w:left="540" w:hanging="360"/>
        <w:rPr/>
      </w:pPr>
      <w:hyperlink r:id="rId33">
        <w:r w:rsidDel="00000000" w:rsidR="00000000" w:rsidRPr="00000000">
          <w:rPr>
            <w:rFonts w:ascii="Inter" w:cs="Inter" w:eastAsia="Inter" w:hAnsi="Inter"/>
            <w:color w:val="000000"/>
            <w:sz w:val="18"/>
            <w:szCs w:val="18"/>
            <w:u w:val="single"/>
            <w:rtl w:val="0"/>
          </w:rPr>
          <w:t xml:space="preserve">https://boomi.com/blog/agentic-ai-compliance/</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lz2b9xds8fx4" w:id="120"/>
    <w:bookmarkEnd w:id="120"/>
    <w:p w:rsidR="00000000" w:rsidDel="00000000" w:rsidP="00000000" w:rsidRDefault="00000000" w:rsidRPr="00000000" w14:paraId="000001AB">
      <w:pPr>
        <w:numPr>
          <w:ilvl w:val="0"/>
          <w:numId w:val="2"/>
        </w:numPr>
        <w:spacing w:after="210" w:line="360" w:lineRule="auto"/>
        <w:ind w:left="540" w:hanging="360"/>
        <w:rPr/>
      </w:pPr>
      <w:hyperlink r:id="rId34">
        <w:r w:rsidDel="00000000" w:rsidR="00000000" w:rsidRPr="00000000">
          <w:rPr>
            <w:rFonts w:ascii="Inter" w:cs="Inter" w:eastAsia="Inter" w:hAnsi="Inter"/>
            <w:color w:val="000000"/>
            <w:sz w:val="18"/>
            <w:szCs w:val="18"/>
            <w:u w:val="single"/>
            <w:rtl w:val="0"/>
          </w:rPr>
          <w:t xml:space="preserve">https://iapp.org/resources/article/global-ai-governance-jurisdiction-overviews</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fin6mtnlelr3" w:id="121"/>
    <w:bookmarkEnd w:id="121"/>
    <w:p w:rsidR="00000000" w:rsidDel="00000000" w:rsidP="00000000" w:rsidRDefault="00000000" w:rsidRPr="00000000" w14:paraId="000001AC">
      <w:pPr>
        <w:numPr>
          <w:ilvl w:val="0"/>
          <w:numId w:val="2"/>
        </w:numPr>
        <w:spacing w:after="210" w:line="360" w:lineRule="auto"/>
        <w:ind w:left="540" w:hanging="360"/>
        <w:rPr/>
      </w:pPr>
      <w:hyperlink r:id="rId35">
        <w:r w:rsidDel="00000000" w:rsidR="00000000" w:rsidRPr="00000000">
          <w:rPr>
            <w:rFonts w:ascii="Inter" w:cs="Inter" w:eastAsia="Inter" w:hAnsi="Inter"/>
            <w:color w:val="000000"/>
            <w:sz w:val="18"/>
            <w:szCs w:val="18"/>
            <w:u w:val="single"/>
            <w:rtl w:val="0"/>
          </w:rPr>
          <w:t xml:space="preserve">https://www.bakerdonelson.com/2026-ai-legal-forecast-from-innovation-to-compliance</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ou6qlljzkqm" w:id="122"/>
    <w:bookmarkEnd w:id="122"/>
    <w:p w:rsidR="00000000" w:rsidDel="00000000" w:rsidP="00000000" w:rsidRDefault="00000000" w:rsidRPr="00000000" w14:paraId="000001AD">
      <w:pPr>
        <w:numPr>
          <w:ilvl w:val="0"/>
          <w:numId w:val="2"/>
        </w:numPr>
        <w:spacing w:after="210" w:line="360" w:lineRule="auto"/>
        <w:ind w:left="540" w:hanging="360"/>
        <w:rPr/>
      </w:pPr>
      <w:hyperlink r:id="rId36">
        <w:r w:rsidDel="00000000" w:rsidR="00000000" w:rsidRPr="00000000">
          <w:rPr>
            <w:rFonts w:ascii="Inter" w:cs="Inter" w:eastAsia="Inter" w:hAnsi="Inter"/>
            <w:color w:val="000000"/>
            <w:sz w:val="18"/>
            <w:szCs w:val="18"/>
            <w:u w:val="single"/>
            <w:rtl w:val="0"/>
          </w:rPr>
          <w:t xml:space="preserve">https://www.squirepattonboggs.com/insights/publications/the-agentic-ai-revolution-managing-legal-risks/</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b8xn9d6jz6mc" w:id="123"/>
    <w:bookmarkEnd w:id="123"/>
    <w:p w:rsidR="00000000" w:rsidDel="00000000" w:rsidP="00000000" w:rsidRDefault="00000000" w:rsidRPr="00000000" w14:paraId="000001AE">
      <w:pPr>
        <w:numPr>
          <w:ilvl w:val="0"/>
          <w:numId w:val="2"/>
        </w:numPr>
        <w:spacing w:after="210" w:line="360" w:lineRule="auto"/>
        <w:ind w:left="540" w:hanging="360"/>
        <w:rPr/>
      </w:pPr>
      <w:hyperlink r:id="rId37">
        <w:r w:rsidDel="00000000" w:rsidR="00000000" w:rsidRPr="00000000">
          <w:rPr>
            <w:rFonts w:ascii="Inter" w:cs="Inter" w:eastAsia="Inter" w:hAnsi="Inter"/>
            <w:color w:val="000000"/>
            <w:sz w:val="18"/>
            <w:szCs w:val="18"/>
            <w:u w:val="single"/>
            <w:rtl w:val="0"/>
          </w:rPr>
          <w:t xml:space="preserve">https://www.ncsl.org/technology-and-communication/artificial-intelligence-2025-legislation</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ecc76o2gc2pm" w:id="124"/>
    <w:bookmarkEnd w:id="124"/>
    <w:p w:rsidR="00000000" w:rsidDel="00000000" w:rsidP="00000000" w:rsidRDefault="00000000" w:rsidRPr="00000000" w14:paraId="000001AF">
      <w:pPr>
        <w:numPr>
          <w:ilvl w:val="0"/>
          <w:numId w:val="2"/>
        </w:numPr>
        <w:spacing w:after="210" w:line="360" w:lineRule="auto"/>
        <w:ind w:left="540" w:hanging="360"/>
        <w:rPr/>
      </w:pPr>
      <w:hyperlink r:id="rId38">
        <w:r w:rsidDel="00000000" w:rsidR="00000000" w:rsidRPr="00000000">
          <w:rPr>
            <w:rFonts w:ascii="Inter" w:cs="Inter" w:eastAsia="Inter" w:hAnsi="Inter"/>
            <w:color w:val="000000"/>
            <w:sz w:val="18"/>
            <w:szCs w:val="18"/>
            <w:u w:val="single"/>
            <w:rtl w:val="0"/>
          </w:rPr>
          <w:t xml:space="preserve">https://mylawcle.com/products/the-future-of-law-is-ai-including-ethical-considerations-2025-edition/</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cnqc7cyuw371" w:id="125"/>
    <w:bookmarkEnd w:id="125"/>
    <w:p w:rsidR="00000000" w:rsidDel="00000000" w:rsidP="00000000" w:rsidRDefault="00000000" w:rsidRPr="00000000" w14:paraId="000001B0">
      <w:pPr>
        <w:numPr>
          <w:ilvl w:val="0"/>
          <w:numId w:val="2"/>
        </w:numPr>
        <w:spacing w:after="210" w:line="360" w:lineRule="auto"/>
        <w:ind w:left="540" w:hanging="360"/>
        <w:rPr/>
      </w:pPr>
      <w:hyperlink r:id="rId39">
        <w:r w:rsidDel="00000000" w:rsidR="00000000" w:rsidRPr="00000000">
          <w:rPr>
            <w:rFonts w:ascii="Inter" w:cs="Inter" w:eastAsia="Inter" w:hAnsi="Inter"/>
            <w:color w:val="000000"/>
            <w:sz w:val="18"/>
            <w:szCs w:val="18"/>
            <w:u w:val="single"/>
            <w:rtl w:val="0"/>
          </w:rPr>
          <w:t xml:space="preserve">https://www.uslegalsupport.com/blog/ai-governance-framework/</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jyklddf60v8t" w:id="126"/>
    <w:bookmarkEnd w:id="126"/>
    <w:p w:rsidR="00000000" w:rsidDel="00000000" w:rsidP="00000000" w:rsidRDefault="00000000" w:rsidRPr="00000000" w14:paraId="000001B1">
      <w:pPr>
        <w:numPr>
          <w:ilvl w:val="0"/>
          <w:numId w:val="2"/>
        </w:numPr>
        <w:spacing w:after="210" w:line="360" w:lineRule="auto"/>
        <w:ind w:left="540" w:hanging="360"/>
        <w:rPr/>
      </w:pPr>
      <w:hyperlink r:id="rId40">
        <w:r w:rsidDel="00000000" w:rsidR="00000000" w:rsidRPr="00000000">
          <w:rPr>
            <w:rFonts w:ascii="Inter" w:cs="Inter" w:eastAsia="Inter" w:hAnsi="Inter"/>
            <w:color w:val="000000"/>
            <w:sz w:val="18"/>
            <w:szCs w:val="18"/>
            <w:u w:val="single"/>
            <w:rtl w:val="0"/>
          </w:rPr>
          <w:t xml:space="preserve">https://legal.thomsonreuters.com/blog/ethical-uses-of-generative-ai-in-the-practice-of-law/</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aun8g7pf2zaq" w:id="127"/>
    <w:bookmarkEnd w:id="127"/>
    <w:p w:rsidR="00000000" w:rsidDel="00000000" w:rsidP="00000000" w:rsidRDefault="00000000" w:rsidRPr="00000000" w14:paraId="000001B2">
      <w:pPr>
        <w:numPr>
          <w:ilvl w:val="0"/>
          <w:numId w:val="2"/>
        </w:numPr>
        <w:spacing w:after="210" w:line="360" w:lineRule="auto"/>
        <w:ind w:left="540" w:hanging="360"/>
        <w:rPr/>
      </w:pPr>
      <w:hyperlink r:id="rId41">
        <w:r w:rsidDel="00000000" w:rsidR="00000000" w:rsidRPr="00000000">
          <w:rPr>
            <w:rFonts w:ascii="Inter" w:cs="Inter" w:eastAsia="Inter" w:hAnsi="Inter"/>
            <w:color w:val="000000"/>
            <w:sz w:val="18"/>
            <w:szCs w:val="18"/>
            <w:u w:val="single"/>
            <w:rtl w:val="0"/>
          </w:rPr>
          <w:t xml:space="preserve">https://www.debevoisedatablog.com/2024/08/05/guidelines-on-the-use-of-generative-ai-tools-by-professionals-from-the-american-bar-association/</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kgcobsfu4cb9" w:id="128"/>
    <w:bookmarkEnd w:id="128"/>
    <w:p w:rsidR="00000000" w:rsidDel="00000000" w:rsidP="00000000" w:rsidRDefault="00000000" w:rsidRPr="00000000" w14:paraId="000001B3">
      <w:pPr>
        <w:numPr>
          <w:ilvl w:val="0"/>
          <w:numId w:val="2"/>
        </w:numPr>
        <w:spacing w:after="210" w:line="360" w:lineRule="auto"/>
        <w:ind w:left="540" w:hanging="360"/>
        <w:rPr/>
      </w:pPr>
      <w:hyperlink r:id="rId42">
        <w:r w:rsidDel="00000000" w:rsidR="00000000" w:rsidRPr="00000000">
          <w:rPr>
            <w:rFonts w:ascii="Inter" w:cs="Inter" w:eastAsia="Inter" w:hAnsi="Inter"/>
            <w:color w:val="000000"/>
            <w:sz w:val="18"/>
            <w:szCs w:val="18"/>
            <w:u w:val="single"/>
            <w:rtl w:val="0"/>
          </w:rPr>
          <w:t xml:space="preserve">https://federal-lawyer.com/business-litigation/ai-litigation/professional-liability/</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ufzjf6o0pngg" w:id="129"/>
    <w:bookmarkEnd w:id="129"/>
    <w:p w:rsidR="00000000" w:rsidDel="00000000" w:rsidP="00000000" w:rsidRDefault="00000000" w:rsidRPr="00000000" w14:paraId="000001B4">
      <w:pPr>
        <w:numPr>
          <w:ilvl w:val="0"/>
          <w:numId w:val="2"/>
        </w:numPr>
        <w:spacing w:after="210" w:line="360" w:lineRule="auto"/>
        <w:ind w:left="540" w:hanging="360"/>
        <w:rPr/>
      </w:pPr>
      <w:hyperlink r:id="rId43">
        <w:r w:rsidDel="00000000" w:rsidR="00000000" w:rsidRPr="00000000">
          <w:rPr>
            <w:rFonts w:ascii="Inter" w:cs="Inter" w:eastAsia="Inter" w:hAnsi="Inter"/>
            <w:color w:val="000000"/>
            <w:sz w:val="18"/>
            <w:szCs w:val="18"/>
            <w:u w:val="single"/>
            <w:rtl w:val="0"/>
          </w:rPr>
          <w:t xml:space="preserve">https://www.ncbar.org/2026/01/13/beyond-the-ban-why-your-law-firm-needs-a-realistic-ai-policy-in-2026/</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iklybasp2rld" w:id="130"/>
    <w:bookmarkEnd w:id="130"/>
    <w:p w:rsidR="00000000" w:rsidDel="00000000" w:rsidP="00000000" w:rsidRDefault="00000000" w:rsidRPr="00000000" w14:paraId="000001B5">
      <w:pPr>
        <w:numPr>
          <w:ilvl w:val="0"/>
          <w:numId w:val="2"/>
        </w:numPr>
        <w:spacing w:after="210" w:line="360" w:lineRule="auto"/>
        <w:ind w:left="540" w:hanging="360"/>
        <w:rPr/>
      </w:pPr>
      <w:hyperlink r:id="rId44">
        <w:r w:rsidDel="00000000" w:rsidR="00000000" w:rsidRPr="00000000">
          <w:rPr>
            <w:rFonts w:ascii="Inter" w:cs="Inter" w:eastAsia="Inter" w:hAnsi="Inter"/>
            <w:color w:val="000000"/>
            <w:sz w:val="18"/>
            <w:szCs w:val="18"/>
            <w:u w:val="single"/>
            <w:rtl w:val="0"/>
          </w:rPr>
          <w:t xml:space="preserve">https://aceds.org/generative-ai-in-law-understanding-the-latest-professional-guidelines-aceds-blog/</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oiy5z9hpac61" w:id="131"/>
    <w:bookmarkEnd w:id="131"/>
    <w:p w:rsidR="00000000" w:rsidDel="00000000" w:rsidP="00000000" w:rsidRDefault="00000000" w:rsidRPr="00000000" w14:paraId="000001B6">
      <w:pPr>
        <w:numPr>
          <w:ilvl w:val="0"/>
          <w:numId w:val="2"/>
        </w:numPr>
        <w:spacing w:after="210" w:line="360" w:lineRule="auto"/>
        <w:ind w:left="540" w:hanging="360"/>
        <w:rPr/>
      </w:pPr>
      <w:hyperlink r:id="rId45">
        <w:r w:rsidDel="00000000" w:rsidR="00000000" w:rsidRPr="00000000">
          <w:rPr>
            <w:rFonts w:ascii="Inter" w:cs="Inter" w:eastAsia="Inter" w:hAnsi="Inter"/>
            <w:color w:val="000000"/>
            <w:sz w:val="18"/>
            <w:szCs w:val="18"/>
            <w:u w:val="single"/>
            <w:rtl w:val="0"/>
          </w:rPr>
          <w:t xml:space="preserve">https://www.michbar.org/journal/Details/ArticleID=5219</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m57m5d7fjor4" w:id="132"/>
    <w:bookmarkEnd w:id="132"/>
    <w:p w:rsidR="00000000" w:rsidDel="00000000" w:rsidP="00000000" w:rsidRDefault="00000000" w:rsidRPr="00000000" w14:paraId="000001B7">
      <w:pPr>
        <w:numPr>
          <w:ilvl w:val="0"/>
          <w:numId w:val="2"/>
        </w:numPr>
        <w:spacing w:after="210" w:line="360" w:lineRule="auto"/>
        <w:ind w:left="540" w:hanging="360"/>
        <w:rPr/>
      </w:pPr>
      <w:hyperlink r:id="rId46">
        <w:r w:rsidDel="00000000" w:rsidR="00000000" w:rsidRPr="00000000">
          <w:rPr>
            <w:rFonts w:ascii="Inter" w:cs="Inter" w:eastAsia="Inter" w:hAnsi="Inter"/>
            <w:color w:val="000000"/>
            <w:sz w:val="18"/>
            <w:szCs w:val="18"/>
            <w:u w:val="single"/>
            <w:rtl w:val="0"/>
          </w:rPr>
          <w:t xml:space="preserve">https://complexdiscovery.com/weighing-ais-benefits-and-risks-in-litigation-and-ediscovery/</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481r4bbzs7ns" w:id="133"/>
    <w:bookmarkEnd w:id="133"/>
    <w:p w:rsidR="00000000" w:rsidDel="00000000" w:rsidP="00000000" w:rsidRDefault="00000000" w:rsidRPr="00000000" w14:paraId="000001B8">
      <w:pPr>
        <w:numPr>
          <w:ilvl w:val="0"/>
          <w:numId w:val="2"/>
        </w:numPr>
        <w:spacing w:after="210" w:line="360" w:lineRule="auto"/>
        <w:ind w:left="540" w:hanging="360"/>
        <w:rPr/>
      </w:pPr>
      <w:hyperlink r:id="rId47">
        <w:r w:rsidDel="00000000" w:rsidR="00000000" w:rsidRPr="00000000">
          <w:rPr>
            <w:rFonts w:ascii="Inter" w:cs="Inter" w:eastAsia="Inter" w:hAnsi="Inter"/>
            <w:color w:val="000000"/>
            <w:sz w:val="18"/>
            <w:szCs w:val="18"/>
            <w:u w:val="single"/>
            <w:rtl w:val="0"/>
          </w:rPr>
          <w:t xml:space="preserve">https://fairnow.ai/free-ai-governance-framework/</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o64f0xyc5vkb" w:id="134"/>
    <w:bookmarkEnd w:id="134"/>
    <w:p w:rsidR="00000000" w:rsidDel="00000000" w:rsidP="00000000" w:rsidRDefault="00000000" w:rsidRPr="00000000" w14:paraId="000001B9">
      <w:pPr>
        <w:numPr>
          <w:ilvl w:val="0"/>
          <w:numId w:val="2"/>
        </w:numPr>
        <w:spacing w:after="210" w:line="360" w:lineRule="auto"/>
        <w:ind w:left="540" w:hanging="360"/>
        <w:rPr/>
      </w:pPr>
      <w:hyperlink r:id="rId48">
        <w:r w:rsidDel="00000000" w:rsidR="00000000" w:rsidRPr="00000000">
          <w:rPr>
            <w:rFonts w:ascii="Inter" w:cs="Inter" w:eastAsia="Inter" w:hAnsi="Inter"/>
            <w:color w:val="000000"/>
            <w:sz w:val="18"/>
            <w:szCs w:val="18"/>
            <w:u w:val="single"/>
            <w:rtl w:val="0"/>
          </w:rPr>
          <w:t xml:space="preserve">https://artofprocurement.com/blog/my-ai-governance-framework-for-procurement</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jprkzg97yus3" w:id="135"/>
    <w:bookmarkEnd w:id="135"/>
    <w:p w:rsidR="00000000" w:rsidDel="00000000" w:rsidP="00000000" w:rsidRDefault="00000000" w:rsidRPr="00000000" w14:paraId="000001BA">
      <w:pPr>
        <w:numPr>
          <w:ilvl w:val="0"/>
          <w:numId w:val="2"/>
        </w:numPr>
        <w:spacing w:after="210" w:line="360" w:lineRule="auto"/>
        <w:ind w:left="540" w:hanging="360"/>
        <w:rPr/>
      </w:pPr>
      <w:hyperlink r:id="rId49">
        <w:r w:rsidDel="00000000" w:rsidR="00000000" w:rsidRPr="00000000">
          <w:rPr>
            <w:rFonts w:ascii="Inter" w:cs="Inter" w:eastAsia="Inter" w:hAnsi="Inter"/>
            <w:color w:val="000000"/>
            <w:sz w:val="18"/>
            <w:szCs w:val="18"/>
            <w:u w:val="single"/>
            <w:rtl w:val="0"/>
          </w:rPr>
          <w:t xml:space="preserve">https://law.co/blog/legal-ai-audit-trails-designing-for-traceability</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2v22trnuy6sd" w:id="136"/>
    <w:bookmarkEnd w:id="136"/>
    <w:p w:rsidR="00000000" w:rsidDel="00000000" w:rsidP="00000000" w:rsidRDefault="00000000" w:rsidRPr="00000000" w14:paraId="000001BB">
      <w:pPr>
        <w:numPr>
          <w:ilvl w:val="0"/>
          <w:numId w:val="2"/>
        </w:numPr>
        <w:spacing w:after="210" w:line="360" w:lineRule="auto"/>
        <w:ind w:left="540" w:hanging="360"/>
        <w:rPr/>
      </w:pPr>
      <w:hyperlink r:id="rId50">
        <w:r w:rsidDel="00000000" w:rsidR="00000000" w:rsidRPr="00000000">
          <w:rPr>
            <w:rFonts w:ascii="Inter" w:cs="Inter" w:eastAsia="Inter" w:hAnsi="Inter"/>
            <w:color w:val="000000"/>
            <w:sz w:val="18"/>
            <w:szCs w:val="18"/>
            <w:u w:val="single"/>
            <w:rtl w:val="0"/>
          </w:rPr>
          <w:t xml:space="preserve">https://www.epiqglobal.com/en-US/Resource-Center/Articles/How-AI-and-eDiscovery-Tools-Enable-Internal-Investigations</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xjbbvht8tx9w" w:id="137"/>
    <w:bookmarkEnd w:id="137"/>
    <w:p w:rsidR="00000000" w:rsidDel="00000000" w:rsidP="00000000" w:rsidRDefault="00000000" w:rsidRPr="00000000" w14:paraId="000001BC">
      <w:pPr>
        <w:numPr>
          <w:ilvl w:val="0"/>
          <w:numId w:val="2"/>
        </w:numPr>
        <w:spacing w:after="210" w:line="360" w:lineRule="auto"/>
        <w:ind w:left="540" w:hanging="360"/>
        <w:rPr/>
      </w:pPr>
      <w:hyperlink r:id="rId51">
        <w:r w:rsidDel="00000000" w:rsidR="00000000" w:rsidRPr="00000000">
          <w:rPr>
            <w:rFonts w:ascii="Inter" w:cs="Inter" w:eastAsia="Inter" w:hAnsi="Inter"/>
            <w:color w:val="000000"/>
            <w:sz w:val="18"/>
            <w:szCs w:val="18"/>
            <w:u w:val="single"/>
            <w:rtl w:val="0"/>
          </w:rPr>
          <w:t xml:space="preserve">https://www.sirion.ai/library/contract-negotiation/ai-contract-review/?topics=mas</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brzr8vj4voyp" w:id="138"/>
    <w:bookmarkEnd w:id="138"/>
    <w:p w:rsidR="00000000" w:rsidDel="00000000" w:rsidP="00000000" w:rsidRDefault="00000000" w:rsidRPr="00000000" w14:paraId="000001BD">
      <w:pPr>
        <w:numPr>
          <w:ilvl w:val="0"/>
          <w:numId w:val="2"/>
        </w:numPr>
        <w:spacing w:after="210" w:line="360" w:lineRule="auto"/>
        <w:ind w:left="540" w:hanging="360"/>
        <w:rPr/>
      </w:pPr>
      <w:hyperlink r:id="rId52">
        <w:r w:rsidDel="00000000" w:rsidR="00000000" w:rsidRPr="00000000">
          <w:rPr>
            <w:rFonts w:ascii="Inter" w:cs="Inter" w:eastAsia="Inter" w:hAnsi="Inter"/>
            <w:color w:val="000000"/>
            <w:sz w:val="18"/>
            <w:szCs w:val="18"/>
            <w:u w:val="single"/>
            <w:rtl w:val="0"/>
          </w:rPr>
          <w:t xml:space="preserve">https://www.streamline.ai/tips/best-ai-tools-legal-compliance</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15lb6llnsq06" w:id="139"/>
    <w:bookmarkEnd w:id="139"/>
    <w:p w:rsidR="00000000" w:rsidDel="00000000" w:rsidP="00000000" w:rsidRDefault="00000000" w:rsidRPr="00000000" w14:paraId="000001BE">
      <w:pPr>
        <w:numPr>
          <w:ilvl w:val="0"/>
          <w:numId w:val="2"/>
        </w:numPr>
        <w:spacing w:after="210" w:line="360" w:lineRule="auto"/>
        <w:ind w:left="540" w:hanging="360"/>
        <w:rPr/>
      </w:pPr>
      <w:hyperlink r:id="rId53">
        <w:r w:rsidDel="00000000" w:rsidR="00000000" w:rsidRPr="00000000">
          <w:rPr>
            <w:rFonts w:ascii="Inter" w:cs="Inter" w:eastAsia="Inter" w:hAnsi="Inter"/>
            <w:color w:val="000000"/>
            <w:sz w:val="18"/>
            <w:szCs w:val="18"/>
            <w:u w:val="single"/>
            <w:rtl w:val="0"/>
          </w:rPr>
          <w:t xml:space="preserve">https://www.veritone.com/blog/transforming-legal-discovery-with-ai/</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3fik4dbv4cam" w:id="140"/>
    <w:bookmarkEnd w:id="140"/>
    <w:p w:rsidR="00000000" w:rsidDel="00000000" w:rsidP="00000000" w:rsidRDefault="00000000" w:rsidRPr="00000000" w14:paraId="000001BF">
      <w:pPr>
        <w:numPr>
          <w:ilvl w:val="0"/>
          <w:numId w:val="2"/>
        </w:numPr>
        <w:spacing w:after="210" w:line="360" w:lineRule="auto"/>
        <w:ind w:left="540" w:hanging="360"/>
        <w:rPr/>
      </w:pPr>
      <w:hyperlink r:id="rId54">
        <w:r w:rsidDel="00000000" w:rsidR="00000000" w:rsidRPr="00000000">
          <w:rPr>
            <w:rFonts w:ascii="Inter" w:cs="Inter" w:eastAsia="Inter" w:hAnsi="Inter"/>
            <w:color w:val="000000"/>
            <w:sz w:val="18"/>
            <w:szCs w:val="18"/>
            <w:u w:val="single"/>
            <w:rtl w:val="0"/>
          </w:rPr>
          <w:t xml:space="preserve">https://legal.thomsonreuters.com/blog/buyers-guide-artificial-intelligence-in-contract-review-software/</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txnjerhfcol7" w:id="141"/>
    <w:bookmarkEnd w:id="141"/>
    <w:p w:rsidR="00000000" w:rsidDel="00000000" w:rsidP="00000000" w:rsidRDefault="00000000" w:rsidRPr="00000000" w14:paraId="000001C0">
      <w:pPr>
        <w:numPr>
          <w:ilvl w:val="0"/>
          <w:numId w:val="2"/>
        </w:numPr>
        <w:spacing w:after="210" w:line="360" w:lineRule="auto"/>
        <w:ind w:left="540" w:hanging="360"/>
        <w:rPr/>
      </w:pPr>
      <w:hyperlink r:id="rId55">
        <w:r w:rsidDel="00000000" w:rsidR="00000000" w:rsidRPr="00000000">
          <w:rPr>
            <w:rFonts w:ascii="Inter" w:cs="Inter" w:eastAsia="Inter" w:hAnsi="Inter"/>
            <w:color w:val="000000"/>
            <w:sz w:val="18"/>
            <w:szCs w:val="18"/>
            <w:u w:val="single"/>
            <w:rtl w:val="0"/>
          </w:rPr>
          <w:t xml:space="preserve">https://www.grantthornton.com/insights/articles/professional-services/2025/from-audit-trails-to-ai-trails-managing-service-firm-risks</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7">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legal.thomsonreuters.com/blog/ethical-uses-of-generative-ai-in-the-practice-of-law/" TargetMode="External"/><Relationship Id="rId42" Type="http://schemas.openxmlformats.org/officeDocument/2006/relationships/hyperlink" Target="https://federal-lawyer.com/business-litigation/ai-litigation/professional-liability/" TargetMode="External"/><Relationship Id="rId41" Type="http://schemas.openxmlformats.org/officeDocument/2006/relationships/hyperlink" Target="https://www.debevoisedatablog.com/2024/08/05/guidelines-on-the-use-of-generative-ai-tools-by-professionals-from-the-american-bar-association/" TargetMode="External"/><Relationship Id="rId44" Type="http://schemas.openxmlformats.org/officeDocument/2006/relationships/hyperlink" Target="https://aceds.org/generative-ai-in-law-understanding-the-latest-professional-guidelines-aceds-blog/" TargetMode="External"/><Relationship Id="rId43" Type="http://schemas.openxmlformats.org/officeDocument/2006/relationships/hyperlink" Target="https://www.ncbar.org/2026/01/13/beyond-the-ban-why-your-law-firm-needs-a-realistic-ai-policy-in-2026/" TargetMode="External"/><Relationship Id="rId46" Type="http://schemas.openxmlformats.org/officeDocument/2006/relationships/hyperlink" Target="https://complexdiscovery.com/weighing-ais-benefits-and-risks-in-litigation-and-ediscovery/" TargetMode="External"/><Relationship Id="rId45" Type="http://schemas.openxmlformats.org/officeDocument/2006/relationships/hyperlink" Target="https://www.michbar.org/journal/Details/ArticleID=52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hyperlink" Target="https://artofprocurement.com/blog/my-ai-governance-framework-for-procurement" TargetMode="External"/><Relationship Id="rId47" Type="http://schemas.openxmlformats.org/officeDocument/2006/relationships/hyperlink" Target="https://fairnow.ai/free-ai-governance-framework/" TargetMode="External"/><Relationship Id="rId49" Type="http://schemas.openxmlformats.org/officeDocument/2006/relationships/hyperlink" Target="https://law.co/blog/legal-ai-audit-trails-designing-for-traceability"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9.png"/><Relationship Id="rId8" Type="http://schemas.openxmlformats.org/officeDocument/2006/relationships/image" Target="media/image12.png"/><Relationship Id="rId31" Type="http://schemas.openxmlformats.org/officeDocument/2006/relationships/hyperlink" Target="https://www.mwe.com/industries/artificial-intelligence-law/" TargetMode="External"/><Relationship Id="rId30" Type="http://schemas.openxmlformats.org/officeDocument/2006/relationships/hyperlink" Target="https://www.artificiallawyer.com/2026/01/08/artificial-lawyer-predictions-2026/" TargetMode="External"/><Relationship Id="rId33" Type="http://schemas.openxmlformats.org/officeDocument/2006/relationships/hyperlink" Target="https://boomi.com/blog/agentic-ai-compliance/" TargetMode="External"/><Relationship Id="rId32" Type="http://schemas.openxmlformats.org/officeDocument/2006/relationships/hyperlink" Target="https://airia.com/ai-compliance-takes-center-stage-global-regulatory-trends-for-2026/" TargetMode="External"/><Relationship Id="rId35" Type="http://schemas.openxmlformats.org/officeDocument/2006/relationships/hyperlink" Target="https://www.bakerdonelson.com/2026-ai-legal-forecast-from-innovation-to-compliance" TargetMode="External"/><Relationship Id="rId34" Type="http://schemas.openxmlformats.org/officeDocument/2006/relationships/hyperlink" Target="https://iapp.org/resources/article/global-ai-governance-jurisdiction-overviews" TargetMode="External"/><Relationship Id="rId37" Type="http://schemas.openxmlformats.org/officeDocument/2006/relationships/hyperlink" Target="https://www.ncsl.org/technology-and-communication/artificial-intelligence-2025-legislation" TargetMode="External"/><Relationship Id="rId36" Type="http://schemas.openxmlformats.org/officeDocument/2006/relationships/hyperlink" Target="https://www.squirepattonboggs.com/insights/publications/the-agentic-ai-revolution-managing-legal-risks/" TargetMode="External"/><Relationship Id="rId39" Type="http://schemas.openxmlformats.org/officeDocument/2006/relationships/hyperlink" Target="https://www.uslegalsupport.com/blog/ai-governance-framework/" TargetMode="External"/><Relationship Id="rId38" Type="http://schemas.openxmlformats.org/officeDocument/2006/relationships/hyperlink" Target="https://mylawcle.com/products/the-future-of-law-is-ai-including-ethical-considerations-2025-edition/" TargetMode="External"/><Relationship Id="rId20" Type="http://schemas.openxmlformats.org/officeDocument/2006/relationships/hyperlink" Target="https://www.joneswalker.com/en/insights/blogs/ai-law-blog/when-ai-acts-independently-legal-considerations-for-agentic-ai-systems.html?id=102kdl4" TargetMode="External"/><Relationship Id="rId22" Type="http://schemas.openxmlformats.org/officeDocument/2006/relationships/hyperlink" Target="https://sandbergphoenix.com/ethical-obligations-and-artificial-intelligence-how-refusing-to-use-ai-in-legal-practice-may-be-inconsistent-with-certain-ethical-duties/" TargetMode="External"/><Relationship Id="rId21" Type="http://schemas.openxmlformats.org/officeDocument/2006/relationships/hyperlink" Target="https://legal.thomsonreuters.com/blog/how-consumer-ai-tools-create-hidden-malpractice-risks-for-law-firms/" TargetMode="External"/><Relationship Id="rId24" Type="http://schemas.openxmlformats.org/officeDocument/2006/relationships/hyperlink" Target="https://www.reuters.com/legal/legalindustry/insuring-against-productive-laziness-attorney-use-artificial-intelligence--pracin-2025-12-22/" TargetMode="External"/><Relationship Id="rId23" Type="http://schemas.openxmlformats.org/officeDocument/2006/relationships/hyperlink" Target="https://www.lighthouseglobal.com/ai-in-ediscovery-report-2025" TargetMode="External"/><Relationship Id="rId26" Type="http://schemas.openxmlformats.org/officeDocument/2006/relationships/hyperlink" Target="https://www.nexlaw.ai/blog/legal-document-automation-with-ai-transform-legal-workflows/" TargetMode="External"/><Relationship Id="rId25" Type="http://schemas.openxmlformats.org/officeDocument/2006/relationships/hyperlink" Target="https://doneforyou.com/how-to-automate-legal-document-review-with-ai/" TargetMode="External"/><Relationship Id="rId28" Type="http://schemas.openxmlformats.org/officeDocument/2006/relationships/hyperlink" Target="http://lets-analyze-the-phase-mirror-kbbwuoy6qawaas93zzyabg.md" TargetMode="External"/><Relationship Id="rId27" Type="http://schemas.openxmlformats.org/officeDocument/2006/relationships/hyperlink" Target="https://www.l2insuranceagency.com/blog/legal-ai-hallucinations-and-your-attorney-malpractice-insurance-coverage/" TargetMode="External"/><Relationship Id="rId29" Type="http://schemas.openxmlformats.org/officeDocument/2006/relationships/hyperlink" Target="https://www.lyzr.ai/glossaries/ai-agent-compliance-frameworks/" TargetMode="External"/><Relationship Id="rId51" Type="http://schemas.openxmlformats.org/officeDocument/2006/relationships/hyperlink" Target="https://www.sirion.ai/library/contract-negotiation/ai-contract-review/?topics=mas" TargetMode="External"/><Relationship Id="rId50" Type="http://schemas.openxmlformats.org/officeDocument/2006/relationships/hyperlink" Target="https://www.epiqglobal.com/en-US/Resource-Center/Articles/How-AI-and-eDiscovery-Tools-Enable-Internal-Investigations" TargetMode="External"/><Relationship Id="rId53" Type="http://schemas.openxmlformats.org/officeDocument/2006/relationships/hyperlink" Target="https://www.veritone.com/blog/transforming-legal-discovery-with-ai/" TargetMode="External"/><Relationship Id="rId52" Type="http://schemas.openxmlformats.org/officeDocument/2006/relationships/hyperlink" Target="https://www.streamline.ai/tips/best-ai-tools-legal-compliance" TargetMode="External"/><Relationship Id="rId11" Type="http://schemas.openxmlformats.org/officeDocument/2006/relationships/hyperlink" Target="https://natlawreview.com/article/85-predictions-ai-and-law-2026" TargetMode="External"/><Relationship Id="rId55" Type="http://schemas.openxmlformats.org/officeDocument/2006/relationships/hyperlink" Target="https://www.grantthornton.com/insights/articles/professional-services/2025/from-audit-trails-to-ai-trails-managing-service-firm-risks" TargetMode="External"/><Relationship Id="rId10" Type="http://schemas.openxmlformats.org/officeDocument/2006/relationships/image" Target="media/image13.png"/><Relationship Id="rId54" Type="http://schemas.openxmlformats.org/officeDocument/2006/relationships/hyperlink" Target="https://legal.thomsonreuters.com/blog/buyers-guide-artificial-intelligence-in-contract-review-software/" TargetMode="External"/><Relationship Id="rId13" Type="http://schemas.openxmlformats.org/officeDocument/2006/relationships/hyperlink" Target="https://www.fmglaw.com/professional-liability/aba-issues-formal-guidance-for-lawyers-use-of-generative-ai/" TargetMode="External"/><Relationship Id="rId12" Type="http://schemas.openxmlformats.org/officeDocument/2006/relationships/hyperlink" Target="https://www.joneswalker.com/en/insights/blogs/ai-law-blog/ten-ai-predictions-for-2026-what-leading-analysts-say-legal-teams-should-expect.html?id=102lz7f" TargetMode="External"/><Relationship Id="rId15" Type="http://schemas.openxmlformats.org/officeDocument/2006/relationships/hyperlink" Target="https://legal.thomsonreuters.com/blog/generative-ai-and-aba-ethics-rules/" TargetMode="External"/><Relationship Id="rId14" Type="http://schemas.openxmlformats.org/officeDocument/2006/relationships/hyperlink" Target="https://brief.steno.com/legal-ai-rules-by-state" TargetMode="External"/><Relationship Id="rId17" Type="http://schemas.openxmlformats.org/officeDocument/2006/relationships/hyperlink" Target="https://www.mindfoundry.ai/blog/ai-regulations-around-the-world" TargetMode="External"/><Relationship Id="rId16" Type="http://schemas.openxmlformats.org/officeDocument/2006/relationships/hyperlink" Target="https://www.mycase.com/blog/ai/best-ai-for-legal-writing/" TargetMode="External"/><Relationship Id="rId19" Type="http://schemas.openxmlformats.org/officeDocument/2006/relationships/hyperlink" Target="https://www.okta.com/identity-101/agentic-ai-governance-and-compliance/" TargetMode="External"/><Relationship Id="rId18" Type="http://schemas.openxmlformats.org/officeDocument/2006/relationships/hyperlink" Target="https://www.texaspolicyresearch.com/ai-governance-is-shifting-from-legislatures-to-courts-and-bureaucra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