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rFonts w:ascii="Inter" w:cs="Inter" w:eastAsia="Inter" w:hAnsi="Inter"/>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24"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pPr>
      <w:r w:rsidDel="00000000" w:rsidR="00000000" w:rsidRPr="00000000">
        <w:rPr>
          <w:rFonts w:ascii="Inter" w:cs="Inter" w:eastAsia="Inter" w:hAnsi="Inter"/>
          <w:b w:val="1"/>
          <w:bCs w:val="1"/>
          <w:color w:val="000000"/>
          <w:sz w:val="39"/>
          <w:szCs w:val="39"/>
          <w:rtl w:val="0"/>
        </w:rPr>
        <w:t xml:space="preserve">Terms of Service</w:t>
      </w:r>
      <w:r w:rsidDel="00000000" w:rsidR="00000000" w:rsidRPr="00000000">
        <w:rPr>
          <w:rtl w:val="0"/>
        </w:rPr>
      </w:r>
    </w:p>
    <w:p w:rsidR="00000000" w:rsidDel="00000000" w:rsidP="00000000" w:rsidRDefault="00000000" w:rsidRPr="00000000" w14:paraId="00000003">
      <w:pPr>
        <w:spacing w:after="210" w:line="360" w:lineRule="auto"/>
        <w:jc w:val="center"/>
        <w:rPr/>
      </w:pPr>
      <w:r w:rsidDel="00000000" w:rsidR="00000000" w:rsidRPr="00000000">
        <w:rPr>
          <w:rFonts w:ascii="Inter" w:cs="Inter" w:eastAsia="Inter" w:hAnsi="Inter"/>
          <w:b w:val="1"/>
          <w:bCs w:val="1"/>
          <w:color w:val="000000"/>
          <w:rtl w:val="0"/>
        </w:rPr>
        <w:t xml:space="preserve">Effective Date:</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01/30/2026</w:t>
      </w:r>
      <w:r w:rsidDel="00000000" w:rsidR="00000000" w:rsidRPr="00000000">
        <w:rPr>
          <w:rFonts w:ascii="Inter" w:cs="Inter" w:eastAsia="Inter" w:hAnsi="Inter"/>
          <w:color w:val="000000"/>
          <w:rtl w:val="0"/>
        </w:rPr>
        <w:t xml:space="preserve">]</w:t>
        <w:br w:type="textWrapping"/>
      </w:r>
      <w:r w:rsidDel="00000000" w:rsidR="00000000" w:rsidRPr="00000000">
        <w:rPr>
          <w:rFonts w:ascii="Inter" w:cs="Inter" w:eastAsia="Inter" w:hAnsi="Inter"/>
          <w:b w:val="1"/>
          <w:bCs w:val="1"/>
          <w:color w:val="000000"/>
          <w:rtl w:val="0"/>
        </w:rPr>
        <w:t xml:space="preserve">Last Updated:</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01/30/2026</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0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6" name=""/>
                <a:graphic>
                  <a:graphicData uri="http://schemas.microsoft.com/office/word/2010/wordprocessingShape">
                    <wps:wsp>
                      <wps:cNvSpPr/>
                      <wps:cNvPr id="17" name="Shape 1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r7a2kgqq2w" w:id="0"/>
    <w:bookmarkEnd w:id="0"/>
    <w:p w:rsidR="00000000" w:rsidDel="00000000" w:rsidP="00000000" w:rsidRDefault="00000000" w:rsidRPr="00000000" w14:paraId="0000000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 Introduction and Acceptance</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color w:val="000000"/>
          <w:rtl w:val="0"/>
        </w:rPr>
        <w:t xml:space="preserve">These Terms of Service ("Terms") govern your access to and use of the Phase Mirror platform, website, services, and related offerings provided by </w:t>
      </w:r>
      <w:r w:rsidDel="00000000" w:rsidR="00000000" w:rsidRPr="00000000">
        <w:rPr>
          <w:rFonts w:ascii="Inter" w:cs="Inter" w:eastAsia="Inter" w:hAnsi="Inter"/>
          <w:rtl w:val="0"/>
        </w:rPr>
        <w:t xml:space="preserve">Phase Mirror LLC</w:t>
      </w:r>
      <w:r w:rsidDel="00000000" w:rsidR="00000000" w:rsidRPr="00000000">
        <w:rPr>
          <w:rFonts w:ascii="Inter" w:cs="Inter" w:eastAsia="Inter" w:hAnsi="Inter"/>
          <w:color w:val="000000"/>
          <w:rtl w:val="0"/>
        </w:rPr>
        <w:t xml:space="preserve"> ("Phase Mirror," "we," "us," or "our").</w:t>
      </w:r>
      <w:bookmarkStart w:colFirst="0" w:colLast="0" w:name="fi78bnrdbeuw" w:id="1"/>
      <w:bookmarkEnd w:id="1"/>
      <w:hyperlink w:anchor="k53btxz3ao16">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color w:val="000000"/>
          <w:rtl w:val="0"/>
        </w:rPr>
        <w:t xml:space="preserve">By accessing or using our services, you agree to be bound by these Terms. If you are using the services on behalf of an organization, you represent that you have authority to bind that organization to these Terms.</w:t>
      </w:r>
      <w:r w:rsidDel="00000000" w:rsidR="00000000" w:rsidRPr="00000000">
        <w:rPr>
          <w:rtl w:val="0"/>
        </w:rPr>
      </w:r>
    </w:p>
    <w:p w:rsidR="00000000" w:rsidDel="00000000" w:rsidP="00000000" w:rsidRDefault="00000000" w:rsidRPr="00000000" w14:paraId="0000000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2" name=""/>
                <a:graphic>
                  <a:graphicData uri="http://schemas.microsoft.com/office/word/2010/wordprocessingShape">
                    <wps:wsp>
                      <wps:cNvSpPr/>
                      <wps:cNvPr id="23" name="Shape 2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n7q044alq7v5" w:id="2"/>
    <w:bookmarkEnd w:id="2"/>
    <w:p w:rsidR="00000000" w:rsidDel="00000000" w:rsidP="00000000" w:rsidRDefault="00000000" w:rsidRPr="00000000" w14:paraId="0000000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 Definitions</w:t>
      </w:r>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A">
            <w:pPr>
              <w:spacing w:line="360" w:lineRule="auto"/>
              <w:rPr/>
            </w:pPr>
            <w:r w:rsidDel="00000000" w:rsidR="00000000" w:rsidRPr="00000000">
              <w:rPr>
                <w:rFonts w:ascii="Inter" w:cs="Inter" w:eastAsia="Inter" w:hAnsi="Inter"/>
                <w:color w:val="000000"/>
                <w:sz w:val="17"/>
                <w:szCs w:val="17"/>
                <w:rtl w:val="0"/>
              </w:rPr>
              <w:t xml:space="preserve">Term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B">
            <w:pPr>
              <w:spacing w:line="360" w:lineRule="auto"/>
              <w:rPr/>
            </w:pPr>
            <w:r w:rsidDel="00000000" w:rsidR="00000000" w:rsidRPr="00000000">
              <w:rPr>
                <w:rFonts w:ascii="Inter" w:cs="Inter" w:eastAsia="Inter" w:hAnsi="Inter"/>
                <w:color w:val="000000"/>
                <w:sz w:val="17"/>
                <w:szCs w:val="17"/>
                <w:rtl w:val="0"/>
              </w:rPr>
              <w:t xml:space="preserve">Definition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C">
            <w:pPr>
              <w:spacing w:line="360" w:lineRule="auto"/>
              <w:rPr/>
            </w:pPr>
            <w:r w:rsidDel="00000000" w:rsidR="00000000" w:rsidRPr="00000000">
              <w:rPr>
                <w:rFonts w:ascii="Inter" w:cs="Inter" w:eastAsia="Inter" w:hAnsi="Inter"/>
                <w:b w:val="1"/>
                <w:bCs w:val="1"/>
                <w:color w:val="000000"/>
                <w:sz w:val="17"/>
                <w:szCs w:val="17"/>
                <w:rtl w:val="0"/>
              </w:rPr>
              <w:t xml:space="preserve">Platform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D">
            <w:pPr>
              <w:spacing w:line="360" w:lineRule="auto"/>
              <w:rPr/>
            </w:pPr>
            <w:r w:rsidDel="00000000" w:rsidR="00000000" w:rsidRPr="00000000">
              <w:rPr>
                <w:rFonts w:ascii="Inter" w:cs="Inter" w:eastAsia="Inter" w:hAnsi="Inter"/>
                <w:color w:val="000000"/>
                <w:sz w:val="17"/>
                <w:szCs w:val="17"/>
                <w:rtl w:val="0"/>
              </w:rPr>
              <w:t xml:space="preserve">The Phase Mirror Oracle SaaS application, including CLI tools, cloud dashboard, and APIs </w:t>
            </w:r>
            <w:hyperlink w:anchor="wfppl0oerryu">
              <w:r w:rsidDel="00000000" w:rsidR="00000000" w:rsidRPr="00000000">
                <w:rPr>
                  <w:rFonts w:ascii="Inter" w:cs="Inter" w:eastAsia="Inter" w:hAnsi="Inter"/>
                  <w:color w:val="000000"/>
                  <w:sz w:val="17"/>
                  <w:szCs w:val="17"/>
                  <w:u w:val="single"/>
                  <w:vertAlign w:val="superscript"/>
                  <w:rtl w:val="0"/>
                </w:rPr>
                <w:t xml:space="preserve">[2]</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E">
            <w:pPr>
              <w:spacing w:line="360" w:lineRule="auto"/>
              <w:rPr/>
            </w:pPr>
            <w:r w:rsidDel="00000000" w:rsidR="00000000" w:rsidRPr="00000000">
              <w:rPr>
                <w:rFonts w:ascii="Inter" w:cs="Inter" w:eastAsia="Inter" w:hAnsi="Inter"/>
                <w:b w:val="1"/>
                <w:bCs w:val="1"/>
                <w:color w:val="000000"/>
                <w:sz w:val="17"/>
                <w:szCs w:val="17"/>
                <w:rtl w:val="0"/>
              </w:rPr>
              <w:t xml:space="preserve">Services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F">
            <w:pPr>
              <w:spacing w:line="360" w:lineRule="auto"/>
              <w:rPr/>
            </w:pPr>
            <w:r w:rsidDel="00000000" w:rsidR="00000000" w:rsidRPr="00000000">
              <w:rPr>
                <w:rFonts w:ascii="Inter" w:cs="Inter" w:eastAsia="Inter" w:hAnsi="Inter"/>
                <w:color w:val="000000"/>
                <w:sz w:val="17"/>
                <w:szCs w:val="17"/>
                <w:rtl w:val="0"/>
              </w:rPr>
              <w:t xml:space="preserve">All Phase Mirror offerings including Platform, consulting, implementation, training, certification, and support </w:t>
            </w:r>
            <w:hyperlink w:anchor="ptmz5em3lu2m">
              <w:r w:rsidDel="00000000" w:rsidR="00000000" w:rsidRPr="00000000">
                <w:rPr>
                  <w:rFonts w:ascii="Inter" w:cs="Inter" w:eastAsia="Inter" w:hAnsi="Inter"/>
                  <w:color w:val="000000"/>
                  <w:sz w:val="17"/>
                  <w:szCs w:val="17"/>
                  <w:u w:val="single"/>
                  <w:vertAlign w:val="superscript"/>
                  <w:rtl w:val="0"/>
                </w:rPr>
                <w:t xml:space="preserve">[3]</w:t>
              </w:r>
            </w:hyperlink>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0">
            <w:pPr>
              <w:spacing w:line="360" w:lineRule="auto"/>
              <w:rPr/>
            </w:pPr>
            <w:r w:rsidDel="00000000" w:rsidR="00000000" w:rsidRPr="00000000">
              <w:rPr>
                <w:rFonts w:ascii="Inter" w:cs="Inter" w:eastAsia="Inter" w:hAnsi="Inter"/>
                <w:b w:val="1"/>
                <w:bCs w:val="1"/>
                <w:color w:val="000000"/>
                <w:sz w:val="17"/>
                <w:szCs w:val="17"/>
                <w:rtl w:val="0"/>
              </w:rPr>
              <w:t xml:space="preserve">User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1">
            <w:pPr>
              <w:spacing w:line="360" w:lineRule="auto"/>
              <w:rPr/>
            </w:pPr>
            <w:r w:rsidDel="00000000" w:rsidR="00000000" w:rsidRPr="00000000">
              <w:rPr>
                <w:rFonts w:ascii="Inter" w:cs="Inter" w:eastAsia="Inter" w:hAnsi="Inter"/>
                <w:color w:val="000000"/>
                <w:sz w:val="17"/>
                <w:szCs w:val="17"/>
                <w:rtl w:val="0"/>
              </w:rPr>
              <w:t xml:space="preserve">Any individual accessing or using the Services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2">
            <w:pPr>
              <w:spacing w:line="360" w:lineRule="auto"/>
              <w:rPr/>
            </w:pPr>
            <w:r w:rsidDel="00000000" w:rsidR="00000000" w:rsidRPr="00000000">
              <w:rPr>
                <w:rFonts w:ascii="Inter" w:cs="Inter" w:eastAsia="Inter" w:hAnsi="Inter"/>
                <w:b w:val="1"/>
                <w:bCs w:val="1"/>
                <w:color w:val="000000"/>
                <w:sz w:val="17"/>
                <w:szCs w:val="17"/>
                <w:rtl w:val="0"/>
              </w:rPr>
              <w:t xml:space="preserve">Customer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3">
            <w:pPr>
              <w:spacing w:line="360" w:lineRule="auto"/>
              <w:rPr/>
            </w:pPr>
            <w:r w:rsidDel="00000000" w:rsidR="00000000" w:rsidRPr="00000000">
              <w:rPr>
                <w:rFonts w:ascii="Inter" w:cs="Inter" w:eastAsia="Inter" w:hAnsi="Inter"/>
                <w:color w:val="000000"/>
                <w:sz w:val="17"/>
                <w:szCs w:val="17"/>
                <w:rtl w:val="0"/>
              </w:rPr>
              <w:t xml:space="preserve">The organization or individual that has entered into a subscription or service agreement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rPr/>
            </w:pPr>
            <w:r w:rsidDel="00000000" w:rsidR="00000000" w:rsidRPr="00000000">
              <w:rPr>
                <w:rFonts w:ascii="Inter" w:cs="Inter" w:eastAsia="Inter" w:hAnsi="Inter"/>
                <w:b w:val="1"/>
                <w:bCs w:val="1"/>
                <w:color w:val="000000"/>
                <w:sz w:val="17"/>
                <w:szCs w:val="17"/>
                <w:rtl w:val="0"/>
              </w:rPr>
              <w:t xml:space="preserve">Dissonance Reports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5">
            <w:pPr>
              <w:spacing w:line="360" w:lineRule="auto"/>
              <w:rPr/>
            </w:pPr>
            <w:r w:rsidDel="00000000" w:rsidR="00000000" w:rsidRPr="00000000">
              <w:rPr>
                <w:rFonts w:ascii="Inter" w:cs="Inter" w:eastAsia="Inter" w:hAnsi="Inter"/>
                <w:color w:val="000000"/>
                <w:sz w:val="17"/>
                <w:szCs w:val="17"/>
                <w:rtl w:val="0"/>
              </w:rPr>
              <w:t xml:space="preserve">Output artifacts generated by the Platform identifying contradictions and governance gaps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line="360" w:lineRule="auto"/>
              <w:rPr/>
            </w:pPr>
            <w:r w:rsidDel="00000000" w:rsidR="00000000" w:rsidRPr="00000000">
              <w:rPr>
                <w:rFonts w:ascii="Inter" w:cs="Inter" w:eastAsia="Inter" w:hAnsi="Inter"/>
                <w:b w:val="1"/>
                <w:bCs w:val="1"/>
                <w:color w:val="000000"/>
                <w:sz w:val="17"/>
                <w:szCs w:val="17"/>
                <w:rtl w:val="0"/>
              </w:rPr>
              <w:t xml:space="preserve">Calibration Data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7">
            <w:pPr>
              <w:spacing w:line="360" w:lineRule="auto"/>
              <w:rPr/>
            </w:pPr>
            <w:r w:rsidDel="00000000" w:rsidR="00000000" w:rsidRPr="00000000">
              <w:rPr>
                <w:rFonts w:ascii="Inter" w:cs="Inter" w:eastAsia="Inter" w:hAnsi="Inter"/>
                <w:color w:val="000000"/>
                <w:sz w:val="17"/>
                <w:szCs w:val="17"/>
                <w:rtl w:val="0"/>
              </w:rPr>
              <w:t xml:space="preserve">Aggregated, anonymized usage data used to improve rule accuracy </w:t>
            </w:r>
            <w:hyperlink w:anchor="k53btxz3ao16">
              <w:r w:rsidDel="00000000" w:rsidR="00000000" w:rsidRPr="00000000">
                <w:rPr>
                  <w:rFonts w:ascii="Inter" w:cs="Inter" w:eastAsia="Inter" w:hAnsi="Inter"/>
                  <w:color w:val="000000"/>
                  <w:sz w:val="17"/>
                  <w:szCs w:val="17"/>
                  <w:u w:val="single"/>
                  <w:vertAlign w:val="superscript"/>
                  <w:rtl w:val="0"/>
                </w:rPr>
                <w:t xml:space="preserve">[1]</w:t>
              </w:r>
            </w:hyperlink>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0" name=""/>
                <a:graphic>
                  <a:graphicData uri="http://schemas.microsoft.com/office/word/2010/wordprocessingShape">
                    <wps:wsp>
                      <wps:cNvSpPr/>
                      <wps:cNvPr id="21" name="Shape 2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0"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ao3l8k60aodb" w:id="3"/>
    <w:bookmarkEnd w:id="3"/>
    <w:p w:rsidR="00000000" w:rsidDel="00000000" w:rsidP="00000000" w:rsidRDefault="00000000" w:rsidRPr="00000000" w14:paraId="0000001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 Service Tiers and Licensing</w:t>
      </w:r>
      <w:r w:rsidDel="00000000" w:rsidR="00000000" w:rsidRPr="00000000">
        <w:rPr>
          <w:rtl w:val="0"/>
        </w:rPr>
      </w:r>
    </w:p>
    <w:bookmarkStart w:colFirst="0" w:colLast="0" w:name="5lrwxvummumw" w:id="4"/>
    <w:bookmarkEnd w:id="4"/>
    <w:p w:rsidR="00000000" w:rsidDel="00000000" w:rsidP="00000000" w:rsidRDefault="00000000" w:rsidRPr="00000000" w14:paraId="0000001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3.1 Platform Tiers</w:t>
      </w:r>
      <w:r w:rsidDel="00000000" w:rsidR="00000000" w:rsidRPr="00000000">
        <w:rPr>
          <w:rtl w:val="0"/>
        </w:rPr>
      </w:r>
    </w:p>
    <w:p w:rsidR="00000000" w:rsidDel="00000000" w:rsidP="00000000" w:rsidRDefault="00000000" w:rsidRPr="00000000" w14:paraId="0000001C">
      <w:pPr>
        <w:spacing w:after="210" w:line="360" w:lineRule="auto"/>
        <w:rPr/>
      </w:pPr>
      <w:r w:rsidDel="00000000" w:rsidR="00000000" w:rsidRPr="00000000">
        <w:rPr>
          <w:rFonts w:ascii="Inter" w:cs="Inter" w:eastAsia="Inter" w:hAnsi="Inter"/>
          <w:color w:val="000000"/>
          <w:rtl w:val="0"/>
        </w:rPr>
        <w:t xml:space="preserve">Phase Mirror offers multiple service tiers with distinct capabilities:</w:t>
      </w:r>
      <w:bookmarkStart w:colFirst="0" w:colLast="0" w:name="p6tnck9vtcrn" w:id="5"/>
      <w:bookmarkEnd w:id="5"/>
      <w:hyperlink w:anchor="wfppl0oerryu">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tbl>
      <w:tblPr>
        <w:tblStyle w:val="Table2"/>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Inter" w:cs="Inter" w:eastAsia="Inter" w:hAnsi="Inter"/>
                <w:color w:val="000000"/>
                <w:sz w:val="17"/>
                <w:szCs w:val="17"/>
                <w:rtl w:val="0"/>
              </w:rPr>
              <w:t xml:space="preserve">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Inter" w:cs="Inter" w:eastAsia="Inter" w:hAnsi="Inter"/>
                <w:color w:val="000000"/>
                <w:sz w:val="17"/>
                <w:szCs w:val="17"/>
                <w:rtl w:val="0"/>
              </w:rPr>
              <w:t xml:space="preserve">Seats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Inter" w:cs="Inter" w:eastAsia="Inter" w:hAnsi="Inter"/>
                <w:color w:val="000000"/>
                <w:sz w:val="17"/>
                <w:szCs w:val="17"/>
                <w:rtl w:val="0"/>
              </w:rPr>
              <w:t xml:space="preserve">SLA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Inter" w:cs="Inter" w:eastAsia="Inter" w:hAnsi="Inter"/>
                <w:color w:val="000000"/>
                <w:sz w:val="17"/>
                <w:szCs w:val="17"/>
                <w:rtl w:val="0"/>
              </w:rPr>
              <w:t xml:space="preserve">Key Features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Inter" w:cs="Inter" w:eastAsia="Inter" w:hAnsi="Inter"/>
                <w:color w:val="000000"/>
                <w:sz w:val="17"/>
                <w:szCs w:val="17"/>
                <w:rtl w:val="0"/>
              </w:rPr>
              <w:t xml:space="preserve">Community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Inter" w:cs="Inter" w:eastAsia="Inter" w:hAnsi="Inter"/>
                <w:color w:val="000000"/>
                <w:sz w:val="17"/>
                <w:szCs w:val="17"/>
                <w:rtl w:val="0"/>
              </w:rPr>
              <w:t xml:space="preserve">Unlimited (self-hosted)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Inter" w:cs="Inter" w:eastAsia="Inter" w:hAnsi="Inter"/>
                <w:color w:val="000000"/>
                <w:sz w:val="17"/>
                <w:szCs w:val="17"/>
                <w:rtl w:val="0"/>
              </w:rPr>
              <w:t xml:space="preserve">None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Inter" w:cs="Inter" w:eastAsia="Inter" w:hAnsi="Inter"/>
                <w:color w:val="000000"/>
                <w:sz w:val="17"/>
                <w:szCs w:val="17"/>
                <w:rtl w:val="0"/>
              </w:rPr>
              <w:t xml:space="preserve">Core rules (MD-001–005), CLI</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Inter" w:cs="Inter" w:eastAsia="Inter" w:hAnsi="Inter"/>
                <w:color w:val="000000"/>
                <w:sz w:val="17"/>
                <w:szCs w:val="17"/>
                <w:rtl w:val="0"/>
              </w:rPr>
              <w:t xml:space="preserve">Team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Inter" w:cs="Inter" w:eastAsia="Inter" w:hAnsi="Inter"/>
                <w:color w:val="000000"/>
                <w:sz w:val="17"/>
                <w:szCs w:val="17"/>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Inter" w:cs="Inter" w:eastAsia="Inter" w:hAnsi="Inter"/>
                <w:color w:val="000000"/>
                <w:sz w:val="17"/>
                <w:szCs w:val="17"/>
                <w:rtl w:val="0"/>
              </w:rPr>
              <w:t xml:space="preserve">99.0%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Inter" w:cs="Inter" w:eastAsia="Inter" w:hAnsi="Inter"/>
                <w:color w:val="000000"/>
                <w:sz w:val="17"/>
                <w:szCs w:val="17"/>
                <w:rtl w:val="0"/>
              </w:rPr>
              <w:t xml:space="preserve">Extended rules, cloud dashboard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Inter" w:cs="Inter" w:eastAsia="Inter" w:hAnsi="Inter"/>
                <w:color w:val="000000"/>
                <w:sz w:val="17"/>
                <w:szCs w:val="17"/>
                <w:rtl w:val="0"/>
              </w:rPr>
              <w:t xml:space="preserve">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color w:val="000000"/>
                <w:sz w:val="17"/>
                <w:szCs w:val="17"/>
                <w:rtl w:val="0"/>
              </w:rPr>
              <w:t xml:space="preserve">50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color w:val="000000"/>
                <w:sz w:val="17"/>
                <w:szCs w:val="17"/>
                <w:rtl w:val="0"/>
              </w:rPr>
              <w:t xml:space="preserve">99.5%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color w:val="000000"/>
                <w:sz w:val="17"/>
                <w:szCs w:val="17"/>
                <w:rtl w:val="0"/>
              </w:rPr>
              <w:t xml:space="preserve">Full rule registry, priority support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color w:val="000000"/>
                <w:sz w:val="17"/>
                <w:szCs w:val="17"/>
                <w:rtl w:val="0"/>
              </w:rPr>
              <w:t xml:space="preserve">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color w:val="000000"/>
                <w:sz w:val="17"/>
                <w:szCs w:val="17"/>
                <w:rtl w:val="0"/>
              </w:rPr>
              <w:t xml:space="preserve">Unlimited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color w:val="000000"/>
                <w:sz w:val="17"/>
                <w:szCs w:val="17"/>
                <w:rtl w:val="0"/>
              </w:rPr>
              <w:t xml:space="preserve">99.9%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color w:val="000000"/>
                <w:sz w:val="17"/>
                <w:szCs w:val="17"/>
                <w:rtl w:val="0"/>
              </w:rPr>
              <w:t xml:space="preserve">Dedicated instance, TAM included</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bookmarkStart w:colFirst="0" w:colLast="0" w:name="unsrgkb0ttlp" w:id="6"/>
    <w:bookmarkEnd w:id="6"/>
    <w:p w:rsidR="00000000" w:rsidDel="00000000" w:rsidP="00000000" w:rsidRDefault="00000000" w:rsidRPr="00000000" w14:paraId="0000003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3.2 License Grant</w:t>
      </w:r>
      <w:r w:rsidDel="00000000" w:rsidR="00000000" w:rsidRPr="00000000">
        <w:rPr>
          <w:rtl w:val="0"/>
        </w:rPr>
      </w:r>
    </w:p>
    <w:p w:rsidR="00000000" w:rsidDel="00000000" w:rsidP="00000000" w:rsidRDefault="00000000" w:rsidRPr="00000000" w14:paraId="00000033">
      <w:pPr>
        <w:spacing w:after="210" w:line="360" w:lineRule="auto"/>
        <w:rPr/>
      </w:pPr>
      <w:r w:rsidDel="00000000" w:rsidR="00000000" w:rsidRPr="00000000">
        <w:rPr>
          <w:rFonts w:ascii="Inter" w:cs="Inter" w:eastAsia="Inter" w:hAnsi="Inter"/>
          <w:color w:val="000000"/>
          <w:rtl w:val="0"/>
        </w:rPr>
        <w:t xml:space="preserve">Subject to these Terms and payment of applicable fees, we grant you a limited, non-exclusive, non-transferable license to access and use the Services in accordance with your subscription tier.</w:t>
      </w:r>
      <w:bookmarkStart w:colFirst="0" w:colLast="0" w:name="k9f547hevftv" w:id="7"/>
      <w:bookmarkEnd w:id="7"/>
      <w:hyperlink w:anchor="k53btxz3ao16">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bookmarkStart w:colFirst="0" w:colLast="0" w:name="jrzvgay9svp" w:id="8"/>
    <w:bookmarkEnd w:id="8"/>
    <w:p w:rsidR="00000000" w:rsidDel="00000000" w:rsidP="00000000" w:rsidRDefault="00000000" w:rsidRPr="00000000" w14:paraId="0000003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3.3 Managed Service Restriction</w:t>
      </w:r>
      <w:r w:rsidDel="00000000" w:rsidR="00000000" w:rsidRPr="00000000">
        <w:rPr>
          <w:rtl w:val="0"/>
        </w:rPr>
      </w:r>
    </w:p>
    <w:p w:rsidR="00000000" w:rsidDel="00000000" w:rsidP="00000000" w:rsidRDefault="00000000" w:rsidRPr="00000000" w14:paraId="00000035">
      <w:pPr>
        <w:spacing w:after="210" w:line="360" w:lineRule="auto"/>
        <w:rPr/>
      </w:pPr>
      <w:r w:rsidDel="00000000" w:rsidR="00000000" w:rsidRPr="00000000">
        <w:rPr>
          <w:rFonts w:ascii="Inter" w:cs="Inter" w:eastAsia="Inter" w:hAnsi="Inter"/>
          <w:color w:val="000000"/>
          <w:rtl w:val="0"/>
        </w:rPr>
        <w:t xml:space="preserve">You may not provide the Platform to third parties as a hosted or managed service where the service provides users with access to any substantial set of the features or functionality of the software. This restriction protects our ability to offer managed services. If you wish to offer managed services incorporating Phase Mirror, contact us for a commercial agreement.</w:t>
      </w:r>
      <w:bookmarkStart w:colFirst="0" w:colLast="0" w:name="gq312dafimdr" w:id="9"/>
      <w:bookmarkEnd w:id="9"/>
      <w:hyperlink w:anchor="k53btxz3ao16">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3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gxg5z2wfjn4g" w:id="10"/>
    <w:bookmarkEnd w:id="10"/>
    <w:p w:rsidR="00000000" w:rsidDel="00000000" w:rsidP="00000000" w:rsidRDefault="00000000" w:rsidRPr="00000000" w14:paraId="0000003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 Permitted and Prohibited Uses</w:t>
      </w:r>
      <w:r w:rsidDel="00000000" w:rsidR="00000000" w:rsidRPr="00000000">
        <w:rPr>
          <w:rtl w:val="0"/>
        </w:rPr>
      </w:r>
    </w:p>
    <w:bookmarkStart w:colFirst="0" w:colLast="0" w:name="v3cktch57yyf" w:id="11"/>
    <w:bookmarkEnd w:id="11"/>
    <w:p w:rsidR="00000000" w:rsidDel="00000000" w:rsidP="00000000" w:rsidRDefault="00000000" w:rsidRPr="00000000" w14:paraId="0000003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4.1 Permitted Uses</w:t>
      </w:r>
      <w:hyperlink w:anchor="k53btxz3ao16">
        <w:r w:rsidDel="00000000" w:rsidR="00000000" w:rsidRPr="00000000">
          <w:rPr>
            <w:rFonts w:ascii="Inter" w:cs="Inter" w:eastAsia="Inter" w:hAnsi="Inter"/>
            <w:b w:val="1"/>
            <w:bCs w:val="1"/>
            <w:color w:val="000000"/>
            <w:sz w:val="24"/>
            <w:szCs w:val="24"/>
            <w:u w:val="single"/>
            <w:vertAlign w:val="superscript"/>
            <w:rtl w:val="0"/>
          </w:rPr>
          <w:t xml:space="preserve">[1]</w:t>
        </w:r>
      </w:hyperlink>
      <w:r w:rsidDel="00000000" w:rsidR="00000000" w:rsidRPr="00000000">
        <w:rPr>
          <w:rtl w:val="0"/>
        </w:rPr>
      </w:r>
    </w:p>
    <w:p w:rsidR="00000000" w:rsidDel="00000000" w:rsidP="00000000" w:rsidRDefault="00000000" w:rsidRPr="00000000" w14:paraId="00000039">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Internal use at your organization</w:t>
      </w:r>
      <w:r w:rsidDel="00000000" w:rsidR="00000000" w:rsidRPr="00000000">
        <w:rPr>
          <w:rtl w:val="0"/>
        </w:rPr>
      </w:r>
    </w:p>
    <w:p w:rsidR="00000000" w:rsidDel="00000000" w:rsidP="00000000" w:rsidRDefault="00000000" w:rsidRPr="00000000" w14:paraId="0000003A">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Building applications on top of Phase Mirror</w:t>
      </w:r>
      <w:r w:rsidDel="00000000" w:rsidR="00000000" w:rsidRPr="00000000">
        <w:rPr>
          <w:rtl w:val="0"/>
        </w:rPr>
      </w:r>
    </w:p>
    <w:p w:rsidR="00000000" w:rsidDel="00000000" w:rsidP="00000000" w:rsidRDefault="00000000" w:rsidRPr="00000000" w14:paraId="0000003B">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Modifying source code (with prominent modification notices)</w:t>
      </w:r>
      <w:r w:rsidDel="00000000" w:rsidR="00000000" w:rsidRPr="00000000">
        <w:rPr>
          <w:rtl w:val="0"/>
        </w:rPr>
      </w:r>
    </w:p>
    <w:p w:rsidR="00000000" w:rsidDel="00000000" w:rsidP="00000000" w:rsidRDefault="00000000" w:rsidRPr="00000000" w14:paraId="0000003C">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Redistributing with your applications (must include license terms)</w:t>
      </w:r>
      <w:r w:rsidDel="00000000" w:rsidR="00000000" w:rsidRPr="00000000">
        <w:rPr>
          <w:rtl w:val="0"/>
        </w:rPr>
      </w:r>
    </w:p>
    <w:p w:rsidR="00000000" w:rsidDel="00000000" w:rsidP="00000000" w:rsidRDefault="00000000" w:rsidRPr="00000000" w14:paraId="0000003D">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Consultants implementing for clients (client operates, not consultant as service)</w:t>
      </w:r>
      <w:r w:rsidDel="00000000" w:rsidR="00000000" w:rsidRPr="00000000">
        <w:rPr>
          <w:rtl w:val="0"/>
        </w:rPr>
      </w:r>
    </w:p>
    <w:p w:rsidR="00000000" w:rsidDel="00000000" w:rsidP="00000000" w:rsidRDefault="00000000" w:rsidRPr="00000000" w14:paraId="0000003E">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Using Platform outputs to power your own services</w:t>
      </w:r>
      <w:r w:rsidDel="00000000" w:rsidR="00000000" w:rsidRPr="00000000">
        <w:rPr>
          <w:rtl w:val="0"/>
        </w:rPr>
      </w:r>
    </w:p>
    <w:bookmarkStart w:colFirst="0" w:colLast="0" w:name="5gx18o1g0vi3" w:id="12"/>
    <w:bookmarkEnd w:id="12"/>
    <w:p w:rsidR="00000000" w:rsidDel="00000000" w:rsidP="00000000" w:rsidRDefault="00000000" w:rsidRPr="00000000" w14:paraId="0000003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4.2 Prohibited Uses</w:t>
      </w:r>
      <w:r w:rsidDel="00000000" w:rsidR="00000000" w:rsidRPr="00000000">
        <w:rPr>
          <w:rtl w:val="0"/>
        </w:rPr>
      </w:r>
    </w:p>
    <w:p w:rsidR="00000000" w:rsidDel="00000000" w:rsidP="00000000" w:rsidRDefault="00000000" w:rsidRPr="00000000" w14:paraId="00000040">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Providing Phase Mirror as a managed/hosted service without commercial agreement</w:t>
      </w:r>
      <w:r w:rsidDel="00000000" w:rsidR="00000000" w:rsidRPr="00000000">
        <w:rPr>
          <w:rtl w:val="0"/>
        </w:rPr>
      </w:r>
    </w:p>
    <w:p w:rsidR="00000000" w:rsidDel="00000000" w:rsidP="00000000" w:rsidRDefault="00000000" w:rsidRPr="00000000" w14:paraId="00000041">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Removing or obscuring copyright, licensing, or trademark notices</w:t>
      </w:r>
      <w:bookmarkStart w:colFirst="0" w:colLast="0" w:name="5gypeo7uda5q" w:id="13"/>
      <w:bookmarkEnd w:id="13"/>
      <w:hyperlink w:anchor="k53btxz3ao1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42">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Using the "Phase Mirror Certified" mark without certification</w:t>
      </w:r>
      <w:bookmarkStart w:colFirst="0" w:colLast="0" w:name="bhehc2wc9y8v" w:id="14"/>
      <w:bookmarkEnd w:id="14"/>
      <w:hyperlink w:anchor="wfppl0oerryu">
        <w:r w:rsidDel="00000000" w:rsidR="00000000" w:rsidRPr="00000000">
          <w:rPr>
            <w:rFonts w:ascii="Inter" w:cs="Inter" w:eastAsia="Inter" w:hAnsi="Inter"/>
            <w:color w:val="000000"/>
            <w:sz w:val="21"/>
            <w:szCs w:val="21"/>
            <w:u w:val="single"/>
            <w:vertAlign w:val="superscript"/>
            <w:rtl w:val="0"/>
          </w:rPr>
          <w:t xml:space="preserve">[2]</w:t>
        </w:r>
      </w:hyperlink>
      <w:r w:rsidDel="00000000" w:rsidR="00000000" w:rsidRPr="00000000">
        <w:rPr>
          <w:rtl w:val="0"/>
        </w:rPr>
      </w:r>
    </w:p>
    <w:p w:rsidR="00000000" w:rsidDel="00000000" w:rsidP="00000000" w:rsidRDefault="00000000" w:rsidRPr="00000000" w14:paraId="00000043">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Reverse engineering to circumvent usage limitations</w:t>
      </w:r>
      <w:r w:rsidDel="00000000" w:rsidR="00000000" w:rsidRPr="00000000">
        <w:rPr>
          <w:rtl w:val="0"/>
        </w:rPr>
      </w:r>
    </w:p>
    <w:p w:rsidR="00000000" w:rsidDel="00000000" w:rsidP="00000000" w:rsidRDefault="00000000" w:rsidRPr="00000000" w14:paraId="00000044">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Using Services for unlawful purposes</w:t>
      </w:r>
      <w:r w:rsidDel="00000000" w:rsidR="00000000" w:rsidRPr="00000000">
        <w:rPr>
          <w:rtl w:val="0"/>
        </w:rPr>
      </w:r>
    </w:p>
    <w:p w:rsidR="00000000" w:rsidDel="00000000" w:rsidP="00000000" w:rsidRDefault="00000000" w:rsidRPr="00000000" w14:paraId="00000045">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Attempting to gain unauthorized access to systems or data</w:t>
      </w:r>
      <w:r w:rsidDel="00000000" w:rsidR="00000000" w:rsidRPr="00000000">
        <w:rPr>
          <w:rtl w:val="0"/>
        </w:rPr>
      </w:r>
    </w:p>
    <w:p w:rsidR="00000000" w:rsidDel="00000000" w:rsidP="00000000" w:rsidRDefault="00000000" w:rsidRPr="00000000" w14:paraId="00000046">
      <w:pPr>
        <w:numPr>
          <w:ilvl w:val="0"/>
          <w:numId w:val="1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Interfering with other users' access to Services</w:t>
      </w:r>
      <w:r w:rsidDel="00000000" w:rsidR="00000000" w:rsidRPr="00000000">
        <w:rPr>
          <w:rtl w:val="0"/>
        </w:rPr>
      </w:r>
    </w:p>
    <w:p w:rsidR="00000000" w:rsidDel="00000000" w:rsidP="00000000" w:rsidRDefault="00000000" w:rsidRPr="00000000" w14:paraId="0000004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fzng29bseq1r" w:id="15"/>
    <w:bookmarkEnd w:id="15"/>
    <w:p w:rsidR="00000000" w:rsidDel="00000000" w:rsidP="00000000" w:rsidRDefault="00000000" w:rsidRPr="00000000" w14:paraId="0000004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 Customer Data and Ownership</w:t>
      </w:r>
      <w:r w:rsidDel="00000000" w:rsidR="00000000" w:rsidRPr="00000000">
        <w:rPr>
          <w:rtl w:val="0"/>
        </w:rPr>
      </w:r>
    </w:p>
    <w:bookmarkStart w:colFirst="0" w:colLast="0" w:name="38tm875s889i" w:id="16"/>
    <w:bookmarkEnd w:id="16"/>
    <w:p w:rsidR="00000000" w:rsidDel="00000000" w:rsidP="00000000" w:rsidRDefault="00000000" w:rsidRPr="00000000" w14:paraId="0000004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5.1 Your Data</w:t>
      </w:r>
      <w:r w:rsidDel="00000000" w:rsidR="00000000" w:rsidRPr="00000000">
        <w:rPr>
          <w:rtl w:val="0"/>
        </w:rPr>
      </w:r>
    </w:p>
    <w:p w:rsidR="00000000" w:rsidDel="00000000" w:rsidP="00000000" w:rsidRDefault="00000000" w:rsidRPr="00000000" w14:paraId="0000004A">
      <w:pPr>
        <w:spacing w:after="210" w:line="360" w:lineRule="auto"/>
        <w:rPr/>
      </w:pPr>
      <w:r w:rsidDel="00000000" w:rsidR="00000000" w:rsidRPr="00000000">
        <w:rPr>
          <w:rFonts w:ascii="Inter" w:cs="Inter" w:eastAsia="Inter" w:hAnsi="Inter"/>
          <w:color w:val="000000"/>
          <w:rtl w:val="0"/>
        </w:rPr>
        <w:t xml:space="preserve">You retain all rights to data you input into the Platform ("Customer Data"), including configuration files, custom rules, and organizational context. We do not claim ownership of your Customer Data.</w:t>
      </w:r>
      <w:r w:rsidDel="00000000" w:rsidR="00000000" w:rsidRPr="00000000">
        <w:rPr>
          <w:rtl w:val="0"/>
        </w:rPr>
      </w:r>
    </w:p>
    <w:bookmarkStart w:colFirst="0" w:colLast="0" w:name="d45ktu5uo0we" w:id="17"/>
    <w:bookmarkEnd w:id="17"/>
    <w:p w:rsidR="00000000" w:rsidDel="00000000" w:rsidP="00000000" w:rsidRDefault="00000000" w:rsidRPr="00000000" w14:paraId="0000004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5.2 Dissonance Reports</w:t>
      </w:r>
      <w:r w:rsidDel="00000000" w:rsidR="00000000" w:rsidRPr="00000000">
        <w:rPr>
          <w:rtl w:val="0"/>
        </w:rPr>
      </w:r>
    </w:p>
    <w:p w:rsidR="00000000" w:rsidDel="00000000" w:rsidP="00000000" w:rsidRDefault="00000000" w:rsidRPr="00000000" w14:paraId="0000004C">
      <w:pPr>
        <w:spacing w:after="210" w:line="360" w:lineRule="auto"/>
        <w:rPr/>
      </w:pPr>
      <w:r w:rsidDel="00000000" w:rsidR="00000000" w:rsidRPr="00000000">
        <w:rPr>
          <w:rFonts w:ascii="Inter" w:cs="Inter" w:eastAsia="Inter" w:hAnsi="Inter"/>
          <w:color w:val="000000"/>
          <w:rtl w:val="0"/>
        </w:rPr>
        <w:t xml:space="preserve">Dissonance Reports generated by the Platform based on your Customer Data are owned by you. You may use, distribute, and modify these outputs without restriction.</w:t>
      </w:r>
      <w:r w:rsidDel="00000000" w:rsidR="00000000" w:rsidRPr="00000000">
        <w:rPr>
          <w:rtl w:val="0"/>
        </w:rPr>
      </w:r>
    </w:p>
    <w:bookmarkStart w:colFirst="0" w:colLast="0" w:name="c36rwg55jysj" w:id="18"/>
    <w:bookmarkEnd w:id="18"/>
    <w:p w:rsidR="00000000" w:rsidDel="00000000" w:rsidP="00000000" w:rsidRDefault="00000000" w:rsidRPr="00000000" w14:paraId="0000004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5.3 Calibration Data</w:t>
      </w:r>
      <w:r w:rsidDel="00000000" w:rsidR="00000000" w:rsidRPr="00000000">
        <w:rPr>
          <w:rtl w:val="0"/>
        </w:rPr>
      </w:r>
    </w:p>
    <w:p w:rsidR="00000000" w:rsidDel="00000000" w:rsidP="00000000" w:rsidRDefault="00000000" w:rsidRPr="00000000" w14:paraId="0000004E">
      <w:pPr>
        <w:spacing w:after="210" w:line="360" w:lineRule="auto"/>
        <w:rPr/>
      </w:pPr>
      <w:r w:rsidDel="00000000" w:rsidR="00000000" w:rsidRPr="00000000">
        <w:rPr>
          <w:rFonts w:ascii="Inter" w:cs="Inter" w:eastAsia="Inter" w:hAnsi="Inter"/>
          <w:color w:val="000000"/>
          <w:rtl w:val="0"/>
        </w:rPr>
        <w:t xml:space="preserve">With your consent, we may collect anonymized, aggregated usage data to improve Platform accuracy. This calibration data:</w:t>
      </w:r>
      <w:bookmarkStart w:colFirst="0" w:colLast="0" w:name="xwn4oxer03hd" w:id="19"/>
      <w:bookmarkEnd w:id="19"/>
      <w:hyperlink w:anchor="k53btxz3ao16">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4F">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Cannot identify you or your organization</w:t>
      </w:r>
      <w:r w:rsidDel="00000000" w:rsidR="00000000" w:rsidRPr="00000000">
        <w:rPr>
          <w:rtl w:val="0"/>
        </w:rPr>
      </w:r>
    </w:p>
    <w:p w:rsidR="00000000" w:rsidDel="00000000" w:rsidP="00000000" w:rsidRDefault="00000000" w:rsidRPr="00000000" w14:paraId="00000050">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Becomes part of our aggregate dataset</w:t>
      </w:r>
      <w:r w:rsidDel="00000000" w:rsidR="00000000" w:rsidRPr="00000000">
        <w:rPr>
          <w:rtl w:val="0"/>
        </w:rPr>
      </w:r>
    </w:p>
    <w:p w:rsidR="00000000" w:rsidDel="00000000" w:rsidP="00000000" w:rsidRDefault="00000000" w:rsidRPr="00000000" w14:paraId="00000051">
      <w:pPr>
        <w:numPr>
          <w:ilvl w:val="0"/>
          <w:numId w:val="1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May be disabled by Enterprise customers upon request</w:t>
      </w:r>
      <w:r w:rsidDel="00000000" w:rsidR="00000000" w:rsidRPr="00000000">
        <w:rPr>
          <w:rtl w:val="0"/>
        </w:rPr>
      </w:r>
    </w:p>
    <w:bookmarkStart w:colFirst="0" w:colLast="0" w:name="mhjyfdjw5k17" w:id="20"/>
    <w:bookmarkEnd w:id="20"/>
    <w:p w:rsidR="00000000" w:rsidDel="00000000" w:rsidP="00000000" w:rsidRDefault="00000000" w:rsidRPr="00000000" w14:paraId="0000005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5.4 Feedback</w:t>
      </w:r>
      <w:r w:rsidDel="00000000" w:rsidR="00000000" w:rsidRPr="00000000">
        <w:rPr>
          <w:rtl w:val="0"/>
        </w:rPr>
      </w:r>
    </w:p>
    <w:p w:rsidR="00000000" w:rsidDel="00000000" w:rsidP="00000000" w:rsidRDefault="00000000" w:rsidRPr="00000000" w14:paraId="00000053">
      <w:pPr>
        <w:spacing w:after="210" w:line="360" w:lineRule="auto"/>
        <w:rPr/>
      </w:pPr>
      <w:r w:rsidDel="00000000" w:rsidR="00000000" w:rsidRPr="00000000">
        <w:rPr>
          <w:rFonts w:ascii="Inter" w:cs="Inter" w:eastAsia="Inter" w:hAnsi="Inter"/>
          <w:color w:val="000000"/>
          <w:rtl w:val="0"/>
        </w:rPr>
        <w:t xml:space="preserve">Any suggestions, ideas, or feedback you provide about the Services may be used by us without obligation or compensation to you.</w:t>
      </w:r>
      <w:r w:rsidDel="00000000" w:rsidR="00000000" w:rsidRPr="00000000">
        <w:rPr>
          <w:rtl w:val="0"/>
        </w:rPr>
      </w:r>
    </w:p>
    <w:p w:rsidR="00000000" w:rsidDel="00000000" w:rsidP="00000000" w:rsidRDefault="00000000" w:rsidRPr="00000000" w14:paraId="0000005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5" name=""/>
                <a:graphic>
                  <a:graphicData uri="http://schemas.microsoft.com/office/word/2010/wordprocessingShape">
                    <wps:wsp>
                      <wps:cNvSpPr/>
                      <wps:cNvPr id="16" name="Shape 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fwdslk4p7h69" w:id="21"/>
    <w:bookmarkEnd w:id="21"/>
    <w:p w:rsidR="00000000" w:rsidDel="00000000" w:rsidP="00000000" w:rsidRDefault="00000000" w:rsidRPr="00000000" w14:paraId="0000005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 Consulting and Professional Services</w:t>
      </w:r>
      <w:r w:rsidDel="00000000" w:rsidR="00000000" w:rsidRPr="00000000">
        <w:rPr>
          <w:rtl w:val="0"/>
        </w:rPr>
      </w:r>
    </w:p>
    <w:bookmarkStart w:colFirst="0" w:colLast="0" w:name="pmwiz2fdgztz" w:id="22"/>
    <w:bookmarkEnd w:id="22"/>
    <w:p w:rsidR="00000000" w:rsidDel="00000000" w:rsidP="00000000" w:rsidRDefault="00000000" w:rsidRPr="00000000" w14:paraId="0000005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6.1 Engagement Terms</w:t>
      </w:r>
      <w:r w:rsidDel="00000000" w:rsidR="00000000" w:rsidRPr="00000000">
        <w:rPr>
          <w:rtl w:val="0"/>
        </w:rPr>
      </w:r>
    </w:p>
    <w:p w:rsidR="00000000" w:rsidDel="00000000" w:rsidP="00000000" w:rsidRDefault="00000000" w:rsidRPr="00000000" w14:paraId="00000057">
      <w:pPr>
        <w:spacing w:after="210" w:line="360" w:lineRule="auto"/>
        <w:rPr/>
      </w:pPr>
      <w:r w:rsidDel="00000000" w:rsidR="00000000" w:rsidRPr="00000000">
        <w:rPr>
          <w:rFonts w:ascii="Inter" w:cs="Inter" w:eastAsia="Inter" w:hAnsi="Inter"/>
          <w:color w:val="000000"/>
          <w:rtl w:val="0"/>
        </w:rPr>
        <w:t xml:space="preserve">Consulting engagements (AI Governance Diagnostic, Compliance-Accuracy Tradeoff Workshop, Advisory Retainer) are governed by separate Statements of Work that specify scope, deliverables, timelines, and fees.</w:t>
      </w:r>
      <w:bookmarkStart w:colFirst="0" w:colLast="0" w:name="v87owhjyu857" w:id="23"/>
      <w:bookmarkEnd w:id="23"/>
      <w:hyperlink w:anchor="ptmz5em3lu2m">
        <w:r w:rsidDel="00000000" w:rsidR="00000000" w:rsidRPr="00000000">
          <w:rPr>
            <w:rFonts w:ascii="Inter" w:cs="Inter" w:eastAsia="Inter" w:hAnsi="Inter"/>
            <w:color w:val="000000"/>
            <w:u w:val="single"/>
            <w:vertAlign w:val="superscript"/>
            <w:rtl w:val="0"/>
          </w:rPr>
          <w:t xml:space="preserve">[3]</w:t>
        </w:r>
      </w:hyperlink>
      <w:bookmarkStart w:colFirst="0" w:colLast="0" w:name="hq98ui368lsd" w:id="24"/>
      <w:bookmarkEnd w:id="24"/>
      <w:hyperlink w:anchor="wfppl0oerryu">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bookmarkStart w:colFirst="0" w:colLast="0" w:name="mg6377bvtucs" w:id="25"/>
    <w:bookmarkEnd w:id="25"/>
    <w:p w:rsidR="00000000" w:rsidDel="00000000" w:rsidP="00000000" w:rsidRDefault="00000000" w:rsidRPr="00000000" w14:paraId="0000005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6.2 Deliverable Ownership</w:t>
      </w:r>
      <w:r w:rsidDel="00000000" w:rsidR="00000000" w:rsidRPr="00000000">
        <w:rPr>
          <w:rtl w:val="0"/>
        </w:rPr>
      </w:r>
    </w:p>
    <w:p w:rsidR="00000000" w:rsidDel="00000000" w:rsidP="00000000" w:rsidRDefault="00000000" w:rsidRPr="00000000" w14:paraId="00000059">
      <w:pPr>
        <w:spacing w:after="210" w:line="360" w:lineRule="auto"/>
        <w:rPr/>
      </w:pPr>
      <w:r w:rsidDel="00000000" w:rsidR="00000000" w:rsidRPr="00000000">
        <w:rPr>
          <w:rFonts w:ascii="Inter" w:cs="Inter" w:eastAsia="Inter" w:hAnsi="Inter"/>
          <w:color w:val="000000"/>
          <w:rtl w:val="0"/>
        </w:rPr>
        <w:t xml:space="preserve">Unless otherwise specified in the Statement of Work:</w:t>
      </w:r>
      <w:r w:rsidDel="00000000" w:rsidR="00000000" w:rsidRPr="00000000">
        <w:rPr>
          <w:rtl w:val="0"/>
        </w:rPr>
      </w:r>
    </w:p>
    <w:p w:rsidR="00000000" w:rsidDel="00000000" w:rsidP="00000000" w:rsidRDefault="00000000" w:rsidRPr="00000000" w14:paraId="0000005A">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Generic methodologies and frameworks remain Phase Mirror property</w:t>
      </w:r>
      <w:r w:rsidDel="00000000" w:rsidR="00000000" w:rsidRPr="00000000">
        <w:rPr>
          <w:rtl w:val="0"/>
        </w:rPr>
      </w:r>
    </w:p>
    <w:p w:rsidR="00000000" w:rsidDel="00000000" w:rsidP="00000000" w:rsidRDefault="00000000" w:rsidRPr="00000000" w14:paraId="0000005B">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 deliverables created specifically for you (governance artifacts, specs, policies) are owned by you upon payment</w:t>
      </w:r>
      <w:r w:rsidDel="00000000" w:rsidR="00000000" w:rsidRPr="00000000">
        <w:rPr>
          <w:rtl w:val="0"/>
        </w:rPr>
      </w:r>
    </w:p>
    <w:p w:rsidR="00000000" w:rsidDel="00000000" w:rsidP="00000000" w:rsidRDefault="00000000" w:rsidRPr="00000000" w14:paraId="0000005C">
      <w:pPr>
        <w:numPr>
          <w:ilvl w:val="0"/>
          <w:numId w:val="1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Phase Mirror retains the right to use anonymized learnings to improve our methodology</w:t>
      </w:r>
      <w:r w:rsidDel="00000000" w:rsidR="00000000" w:rsidRPr="00000000">
        <w:rPr>
          <w:rtl w:val="0"/>
        </w:rPr>
      </w:r>
    </w:p>
    <w:bookmarkStart w:colFirst="0" w:colLast="0" w:name="gcp3zplvtw2s" w:id="26"/>
    <w:bookmarkEnd w:id="26"/>
    <w:p w:rsidR="00000000" w:rsidDel="00000000" w:rsidP="00000000" w:rsidRDefault="00000000" w:rsidRPr="00000000" w14:paraId="0000005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6.3 Advisory Retainers</w:t>
      </w:r>
      <w:r w:rsidDel="00000000" w:rsidR="00000000" w:rsidRPr="00000000">
        <w:rPr>
          <w:rtl w:val="0"/>
        </w:rPr>
      </w:r>
    </w:p>
    <w:p w:rsidR="00000000" w:rsidDel="00000000" w:rsidP="00000000" w:rsidRDefault="00000000" w:rsidRPr="00000000" w14:paraId="0000005E">
      <w:pPr>
        <w:spacing w:after="210" w:line="360" w:lineRule="auto"/>
        <w:rPr/>
      </w:pPr>
      <w:r w:rsidDel="00000000" w:rsidR="00000000" w:rsidRPr="00000000">
        <w:rPr>
          <w:rFonts w:ascii="Inter" w:cs="Inter" w:eastAsia="Inter" w:hAnsi="Inter"/>
          <w:color w:val="000000"/>
          <w:rtl w:val="0"/>
        </w:rPr>
        <w:t xml:space="preserve">Advisory retainer engagements provide access, not guaranteed hours. Response times vary by tier (Advisor: 24–48 hours; Strategic Partner: 4–8 hours; Board Advisor: 2 hours).</w:t>
      </w:r>
      <w:bookmarkStart w:colFirst="0" w:colLast="0" w:name="pshyn9fmm3aw" w:id="27"/>
      <w:bookmarkEnd w:id="27"/>
      <w:hyperlink w:anchor="wfppl0oerryu">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p w:rsidR="00000000" w:rsidDel="00000000" w:rsidP="00000000" w:rsidRDefault="00000000" w:rsidRPr="00000000" w14:paraId="0000005F">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2x2xz4dooo" w:id="28"/>
    <w:bookmarkEnd w:id="28"/>
    <w:p w:rsidR="00000000" w:rsidDel="00000000" w:rsidP="00000000" w:rsidRDefault="00000000" w:rsidRPr="00000000" w14:paraId="0000006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 Implementation Services</w:t>
      </w:r>
      <w:r w:rsidDel="00000000" w:rsidR="00000000" w:rsidRPr="00000000">
        <w:rPr>
          <w:rtl w:val="0"/>
        </w:rPr>
      </w:r>
    </w:p>
    <w:bookmarkStart w:colFirst="0" w:colLast="0" w:name="q2e52jvzfyn7" w:id="29"/>
    <w:bookmarkEnd w:id="29"/>
    <w:p w:rsidR="00000000" w:rsidDel="00000000" w:rsidP="00000000" w:rsidRDefault="00000000" w:rsidRPr="00000000" w14:paraId="0000006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7.1 Scope</w:t>
      </w:r>
      <w:r w:rsidDel="00000000" w:rsidR="00000000" w:rsidRPr="00000000">
        <w:rPr>
          <w:rtl w:val="0"/>
        </w:rPr>
      </w:r>
    </w:p>
    <w:p w:rsidR="00000000" w:rsidDel="00000000" w:rsidP="00000000" w:rsidRDefault="00000000" w:rsidRPr="00000000" w14:paraId="00000062">
      <w:pPr>
        <w:spacing w:after="210" w:line="360" w:lineRule="auto"/>
        <w:rPr/>
      </w:pPr>
      <w:r w:rsidDel="00000000" w:rsidR="00000000" w:rsidRPr="00000000">
        <w:rPr>
          <w:rFonts w:ascii="Inter" w:cs="Inter" w:eastAsia="Inter" w:hAnsi="Inter"/>
          <w:color w:val="000000"/>
          <w:rtl w:val="0"/>
        </w:rPr>
        <w:t xml:space="preserve">Implementation services (Starter, Professional, Enterprise packages) deploy the Platform in your environment and integrate with your toolchains.</w:t>
      </w:r>
      <w:bookmarkStart w:colFirst="0" w:colLast="0" w:name="5p1ltvuym0xs" w:id="30"/>
      <w:bookmarkEnd w:id="30"/>
      <w:hyperlink w:anchor="wfppl0oerryu">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bookmarkStart w:colFirst="0" w:colLast="0" w:name="w99gm9je7o9i" w:id="31"/>
    <w:bookmarkEnd w:id="31"/>
    <w:p w:rsidR="00000000" w:rsidDel="00000000" w:rsidP="00000000" w:rsidRDefault="00000000" w:rsidRPr="00000000" w14:paraId="0000006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7.2 Payment Terms</w:t>
      </w:r>
      <w:r w:rsidDel="00000000" w:rsidR="00000000" w:rsidRPr="00000000">
        <w:rPr>
          <w:rtl w:val="0"/>
        </w:rPr>
      </w:r>
    </w:p>
    <w:p w:rsidR="00000000" w:rsidDel="00000000" w:rsidP="00000000" w:rsidRDefault="00000000" w:rsidRPr="00000000" w14:paraId="00000064">
      <w:pPr>
        <w:spacing w:after="210" w:line="360" w:lineRule="auto"/>
        <w:rPr/>
      </w:pPr>
      <w:r w:rsidDel="00000000" w:rsidR="00000000" w:rsidRPr="00000000">
        <w:rPr>
          <w:rFonts w:ascii="Inter" w:cs="Inter" w:eastAsia="Inter" w:hAnsi="Inter"/>
          <w:color w:val="000000"/>
          <w:rtl w:val="0"/>
        </w:rPr>
        <w:t xml:space="preserve">Implementation projects use milestone-based payments: 30% at initiation, 40% at midpoint, 30% at acceptance.</w:t>
      </w:r>
      <w:bookmarkStart w:colFirst="0" w:colLast="0" w:name="ra9a1g24agtw" w:id="32"/>
      <w:bookmarkEnd w:id="32"/>
      <w:hyperlink w:anchor="wfppl0oerryu">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bookmarkStart w:colFirst="0" w:colLast="0" w:name="bfcmsht2nwyc" w:id="33"/>
    <w:bookmarkEnd w:id="33"/>
    <w:p w:rsidR="00000000" w:rsidDel="00000000" w:rsidP="00000000" w:rsidRDefault="00000000" w:rsidRPr="00000000" w14:paraId="0000006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7.3 Customer Responsibilities</w:t>
      </w:r>
      <w:r w:rsidDel="00000000" w:rsidR="00000000" w:rsidRPr="00000000">
        <w:rPr>
          <w:rtl w:val="0"/>
        </w:rPr>
      </w:r>
    </w:p>
    <w:p w:rsidR="00000000" w:rsidDel="00000000" w:rsidP="00000000" w:rsidRDefault="00000000" w:rsidRPr="00000000" w14:paraId="00000066">
      <w:pPr>
        <w:spacing w:after="210" w:line="360" w:lineRule="auto"/>
        <w:rPr/>
      </w:pPr>
      <w:r w:rsidDel="00000000" w:rsidR="00000000" w:rsidRPr="00000000">
        <w:rPr>
          <w:rFonts w:ascii="Inter" w:cs="Inter" w:eastAsia="Inter" w:hAnsi="Inter"/>
          <w:color w:val="000000"/>
          <w:rtl w:val="0"/>
        </w:rPr>
        <w:t xml:space="preserve">You are responsible for:</w:t>
      </w:r>
      <w:r w:rsidDel="00000000" w:rsidR="00000000" w:rsidRPr="00000000">
        <w:rPr>
          <w:rtl w:val="0"/>
        </w:rPr>
      </w:r>
    </w:p>
    <w:p w:rsidR="00000000" w:rsidDel="00000000" w:rsidP="00000000" w:rsidRDefault="00000000" w:rsidRPr="00000000" w14:paraId="00000067">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Providing necessary access to systems and personnel</w:t>
      </w:r>
      <w:r w:rsidDel="00000000" w:rsidR="00000000" w:rsidRPr="00000000">
        <w:rPr>
          <w:rtl w:val="0"/>
        </w:rPr>
      </w:r>
    </w:p>
    <w:p w:rsidR="00000000" w:rsidDel="00000000" w:rsidP="00000000" w:rsidRDefault="00000000" w:rsidRPr="00000000" w14:paraId="00000068">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Timely review and approval of deliverables</w:t>
      </w:r>
      <w:r w:rsidDel="00000000" w:rsidR="00000000" w:rsidRPr="00000000">
        <w:rPr>
          <w:rtl w:val="0"/>
        </w:rPr>
      </w:r>
    </w:p>
    <w:p w:rsidR="00000000" w:rsidDel="00000000" w:rsidP="00000000" w:rsidRDefault="00000000" w:rsidRPr="00000000" w14:paraId="00000069">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Ensuring your environment meets technical requirements</w:t>
      </w:r>
      <w:r w:rsidDel="00000000" w:rsidR="00000000" w:rsidRPr="00000000">
        <w:rPr>
          <w:rtl w:val="0"/>
        </w:rPr>
      </w:r>
    </w:p>
    <w:p w:rsidR="00000000" w:rsidDel="00000000" w:rsidP="00000000" w:rsidRDefault="00000000" w:rsidRPr="00000000" w14:paraId="0000006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8vlzu9ubveja" w:id="34"/>
    <w:bookmarkEnd w:id="34"/>
    <w:p w:rsidR="00000000" w:rsidDel="00000000" w:rsidP="00000000" w:rsidRDefault="00000000" w:rsidRPr="00000000" w14:paraId="0000006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8. Support Services</w:t>
      </w:r>
      <w:r w:rsidDel="00000000" w:rsidR="00000000" w:rsidRPr="00000000">
        <w:rPr>
          <w:rtl w:val="0"/>
        </w:rPr>
      </w:r>
    </w:p>
    <w:bookmarkStart w:colFirst="0" w:colLast="0" w:name="jr6dtjlwlz0u" w:id="35"/>
    <w:bookmarkEnd w:id="35"/>
    <w:p w:rsidR="00000000" w:rsidDel="00000000" w:rsidP="00000000" w:rsidRDefault="00000000" w:rsidRPr="00000000" w14:paraId="0000006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8.1 Support Tiers</w:t>
      </w:r>
      <w:hyperlink w:anchor="wfppl0oerryu">
        <w:r w:rsidDel="00000000" w:rsidR="00000000" w:rsidRPr="00000000">
          <w:rPr>
            <w:rFonts w:ascii="Inter" w:cs="Inter" w:eastAsia="Inter" w:hAnsi="Inter"/>
            <w:b w:val="1"/>
            <w:bCs w:val="1"/>
            <w:color w:val="000000"/>
            <w:sz w:val="24"/>
            <w:szCs w:val="24"/>
            <w:u w:val="single"/>
            <w:vertAlign w:val="superscript"/>
            <w:rtl w:val="0"/>
          </w:rPr>
          <w:t xml:space="preserve">[2]</w:t>
        </w:r>
      </w:hyperlink>
      <w:r w:rsidDel="00000000" w:rsidR="00000000" w:rsidRPr="00000000">
        <w:rPr>
          <w:rtl w:val="0"/>
        </w:rPr>
      </w:r>
    </w:p>
    <w:tbl>
      <w:tblPr>
        <w:tblStyle w:val="Table3"/>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D">
            <w:pPr>
              <w:spacing w:line="360" w:lineRule="auto"/>
              <w:rPr/>
            </w:pPr>
            <w:r w:rsidDel="00000000" w:rsidR="00000000" w:rsidRPr="00000000">
              <w:rPr>
                <w:rFonts w:ascii="Inter" w:cs="Inter" w:eastAsia="Inter" w:hAnsi="Inter"/>
                <w:color w:val="000000"/>
                <w:sz w:val="17"/>
                <w:szCs w:val="17"/>
                <w:rtl w:val="0"/>
              </w:rPr>
              <w:t xml:space="preserve">Element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E">
            <w:pPr>
              <w:spacing w:line="360" w:lineRule="auto"/>
              <w:rPr/>
            </w:pPr>
            <w:r w:rsidDel="00000000" w:rsidR="00000000" w:rsidRPr="00000000">
              <w:rPr>
                <w:rFonts w:ascii="Inter" w:cs="Inter" w:eastAsia="Inter" w:hAnsi="Inter"/>
                <w:color w:val="000000"/>
                <w:sz w:val="17"/>
                <w:szCs w:val="17"/>
                <w:rtl w:val="0"/>
              </w:rPr>
              <w:t xml:space="preserve">Standard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F">
            <w:pPr>
              <w:spacing w:line="360" w:lineRule="auto"/>
              <w:rPr/>
            </w:pPr>
            <w:r w:rsidDel="00000000" w:rsidR="00000000" w:rsidRPr="00000000">
              <w:rPr>
                <w:rFonts w:ascii="Inter" w:cs="Inter" w:eastAsia="Inter" w:hAnsi="Inter"/>
                <w:color w:val="000000"/>
                <w:sz w:val="17"/>
                <w:szCs w:val="17"/>
                <w:rtl w:val="0"/>
              </w:rPr>
              <w:t xml:space="preserve">Priority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0">
            <w:pPr>
              <w:spacing w:line="360" w:lineRule="auto"/>
              <w:rPr/>
            </w:pPr>
            <w:r w:rsidDel="00000000" w:rsidR="00000000" w:rsidRPr="00000000">
              <w:rPr>
                <w:rFonts w:ascii="Inter" w:cs="Inter" w:eastAsia="Inter" w:hAnsi="Inter"/>
                <w:color w:val="000000"/>
                <w:sz w:val="17"/>
                <w:szCs w:val="17"/>
                <w:rtl w:val="0"/>
              </w:rPr>
              <w:t xml:space="preserve">Premium/TAM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1">
            <w:pPr>
              <w:spacing w:line="360" w:lineRule="auto"/>
              <w:rPr/>
            </w:pPr>
            <w:r w:rsidDel="00000000" w:rsidR="00000000" w:rsidRPr="00000000">
              <w:rPr>
                <w:rFonts w:ascii="Inter" w:cs="Inter" w:eastAsia="Inter" w:hAnsi="Inter"/>
                <w:color w:val="000000"/>
                <w:sz w:val="17"/>
                <w:szCs w:val="17"/>
                <w:rtl w:val="0"/>
              </w:rPr>
              <w:t xml:space="preserve">Critical Response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2">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3">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4">
            <w:pPr>
              <w:spacing w:line="360" w:lineRule="auto"/>
              <w:rPr/>
            </w:pPr>
            <w:r w:rsidDel="00000000" w:rsidR="00000000" w:rsidRPr="00000000">
              <w:rPr>
                <w:rFonts w:ascii="Inter" w:cs="Inter" w:eastAsia="Inter" w:hAnsi="Inter"/>
                <w:color w:val="000000"/>
                <w:sz w:val="17"/>
                <w:szCs w:val="17"/>
                <w:rtl w:val="0"/>
              </w:rPr>
              <w:t xml:space="preserve">1 hour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Inter" w:cs="Inter" w:eastAsia="Inter" w:hAnsi="Inter"/>
                <w:color w:val="000000"/>
                <w:sz w:val="17"/>
                <w:szCs w:val="17"/>
                <w:rtl w:val="0"/>
              </w:rPr>
              <w:t xml:space="preserve">High Response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pPr>
            <w:r w:rsidDel="00000000" w:rsidR="00000000" w:rsidRPr="00000000">
              <w:rPr>
                <w:rFonts w:ascii="Inter" w:cs="Inter" w:eastAsia="Inter" w:hAnsi="Inter"/>
                <w:color w:val="000000"/>
                <w:sz w:val="17"/>
                <w:szCs w:val="17"/>
                <w:rtl w:val="0"/>
              </w:rPr>
              <w:t xml:space="preserve">48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7">
            <w:pPr>
              <w:spacing w:line="360" w:lineRule="auto"/>
              <w:rPr/>
            </w:pPr>
            <w:r w:rsidDel="00000000" w:rsidR="00000000" w:rsidRPr="00000000">
              <w:rPr>
                <w:rFonts w:ascii="Inter" w:cs="Inter" w:eastAsia="Inter" w:hAnsi="Inter"/>
                <w:color w:val="000000"/>
                <w:sz w:val="17"/>
                <w:szCs w:val="17"/>
                <w:rtl w:val="0"/>
              </w:rPr>
              <w:t xml:space="preserve">8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8">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9">
            <w:pPr>
              <w:spacing w:line="360" w:lineRule="auto"/>
              <w:rPr/>
            </w:pPr>
            <w:r w:rsidDel="00000000" w:rsidR="00000000" w:rsidRPr="00000000">
              <w:rPr>
                <w:rFonts w:ascii="Inter" w:cs="Inter" w:eastAsia="Inter" w:hAnsi="Inter"/>
                <w:color w:val="000000"/>
                <w:sz w:val="17"/>
                <w:szCs w:val="17"/>
                <w:rtl w:val="0"/>
              </w:rPr>
              <w:t xml:space="preserve">Normal Response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A">
            <w:pPr>
              <w:spacing w:line="360" w:lineRule="auto"/>
              <w:rPr/>
            </w:pPr>
            <w:r w:rsidDel="00000000" w:rsidR="00000000" w:rsidRPr="00000000">
              <w:rPr>
                <w:rFonts w:ascii="Inter" w:cs="Inter" w:eastAsia="Inter" w:hAnsi="Inter"/>
                <w:color w:val="000000"/>
                <w:sz w:val="17"/>
                <w:szCs w:val="17"/>
                <w:rtl w:val="0"/>
              </w:rPr>
              <w:t xml:space="preserve">5 business days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B">
            <w:pPr>
              <w:spacing w:line="360" w:lineRule="auto"/>
              <w:rPr/>
            </w:pPr>
            <w:r w:rsidDel="00000000" w:rsidR="00000000" w:rsidRPr="00000000">
              <w:rPr>
                <w:rFonts w:ascii="Inter" w:cs="Inter" w:eastAsia="Inter" w:hAnsi="Inter"/>
                <w:color w:val="000000"/>
                <w:sz w:val="17"/>
                <w:szCs w:val="17"/>
                <w:rtl w:val="0"/>
              </w:rPr>
              <w:t xml:space="preserve">24 hours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C">
            <w:pPr>
              <w:spacing w:line="360" w:lineRule="auto"/>
              <w:rPr/>
            </w:pPr>
            <w:r w:rsidDel="00000000" w:rsidR="00000000" w:rsidRPr="00000000">
              <w:rPr>
                <w:rFonts w:ascii="Inter" w:cs="Inter" w:eastAsia="Inter" w:hAnsi="Inter"/>
                <w:color w:val="000000"/>
                <w:sz w:val="17"/>
                <w:szCs w:val="17"/>
                <w:rtl w:val="0"/>
              </w:rPr>
              <w:t xml:space="preserve">8 hours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D">
            <w:pPr>
              <w:spacing w:line="360" w:lineRule="auto"/>
              <w:rPr/>
            </w:pPr>
            <w:r w:rsidDel="00000000" w:rsidR="00000000" w:rsidRPr="00000000">
              <w:rPr>
                <w:rFonts w:ascii="Inter" w:cs="Inter" w:eastAsia="Inter" w:hAnsi="Inter"/>
                <w:color w:val="000000"/>
                <w:sz w:val="17"/>
                <w:szCs w:val="17"/>
                <w:rtl w:val="0"/>
              </w:rPr>
              <w:t xml:space="preserve">Channels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pPr>
            <w:r w:rsidDel="00000000" w:rsidR="00000000" w:rsidRPr="00000000">
              <w:rPr>
                <w:rFonts w:ascii="Inter" w:cs="Inter" w:eastAsia="Inter" w:hAnsi="Inter"/>
                <w:color w:val="000000"/>
                <w:sz w:val="17"/>
                <w:szCs w:val="17"/>
                <w:rtl w:val="0"/>
              </w:rPr>
              <w:t xml:space="preserve">Email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pPr>
            <w:r w:rsidDel="00000000" w:rsidR="00000000" w:rsidRPr="00000000">
              <w:rPr>
                <w:rFonts w:ascii="Inter" w:cs="Inter" w:eastAsia="Inter" w:hAnsi="Inter"/>
                <w:color w:val="000000"/>
                <w:sz w:val="17"/>
                <w:szCs w:val="17"/>
                <w:rtl w:val="0"/>
              </w:rPr>
              <w:t xml:space="preserve">Email, Phone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0">
            <w:pPr>
              <w:spacing w:line="360" w:lineRule="auto"/>
              <w:rPr/>
            </w:pPr>
            <w:r w:rsidDel="00000000" w:rsidR="00000000" w:rsidRPr="00000000">
              <w:rPr>
                <w:rFonts w:ascii="Inter" w:cs="Inter" w:eastAsia="Inter" w:hAnsi="Inter"/>
                <w:color w:val="000000"/>
                <w:sz w:val="17"/>
                <w:szCs w:val="17"/>
                <w:rtl w:val="0"/>
              </w:rPr>
              <w:t xml:space="preserve">Email, Phone, Slack/Teams</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bookmarkStart w:colFirst="0" w:colLast="0" w:name="sbeagjlvp8tx" w:id="36"/>
    <w:bookmarkEnd w:id="36"/>
    <w:p w:rsidR="00000000" w:rsidDel="00000000" w:rsidP="00000000" w:rsidRDefault="00000000" w:rsidRPr="00000000" w14:paraId="0000008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8.2 Support Scope</w:t>
      </w:r>
      <w:r w:rsidDel="00000000" w:rsidR="00000000" w:rsidRPr="00000000">
        <w:rPr>
          <w:rtl w:val="0"/>
        </w:rPr>
      </w:r>
    </w:p>
    <w:p w:rsidR="00000000" w:rsidDel="00000000" w:rsidP="00000000" w:rsidRDefault="00000000" w:rsidRPr="00000000" w14:paraId="00000083">
      <w:pPr>
        <w:spacing w:after="210" w:line="360" w:lineRule="auto"/>
        <w:rPr/>
      </w:pPr>
      <w:r w:rsidDel="00000000" w:rsidR="00000000" w:rsidRPr="00000000">
        <w:rPr>
          <w:rFonts w:ascii="Inter" w:cs="Inter" w:eastAsia="Inter" w:hAnsi="Inter"/>
          <w:color w:val="000000"/>
          <w:rtl w:val="0"/>
        </w:rPr>
        <w:t xml:space="preserve">Support covers:</w:t>
      </w:r>
      <w:r w:rsidDel="00000000" w:rsidR="00000000" w:rsidRPr="00000000">
        <w:rPr>
          <w:rtl w:val="0"/>
        </w:rPr>
      </w:r>
    </w:p>
    <w:p w:rsidR="00000000" w:rsidDel="00000000" w:rsidP="00000000" w:rsidRDefault="00000000" w:rsidRPr="00000000" w14:paraId="00000084">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Platform functionality questions</w:t>
      </w:r>
      <w:r w:rsidDel="00000000" w:rsidR="00000000" w:rsidRPr="00000000">
        <w:rPr>
          <w:rtl w:val="0"/>
        </w:rPr>
      </w:r>
    </w:p>
    <w:p w:rsidR="00000000" w:rsidDel="00000000" w:rsidP="00000000" w:rsidRDefault="00000000" w:rsidRPr="00000000" w14:paraId="00000085">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Bug reports and troubleshooting</w:t>
      </w:r>
      <w:r w:rsidDel="00000000" w:rsidR="00000000" w:rsidRPr="00000000">
        <w:rPr>
          <w:rtl w:val="0"/>
        </w:rPr>
      </w:r>
    </w:p>
    <w:p w:rsidR="00000000" w:rsidDel="00000000" w:rsidP="00000000" w:rsidRDefault="00000000" w:rsidRPr="00000000" w14:paraId="00000086">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Configuration guidance</w:t>
      </w:r>
      <w:r w:rsidDel="00000000" w:rsidR="00000000" w:rsidRPr="00000000">
        <w:rPr>
          <w:rtl w:val="0"/>
        </w:rPr>
      </w:r>
    </w:p>
    <w:p w:rsidR="00000000" w:rsidDel="00000000" w:rsidP="00000000" w:rsidRDefault="00000000" w:rsidRPr="00000000" w14:paraId="00000087">
      <w:pPr>
        <w:spacing w:after="210" w:line="360" w:lineRule="auto"/>
        <w:rPr/>
      </w:pPr>
      <w:r w:rsidDel="00000000" w:rsidR="00000000" w:rsidRPr="00000000">
        <w:rPr>
          <w:rFonts w:ascii="Inter" w:cs="Inter" w:eastAsia="Inter" w:hAnsi="Inter"/>
          <w:color w:val="000000"/>
          <w:rtl w:val="0"/>
        </w:rPr>
        <w:t xml:space="preserve">Support does not cover:</w:t>
      </w:r>
      <w:r w:rsidDel="00000000" w:rsidR="00000000" w:rsidRPr="00000000">
        <w:rPr>
          <w:rtl w:val="0"/>
        </w:rPr>
      </w:r>
    </w:p>
    <w:p w:rsidR="00000000" w:rsidDel="00000000" w:rsidP="00000000" w:rsidRDefault="00000000" w:rsidRPr="00000000" w14:paraId="00000088">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 development</w:t>
      </w:r>
      <w:r w:rsidDel="00000000" w:rsidR="00000000" w:rsidRPr="00000000">
        <w:rPr>
          <w:rtl w:val="0"/>
        </w:rPr>
      </w:r>
    </w:p>
    <w:p w:rsidR="00000000" w:rsidDel="00000000" w:rsidP="00000000" w:rsidRDefault="00000000" w:rsidRPr="00000000" w14:paraId="00000089">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Third-party integrations not explicitly supported</w:t>
      </w:r>
      <w:r w:rsidDel="00000000" w:rsidR="00000000" w:rsidRPr="00000000">
        <w:rPr>
          <w:rtl w:val="0"/>
        </w:rPr>
      </w:r>
    </w:p>
    <w:p w:rsidR="00000000" w:rsidDel="00000000" w:rsidP="00000000" w:rsidRDefault="00000000" w:rsidRPr="00000000" w14:paraId="0000008A">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Issues caused by unauthorized modifications</w:t>
      </w:r>
      <w:r w:rsidDel="00000000" w:rsidR="00000000" w:rsidRPr="00000000">
        <w:rPr>
          <w:rtl w:val="0"/>
        </w:rPr>
      </w:r>
    </w:p>
    <w:p w:rsidR="00000000" w:rsidDel="00000000" w:rsidP="00000000" w:rsidRDefault="00000000" w:rsidRPr="00000000" w14:paraId="0000008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wuk8w6zeuhp" w:id="37"/>
    <w:bookmarkEnd w:id="37"/>
    <w:p w:rsidR="00000000" w:rsidDel="00000000" w:rsidP="00000000" w:rsidRDefault="00000000" w:rsidRPr="00000000" w14:paraId="0000008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 Certification and Training</w:t>
      </w:r>
      <w:r w:rsidDel="00000000" w:rsidR="00000000" w:rsidRPr="00000000">
        <w:rPr>
          <w:rtl w:val="0"/>
        </w:rPr>
      </w:r>
    </w:p>
    <w:bookmarkStart w:colFirst="0" w:colLast="0" w:name="yki81nyy2p5t" w:id="38"/>
    <w:bookmarkEnd w:id="38"/>
    <w:p w:rsidR="00000000" w:rsidDel="00000000" w:rsidP="00000000" w:rsidRDefault="00000000" w:rsidRPr="00000000" w14:paraId="0000008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9.1 Practitioner Certifications</w:t>
      </w:r>
      <w:r w:rsidDel="00000000" w:rsidR="00000000" w:rsidRPr="00000000">
        <w:rPr>
          <w:rtl w:val="0"/>
        </w:rPr>
      </w:r>
    </w:p>
    <w:p w:rsidR="00000000" w:rsidDel="00000000" w:rsidP="00000000" w:rsidRDefault="00000000" w:rsidRPr="00000000" w14:paraId="0000008E">
      <w:pPr>
        <w:spacing w:after="210" w:line="360" w:lineRule="auto"/>
        <w:rPr/>
      </w:pPr>
      <w:r w:rsidDel="00000000" w:rsidR="00000000" w:rsidRPr="00000000">
        <w:rPr>
          <w:rFonts w:ascii="Inter" w:cs="Inter" w:eastAsia="Inter" w:hAnsi="Inter"/>
          <w:color w:val="000000"/>
          <w:rtl w:val="0"/>
        </w:rPr>
        <w:t xml:space="preserve">Certification exams (PMA, CPMP, CPMA) validate individual proficiency. Certifications:</w:t>
      </w:r>
      <w:bookmarkStart w:colFirst="0" w:colLast="0" w:name="o10t7kndoxko" w:id="39"/>
      <w:bookmarkEnd w:id="39"/>
      <w:hyperlink w:anchor="wfppl0oerryu">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p w:rsidR="00000000" w:rsidDel="00000000" w:rsidP="00000000" w:rsidRDefault="00000000" w:rsidRPr="00000000" w14:paraId="0000008F">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Require passing the applicable exam</w:t>
      </w:r>
      <w:r w:rsidDel="00000000" w:rsidR="00000000" w:rsidRPr="00000000">
        <w:rPr>
          <w:rtl w:val="0"/>
        </w:rPr>
      </w:r>
    </w:p>
    <w:p w:rsidR="00000000" w:rsidDel="00000000" w:rsidP="00000000" w:rsidRDefault="00000000" w:rsidRPr="00000000" w14:paraId="00000090">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Are valid for the renewal period specified (annual or biennial)</w:t>
      </w:r>
      <w:r w:rsidDel="00000000" w:rsidR="00000000" w:rsidRPr="00000000">
        <w:rPr>
          <w:rtl w:val="0"/>
        </w:rPr>
      </w:r>
    </w:p>
    <w:p w:rsidR="00000000" w:rsidDel="00000000" w:rsidP="00000000" w:rsidRDefault="00000000" w:rsidRPr="00000000" w14:paraId="00000091">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May be revoked for fraud or misrepresentation</w:t>
      </w:r>
      <w:r w:rsidDel="00000000" w:rsidR="00000000" w:rsidRPr="00000000">
        <w:rPr>
          <w:rtl w:val="0"/>
        </w:rPr>
      </w:r>
    </w:p>
    <w:bookmarkStart w:colFirst="0" w:colLast="0" w:name="aemra9mcmod9" w:id="40"/>
    <w:bookmarkEnd w:id="40"/>
    <w:p w:rsidR="00000000" w:rsidDel="00000000" w:rsidP="00000000" w:rsidRDefault="00000000" w:rsidRPr="00000000" w14:paraId="0000009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9.2 Implementation Certifications</w:t>
      </w:r>
      <w:r w:rsidDel="00000000" w:rsidR="00000000" w:rsidRPr="00000000">
        <w:rPr>
          <w:rtl w:val="0"/>
        </w:rPr>
      </w:r>
    </w:p>
    <w:p w:rsidR="00000000" w:rsidDel="00000000" w:rsidP="00000000" w:rsidRDefault="00000000" w:rsidRPr="00000000" w14:paraId="00000093">
      <w:pPr>
        <w:spacing w:after="210" w:line="360" w:lineRule="auto"/>
        <w:rPr/>
      </w:pPr>
      <w:r w:rsidDel="00000000" w:rsidR="00000000" w:rsidRPr="00000000">
        <w:rPr>
          <w:rFonts w:ascii="Inter" w:cs="Inter" w:eastAsia="Inter" w:hAnsi="Inter"/>
          <w:color w:val="000000"/>
          <w:rtl w:val="0"/>
        </w:rPr>
        <w:t xml:space="preserve">Vendors and partners seeking "Phase Mirror Certified" status must:</w:t>
      </w:r>
      <w:bookmarkStart w:colFirst="0" w:colLast="0" w:name="n2i4oecdr8dh" w:id="41"/>
      <w:bookmarkEnd w:id="41"/>
      <w:hyperlink w:anchor="k53btxz3ao16">
        <w:r w:rsidDel="00000000" w:rsidR="00000000" w:rsidRPr="00000000">
          <w:rPr>
            <w:rFonts w:ascii="Inter" w:cs="Inter" w:eastAsia="Inter" w:hAnsi="Inter"/>
            <w:color w:val="000000"/>
            <w:u w:val="single"/>
            <w:vertAlign w:val="superscript"/>
            <w:rtl w:val="0"/>
          </w:rPr>
          <w:t xml:space="preserve">[1]</w:t>
        </w:r>
      </w:hyperlink>
      <w:bookmarkStart w:colFirst="0" w:colLast="0" w:name="s1sbgomxvw32" w:id="42"/>
      <w:bookmarkEnd w:id="42"/>
      <w:hyperlink w:anchor="wfppl0oerryu">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p w:rsidR="00000000" w:rsidDel="00000000" w:rsidP="00000000" w:rsidRDefault="00000000" w:rsidRPr="00000000" w14:paraId="00000094">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Pass the conformance test suite</w:t>
      </w:r>
      <w:r w:rsidDel="00000000" w:rsidR="00000000" w:rsidRPr="00000000">
        <w:rPr>
          <w:rtl w:val="0"/>
        </w:rPr>
      </w:r>
    </w:p>
    <w:p w:rsidR="00000000" w:rsidDel="00000000" w:rsidP="00000000" w:rsidRDefault="00000000" w:rsidRPr="00000000" w14:paraId="00000095">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 required certified practitioners on staff</w:t>
      </w:r>
      <w:r w:rsidDel="00000000" w:rsidR="00000000" w:rsidRPr="00000000">
        <w:rPr>
          <w:rtl w:val="0"/>
        </w:rPr>
      </w:r>
    </w:p>
    <w:p w:rsidR="00000000" w:rsidDel="00000000" w:rsidP="00000000" w:rsidRDefault="00000000" w:rsidRPr="00000000" w14:paraId="00000096">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annual audits or reviews</w:t>
      </w:r>
      <w:r w:rsidDel="00000000" w:rsidR="00000000" w:rsidRPr="00000000">
        <w:rPr>
          <w:rtl w:val="0"/>
        </w:rPr>
      </w:r>
    </w:p>
    <w:p w:rsidR="00000000" w:rsidDel="00000000" w:rsidP="00000000" w:rsidRDefault="00000000" w:rsidRPr="00000000" w14:paraId="00000097">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Pay applicable certification fees</w:t>
      </w:r>
      <w:r w:rsidDel="00000000" w:rsidR="00000000" w:rsidRPr="00000000">
        <w:rPr>
          <w:rtl w:val="0"/>
        </w:rPr>
      </w:r>
    </w:p>
    <w:bookmarkStart w:colFirst="0" w:colLast="0" w:name="cg4wae4jp7za" w:id="43"/>
    <w:bookmarkEnd w:id="43"/>
    <w:p w:rsidR="00000000" w:rsidDel="00000000" w:rsidP="00000000" w:rsidRDefault="00000000" w:rsidRPr="00000000" w14:paraId="0000009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9.3 Trademark Usage</w:t>
      </w:r>
      <w:r w:rsidDel="00000000" w:rsidR="00000000" w:rsidRPr="00000000">
        <w:rPr>
          <w:rtl w:val="0"/>
        </w:rPr>
      </w:r>
    </w:p>
    <w:p w:rsidR="00000000" w:rsidDel="00000000" w:rsidP="00000000" w:rsidRDefault="00000000" w:rsidRPr="00000000" w14:paraId="00000099">
      <w:pPr>
        <w:spacing w:after="210" w:line="360" w:lineRule="auto"/>
        <w:rPr/>
      </w:pPr>
      <w:r w:rsidDel="00000000" w:rsidR="00000000" w:rsidRPr="00000000">
        <w:rPr>
          <w:rFonts w:ascii="Inter" w:cs="Inter" w:eastAsia="Inter" w:hAnsi="Inter"/>
          <w:color w:val="000000"/>
          <w:rtl w:val="0"/>
        </w:rPr>
        <w:t xml:space="preserve">Only certified implementations may use the "Phase Mirror Certified" mark. Unauthorized use of Phase Mirror trademarks is prohibited.</w:t>
      </w:r>
      <w:bookmarkStart w:colFirst="0" w:colLast="0" w:name="37y6atokpd7u" w:id="44"/>
      <w:bookmarkEnd w:id="44"/>
      <w:hyperlink w:anchor="k53btxz3ao16">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bookmarkStart w:colFirst="0" w:colLast="0" w:name="iwf6bzj4f0nm" w:id="45"/>
    <w:bookmarkEnd w:id="45"/>
    <w:p w:rsidR="00000000" w:rsidDel="00000000" w:rsidP="00000000" w:rsidRDefault="00000000" w:rsidRPr="00000000" w14:paraId="0000009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9.4 Training Materials</w:t>
      </w:r>
      <w:r w:rsidDel="00000000" w:rsidR="00000000" w:rsidRPr="00000000">
        <w:rPr>
          <w:rtl w:val="0"/>
        </w:rPr>
      </w:r>
    </w:p>
    <w:p w:rsidR="00000000" w:rsidDel="00000000" w:rsidP="00000000" w:rsidRDefault="00000000" w:rsidRPr="00000000" w14:paraId="0000009B">
      <w:pPr>
        <w:spacing w:after="210" w:line="360" w:lineRule="auto"/>
        <w:rPr/>
      </w:pPr>
      <w:r w:rsidDel="00000000" w:rsidR="00000000" w:rsidRPr="00000000">
        <w:rPr>
          <w:rFonts w:ascii="Inter" w:cs="Inter" w:eastAsia="Inter" w:hAnsi="Inter"/>
          <w:color w:val="000000"/>
          <w:rtl w:val="0"/>
        </w:rPr>
        <w:t xml:space="preserve">Training course materials are licensed for personal or internal corporate use only. Redistribution, recording, or commercial use of training content is prohibited without written permission.</w:t>
      </w:r>
      <w:r w:rsidDel="00000000" w:rsidR="00000000" w:rsidRPr="00000000">
        <w:rPr>
          <w:rtl w:val="0"/>
        </w:rPr>
      </w:r>
    </w:p>
    <w:p w:rsidR="00000000" w:rsidDel="00000000" w:rsidP="00000000" w:rsidRDefault="00000000" w:rsidRPr="00000000" w14:paraId="0000009C">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3" name=""/>
                <a:graphic>
                  <a:graphicData uri="http://schemas.microsoft.com/office/word/2010/wordprocessingShape">
                    <wps:wsp>
                      <wps:cNvSpPr/>
                      <wps:cNvPr id="24" name="Shape 2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3"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24a2kwefl1lb" w:id="46"/>
    <w:bookmarkEnd w:id="46"/>
    <w:p w:rsidR="00000000" w:rsidDel="00000000" w:rsidP="00000000" w:rsidRDefault="00000000" w:rsidRPr="00000000" w14:paraId="0000009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10. Fees and Payment</w:t>
      </w:r>
      <w:r w:rsidDel="00000000" w:rsidR="00000000" w:rsidRPr="00000000">
        <w:rPr>
          <w:rtl w:val="0"/>
        </w:rPr>
      </w:r>
    </w:p>
    <w:bookmarkStart w:colFirst="0" w:colLast="0" w:name="wjjg7oe3g8o9" w:id="47"/>
    <w:bookmarkEnd w:id="47"/>
    <w:p w:rsidR="00000000" w:rsidDel="00000000" w:rsidP="00000000" w:rsidRDefault="00000000" w:rsidRPr="00000000" w14:paraId="0000009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10.1 Subscription Fees</w:t>
      </w:r>
      <w:r w:rsidDel="00000000" w:rsidR="00000000" w:rsidRPr="00000000">
        <w:rPr>
          <w:rtl w:val="0"/>
        </w:rPr>
      </w:r>
    </w:p>
    <w:p w:rsidR="00000000" w:rsidDel="00000000" w:rsidP="00000000" w:rsidRDefault="00000000" w:rsidRPr="00000000" w14:paraId="0000009F">
      <w:pPr>
        <w:spacing w:after="210" w:line="360" w:lineRule="auto"/>
        <w:rPr/>
      </w:pPr>
      <w:r w:rsidDel="00000000" w:rsidR="00000000" w:rsidRPr="00000000">
        <w:rPr>
          <w:rFonts w:ascii="Inter" w:cs="Inter" w:eastAsia="Inter" w:hAnsi="Inter"/>
          <w:color w:val="000000"/>
          <w:rtl w:val="0"/>
        </w:rPr>
        <w:t xml:space="preserve">Platform subscriptions are billed annually in advance. Fees are non-refundable except as required by law or specified in an Enterprise agreement.</w:t>
      </w:r>
      <w:r w:rsidDel="00000000" w:rsidR="00000000" w:rsidRPr="00000000">
        <w:rPr>
          <w:rtl w:val="0"/>
        </w:rPr>
      </w:r>
    </w:p>
    <w:bookmarkStart w:colFirst="0" w:colLast="0" w:name="mt59nrg18dc1" w:id="48"/>
    <w:bookmarkEnd w:id="48"/>
    <w:p w:rsidR="00000000" w:rsidDel="00000000" w:rsidP="00000000" w:rsidRDefault="00000000" w:rsidRPr="00000000" w14:paraId="000000A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10.2 Compliance Packs</w:t>
      </w:r>
      <w:r w:rsidDel="00000000" w:rsidR="00000000" w:rsidRPr="00000000">
        <w:rPr>
          <w:rtl w:val="0"/>
        </w:rPr>
      </w:r>
    </w:p>
    <w:p w:rsidR="00000000" w:rsidDel="00000000" w:rsidP="00000000" w:rsidRDefault="00000000" w:rsidRPr="00000000" w14:paraId="000000A1">
      <w:pPr>
        <w:spacing w:after="210" w:line="360" w:lineRule="auto"/>
        <w:rPr/>
      </w:pPr>
      <w:r w:rsidDel="00000000" w:rsidR="00000000" w:rsidRPr="00000000">
        <w:rPr>
          <w:rFonts w:ascii="Inter" w:cs="Inter" w:eastAsia="Inter" w:hAnsi="Inter"/>
          <w:color w:val="000000"/>
          <w:rtl w:val="0"/>
        </w:rPr>
        <w:t xml:space="preserve">Compliance Packs (AI Governance Essentials, Financial Services, Healthcare, EU AI Act, Agentic AI Governance) are licensed separately and billed annually.</w:t>
      </w:r>
      <w:bookmarkStart w:colFirst="0" w:colLast="0" w:name="u49a9b3p8n5s" w:id="49"/>
      <w:bookmarkEnd w:id="49"/>
      <w:hyperlink w:anchor="wfppl0oerryu">
        <w:r w:rsidDel="00000000" w:rsidR="00000000" w:rsidRPr="00000000">
          <w:rPr>
            <w:rFonts w:ascii="Inter" w:cs="Inter" w:eastAsia="Inter" w:hAnsi="Inter"/>
            <w:color w:val="000000"/>
            <w:u w:val="single"/>
            <w:vertAlign w:val="superscript"/>
            <w:rtl w:val="0"/>
          </w:rPr>
          <w:t xml:space="preserve">[2]</w:t>
        </w:r>
      </w:hyperlink>
      <w:r w:rsidDel="00000000" w:rsidR="00000000" w:rsidRPr="00000000">
        <w:rPr>
          <w:rtl w:val="0"/>
        </w:rPr>
      </w:r>
    </w:p>
    <w:bookmarkStart w:colFirst="0" w:colLast="0" w:name="56za3qgbcutx" w:id="50"/>
    <w:bookmarkEnd w:id="50"/>
    <w:p w:rsidR="00000000" w:rsidDel="00000000" w:rsidP="00000000" w:rsidRDefault="00000000" w:rsidRPr="00000000" w14:paraId="000000A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10.3 Price Changes</w:t>
      </w:r>
      <w:r w:rsidDel="00000000" w:rsidR="00000000" w:rsidRPr="00000000">
        <w:rPr>
          <w:rtl w:val="0"/>
        </w:rPr>
      </w:r>
    </w:p>
    <w:p w:rsidR="00000000" w:rsidDel="00000000" w:rsidP="00000000" w:rsidRDefault="00000000" w:rsidRPr="00000000" w14:paraId="000000A3">
      <w:pPr>
        <w:spacing w:after="210" w:line="360" w:lineRule="auto"/>
        <w:rPr/>
      </w:pPr>
      <w:r w:rsidDel="00000000" w:rsidR="00000000" w:rsidRPr="00000000">
        <w:rPr>
          <w:rFonts w:ascii="Inter" w:cs="Inter" w:eastAsia="Inter" w:hAnsi="Inter"/>
          <w:color w:val="000000"/>
          <w:rtl w:val="0"/>
        </w:rPr>
        <w:t xml:space="preserve">We may change pricing with 30 days' notice. Price changes take effect at your next renewal.</w:t>
      </w:r>
      <w:r w:rsidDel="00000000" w:rsidR="00000000" w:rsidRPr="00000000">
        <w:rPr>
          <w:rtl w:val="0"/>
        </w:rPr>
      </w:r>
    </w:p>
    <w:bookmarkStart w:colFirst="0" w:colLast="0" w:name="bkgic1c7n5yw" w:id="51"/>
    <w:bookmarkEnd w:id="51"/>
    <w:p w:rsidR="00000000" w:rsidDel="00000000" w:rsidP="00000000" w:rsidRDefault="00000000" w:rsidRPr="00000000" w14:paraId="000000A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10.4 Taxes</w:t>
      </w:r>
      <w:r w:rsidDel="00000000" w:rsidR="00000000" w:rsidRPr="00000000">
        <w:rPr>
          <w:rtl w:val="0"/>
        </w:rPr>
      </w:r>
    </w:p>
    <w:p w:rsidR="00000000" w:rsidDel="00000000" w:rsidP="00000000" w:rsidRDefault="00000000" w:rsidRPr="00000000" w14:paraId="000000A5">
      <w:pPr>
        <w:spacing w:after="210" w:line="360" w:lineRule="auto"/>
        <w:rPr/>
      </w:pPr>
      <w:r w:rsidDel="00000000" w:rsidR="00000000" w:rsidRPr="00000000">
        <w:rPr>
          <w:rFonts w:ascii="Inter" w:cs="Inter" w:eastAsia="Inter" w:hAnsi="Inter"/>
          <w:color w:val="000000"/>
          <w:rtl w:val="0"/>
        </w:rPr>
        <w:t xml:space="preserve">Fees are exclusive of taxes. You are responsible for applicable sales, use, VAT, or similar taxes.</w:t>
      </w:r>
      <w:r w:rsidDel="00000000" w:rsidR="00000000" w:rsidRPr="00000000">
        <w:rPr>
          <w:rtl w:val="0"/>
        </w:rPr>
      </w:r>
    </w:p>
    <w:p w:rsidR="00000000" w:rsidDel="00000000" w:rsidP="00000000" w:rsidRDefault="00000000" w:rsidRPr="00000000" w14:paraId="000000A6">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7" name=""/>
                <a:graphic>
                  <a:graphicData uri="http://schemas.microsoft.com/office/word/2010/wordprocessingShape">
                    <wps:wsp>
                      <wps:cNvSpPr/>
                      <wps:cNvPr id="18" name="Shape 1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tdi0ob7rijqo" w:id="52"/>
    <w:bookmarkEnd w:id="52"/>
    <w:p w:rsidR="00000000" w:rsidDel="00000000" w:rsidP="00000000" w:rsidRDefault="00000000" w:rsidRPr="00000000" w14:paraId="000000A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11. Term and Termination</w:t>
      </w:r>
      <w:r w:rsidDel="00000000" w:rsidR="00000000" w:rsidRPr="00000000">
        <w:rPr>
          <w:rtl w:val="0"/>
        </w:rPr>
      </w:r>
    </w:p>
    <w:bookmarkStart w:colFirst="0" w:colLast="0" w:name="j73an7xbnjf9" w:id="53"/>
    <w:bookmarkEnd w:id="53"/>
    <w:p w:rsidR="00000000" w:rsidDel="00000000" w:rsidP="00000000" w:rsidRDefault="00000000" w:rsidRPr="00000000" w14:paraId="000000A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11.1 Term</w:t>
      </w:r>
      <w:r w:rsidDel="00000000" w:rsidR="00000000" w:rsidRPr="00000000">
        <w:rPr>
          <w:rtl w:val="0"/>
        </w:rPr>
      </w:r>
    </w:p>
    <w:p w:rsidR="00000000" w:rsidDel="00000000" w:rsidP="00000000" w:rsidRDefault="00000000" w:rsidRPr="00000000" w14:paraId="000000A9">
      <w:pPr>
        <w:spacing w:after="210" w:line="360" w:lineRule="auto"/>
        <w:rPr/>
      </w:pPr>
      <w:r w:rsidDel="00000000" w:rsidR="00000000" w:rsidRPr="00000000">
        <w:rPr>
          <w:rFonts w:ascii="Inter" w:cs="Inter" w:eastAsia="Inter" w:hAnsi="Inter"/>
          <w:color w:val="000000"/>
          <w:rtl w:val="0"/>
        </w:rPr>
        <w:t xml:space="preserve">Subscriptions continue for the subscription period and automatically renew unless cancelled with 30 days' notice before renewal.</w:t>
      </w:r>
      <w:r w:rsidDel="00000000" w:rsidR="00000000" w:rsidRPr="00000000">
        <w:rPr>
          <w:rtl w:val="0"/>
        </w:rPr>
      </w:r>
    </w:p>
    <w:bookmarkStart w:colFirst="0" w:colLast="0" w:name="b2kxw7mdt9l8" w:id="54"/>
    <w:bookmarkEnd w:id="54"/>
    <w:p w:rsidR="00000000" w:rsidDel="00000000" w:rsidP="00000000" w:rsidRDefault="00000000" w:rsidRPr="00000000" w14:paraId="000000A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11.2 Termination for Cause</w:t>
      </w:r>
      <w:r w:rsidDel="00000000" w:rsidR="00000000" w:rsidRPr="00000000">
        <w:rPr>
          <w:rtl w:val="0"/>
        </w:rPr>
      </w:r>
    </w:p>
    <w:p w:rsidR="00000000" w:rsidDel="00000000" w:rsidP="00000000" w:rsidRDefault="00000000" w:rsidRPr="00000000" w14:paraId="000000AB">
      <w:pPr>
        <w:spacing w:after="210" w:line="360" w:lineRule="auto"/>
        <w:rPr/>
      </w:pPr>
      <w:r w:rsidDel="00000000" w:rsidR="00000000" w:rsidRPr="00000000">
        <w:rPr>
          <w:rFonts w:ascii="Inter" w:cs="Inter" w:eastAsia="Inter" w:hAnsi="Inter"/>
          <w:color w:val="000000"/>
          <w:rtl w:val="0"/>
        </w:rPr>
        <w:t xml:space="preserve">Either party may terminate immediately if the other party:</w:t>
      </w:r>
      <w:r w:rsidDel="00000000" w:rsidR="00000000" w:rsidRPr="00000000">
        <w:rPr>
          <w:rtl w:val="0"/>
        </w:rPr>
      </w:r>
    </w:p>
    <w:p w:rsidR="00000000" w:rsidDel="00000000" w:rsidP="00000000" w:rsidRDefault="00000000" w:rsidRPr="00000000" w14:paraId="000000AC">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Materially breaches these Terms and fails to cure within 30 days of notice</w:t>
      </w:r>
      <w:bookmarkStart w:colFirst="0" w:colLast="0" w:name="44tjjrz6r64s" w:id="55"/>
      <w:bookmarkEnd w:id="55"/>
      <w:hyperlink w:anchor="k53btxz3ao16">
        <w:r w:rsidDel="00000000" w:rsidR="00000000" w:rsidRPr="00000000">
          <w:rPr>
            <w:rFonts w:ascii="Inter" w:cs="Inter" w:eastAsia="Inter" w:hAnsi="Inter"/>
            <w:color w:val="000000"/>
            <w:sz w:val="21"/>
            <w:szCs w:val="21"/>
            <w:u w:val="single"/>
            <w:vertAlign w:val="superscript"/>
            <w:rtl w:val="0"/>
          </w:rPr>
          <w:t xml:space="preserve">[1]</w:t>
        </w:r>
      </w:hyperlink>
      <w:r w:rsidDel="00000000" w:rsidR="00000000" w:rsidRPr="00000000">
        <w:rPr>
          <w:rtl w:val="0"/>
        </w:rPr>
      </w:r>
    </w:p>
    <w:p w:rsidR="00000000" w:rsidDel="00000000" w:rsidP="00000000" w:rsidRDefault="00000000" w:rsidRPr="00000000" w14:paraId="000000AD">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Becomes insolvent or files for bankruptcy</w:t>
      </w:r>
      <w:r w:rsidDel="00000000" w:rsidR="00000000" w:rsidRPr="00000000">
        <w:rPr>
          <w:rtl w:val="0"/>
        </w:rPr>
      </w:r>
    </w:p>
    <w:bookmarkStart w:colFirst="0" w:colLast="0" w:name="3831b4nkyqhc" w:id="56"/>
    <w:bookmarkEnd w:id="56"/>
    <w:p w:rsidR="00000000" w:rsidDel="00000000" w:rsidP="00000000" w:rsidRDefault="00000000" w:rsidRPr="00000000" w14:paraId="000000A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11.3 Effect of Termination</w:t>
      </w:r>
      <w:r w:rsidDel="00000000" w:rsidR="00000000" w:rsidRPr="00000000">
        <w:rPr>
          <w:rtl w:val="0"/>
        </w:rPr>
      </w:r>
    </w:p>
    <w:p w:rsidR="00000000" w:rsidDel="00000000" w:rsidP="00000000" w:rsidRDefault="00000000" w:rsidRPr="00000000" w14:paraId="000000AF">
      <w:pPr>
        <w:spacing w:after="210" w:line="360" w:lineRule="auto"/>
        <w:rPr/>
      </w:pPr>
      <w:r w:rsidDel="00000000" w:rsidR="00000000" w:rsidRPr="00000000">
        <w:rPr>
          <w:rFonts w:ascii="Inter" w:cs="Inter" w:eastAsia="Inter" w:hAnsi="Inter"/>
          <w:color w:val="000000"/>
          <w:rtl w:val="0"/>
        </w:rPr>
        <w:t xml:space="preserve">Upon termination:</w:t>
      </w:r>
      <w:r w:rsidDel="00000000" w:rsidR="00000000" w:rsidRPr="00000000">
        <w:rPr>
          <w:rtl w:val="0"/>
        </w:rPr>
      </w:r>
    </w:p>
    <w:p w:rsidR="00000000" w:rsidDel="00000000" w:rsidP="00000000" w:rsidRDefault="00000000" w:rsidRPr="00000000" w14:paraId="000000B0">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Your access to paid Services ends</w:t>
      </w:r>
      <w:r w:rsidDel="00000000" w:rsidR="00000000" w:rsidRPr="00000000">
        <w:rPr>
          <w:rtl w:val="0"/>
        </w:rPr>
      </w:r>
    </w:p>
    <w:p w:rsidR="00000000" w:rsidDel="00000000" w:rsidP="00000000" w:rsidRDefault="00000000" w:rsidRPr="00000000" w14:paraId="000000B1">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You may export your Customer Data for 30 days</w:t>
      </w:r>
      <w:r w:rsidDel="00000000" w:rsidR="00000000" w:rsidRPr="00000000">
        <w:rPr>
          <w:rtl w:val="0"/>
        </w:rPr>
      </w:r>
    </w:p>
    <w:p w:rsidR="00000000" w:rsidDel="00000000" w:rsidP="00000000" w:rsidRDefault="00000000" w:rsidRPr="00000000" w14:paraId="000000B2">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Provisions that should survive (IP ownership, limitation of liability, indemnification) remain in effect</w:t>
      </w:r>
      <w:r w:rsidDel="00000000" w:rsidR="00000000" w:rsidRPr="00000000">
        <w:rPr>
          <w:rtl w:val="0"/>
        </w:rPr>
      </w:r>
    </w:p>
    <w:p w:rsidR="00000000" w:rsidDel="00000000" w:rsidP="00000000" w:rsidRDefault="00000000" w:rsidRPr="00000000" w14:paraId="000000B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8" name=""/>
                <a:graphic>
                  <a:graphicData uri="http://schemas.microsoft.com/office/word/2010/wordprocessingShape">
                    <wps:wsp>
                      <wps:cNvSpPr/>
                      <wps:cNvPr id="19" name="Shape 1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teiw9oly66pz" w:id="57"/>
    <w:bookmarkEnd w:id="57"/>
    <w:p w:rsidR="00000000" w:rsidDel="00000000" w:rsidP="00000000" w:rsidRDefault="00000000" w:rsidRPr="00000000" w14:paraId="000000B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12. Intellectual Property</w:t>
      </w:r>
      <w:r w:rsidDel="00000000" w:rsidR="00000000" w:rsidRPr="00000000">
        <w:rPr>
          <w:rtl w:val="0"/>
        </w:rPr>
      </w:r>
    </w:p>
    <w:bookmarkStart w:colFirst="0" w:colLast="0" w:name="1b4vlrlf3d88" w:id="58"/>
    <w:bookmarkEnd w:id="58"/>
    <w:p w:rsidR="00000000" w:rsidDel="00000000" w:rsidP="00000000" w:rsidRDefault="00000000" w:rsidRPr="00000000" w14:paraId="000000B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12.1 Phase Mirror IP</w:t>
      </w:r>
      <w:r w:rsidDel="00000000" w:rsidR="00000000" w:rsidRPr="00000000">
        <w:rPr>
          <w:rtl w:val="0"/>
        </w:rPr>
      </w:r>
    </w:p>
    <w:p w:rsidR="00000000" w:rsidDel="00000000" w:rsidP="00000000" w:rsidRDefault="00000000" w:rsidRPr="00000000" w14:paraId="000000B6">
      <w:pPr>
        <w:spacing w:after="210" w:line="360" w:lineRule="auto"/>
        <w:rPr/>
      </w:pPr>
      <w:r w:rsidDel="00000000" w:rsidR="00000000" w:rsidRPr="00000000">
        <w:rPr>
          <w:rFonts w:ascii="Inter" w:cs="Inter" w:eastAsia="Inter" w:hAnsi="Inter"/>
          <w:color w:val="000000"/>
          <w:rtl w:val="0"/>
        </w:rPr>
        <w:t xml:space="preserve">We retain all rights to the Platform, methodology, documentation, training materials, and trademarks. Nothing in these Terms transfers ownership of our intellectual property to you.</w:t>
      </w:r>
      <w:r w:rsidDel="00000000" w:rsidR="00000000" w:rsidRPr="00000000">
        <w:rPr>
          <w:rtl w:val="0"/>
        </w:rPr>
      </w:r>
    </w:p>
    <w:bookmarkStart w:colFirst="0" w:colLast="0" w:name="ojuodkawu7c3" w:id="59"/>
    <w:bookmarkEnd w:id="59"/>
    <w:p w:rsidR="00000000" w:rsidDel="00000000" w:rsidP="00000000" w:rsidRDefault="00000000" w:rsidRPr="00000000" w14:paraId="000000B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12.2 Open Source Components</w:t>
      </w:r>
      <w:r w:rsidDel="00000000" w:rsidR="00000000" w:rsidRPr="00000000">
        <w:rPr>
          <w:rtl w:val="0"/>
        </w:rPr>
      </w:r>
    </w:p>
    <w:p w:rsidR="00000000" w:rsidDel="00000000" w:rsidP="00000000" w:rsidRDefault="00000000" w:rsidRPr="00000000" w14:paraId="000000B8">
      <w:pPr>
        <w:spacing w:after="210" w:line="360" w:lineRule="auto"/>
        <w:rPr/>
      </w:pPr>
      <w:r w:rsidDel="00000000" w:rsidR="00000000" w:rsidRPr="00000000">
        <w:rPr>
          <w:rFonts w:ascii="Inter" w:cs="Inter" w:eastAsia="Inter" w:hAnsi="Inter"/>
          <w:color w:val="000000"/>
          <w:rtl w:val="0"/>
        </w:rPr>
        <w:t xml:space="preserve">The Platform incorporates open source components. Your use of those components is governed by their respective licenses. A list of open source components is available upon request.</w:t>
      </w:r>
      <w:r w:rsidDel="00000000" w:rsidR="00000000" w:rsidRPr="00000000">
        <w:rPr>
          <w:rtl w:val="0"/>
        </w:rPr>
      </w:r>
    </w:p>
    <w:bookmarkStart w:colFirst="0" w:colLast="0" w:name="nmf0mf2u5vtu" w:id="60"/>
    <w:bookmarkEnd w:id="60"/>
    <w:p w:rsidR="00000000" w:rsidDel="00000000" w:rsidP="00000000" w:rsidRDefault="00000000" w:rsidRPr="00000000" w14:paraId="000000B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12.3 Phase Mirror License</w:t>
      </w:r>
      <w:r w:rsidDel="00000000" w:rsidR="00000000" w:rsidRPr="00000000">
        <w:rPr>
          <w:rtl w:val="0"/>
        </w:rPr>
      </w:r>
    </w:p>
    <w:p w:rsidR="00000000" w:rsidDel="00000000" w:rsidP="00000000" w:rsidRDefault="00000000" w:rsidRPr="00000000" w14:paraId="000000BA">
      <w:pPr>
        <w:spacing w:after="210" w:line="360" w:lineRule="auto"/>
        <w:rPr/>
      </w:pPr>
      <w:r w:rsidDel="00000000" w:rsidR="00000000" w:rsidRPr="00000000">
        <w:rPr>
          <w:rFonts w:ascii="Inter" w:cs="Inter" w:eastAsia="Inter" w:hAnsi="Inter"/>
          <w:color w:val="000000"/>
          <w:rtl w:val="0"/>
        </w:rPr>
        <w:t xml:space="preserve">Use of the Phase Mirror software is additionally governed by the Phase Mirror License v1.0, which permits self-hosting and modification while restricting managed service offerings.</w:t>
      </w:r>
      <w:bookmarkStart w:colFirst="0" w:colLast="0" w:name="yl1hcb4zelyu" w:id="61"/>
      <w:bookmarkEnd w:id="61"/>
      <w:hyperlink w:anchor="k53btxz3ao16">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B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9" name=""/>
                <a:graphic>
                  <a:graphicData uri="http://schemas.microsoft.com/office/word/2010/wordprocessingShape">
                    <wps:wsp>
                      <wps:cNvSpPr/>
                      <wps:cNvPr id="20" name="Shape 2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9"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mtny5d5dkjod" w:id="62"/>
    <w:bookmarkEnd w:id="62"/>
    <w:p w:rsidR="00000000" w:rsidDel="00000000" w:rsidP="00000000" w:rsidRDefault="00000000" w:rsidRPr="00000000" w14:paraId="000000B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13. Warranties and Disclaimers</w:t>
      </w:r>
      <w:r w:rsidDel="00000000" w:rsidR="00000000" w:rsidRPr="00000000">
        <w:rPr>
          <w:rtl w:val="0"/>
        </w:rPr>
      </w:r>
    </w:p>
    <w:bookmarkStart w:colFirst="0" w:colLast="0" w:name="u2qf6o9owlss" w:id="63"/>
    <w:bookmarkEnd w:id="63"/>
    <w:p w:rsidR="00000000" w:rsidDel="00000000" w:rsidP="00000000" w:rsidRDefault="00000000" w:rsidRPr="00000000" w14:paraId="000000B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13.1 Limited Warranty</w:t>
      </w:r>
      <w:r w:rsidDel="00000000" w:rsidR="00000000" w:rsidRPr="00000000">
        <w:rPr>
          <w:rtl w:val="0"/>
        </w:rPr>
      </w:r>
    </w:p>
    <w:p w:rsidR="00000000" w:rsidDel="00000000" w:rsidP="00000000" w:rsidRDefault="00000000" w:rsidRPr="00000000" w14:paraId="000000BE">
      <w:pPr>
        <w:spacing w:after="210" w:line="360" w:lineRule="auto"/>
        <w:rPr/>
      </w:pPr>
      <w:r w:rsidDel="00000000" w:rsidR="00000000" w:rsidRPr="00000000">
        <w:rPr>
          <w:rFonts w:ascii="Inter" w:cs="Inter" w:eastAsia="Inter" w:hAnsi="Inter"/>
          <w:color w:val="000000"/>
          <w:rtl w:val="0"/>
        </w:rPr>
        <w:t xml:space="preserve">We warrant that:</w:t>
      </w:r>
      <w:r w:rsidDel="00000000" w:rsidR="00000000" w:rsidRPr="00000000">
        <w:rPr>
          <w:rtl w:val="0"/>
        </w:rPr>
      </w:r>
    </w:p>
    <w:p w:rsidR="00000000" w:rsidDel="00000000" w:rsidP="00000000" w:rsidRDefault="00000000" w:rsidRPr="00000000" w14:paraId="000000BF">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The Platform will perform materially as described in the documentation</w:t>
      </w:r>
      <w:r w:rsidDel="00000000" w:rsidR="00000000" w:rsidRPr="00000000">
        <w:rPr>
          <w:rtl w:val="0"/>
        </w:rPr>
      </w:r>
    </w:p>
    <w:p w:rsidR="00000000" w:rsidDel="00000000" w:rsidP="00000000" w:rsidRDefault="00000000" w:rsidRPr="00000000" w14:paraId="000000C0">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Professional services will be performed in a professional manner</w:t>
      </w:r>
      <w:r w:rsidDel="00000000" w:rsidR="00000000" w:rsidRPr="00000000">
        <w:rPr>
          <w:rtl w:val="0"/>
        </w:rPr>
      </w:r>
    </w:p>
    <w:bookmarkStart w:colFirst="0" w:colLast="0" w:name="v1ft6hgwlb3u" w:id="64"/>
    <w:bookmarkEnd w:id="64"/>
    <w:p w:rsidR="00000000" w:rsidDel="00000000" w:rsidP="00000000" w:rsidRDefault="00000000" w:rsidRPr="00000000" w14:paraId="000000C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13.2 Disclaimer</w:t>
      </w:r>
      <w:r w:rsidDel="00000000" w:rsidR="00000000" w:rsidRPr="00000000">
        <w:rPr>
          <w:rtl w:val="0"/>
        </w:rPr>
      </w:r>
    </w:p>
    <w:p w:rsidR="00000000" w:rsidDel="00000000" w:rsidP="00000000" w:rsidRDefault="00000000" w:rsidRPr="00000000" w14:paraId="000000C2">
      <w:pPr>
        <w:spacing w:after="210" w:line="360" w:lineRule="auto"/>
        <w:rPr/>
      </w:pPr>
      <w:r w:rsidDel="00000000" w:rsidR="00000000" w:rsidRPr="00000000">
        <w:rPr>
          <w:rFonts w:ascii="Inter" w:cs="Inter" w:eastAsia="Inter" w:hAnsi="Inter"/>
          <w:color w:val="000000"/>
          <w:rtl w:val="0"/>
        </w:rPr>
        <w:t xml:space="preserve">EXCEPT AS EXPRESSLY PROVIDED, THE SERVICES ARE PROVIDED "AS IS" WITHOUT WARRANTY OF ANY KIND. WE DISCLAIM ALL IMPLIED WARRANTIES INCLUDING MERCHANTABILITY, FITNESS FOR A PARTICULAR PURPOSE, AND NON-INFRINGEMENT.</w:t>
      </w:r>
      <w:bookmarkStart w:colFirst="0" w:colLast="0" w:name="4ab80hxvghv" w:id="65"/>
      <w:bookmarkEnd w:id="65"/>
      <w:hyperlink w:anchor="k53btxz3ao16">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bookmarkStart w:colFirst="0" w:colLast="0" w:name="c77yqa76fa6c" w:id="66"/>
    <w:bookmarkEnd w:id="66"/>
    <w:p w:rsidR="00000000" w:rsidDel="00000000" w:rsidP="00000000" w:rsidRDefault="00000000" w:rsidRPr="00000000" w14:paraId="000000C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13.3 No Guarantee of Outcomes</w:t>
      </w:r>
      <w:r w:rsidDel="00000000" w:rsidR="00000000" w:rsidRPr="00000000">
        <w:rPr>
          <w:rtl w:val="0"/>
        </w:rPr>
      </w:r>
    </w:p>
    <w:p w:rsidR="00000000" w:rsidDel="00000000" w:rsidP="00000000" w:rsidRDefault="00000000" w:rsidRPr="00000000" w14:paraId="000000C4">
      <w:pPr>
        <w:spacing w:after="210" w:line="360" w:lineRule="auto"/>
        <w:rPr/>
      </w:pPr>
      <w:r w:rsidDel="00000000" w:rsidR="00000000" w:rsidRPr="00000000">
        <w:rPr>
          <w:rFonts w:ascii="Inter" w:cs="Inter" w:eastAsia="Inter" w:hAnsi="Inter"/>
          <w:color w:val="000000"/>
          <w:rtl w:val="0"/>
        </w:rPr>
        <w:t xml:space="preserve">Phase Mirror provides governance methodology and tools. We do not guarantee that use of our Services will ensure regulatory compliance, prevent liability, or achieve any particular business outcome.</w:t>
      </w:r>
      <w:r w:rsidDel="00000000" w:rsidR="00000000" w:rsidRPr="00000000">
        <w:rPr>
          <w:rtl w:val="0"/>
        </w:rPr>
      </w:r>
    </w:p>
    <w:p w:rsidR="00000000" w:rsidDel="00000000" w:rsidP="00000000" w:rsidRDefault="00000000" w:rsidRPr="00000000" w14:paraId="000000C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1" name=""/>
                <a:graphic>
                  <a:graphicData uri="http://schemas.microsoft.com/office/word/2010/wordprocessingShape">
                    <wps:wsp>
                      <wps:cNvSpPr/>
                      <wps:cNvPr id="22" name="Shape 2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bhx3ftlxif0" w:id="67"/>
    <w:bookmarkEnd w:id="67"/>
    <w:p w:rsidR="00000000" w:rsidDel="00000000" w:rsidP="00000000" w:rsidRDefault="00000000" w:rsidRPr="00000000" w14:paraId="000000C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14. Limitation of Liability</w:t>
      </w:r>
      <w:r w:rsidDel="00000000" w:rsidR="00000000" w:rsidRPr="00000000">
        <w:rPr>
          <w:rtl w:val="0"/>
        </w:rPr>
      </w:r>
    </w:p>
    <w:bookmarkStart w:colFirst="0" w:colLast="0" w:name="rn4hv36z844j" w:id="68"/>
    <w:bookmarkEnd w:id="68"/>
    <w:p w:rsidR="00000000" w:rsidDel="00000000" w:rsidP="00000000" w:rsidRDefault="00000000" w:rsidRPr="00000000" w14:paraId="000000C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14.1 Exclusion of Damages</w:t>
      </w:r>
      <w:r w:rsidDel="00000000" w:rsidR="00000000" w:rsidRPr="00000000">
        <w:rPr>
          <w:rtl w:val="0"/>
        </w:rPr>
      </w:r>
    </w:p>
    <w:p w:rsidR="00000000" w:rsidDel="00000000" w:rsidP="00000000" w:rsidRDefault="00000000" w:rsidRPr="00000000" w14:paraId="000000C8">
      <w:pPr>
        <w:spacing w:after="210" w:line="360" w:lineRule="auto"/>
        <w:rPr/>
      </w:pPr>
      <w:r w:rsidDel="00000000" w:rsidR="00000000" w:rsidRPr="00000000">
        <w:rPr>
          <w:rFonts w:ascii="Inter" w:cs="Inter" w:eastAsia="Inter" w:hAnsi="Inter"/>
          <w:color w:val="000000"/>
          <w:rtl w:val="0"/>
        </w:rPr>
        <w:t xml:space="preserve">TO THE MAXIMUM EXTENT PERMITTED BY LAW, PHASE MIRROR WILL NOT BE LIABLE FOR INDIRECT, INCIDENTAL, SPECIAL, CONSEQUENTIAL, OR PUNITIVE DAMAGES, OR LOSS OF PROFITS, REVENUE, DATA, OR BUSINESS OPPORTUNITIES.</w:t>
      </w:r>
      <w:r w:rsidDel="00000000" w:rsidR="00000000" w:rsidRPr="00000000">
        <w:rPr>
          <w:rtl w:val="0"/>
        </w:rPr>
      </w:r>
    </w:p>
    <w:bookmarkStart w:colFirst="0" w:colLast="0" w:name="hv7qjujmjxiv" w:id="69"/>
    <w:bookmarkEnd w:id="69"/>
    <w:p w:rsidR="00000000" w:rsidDel="00000000" w:rsidP="00000000" w:rsidRDefault="00000000" w:rsidRPr="00000000" w14:paraId="000000C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14.2 Cap on Liability</w:t>
      </w:r>
      <w:r w:rsidDel="00000000" w:rsidR="00000000" w:rsidRPr="00000000">
        <w:rPr>
          <w:rtl w:val="0"/>
        </w:rPr>
      </w:r>
    </w:p>
    <w:p w:rsidR="00000000" w:rsidDel="00000000" w:rsidP="00000000" w:rsidRDefault="00000000" w:rsidRPr="00000000" w14:paraId="000000CA">
      <w:pPr>
        <w:spacing w:after="210" w:line="360" w:lineRule="auto"/>
        <w:rPr/>
      </w:pPr>
      <w:r w:rsidDel="00000000" w:rsidR="00000000" w:rsidRPr="00000000">
        <w:rPr>
          <w:rFonts w:ascii="Inter" w:cs="Inter" w:eastAsia="Inter" w:hAnsi="Inter"/>
          <w:color w:val="000000"/>
          <w:rtl w:val="0"/>
        </w:rPr>
        <w:t xml:space="preserve">OUR TOTAL LIABILITY FOR ALL CLAIMS ARISING FROM OR RELATED TO THESE TERMS WILL NOT EXCEED THE FEES YOU PAID IN THE 12 MONTHS PRECEDING THE CLAIM.</w:t>
      </w:r>
      <w:r w:rsidDel="00000000" w:rsidR="00000000" w:rsidRPr="00000000">
        <w:rPr>
          <w:rtl w:val="0"/>
        </w:rPr>
      </w:r>
    </w:p>
    <w:bookmarkStart w:colFirst="0" w:colLast="0" w:name="3xa2y6i9jpg9" w:id="70"/>
    <w:bookmarkEnd w:id="70"/>
    <w:p w:rsidR="00000000" w:rsidDel="00000000" w:rsidP="00000000" w:rsidRDefault="00000000" w:rsidRPr="00000000" w14:paraId="000000C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14.3 Essential Purpose</w:t>
      </w:r>
      <w:r w:rsidDel="00000000" w:rsidR="00000000" w:rsidRPr="00000000">
        <w:rPr>
          <w:rtl w:val="0"/>
        </w:rPr>
      </w:r>
    </w:p>
    <w:p w:rsidR="00000000" w:rsidDel="00000000" w:rsidP="00000000" w:rsidRDefault="00000000" w:rsidRPr="00000000" w14:paraId="000000CC">
      <w:pPr>
        <w:spacing w:after="210" w:line="360" w:lineRule="auto"/>
        <w:rPr/>
      </w:pPr>
      <w:r w:rsidDel="00000000" w:rsidR="00000000" w:rsidRPr="00000000">
        <w:rPr>
          <w:rFonts w:ascii="Inter" w:cs="Inter" w:eastAsia="Inter" w:hAnsi="Inter"/>
          <w:color w:val="000000"/>
          <w:rtl w:val="0"/>
        </w:rPr>
        <w:t xml:space="preserve">These limitations apply even if a remedy fails of its essential purpose.</w:t>
      </w:r>
      <w:r w:rsidDel="00000000" w:rsidR="00000000" w:rsidRPr="00000000">
        <w:rPr>
          <w:rtl w:val="0"/>
        </w:rPr>
      </w:r>
    </w:p>
    <w:p w:rsidR="00000000" w:rsidDel="00000000" w:rsidP="00000000" w:rsidRDefault="00000000" w:rsidRPr="00000000" w14:paraId="000000C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qe2kcmb3h503" w:id="71"/>
    <w:bookmarkEnd w:id="71"/>
    <w:p w:rsidR="00000000" w:rsidDel="00000000" w:rsidP="00000000" w:rsidRDefault="00000000" w:rsidRPr="00000000" w14:paraId="000000C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15. Indemnification</w:t>
      </w:r>
      <w:r w:rsidDel="00000000" w:rsidR="00000000" w:rsidRPr="00000000">
        <w:rPr>
          <w:rtl w:val="0"/>
        </w:rPr>
      </w:r>
    </w:p>
    <w:bookmarkStart w:colFirst="0" w:colLast="0" w:name="nlvpzzymlyh1" w:id="72"/>
    <w:bookmarkEnd w:id="72"/>
    <w:p w:rsidR="00000000" w:rsidDel="00000000" w:rsidP="00000000" w:rsidRDefault="00000000" w:rsidRPr="00000000" w14:paraId="000000C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15.1 Your Indemnification</w:t>
      </w:r>
      <w:r w:rsidDel="00000000" w:rsidR="00000000" w:rsidRPr="00000000">
        <w:rPr>
          <w:rtl w:val="0"/>
        </w:rPr>
      </w:r>
    </w:p>
    <w:p w:rsidR="00000000" w:rsidDel="00000000" w:rsidP="00000000" w:rsidRDefault="00000000" w:rsidRPr="00000000" w14:paraId="000000D0">
      <w:pPr>
        <w:spacing w:after="210" w:line="360" w:lineRule="auto"/>
        <w:rPr/>
      </w:pPr>
      <w:r w:rsidDel="00000000" w:rsidR="00000000" w:rsidRPr="00000000">
        <w:rPr>
          <w:rFonts w:ascii="Inter" w:cs="Inter" w:eastAsia="Inter" w:hAnsi="Inter"/>
          <w:color w:val="000000"/>
          <w:rtl w:val="0"/>
        </w:rPr>
        <w:t xml:space="preserve">You agree to indemnify and defend Phase Mirror from claims arising from:</w:t>
      </w:r>
      <w:r w:rsidDel="00000000" w:rsidR="00000000" w:rsidRPr="00000000">
        <w:rPr>
          <w:rtl w:val="0"/>
        </w:rPr>
      </w:r>
    </w:p>
    <w:p w:rsidR="00000000" w:rsidDel="00000000" w:rsidP="00000000" w:rsidRDefault="00000000" w:rsidRPr="00000000" w14:paraId="000000D1">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Your use of the Services</w:t>
      </w:r>
      <w:r w:rsidDel="00000000" w:rsidR="00000000" w:rsidRPr="00000000">
        <w:rPr>
          <w:rtl w:val="0"/>
        </w:rPr>
      </w:r>
    </w:p>
    <w:p w:rsidR="00000000" w:rsidDel="00000000" w:rsidP="00000000" w:rsidRDefault="00000000" w:rsidRPr="00000000" w14:paraId="000000D2">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Your Customer Data</w:t>
      </w:r>
      <w:r w:rsidDel="00000000" w:rsidR="00000000" w:rsidRPr="00000000">
        <w:rPr>
          <w:rtl w:val="0"/>
        </w:rPr>
      </w:r>
    </w:p>
    <w:p w:rsidR="00000000" w:rsidDel="00000000" w:rsidP="00000000" w:rsidRDefault="00000000" w:rsidRPr="00000000" w14:paraId="000000D3">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Your violation of these Terms</w:t>
      </w:r>
      <w:r w:rsidDel="00000000" w:rsidR="00000000" w:rsidRPr="00000000">
        <w:rPr>
          <w:rtl w:val="0"/>
        </w:rPr>
      </w:r>
    </w:p>
    <w:p w:rsidR="00000000" w:rsidDel="00000000" w:rsidP="00000000" w:rsidRDefault="00000000" w:rsidRPr="00000000" w14:paraId="000000D4">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Your violation of applicable laws</w:t>
      </w:r>
      <w:r w:rsidDel="00000000" w:rsidR="00000000" w:rsidRPr="00000000">
        <w:rPr>
          <w:rtl w:val="0"/>
        </w:rPr>
      </w:r>
    </w:p>
    <w:bookmarkStart w:colFirst="0" w:colLast="0" w:name="lj2msdrsmv0u" w:id="73"/>
    <w:bookmarkEnd w:id="73"/>
    <w:p w:rsidR="00000000" w:rsidDel="00000000" w:rsidP="00000000" w:rsidRDefault="00000000" w:rsidRPr="00000000" w14:paraId="000000D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15.2 Our Indemnification</w:t>
      </w:r>
      <w:r w:rsidDel="00000000" w:rsidR="00000000" w:rsidRPr="00000000">
        <w:rPr>
          <w:rtl w:val="0"/>
        </w:rPr>
      </w:r>
    </w:p>
    <w:p w:rsidR="00000000" w:rsidDel="00000000" w:rsidP="00000000" w:rsidRDefault="00000000" w:rsidRPr="00000000" w14:paraId="000000D6">
      <w:pPr>
        <w:spacing w:after="210" w:line="360" w:lineRule="auto"/>
        <w:rPr/>
      </w:pPr>
      <w:r w:rsidDel="00000000" w:rsidR="00000000" w:rsidRPr="00000000">
        <w:rPr>
          <w:rFonts w:ascii="Inter" w:cs="Inter" w:eastAsia="Inter" w:hAnsi="Inter"/>
          <w:color w:val="000000"/>
          <w:rtl w:val="0"/>
        </w:rPr>
        <w:t xml:space="preserve">We will indemnify you from third-party claims that the Platform infringes their intellectual property rights, provided you notify us promptly and allow us to control the defense.</w:t>
      </w:r>
      <w:r w:rsidDel="00000000" w:rsidR="00000000" w:rsidRPr="00000000">
        <w:rPr>
          <w:rtl w:val="0"/>
        </w:rPr>
      </w:r>
    </w:p>
    <w:p w:rsidR="00000000" w:rsidDel="00000000" w:rsidP="00000000" w:rsidRDefault="00000000" w:rsidRPr="00000000" w14:paraId="000000D7">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kgg8zb2rsqt" w:id="74"/>
    <w:bookmarkEnd w:id="74"/>
    <w:p w:rsidR="00000000" w:rsidDel="00000000" w:rsidP="00000000" w:rsidRDefault="00000000" w:rsidRPr="00000000" w14:paraId="000000D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16. Confidentiality</w:t>
      </w:r>
      <w:r w:rsidDel="00000000" w:rsidR="00000000" w:rsidRPr="00000000">
        <w:rPr>
          <w:rtl w:val="0"/>
        </w:rPr>
      </w:r>
    </w:p>
    <w:p w:rsidR="00000000" w:rsidDel="00000000" w:rsidP="00000000" w:rsidRDefault="00000000" w:rsidRPr="00000000" w14:paraId="000000D9">
      <w:pPr>
        <w:spacing w:after="210" w:line="360" w:lineRule="auto"/>
        <w:rPr/>
      </w:pPr>
      <w:r w:rsidDel="00000000" w:rsidR="00000000" w:rsidRPr="00000000">
        <w:rPr>
          <w:rFonts w:ascii="Inter" w:cs="Inter" w:eastAsia="Inter" w:hAnsi="Inter"/>
          <w:color w:val="000000"/>
          <w:rtl w:val="0"/>
        </w:rPr>
        <w:t xml:space="preserve">Each party agrees to protect the other's confidential information with reasonable care. Confidential information does not include information that is publicly available, independently developed, or rightfully received from third parties.</w:t>
      </w:r>
      <w:r w:rsidDel="00000000" w:rsidR="00000000" w:rsidRPr="00000000">
        <w:rPr>
          <w:rtl w:val="0"/>
        </w:rPr>
      </w:r>
    </w:p>
    <w:p w:rsidR="00000000" w:rsidDel="00000000" w:rsidP="00000000" w:rsidRDefault="00000000" w:rsidRPr="00000000" w14:paraId="000000DA">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udp6453ax8nv" w:id="75"/>
    <w:bookmarkEnd w:id="75"/>
    <w:p w:rsidR="00000000" w:rsidDel="00000000" w:rsidP="00000000" w:rsidRDefault="00000000" w:rsidRPr="00000000" w14:paraId="000000D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17. Compliance with Laws</w:t>
      </w:r>
      <w:r w:rsidDel="00000000" w:rsidR="00000000" w:rsidRPr="00000000">
        <w:rPr>
          <w:rtl w:val="0"/>
        </w:rPr>
      </w:r>
    </w:p>
    <w:p w:rsidR="00000000" w:rsidDel="00000000" w:rsidP="00000000" w:rsidRDefault="00000000" w:rsidRPr="00000000" w14:paraId="000000DC">
      <w:pPr>
        <w:spacing w:after="210" w:line="360" w:lineRule="auto"/>
        <w:rPr/>
      </w:pPr>
      <w:r w:rsidDel="00000000" w:rsidR="00000000" w:rsidRPr="00000000">
        <w:rPr>
          <w:rFonts w:ascii="Inter" w:cs="Inter" w:eastAsia="Inter" w:hAnsi="Inter"/>
          <w:color w:val="000000"/>
          <w:rtl w:val="0"/>
        </w:rPr>
        <w:t xml:space="preserve">You agree to comply with all applicable laws in your use of the Services, including export control laws, data protection laws, and industry-specific regulations.</w:t>
      </w:r>
      <w:r w:rsidDel="00000000" w:rsidR="00000000" w:rsidRPr="00000000">
        <w:rPr>
          <w:rtl w:val="0"/>
        </w:rPr>
      </w:r>
    </w:p>
    <w:p w:rsidR="00000000" w:rsidDel="00000000" w:rsidP="00000000" w:rsidRDefault="00000000" w:rsidRPr="00000000" w14:paraId="000000D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4njb95f5fyh4" w:id="76"/>
    <w:bookmarkEnd w:id="76"/>
    <w:p w:rsidR="00000000" w:rsidDel="00000000" w:rsidP="00000000" w:rsidRDefault="00000000" w:rsidRPr="00000000" w14:paraId="000000D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18. Modifications to Terms</w:t>
      </w:r>
      <w:r w:rsidDel="00000000" w:rsidR="00000000" w:rsidRPr="00000000">
        <w:rPr>
          <w:rtl w:val="0"/>
        </w:rPr>
      </w:r>
    </w:p>
    <w:p w:rsidR="00000000" w:rsidDel="00000000" w:rsidP="00000000" w:rsidRDefault="00000000" w:rsidRPr="00000000" w14:paraId="000000DF">
      <w:pPr>
        <w:spacing w:after="210" w:line="360" w:lineRule="auto"/>
        <w:rPr/>
      </w:pPr>
      <w:r w:rsidDel="00000000" w:rsidR="00000000" w:rsidRPr="00000000">
        <w:rPr>
          <w:rFonts w:ascii="Inter" w:cs="Inter" w:eastAsia="Inter" w:hAnsi="Inter"/>
          <w:color w:val="000000"/>
          <w:rtl w:val="0"/>
        </w:rPr>
        <w:t xml:space="preserve">We may modify these Terms with 30 days' notice. Continued use after modifications take effect constitutes acceptance. If you disagree with modifications, you may terminate your subscription.</w:t>
      </w:r>
      <w:r w:rsidDel="00000000" w:rsidR="00000000" w:rsidRPr="00000000">
        <w:rPr>
          <w:rtl w:val="0"/>
        </w:rPr>
      </w:r>
    </w:p>
    <w:p w:rsidR="00000000" w:rsidDel="00000000" w:rsidP="00000000" w:rsidRDefault="00000000" w:rsidRPr="00000000" w14:paraId="000000E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33m0wzkvzxih" w:id="77"/>
    <w:bookmarkEnd w:id="77"/>
    <w:p w:rsidR="00000000" w:rsidDel="00000000" w:rsidP="00000000" w:rsidRDefault="00000000" w:rsidRPr="00000000" w14:paraId="000000E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19. Governing Law and Disputes</w:t>
      </w:r>
      <w:r w:rsidDel="00000000" w:rsidR="00000000" w:rsidRPr="00000000">
        <w:rPr>
          <w:rtl w:val="0"/>
        </w:rPr>
      </w:r>
    </w:p>
    <w:p w:rsidR="00000000" w:rsidDel="00000000" w:rsidP="00000000" w:rsidRDefault="00000000" w:rsidRPr="00000000" w14:paraId="000000E2">
      <w:pPr>
        <w:spacing w:after="210" w:line="360" w:lineRule="auto"/>
        <w:rPr/>
      </w:pPr>
      <w:r w:rsidDel="00000000" w:rsidR="00000000" w:rsidRPr="00000000">
        <w:rPr>
          <w:rFonts w:ascii="Inter" w:cs="Inter" w:eastAsia="Inter" w:hAnsi="Inter"/>
          <w:color w:val="000000"/>
          <w:rtl w:val="0"/>
        </w:rPr>
        <w:t xml:space="preserve">These Terms are governed by the laws of [State], without regard to conflict of law principles. Any disputes will be resolved through binding arbitration under [arbitration rules], except that either party may seek injunctive relief in court for intellectual property matters.</w:t>
      </w:r>
      <w:r w:rsidDel="00000000" w:rsidR="00000000" w:rsidRPr="00000000">
        <w:rPr>
          <w:rtl w:val="0"/>
        </w:rPr>
      </w:r>
    </w:p>
    <w:p w:rsidR="00000000" w:rsidDel="00000000" w:rsidP="00000000" w:rsidRDefault="00000000" w:rsidRPr="00000000" w14:paraId="000000E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mr5mivd22eyd" w:id="78"/>
    <w:bookmarkEnd w:id="78"/>
    <w:p w:rsidR="00000000" w:rsidDel="00000000" w:rsidP="00000000" w:rsidRDefault="00000000" w:rsidRPr="00000000" w14:paraId="000000E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20. General Provisions</w:t>
      </w:r>
      <w:r w:rsidDel="00000000" w:rsidR="00000000" w:rsidRPr="00000000">
        <w:rPr>
          <w:rtl w:val="0"/>
        </w:rPr>
      </w:r>
    </w:p>
    <w:p w:rsidR="00000000" w:rsidDel="00000000" w:rsidP="00000000" w:rsidRDefault="00000000" w:rsidRPr="00000000" w14:paraId="000000E5">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Entire Agreement:</w:t>
      </w:r>
      <w:r w:rsidDel="00000000" w:rsidR="00000000" w:rsidRPr="00000000">
        <w:rPr>
          <w:rFonts w:ascii="Inter" w:cs="Inter" w:eastAsia="Inter" w:hAnsi="Inter"/>
          <w:color w:val="000000"/>
          <w:sz w:val="21"/>
          <w:szCs w:val="21"/>
          <w:rtl w:val="0"/>
        </w:rPr>
        <w:t xml:space="preserve"> These Terms, along with applicable Statements of Work and the Privacy Policy, constitute the entire agreement.</w:t>
      </w:r>
      <w:r w:rsidDel="00000000" w:rsidR="00000000" w:rsidRPr="00000000">
        <w:rPr>
          <w:rtl w:val="0"/>
        </w:rPr>
      </w:r>
    </w:p>
    <w:p w:rsidR="00000000" w:rsidDel="00000000" w:rsidP="00000000" w:rsidRDefault="00000000" w:rsidRPr="00000000" w14:paraId="000000E6">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Severability:</w:t>
      </w:r>
      <w:r w:rsidDel="00000000" w:rsidR="00000000" w:rsidRPr="00000000">
        <w:rPr>
          <w:rFonts w:ascii="Inter" w:cs="Inter" w:eastAsia="Inter" w:hAnsi="Inter"/>
          <w:color w:val="000000"/>
          <w:sz w:val="21"/>
          <w:szCs w:val="21"/>
          <w:rtl w:val="0"/>
        </w:rPr>
        <w:t xml:space="preserve"> If any provision is unenforceable, the remaining provisions continue in effect.</w:t>
      </w:r>
      <w:r w:rsidDel="00000000" w:rsidR="00000000" w:rsidRPr="00000000">
        <w:rPr>
          <w:rtl w:val="0"/>
        </w:rPr>
      </w:r>
    </w:p>
    <w:p w:rsidR="00000000" w:rsidDel="00000000" w:rsidP="00000000" w:rsidRDefault="00000000" w:rsidRPr="00000000" w14:paraId="000000E7">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Waiver:</w:t>
      </w:r>
      <w:r w:rsidDel="00000000" w:rsidR="00000000" w:rsidRPr="00000000">
        <w:rPr>
          <w:rFonts w:ascii="Inter" w:cs="Inter" w:eastAsia="Inter" w:hAnsi="Inter"/>
          <w:color w:val="000000"/>
          <w:sz w:val="21"/>
          <w:szCs w:val="21"/>
          <w:rtl w:val="0"/>
        </w:rPr>
        <w:t xml:space="preserve"> Failure to enforce a provision does not waive our right to enforce it later.</w:t>
      </w:r>
      <w:r w:rsidDel="00000000" w:rsidR="00000000" w:rsidRPr="00000000">
        <w:rPr>
          <w:rtl w:val="0"/>
        </w:rPr>
      </w:r>
    </w:p>
    <w:p w:rsidR="00000000" w:rsidDel="00000000" w:rsidP="00000000" w:rsidRDefault="00000000" w:rsidRPr="00000000" w14:paraId="000000E8">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Assignment:</w:t>
      </w:r>
      <w:r w:rsidDel="00000000" w:rsidR="00000000" w:rsidRPr="00000000">
        <w:rPr>
          <w:rFonts w:ascii="Inter" w:cs="Inter" w:eastAsia="Inter" w:hAnsi="Inter"/>
          <w:color w:val="000000"/>
          <w:sz w:val="21"/>
          <w:szCs w:val="21"/>
          <w:rtl w:val="0"/>
        </w:rPr>
        <w:t xml:space="preserve"> You may not assign these Terms without our consent. We may assign freely.</w:t>
      </w:r>
      <w:r w:rsidDel="00000000" w:rsidR="00000000" w:rsidRPr="00000000">
        <w:rPr>
          <w:rtl w:val="0"/>
        </w:rPr>
      </w:r>
    </w:p>
    <w:p w:rsidR="00000000" w:rsidDel="00000000" w:rsidP="00000000" w:rsidRDefault="00000000" w:rsidRPr="00000000" w14:paraId="000000E9">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Force Majeure:</w:t>
      </w:r>
      <w:r w:rsidDel="00000000" w:rsidR="00000000" w:rsidRPr="00000000">
        <w:rPr>
          <w:rFonts w:ascii="Inter" w:cs="Inter" w:eastAsia="Inter" w:hAnsi="Inter"/>
          <w:color w:val="000000"/>
          <w:sz w:val="21"/>
          <w:szCs w:val="21"/>
          <w:rtl w:val="0"/>
        </w:rPr>
        <w:t xml:space="preserve"> Neither party is liable for delays due to causes beyond reasonable control.</w:t>
      </w:r>
      <w:r w:rsidDel="00000000" w:rsidR="00000000" w:rsidRPr="00000000">
        <w:rPr>
          <w:rtl w:val="0"/>
        </w:rPr>
      </w:r>
    </w:p>
    <w:p w:rsidR="00000000" w:rsidDel="00000000" w:rsidP="00000000" w:rsidRDefault="00000000" w:rsidRPr="00000000" w14:paraId="000000EA">
      <w:pPr>
        <w:numPr>
          <w:ilvl w:val="0"/>
          <w:numId w:val="6"/>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Notices:</w:t>
      </w:r>
      <w:r w:rsidDel="00000000" w:rsidR="00000000" w:rsidRPr="00000000">
        <w:rPr>
          <w:rFonts w:ascii="Inter" w:cs="Inter" w:eastAsia="Inter" w:hAnsi="Inter"/>
          <w:color w:val="000000"/>
          <w:sz w:val="21"/>
          <w:szCs w:val="21"/>
          <w:rtl w:val="0"/>
        </w:rPr>
        <w:t xml:space="preserve"> Notices must be sent to the addresses specified in your account or service agreement.</w:t>
      </w:r>
      <w:r w:rsidDel="00000000" w:rsidR="00000000" w:rsidRPr="00000000">
        <w:rPr>
          <w:rtl w:val="0"/>
        </w:rPr>
      </w:r>
    </w:p>
    <w:p w:rsidR="00000000" w:rsidDel="00000000" w:rsidP="00000000" w:rsidRDefault="00000000" w:rsidRPr="00000000" w14:paraId="000000E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n3tpamgda0ui" w:id="79"/>
    <w:bookmarkEnd w:id="79"/>
    <w:p w:rsidR="00000000" w:rsidDel="00000000" w:rsidP="00000000" w:rsidRDefault="00000000" w:rsidRPr="00000000" w14:paraId="000000E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21. Contact Information</w:t>
      </w:r>
      <w:r w:rsidDel="00000000" w:rsidR="00000000" w:rsidRPr="00000000">
        <w:rPr>
          <w:rtl w:val="0"/>
        </w:rPr>
      </w:r>
    </w:p>
    <w:p w:rsidR="00000000" w:rsidDel="00000000" w:rsidP="00000000" w:rsidRDefault="00000000" w:rsidRPr="00000000" w14:paraId="000000ED">
      <w:pPr>
        <w:spacing w:after="210" w:line="360" w:lineRule="auto"/>
        <w:rPr/>
      </w:pPr>
      <w:r w:rsidDel="00000000" w:rsidR="00000000" w:rsidRPr="00000000">
        <w:rPr>
          <w:rFonts w:ascii="Inter" w:cs="Inter" w:eastAsia="Inter" w:hAnsi="Inter"/>
          <w:b w:val="1"/>
          <w:bCs w:val="1"/>
          <w:rtl w:val="0"/>
        </w:rPr>
        <w:t xml:space="preserve">Phase Mirror LLC</w:t>
      </w:r>
      <w:r w:rsidDel="00000000" w:rsidR="00000000" w:rsidRPr="00000000">
        <w:rPr>
          <w:rFonts w:ascii="Inter" w:cs="Inter" w:eastAsia="Inter" w:hAnsi="Inter"/>
          <w:color w:val="000000"/>
          <w:rtl w:val="0"/>
        </w:rPr>
        <w:br w:type="textWrapping"/>
        <w:t xml:space="preserve">[Address]</w:t>
        <w:br w:type="textWrapping"/>
        <w:t xml:space="preserve">Email: [legal@phasemirror.</w:t>
      </w:r>
      <w:r w:rsidDel="00000000" w:rsidR="00000000" w:rsidRPr="00000000">
        <w:rPr>
          <w:rFonts w:ascii="Inter" w:cs="Inter" w:eastAsia="Inter" w:hAnsi="Inter"/>
          <w:rtl w:val="0"/>
        </w:rPr>
        <w:t xml:space="preserve">com</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rgl158kiiidk" w:id="80"/>
    <w:bookmarkEnd w:id="80"/>
    <w:p w:rsidR="00000000" w:rsidDel="00000000" w:rsidP="00000000" w:rsidRDefault="00000000" w:rsidRPr="00000000" w14:paraId="000000E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Items Requiring Your Input</w:t>
      </w:r>
      <w:r w:rsidDel="00000000" w:rsidR="00000000" w:rsidRPr="00000000">
        <w:rPr>
          <w:rtl w:val="0"/>
        </w:rPr>
      </w:r>
    </w:p>
    <w:p w:rsidR="00000000" w:rsidDel="00000000" w:rsidP="00000000" w:rsidRDefault="00000000" w:rsidRPr="00000000" w14:paraId="000000F0">
      <w:pPr>
        <w:numPr>
          <w:ilvl w:val="0"/>
          <w:numId w:val="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Governing law jurisdiction</w:t>
      </w:r>
      <w:r w:rsidDel="00000000" w:rsidR="00000000" w:rsidRPr="00000000">
        <w:rPr>
          <w:rFonts w:ascii="Inter" w:cs="Inter" w:eastAsia="Inter" w:hAnsi="Inter"/>
          <w:color w:val="000000"/>
          <w:sz w:val="21"/>
          <w:szCs w:val="21"/>
          <w:rtl w:val="0"/>
        </w:rPr>
        <w:t xml:space="preserve"> (State)</w:t>
      </w:r>
      <w:r w:rsidDel="00000000" w:rsidR="00000000" w:rsidRPr="00000000">
        <w:rPr>
          <w:rtl w:val="0"/>
        </w:rPr>
      </w:r>
    </w:p>
    <w:p w:rsidR="00000000" w:rsidDel="00000000" w:rsidP="00000000" w:rsidRDefault="00000000" w:rsidRPr="00000000" w14:paraId="000000F1">
      <w:pPr>
        <w:numPr>
          <w:ilvl w:val="0"/>
          <w:numId w:val="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Arbitration rules</w:t>
      </w:r>
      <w:r w:rsidDel="00000000" w:rsidR="00000000" w:rsidRPr="00000000">
        <w:rPr>
          <w:rFonts w:ascii="Inter" w:cs="Inter" w:eastAsia="Inter" w:hAnsi="Inter"/>
          <w:color w:val="000000"/>
          <w:sz w:val="21"/>
          <w:szCs w:val="21"/>
          <w:rtl w:val="0"/>
        </w:rPr>
        <w:t xml:space="preserve"> (AAA, JAMS, etc.)</w:t>
      </w:r>
      <w:r w:rsidDel="00000000" w:rsidR="00000000" w:rsidRPr="00000000">
        <w:rPr>
          <w:rtl w:val="0"/>
        </w:rPr>
      </w:r>
    </w:p>
    <w:p w:rsidR="00000000" w:rsidDel="00000000" w:rsidP="00000000" w:rsidRDefault="00000000" w:rsidRPr="00000000" w14:paraId="000000F2">
      <w:pPr>
        <w:numPr>
          <w:ilvl w:val="0"/>
          <w:numId w:val="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Specific addresses</w:t>
      </w:r>
      <w:r w:rsidDel="00000000" w:rsidR="00000000" w:rsidRPr="00000000">
        <w:rPr>
          <w:rFonts w:ascii="Inter" w:cs="Inter" w:eastAsia="Inter" w:hAnsi="Inter"/>
          <w:color w:val="000000"/>
          <w:sz w:val="21"/>
          <w:szCs w:val="21"/>
          <w:rtl w:val="0"/>
        </w:rPr>
        <w:t xml:space="preserve"> for legal notices</w:t>
      </w:r>
      <w:r w:rsidDel="00000000" w:rsidR="00000000" w:rsidRPr="00000000">
        <w:rPr>
          <w:rtl w:val="0"/>
        </w:rPr>
      </w:r>
    </w:p>
    <w:p w:rsidR="00000000" w:rsidDel="00000000" w:rsidP="00000000" w:rsidRDefault="00000000" w:rsidRPr="00000000" w14:paraId="000000F3">
      <w:pPr>
        <w:numPr>
          <w:ilvl w:val="0"/>
          <w:numId w:val="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Data export period</w:t>
      </w:r>
      <w:r w:rsidDel="00000000" w:rsidR="00000000" w:rsidRPr="00000000">
        <w:rPr>
          <w:rFonts w:ascii="Inter" w:cs="Inter" w:eastAsia="Inter" w:hAnsi="Inter"/>
          <w:color w:val="000000"/>
          <w:sz w:val="21"/>
          <w:szCs w:val="21"/>
          <w:rtl w:val="0"/>
        </w:rPr>
        <w:t xml:space="preserve"> upon termination (I used 30 days)</w:t>
      </w:r>
      <w:r w:rsidDel="00000000" w:rsidR="00000000" w:rsidRPr="00000000">
        <w:rPr>
          <w:rtl w:val="0"/>
        </w:rPr>
      </w:r>
    </w:p>
    <w:p w:rsidR="00000000" w:rsidDel="00000000" w:rsidP="00000000" w:rsidRDefault="00000000" w:rsidRPr="00000000" w14:paraId="000000F4">
      <w:pPr>
        <w:numPr>
          <w:ilvl w:val="0"/>
          <w:numId w:val="7"/>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Any additional compliance language</w:t>
      </w:r>
      <w:r w:rsidDel="00000000" w:rsidR="00000000" w:rsidRPr="00000000">
        <w:rPr>
          <w:rFonts w:ascii="Inter" w:cs="Inter" w:eastAsia="Inter" w:hAnsi="Inter"/>
          <w:color w:val="000000"/>
          <w:sz w:val="21"/>
          <w:szCs w:val="21"/>
          <w:rtl w:val="0"/>
        </w:rPr>
        <w:t xml:space="preserve"> for specific industries</w:t>
      </w:r>
      <w:r w:rsidDel="00000000" w:rsidR="00000000" w:rsidRPr="00000000">
        <w:rPr>
          <w:rtl w:val="0"/>
        </w:rPr>
      </w:r>
    </w:p>
    <w:bookmarkStart w:colFirst="0" w:colLast="0" w:name="inn6ot9s5jus" w:id="81"/>
    <w:bookmarkEnd w:id="81"/>
    <w:p w:rsidR="00000000" w:rsidDel="00000000" w:rsidP="00000000" w:rsidRDefault="00000000" w:rsidRPr="00000000" w14:paraId="000000F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Recommended Companion Documents</w:t>
      </w:r>
      <w:r w:rsidDel="00000000" w:rsidR="00000000" w:rsidRPr="00000000">
        <w:rPr>
          <w:rtl w:val="0"/>
        </w:rPr>
      </w:r>
    </w:p>
    <w:p w:rsidR="00000000" w:rsidDel="00000000" w:rsidP="00000000" w:rsidRDefault="00000000" w:rsidRPr="00000000" w14:paraId="000000F6">
      <w:pPr>
        <w:spacing w:after="210" w:line="360" w:lineRule="auto"/>
        <w:rPr/>
      </w:pPr>
      <w:r w:rsidDel="00000000" w:rsidR="00000000" w:rsidRPr="00000000">
        <w:rPr>
          <w:rFonts w:ascii="Inter" w:cs="Inter" w:eastAsia="Inter" w:hAnsi="Inter"/>
          <w:color w:val="000000"/>
          <w:rtl w:val="0"/>
        </w:rPr>
        <w:t xml:space="preserve">Based on the service architecture, you may also need:</w:t>
      </w:r>
      <w:r w:rsidDel="00000000" w:rsidR="00000000" w:rsidRPr="00000000">
        <w:rPr>
          <w:rtl w:val="0"/>
        </w:rPr>
      </w:r>
    </w:p>
    <w:p w:rsidR="00000000" w:rsidDel="00000000" w:rsidP="00000000" w:rsidRDefault="00000000" w:rsidRPr="00000000" w14:paraId="000000F7">
      <w:pPr>
        <w:numPr>
          <w:ilvl w:val="0"/>
          <w:numId w:val="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Enterprise Agreement</w:t>
      </w:r>
      <w:r w:rsidDel="00000000" w:rsidR="00000000" w:rsidRPr="00000000">
        <w:rPr>
          <w:rFonts w:ascii="Inter" w:cs="Inter" w:eastAsia="Inter" w:hAnsi="Inter"/>
          <w:color w:val="000000"/>
          <w:sz w:val="21"/>
          <w:szCs w:val="21"/>
          <w:rtl w:val="0"/>
        </w:rPr>
        <w:t xml:space="preserve"> (custom terms for 100K+ customers)</w:t>
      </w:r>
      <w:r w:rsidDel="00000000" w:rsidR="00000000" w:rsidRPr="00000000">
        <w:rPr>
          <w:rtl w:val="0"/>
        </w:rPr>
      </w:r>
    </w:p>
    <w:p w:rsidR="00000000" w:rsidDel="00000000" w:rsidP="00000000" w:rsidRDefault="00000000" w:rsidRPr="00000000" w14:paraId="000000F8">
      <w:pPr>
        <w:numPr>
          <w:ilvl w:val="0"/>
          <w:numId w:val="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Data Processing Agreement</w:t>
      </w:r>
      <w:r w:rsidDel="00000000" w:rsidR="00000000" w:rsidRPr="00000000">
        <w:rPr>
          <w:rFonts w:ascii="Inter" w:cs="Inter" w:eastAsia="Inter" w:hAnsi="Inter"/>
          <w:color w:val="000000"/>
          <w:sz w:val="21"/>
          <w:szCs w:val="21"/>
          <w:rtl w:val="0"/>
        </w:rPr>
        <w:t xml:space="preserve"> (for GDPR compliance)</w:t>
      </w:r>
      <w:r w:rsidDel="00000000" w:rsidR="00000000" w:rsidRPr="00000000">
        <w:rPr>
          <w:rtl w:val="0"/>
        </w:rPr>
      </w:r>
    </w:p>
    <w:p w:rsidR="00000000" w:rsidDel="00000000" w:rsidP="00000000" w:rsidRDefault="00000000" w:rsidRPr="00000000" w14:paraId="000000F9">
      <w:pPr>
        <w:numPr>
          <w:ilvl w:val="0"/>
          <w:numId w:val="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Service Level Agreement</w:t>
      </w:r>
      <w:r w:rsidDel="00000000" w:rsidR="00000000" w:rsidRPr="00000000">
        <w:rPr>
          <w:rFonts w:ascii="Inter" w:cs="Inter" w:eastAsia="Inter" w:hAnsi="Inter"/>
          <w:color w:val="000000"/>
          <w:sz w:val="21"/>
          <w:szCs w:val="21"/>
          <w:rtl w:val="0"/>
        </w:rPr>
        <w:t xml:space="preserve"> (detailed SLA terms beyond what's in these ToS)</w:t>
      </w:r>
      <w:r w:rsidDel="00000000" w:rsidR="00000000" w:rsidRPr="00000000">
        <w:rPr>
          <w:rtl w:val="0"/>
        </w:rPr>
      </w:r>
    </w:p>
    <w:p w:rsidR="00000000" w:rsidDel="00000000" w:rsidP="00000000" w:rsidRDefault="00000000" w:rsidRPr="00000000" w14:paraId="000000FA">
      <w:pPr>
        <w:numPr>
          <w:ilvl w:val="0"/>
          <w:numId w:val="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Certification Program Agreement</w:t>
      </w:r>
      <w:r w:rsidDel="00000000" w:rsidR="00000000" w:rsidRPr="00000000">
        <w:rPr>
          <w:rFonts w:ascii="Inter" w:cs="Inter" w:eastAsia="Inter" w:hAnsi="Inter"/>
          <w:color w:val="000000"/>
          <w:sz w:val="21"/>
          <w:szCs w:val="21"/>
          <w:rtl w:val="0"/>
        </w:rPr>
        <w:t xml:space="preserve"> (trademark usage and compliance testing)</w:t>
      </w:r>
      <w:r w:rsidDel="00000000" w:rsidR="00000000" w:rsidRPr="00000000">
        <w:rPr>
          <w:rtl w:val="0"/>
        </w:rPr>
      </w:r>
    </w:p>
    <w:p w:rsidR="00000000" w:rsidDel="00000000" w:rsidP="00000000" w:rsidRDefault="00000000" w:rsidRPr="00000000" w14:paraId="000000FB">
      <w:pPr>
        <w:numPr>
          <w:ilvl w:val="0"/>
          <w:numId w:val="8"/>
        </w:numPr>
        <w:spacing w:after="105" w:before="105" w:line="360" w:lineRule="auto"/>
        <w:ind w:left="540" w:hanging="360"/>
        <w:rPr/>
      </w:pPr>
      <w:r w:rsidDel="00000000" w:rsidR="00000000" w:rsidRPr="00000000">
        <w:rPr>
          <w:rFonts w:ascii="Inter" w:cs="Inter" w:eastAsia="Inter" w:hAnsi="Inter"/>
          <w:b w:val="1"/>
          <w:bCs w:val="1"/>
          <w:color w:val="000000"/>
          <w:sz w:val="21"/>
          <w:szCs w:val="21"/>
          <w:rtl w:val="0"/>
        </w:rPr>
        <w:t xml:space="preserve">Statement of Work Template</w:t>
      </w:r>
      <w:r w:rsidDel="00000000" w:rsidR="00000000" w:rsidRPr="00000000">
        <w:rPr>
          <w:rFonts w:ascii="Inter" w:cs="Inter" w:eastAsia="Inter" w:hAnsi="Inter"/>
          <w:color w:val="000000"/>
          <w:sz w:val="21"/>
          <w:szCs w:val="21"/>
          <w:rtl w:val="0"/>
        </w:rPr>
        <w:t xml:space="preserve"> (for consulting engagements)</w:t>
      </w:r>
      <w:r w:rsidDel="00000000" w:rsidR="00000000" w:rsidRPr="00000000">
        <w:rPr>
          <w:rtl w:val="0"/>
        </w:rPr>
      </w:r>
    </w:p>
    <w:p w:rsidR="00000000" w:rsidDel="00000000" w:rsidP="00000000" w:rsidRDefault="00000000" w:rsidRPr="00000000" w14:paraId="000000FC">
      <w:pPr>
        <w:spacing w:after="210" w:line="360" w:lineRule="auto"/>
        <w:rPr/>
      </w:pPr>
      <w:r w:rsidDel="00000000" w:rsidR="00000000" w:rsidRPr="00000000">
        <w:rPr>
          <w:rFonts w:ascii="Inter" w:cs="Inter" w:eastAsia="Inter" w:hAnsi="Inter"/>
          <w:color w:val="000000"/>
          <w:rtl w:val="0"/>
        </w:rPr>
        <w:t xml:space="preserve">Would you like me to draft any of these companion documents or expand any section?</w:t>
        <w:br w:type="textWrapping"/>
      </w:r>
      <w:r w:rsidDel="00000000" w:rsidR="00000000" w:rsidRPr="00000000">
        <w:rPr>
          <w:rtl w:val="0"/>
        </w:rPr>
      </w:r>
    </w:p>
    <w:p w:rsidR="00000000" w:rsidDel="00000000" w:rsidP="00000000" w:rsidRDefault="00000000" w:rsidRPr="00000000" w14:paraId="000000FD">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F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k53btxz3ao16" w:id="82"/>
    <w:bookmarkEnd w:id="82"/>
    <w:p w:rsidR="00000000" w:rsidDel="00000000" w:rsidP="00000000" w:rsidRDefault="00000000" w:rsidRPr="00000000" w14:paraId="000000FF">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Consultation &amp; SaaS.pdf            </w:t>
      </w:r>
      <w:r w:rsidDel="00000000" w:rsidR="00000000" w:rsidRPr="00000000">
        <w:rPr>
          <w:rtl w:val="0"/>
        </w:rPr>
      </w:r>
    </w:p>
    <w:bookmarkStart w:colFirst="0" w:colLast="0" w:name="wfppl0oerryu" w:id="83"/>
    <w:bookmarkEnd w:id="83"/>
    <w:p w:rsidR="00000000" w:rsidDel="00000000" w:rsidP="00000000" w:rsidRDefault="00000000" w:rsidRPr="00000000" w14:paraId="00000100">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Comprehensive Services Catalog.docx.pdf           </w:t>
      </w:r>
      <w:r w:rsidDel="00000000" w:rsidR="00000000" w:rsidRPr="00000000">
        <w:rPr>
          <w:rtl w:val="0"/>
        </w:rPr>
      </w:r>
    </w:p>
    <w:bookmarkStart w:colFirst="0" w:colLast="0" w:name="ptmz5em3lu2m" w:id="84"/>
    <w:bookmarkEnd w:id="84"/>
    <w:p w:rsidR="00000000" w:rsidDel="00000000" w:rsidP="00000000" w:rsidRDefault="00000000" w:rsidRPr="00000000" w14:paraId="00000101">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A Clear Guide to Phase Mirror's Services.pdf  </w:t>
      </w:r>
      <w:r w:rsidDel="00000000" w:rsidR="00000000" w:rsidRPr="00000000">
        <w:rPr>
          <w:rtl w:val="0"/>
        </w:rPr>
      </w:r>
    </w:p>
    <w:bookmarkStart w:colFirst="0" w:colLast="0" w:name="b7wrxsiqq69m" w:id="85"/>
    <w:bookmarkEnd w:id="85"/>
    <w:p w:rsidR="00000000" w:rsidDel="00000000" w:rsidP="00000000" w:rsidRDefault="00000000" w:rsidRPr="00000000" w14:paraId="00000102">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 Guide_ Applying Phase Mirror Dissonance.pdf </w:t>
      </w:r>
      <w:r w:rsidDel="00000000" w:rsidR="00000000" w:rsidRPr="00000000">
        <w:rPr>
          <w:rtl w:val="0"/>
        </w:rPr>
      </w:r>
    </w:p>
    <w:bookmarkStart w:colFirst="0" w:colLast="0" w:name="u1c9mug2n8wr" w:id="86"/>
    <w:bookmarkEnd w:id="86"/>
    <w:p w:rsidR="00000000" w:rsidDel="00000000" w:rsidP="00000000" w:rsidRDefault="00000000" w:rsidRPr="00000000" w14:paraId="00000103">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 dissonance___Open core must be useful.pdf </w:t>
      </w:r>
      <w:r w:rsidDel="00000000" w:rsidR="00000000" w:rsidRPr="00000000">
        <w:rPr>
          <w:rtl w:val="0"/>
        </w:rPr>
      </w:r>
    </w:p>
    <w:bookmarkStart w:colFirst="0" w:colLast="0" w:name="f9a9gh86mv12" w:id="87"/>
    <w:bookmarkEnd w:id="87"/>
    <w:p w:rsidR="00000000" w:rsidDel="00000000" w:rsidP="00000000" w:rsidRDefault="00000000" w:rsidRPr="00000000" w14:paraId="00000104">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 Strategic &amp; Legal Analysis.pdf </w:t>
      </w:r>
      <w:r w:rsidDel="00000000" w:rsidR="00000000" w:rsidRPr="00000000">
        <w:rPr>
          <w:rtl w:val="0"/>
        </w:rPr>
      </w:r>
    </w:p>
    <w:bookmarkStart w:colFirst="0" w:colLast="0" w:name="k7xx1ybg55f3" w:id="88"/>
    <w:bookmarkEnd w:id="88"/>
    <w:p w:rsidR="00000000" w:rsidDel="00000000" w:rsidP="00000000" w:rsidRDefault="00000000" w:rsidRPr="00000000" w14:paraId="00000105">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 Domain-Specific Reasoning.pdf </w:t>
      </w:r>
      <w:r w:rsidDel="00000000" w:rsidR="00000000" w:rsidRPr="00000000">
        <w:rPr>
          <w:rtl w:val="0"/>
        </w:rPr>
      </w:r>
    </w:p>
    <w:bookmarkStart w:colFirst="0" w:colLast="0" w:name="9v5pfmeykonu" w:id="89"/>
    <w:bookmarkEnd w:id="89"/>
    <w:p w:rsidR="00000000" w:rsidDel="00000000" w:rsidP="00000000" w:rsidRDefault="00000000" w:rsidRPr="00000000" w14:paraId="00000106">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 Memo_ Managing Agentic AI Liability with the Phase Mirror Framework.pdf </w:t>
      </w:r>
      <w:r w:rsidDel="00000000" w:rsidR="00000000" w:rsidRPr="00000000">
        <w:rPr>
          <w:rtl w:val="0"/>
        </w:rPr>
      </w:r>
    </w:p>
    <w:bookmarkStart w:colFirst="0" w:colLast="0" w:name="jqgri8ftuz6y" w:id="90"/>
    <w:bookmarkEnd w:id="90"/>
    <w:p w:rsidR="00000000" w:rsidDel="00000000" w:rsidP="00000000" w:rsidRDefault="00000000" w:rsidRPr="00000000" w14:paraId="00000107">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ltttveokul63" w:id="91"/>
    <w:bookmarkEnd w:id="91"/>
    <w:p w:rsidR="00000000" w:rsidDel="00000000" w:rsidP="00000000" w:rsidRDefault="00000000" w:rsidRPr="00000000" w14:paraId="00000108">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br5uwzdvso3q" w:id="92"/>
    <w:bookmarkEnd w:id="92"/>
    <w:p w:rsidR="00000000" w:rsidDel="00000000" w:rsidP="00000000" w:rsidRDefault="00000000" w:rsidRPr="00000000" w14:paraId="00000109">
      <w:pPr>
        <w:numPr>
          <w:ilvl w:val="0"/>
          <w:numId w:val="9"/>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jpg"/><Relationship Id="rId7"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