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52"/>
      </w:tblGrid>
      <w:tr>
        <w:tc>
          <w:tcPr>
            <w:tcW w:type="dxa" w:w="9752"/>
            <w:shd w:fill="003B5C"/>
            <w:tcMar>
              <w:top w:w="250" w:type="dxa"/>
              <w:start w:w="250" w:type="dxa"/>
              <w:bottom w:w="250" w:type="dxa"/>
              <w:end w:w="250" w:type="dxa"/>
            </w:tcMar>
          </w:tcPr>
          <w:p>
            <w:pPr>
              <w:jc w:val="left"/>
            </w:pPr>
            <w:r>
              <w:rPr>
                <w:rFonts w:ascii="Carlito" w:hAnsi="Carlito"/>
                <w:b/>
                <w:color w:val="FFFFFF"/>
                <w:sz w:val="24"/>
              </w:rPr>
              <w:t>LABSL KNOWLEDGE MANAGEMENT SYSTEM</w:t>
            </w:r>
          </w:p>
        </w:tc>
        <w:trPr>
          <w:tblHeader/>
        </w:trPr>
      </w:tr>
    </w:tbl>
    <w:p/>
    <w:p>
      <w:pPr>
        <w:pStyle w:val="Title"/>
        <w:jc w:val="left"/>
      </w:pPr>
      <w:r>
        <w:t>ĐẶC TẢ CHI TIẾT CHỨC NĂNG FL-03</w:t>
        <w:br/>
        <w:t>TẠO MỚI HOẶC CẬP NHẬT SOP</w:t>
      </w:r>
    </w:p>
    <w:p>
      <w:pPr>
        <w:pStyle w:val="Subtitle"/>
      </w:pPr>
      <w:r>
        <w:t>Front-End Prototype Implementation Specification</w:t>
      </w:r>
    </w:p>
    <w:p>
      <w:pPr>
        <w:jc w:val="left"/>
      </w:pPr>
      <w:r>
        <w:rPr>
          <w:color w:val="3F4A54"/>
          <w:sz w:val="22"/>
        </w:rPr>
        <w:t>Tài liệu bàn giao cho BA, UI/UX Designer, Front-End Developer và Tester để xây dựng, nối màn hình và demo luồng biên soạn - kiểm duyệt - phê duyệt - xuất bản Quy trình Vận hành Tiêu chuẩn.</w:t>
      </w:r>
    </w:p>
    <w:p/>
    <w:tbl>
      <w:tblPr>
        <w:tblW w:type="auto" w:w="0"/>
        <w:jc w:val="left"/>
        <w:tblLayout w:type="autofit"/>
        <w:tblLook w:firstColumn="1" w:firstRow="1" w:lastColumn="0" w:lastRow="0" w:noHBand="0" w:noVBand="1" w:val="04A0"/>
      </w:tblPr>
      <w:tblGrid>
        <w:gridCol w:w="4876"/>
        <w:gridCol w:w="4876"/>
      </w:tblGrid>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Mã tài liệu</w:t>
            </w:r>
          </w:p>
        </w:tc>
        <w:tc>
          <w:tcPr>
            <w:tcW w:type="dxa" w:w="4876"/>
            <w:vAlign w:val="center"/>
            <w:tcMar>
              <w:top w:w="90" w:type="dxa"/>
              <w:start w:w="110" w:type="dxa"/>
              <w:bottom w:w="90" w:type="dxa"/>
              <w:end w:w="110" w:type="dxa"/>
            </w:tcMar>
            <w:tcBorders>
              <w:bottom w:val="single" w:sz="3" w:color="D9E0E5"/>
            </w:tcBorders>
          </w:tcPr>
          <w:p>
            <w:pPr>
              <w:pStyle w:val="TableText"/>
            </w:pPr>
            <w:r>
              <w:t>LABSL-KMS-FL03-001</w:t>
            </w:r>
          </w:p>
        </w:tc>
        <w:trPr>
          <w:tblHeader/>
        </w:trPr>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Phiên bản</w:t>
            </w:r>
          </w:p>
        </w:tc>
        <w:tc>
          <w:tcPr>
            <w:tcW w:type="dxa" w:w="4876"/>
            <w:vAlign w:val="center"/>
            <w:tcMar>
              <w:top w:w="90" w:type="dxa"/>
              <w:start w:w="110" w:type="dxa"/>
              <w:bottom w:w="90" w:type="dxa"/>
              <w:end w:w="110" w:type="dxa"/>
            </w:tcMar>
            <w:tcBorders>
              <w:bottom w:val="single" w:sz="3" w:color="D9E0E5"/>
            </w:tcBorders>
          </w:tcPr>
          <w:p>
            <w:pPr>
              <w:spacing w:after="0"/>
            </w:pPr>
            <w:r/>
            <w:r>
              <w:rPr>
                <w:b w:val="0"/>
                <w:sz w:val="18"/>
              </w:rPr>
              <w:t>1.1</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Ngày phát hành</w:t>
            </w:r>
          </w:p>
        </w:tc>
        <w:tc>
          <w:tcPr>
            <w:tcW w:type="dxa" w:w="4876"/>
            <w:vAlign w:val="center"/>
            <w:tcMar>
              <w:top w:w="90" w:type="dxa"/>
              <w:start w:w="110" w:type="dxa"/>
              <w:bottom w:w="90" w:type="dxa"/>
              <w:end w:w="110" w:type="dxa"/>
            </w:tcMar>
            <w:tcBorders>
              <w:bottom w:val="single" w:sz="3" w:color="D9E0E5"/>
            </w:tcBorders>
          </w:tcPr>
          <w:p>
            <w:pPr>
              <w:pStyle w:val="TableText"/>
            </w:pPr>
            <w:r>
              <w:t>21/07/2026</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Phạm vi</w:t>
            </w:r>
          </w:p>
        </w:tc>
        <w:tc>
          <w:tcPr>
            <w:tcW w:type="dxa" w:w="4876"/>
            <w:vAlign w:val="center"/>
            <w:tcMar>
              <w:top w:w="90" w:type="dxa"/>
              <w:start w:w="110" w:type="dxa"/>
              <w:bottom w:w="90" w:type="dxa"/>
              <w:end w:w="110" w:type="dxa"/>
            </w:tcMar>
            <w:tcBorders>
              <w:bottom w:val="single" w:sz="3" w:color="D9E0E5"/>
            </w:tcBorders>
          </w:tcPr>
          <w:p>
            <w:pPr>
              <w:pStyle w:val="TableText"/>
            </w:pPr>
            <w:r>
              <w:t>Front-End Prototype / Không triển khai Back-End</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Ngôn ngữ</w:t>
            </w:r>
          </w:p>
        </w:tc>
        <w:tc>
          <w:tcPr>
            <w:tcW w:type="dxa" w:w="4876"/>
            <w:vAlign w:val="center"/>
            <w:tcMar>
              <w:top w:w="90" w:type="dxa"/>
              <w:start w:w="110" w:type="dxa"/>
              <w:bottom w:w="90" w:type="dxa"/>
              <w:end w:w="110" w:type="dxa"/>
            </w:tcMar>
            <w:tcBorders>
              <w:bottom w:val="single" w:sz="3" w:color="D9E0E5"/>
            </w:tcBorders>
          </w:tcPr>
          <w:p>
            <w:pPr>
              <w:pStyle w:val="TableText"/>
            </w:pPr>
            <w:r>
              <w:t>Tiếng Việt; thuật ngữ quốc tế được giữ trong ngoặc</w:t>
            </w:r>
          </w:p>
        </w:tc>
      </w:tr>
    </w:tbl>
    <w:p/>
    <w:tbl>
      <w:tblPr>
        <w:tblW w:type="auto" w:w="0"/>
        <w:jc w:val="left"/>
        <w:tblLook w:firstColumn="1" w:firstRow="1" w:lastColumn="0" w:lastRow="0" w:noHBand="0" w:noVBand="1" w:val="04A0"/>
      </w:tblPr>
      <w:tblGrid>
        <w:gridCol w:w="9752"/>
      </w:tblGrid>
      <w:tr>
        <w:tc>
          <w:tcPr>
            <w:tcW w:type="dxa" w:w="9752"/>
            <w:shd w:fill="E8F5F3"/>
            <w:tcMar>
              <w:top w:w="130" w:type="dxa"/>
              <w:start w:w="150" w:type="dxa"/>
              <w:bottom w:w="130" w:type="dxa"/>
              <w:end w:w="150" w:type="dxa"/>
            </w:tcMar>
          </w:tcPr>
          <w:p>
            <w:r>
              <w:rPr>
                <w:b/>
                <w:color w:val="0F766E"/>
              </w:rPr>
              <w:t xml:space="preserve">Nguyên tắc phạm vi: </w:t>
            </w:r>
            <w:r>
              <w:rPr>
                <w:color w:val="3F4A54"/>
              </w:rPr>
              <w:t>Tài liệu mô tả đầy đủ logic nghiệp vụ và trải nghiệm người dùng, nhưng tất cả dữ liệu, quyền, workflow và trạng thái được mô phỏng ở Front-End bằng mock data.</w:t>
            </w:r>
          </w:p>
        </w:tc>
        <w:trPr>
          <w:tblHeader/>
        </w:trPr>
      </w:tr>
    </w:tbl>
    <w:p>
      <w:r>
        <w:br w:type="page"/>
      </w:r>
    </w:p>
    <w:p>
      <w:pPr>
        <w:pStyle w:val="Heading1"/>
        <w:pBdr>
          <w:bottom w:val="single" w:sz="5" w:space="3" w:color="D9E0E5"/>
        </w:pBdr>
      </w:pPr>
      <w:r>
        <w:t>Kiểm soát tài liệu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Thông tin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Tên tài liệu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Đặc tả chi tiết FL-03 — Tạo mới hoặc cập nhật SOP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Phiên bản</w:t>
            </w:r>
          </w:p>
        </w:tc>
        <w:tc>
          <w:tcPr>
            <w:tcW w:type="dxa" w:w="4876"/>
            <w:shd w:fill="F8FAFB"/>
            <w:tcMar>
              <w:top w:w="70" w:type="dxa"/>
              <w:start w:w="80" w:type="dxa"/>
              <w:bottom w:w="70" w:type="dxa"/>
              <w:end w:w="80" w:type="dxa"/>
            </w:tcMar>
            <w:vAlign w:val="center"/>
            <w:tcBorders>
              <w:bottom w:val="single" w:sz="3" w:color="D9E0E5"/>
            </w:tcBorders>
          </w:tcPr>
          <w:p>
            <w:pPr>
              <w:spacing w:after="0"/>
            </w:pPr>
            <w:r/>
            <w:r>
              <w:rPr>
                <w:b w:val="0"/>
                <w:sz w:val="18"/>
              </w:rPr>
              <w:t>1.1</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Trạng thái</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Bản đặc tả dùng cho thiết kế và demo Front-End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Chủ trì nội dung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 Lead / Nhóm dự án KMS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Đối tượng sử dụng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 UI/UX Designer, Front-End Developer, Tester, giảng viên/hội đồng</w:t>
            </w:r>
          </w:p>
        </w:tc>
      </w:tr>
    </w:tbl>
    <w:p>
      <w:pPr>
        <w:spacing w:after="20"/>
      </w:pPr>
    </w:p>
    <w:p>
      <w:pPr>
        <w:pStyle w:val="Heading2"/>
      </w:pPr>
      <w:r>
        <w:t>Lịch sử thay đổi</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Phiên bản</w:t>
            </w:r>
          </w:p>
        </w:tc>
        <w:tc>
          <w:tcPr>
            <w:tcW w:type="dxa" w:w="3251"/>
            <w:shd w:fill="003B5C"/>
            <w:tcMar>
              <w:top w:w="90" w:type="dxa"/>
              <w:start w:w="90" w:type="dxa"/>
              <w:bottom w:w="90" w:type="dxa"/>
              <w:end w:w="90" w:type="dxa"/>
            </w:tcMar>
            <w:vAlign w:val="center"/>
            <w:tcBorders>
              <w:bottom w:val="single" w:sz="4" w:color="FFFFFF"/>
            </w:tcBorders>
          </w:tcPr>
          <w:p>
            <w:pPr>
              <w:spacing w:after="0"/>
            </w:pPr>
            <w:r/>
            <w:r>
              <w:rPr>
                <w:b w:val="0"/>
                <w:sz w:val="18"/>
              </w:rPr>
              <w:t>1.1</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Thay đổi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0.1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Bản nháp cấu trúc và phạm vi tài liệu.</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1.0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Đặc tả gồm phạm vi, role, BPMN, nguồn khởi phát, editor nhiều bước, field dictionary, route, state model, versioning, review checklist, mock data, business rules, acceptance criteria và hướng dẫn triển khai Front-End.</w:t>
            </w:r>
          </w:p>
        </w:tc>
      </w:tr>
      <w:tr>
        <w:tc>
          <w:tcPr>
            <w:tcW w:type="dxa" w:w="3251"/>
            <w:tcPr>
              <w:tcW w:type="dxa" w:w="3251"/>
              <w:shd w:fill="F8FAFB"/>
              <w:tcMar>
                <w:top w:w="70" w:type="dxa"/>
                <w:start w:w="80" w:type="dxa"/>
                <w:bottom w:w="70" w:type="dxa"/>
                <w:end w:w="80" w:type="dxa"/>
              </w:tcMar>
              <w:vAlign w:val="center"/>
              <w:tcBorders>
                <w:bottom w:val="single" w:sz="3" w:color="D9E0E5"/>
              </w:tcBorders>
            </w:tcPr>
          </w:tcPr>
          <w:p>
            <w:pPr>
              <w:spacing w:after="0"/>
            </w:pPr>
            <w:r/>
            <w:r>
              <w:rPr>
                <w:b w:val="0"/>
                <w:sz w:val="18"/>
              </w:rPr>
              <w:t>1.1</w:t>
            </w:r>
          </w:p>
        </w:tc>
        <w:tc>
          <w:tcPr>
            <w:tcW w:type="dxa" w:w="3251"/>
            <w:tcPr>
              <w:tcW w:type="dxa" w:w="3251"/>
              <w:shd w:fill="F8FAFB"/>
              <w:tcMar>
                <w:top w:w="70" w:type="dxa"/>
                <w:start w:w="80" w:type="dxa"/>
                <w:bottom w:w="70" w:type="dxa"/>
                <w:end w:w="80" w:type="dxa"/>
              </w:tcMar>
              <w:vAlign w:val="center"/>
              <w:tcBorders>
                <w:bottom w:val="single" w:sz="3" w:color="D9E0E5"/>
              </w:tcBorders>
            </w:tcPr>
          </w:tcPr>
          <w:p>
            <w:pPr>
              <w:spacing w:after="0"/>
            </w:pPr>
            <w:r/>
            <w:r>
              <w:rPr>
                <w:b w:val="0"/>
                <w:sz w:val="18"/>
              </w:rPr>
              <w:t>23/07/2026</w:t>
            </w:r>
          </w:p>
        </w:tc>
        <w:tc>
          <w:tcPr>
            <w:tcW w:type="dxa" w:w="3251"/>
            <w:tcPr>
              <w:tcW w:type="dxa" w:w="3251"/>
              <w:shd w:fill="F8FAFB"/>
              <w:tcMar>
                <w:top w:w="70" w:type="dxa"/>
                <w:start w:w="80" w:type="dxa"/>
                <w:bottom w:w="70" w:type="dxa"/>
                <w:end w:w="80" w:type="dxa"/>
              </w:tcMar>
              <w:vAlign w:val="center"/>
              <w:tcBorders>
                <w:bottom w:val="single" w:sz="3" w:color="D9E0E5"/>
              </w:tcBorders>
            </w:tcPr>
          </w:tcPr>
          <w:p>
            <w:pPr>
              <w:spacing w:after="0"/>
            </w:pPr>
            <w:r/>
            <w:r>
              <w:rPr>
                <w:b w:val="0"/>
                <w:sz w:val="18"/>
              </w:rPr>
              <w:t>Bổ sung rõ CTA Tạo SOP mới / Đề xuất SOP mới trong FL-03 để tránh lủng luồng giữa đặc tả và UI.</w:t>
            </w:r>
          </w:p>
        </w:tc>
      </w:tr>
    </w:tbl>
    <w:p>
      <w:pPr>
        <w:spacing w:after="20"/>
      </w:pPr>
    </w:p>
    <w:p>
      <w:pPr>
        <w:pStyle w:val="Heading1"/>
        <w:pBdr>
          <w:bottom w:val="single" w:sz="5" w:space="3" w:color="D9E0E5"/>
        </w:pBdr>
      </w:pPr>
      <w:r>
        <w:t>Mục lục</w:t>
      </w:r>
    </w:p>
    <w:p>
      <w:r>
        <w:fldChar w:fldCharType="begin"/>
        <w:instrText xml:space="preserve">TOC \o "1-3" \h \z \u</w:instrText>
        <w:fldChar w:fldCharType="separate"/>
        <w:t>Mục lục sẽ được Word cập nhật tự động. Nhấn Ctrl+A rồi F9 nếu chưa hiển thị.</w:t>
        <w:fldChar w:fldCharType="end"/>
      </w:r>
    </w:p>
    <w:p>
      <w:r>
        <w:br w:type="page"/>
      </w:r>
    </w:p>
    <w:p>
      <w:pPr>
        <w:pStyle w:val="Heading1"/>
        <w:pBdr>
          <w:bottom w:val="single" w:sz="5" w:space="3" w:color="D9E0E5"/>
        </w:pBdr>
      </w:pPr>
      <w:r>
        <w:t>1. Mục đích và phạm vi</w:t>
      </w:r>
    </w:p>
    <w:p>
      <w:r>
        <w:rPr>
          <w:i w:val="0"/>
        </w:rPr>
        <w:t>FL-03 cho phép Knowledge Contributor biên soạn một SOP mới hoặc tạo phiên bản cập nhật của SOP hiện có từ các nguồn đã được kiểm chứng như Repair Case, Lesson Learned, Knowledge Request, yêu cầu rà soát định kỳ hoặc chỉ đạo nghiệp vụ. Knowledge Manager kiểm duyệt nội dung, yêu cầu chỉnh sửa khi cần, phê duyệt và xuất bản SOP chính thức để người dùng tìm kiếm và áp dụng trong FL-01.</w:t>
      </w: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 xml:space="preserve">Ranh giới quan trọng: </w:t>
            </w:r>
            <w:r>
              <w:t>FL-03 không ghi nhận một ca sự cố đơn lẻ. Tri thức hiện trường được tạo và kiểm chứng tại FL-02. FL-03 sử dụng các case đã được kiểm chứng làm bằng chứng để xây dựng tri thức quy trình có tính tổng quát, có phạm vi áp dụng và có thẩm quyền.</w:t>
            </w:r>
          </w:p>
        </w:tc>
        <w:trPr>
          <w:tblHeader/>
        </w:trPr>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Trong phạm vi</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Ngoài phạm vi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Tiếp nhận đề xuất SOP; xác định tạo mới hay cập nhật; soạn Draft SOP; cấu trúc mục đích, phạm vi, điều kiện, an toàn, các bước, quyết định và ngoại lệ; liên kết case nguồn; gửi duyệt; request changes; reject; approve; versioning; publish.</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Thiết kế kỹ thuật điện thực tế, xác nhận pháp lý ngoài tổ chức, ký điện tử thật, tích hợp hệ thống quản lý tài liệu, database, API, file storage và notification service.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role switcher; mock JSON; localStorage; editor nhiều bước; preview; version compare giả lập; role-aware CTA và state transitions.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Back-End RBAC, workflow engine, audit service, content indexing, chữ ký số và đồng bộ với hệ thống vận hành thật.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Tự động đưa SOP Published sang SOP Library/Search của FL-01 và tạo liên kết provenance với FL-02.</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Tự động sinh nội dung SOP bằng AI hoặc tự động phê duyệt dựa trên một case.</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Đầu ra của FL-03: </w:t>
            </w:r>
            <w:r>
              <w:t>Một SOP đã được phê duyệt, có mã định danh, phiên bản, ngày hiệu lực, ngày rà soát, Knowledge Manager chịu trách nhiệm, phạm vi áp dụng, cảnh báo an toàn và liên kết nguồn. SOP này là tri thức quy trình chính thức của tổ chức.</w:t>
            </w:r>
          </w:p>
        </w:tc>
        <w:trPr>
          <w:tblHeader/>
        </w:trPr>
      </w:tr>
    </w:tbl>
    <w:p>
      <w:pPr>
        <w:spacing w:after="20"/>
      </w:pPr>
    </w:p>
    <w:p>
      <w:pPr>
        <w:pStyle w:val="Heading1"/>
        <w:pBdr>
          <w:bottom w:val="single" w:sz="5" w:space="3" w:color="D9E0E5"/>
        </w:pBdr>
      </w:pPr>
      <w:r>
        <w:t>2. Thuật ngữ, viết tắt và ký hiệu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Thuật ngữ / ký hiệu</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Giải thích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FL</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Flow — Luồng nghiệp vụ.</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KMS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Knowledge Management System — Hệ thống Quản lý Tri thức.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SOP</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Standard Operating Procedure — Quy trình Vận hành Tiêu chuẩn; tài liệu quy định cách thực hiện một hoạt động nhất quán và có kiểm soát.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Draft SOP</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Bản nháp SOP đang được biên soạn, chưa có hiệu lực và không được hiển thị như hướng dẫn chính thức cho Field Technician.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SOP Proposal</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Đề xuất tạo SOP mới, thường được sinh từ FL-02, FL-04 hoặc quyết định của Knowledge Manager.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SOP Change Request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Yêu cầu cập nhật SOP hiện có; chứa lý do thay đổi, case/bằng chứng nguồn và phạm vi cần sửa.</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Major Version</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Phiên bản thay đổi đáng kể về phạm vi, logic, bước thực hiện hoặc rủi ro; ví dụ 2.0.</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Minor Version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Phiên bản thay đổi nhỏ không làm thay đổi bản chất quy trình; ví dụ 1.1.</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Effective Date</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Ngày SOP bắt đầu có hiệu lực.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Review Date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Ngày phải rà soát lại SOP để xác nhận còn phù hợp.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Superseded</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Trạng thái của phiên bản cũ khi một phiên bản mới thay thế đã có hiệu lực.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Knowledge Contributor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Role biên soạn Draft SOP và cập nhật theo phản hồi.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Knowledge Manager</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Role hợp nhất Reviewer và Knowledge Owner trong prototype; kiểm duyệt, phê duyệt, xuất bản và chịu trách nhiệm vòng đời SOP.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Field Technician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Người sử dụng SOP và cung cấp case/bằng chứng nguồn; không phải tác giả SOP mặc định.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Administrator</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Quản trị role demo, taxonomy và seed data; không phê duyệt nội dung chuyên môn.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Call to Action — Nút hoặc hành động chính trên màn hình.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FE</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Front-End — Phần giao diện chạy trên trình duyệt.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Mock data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Dữ liệu giả lập phục vụ prototype khi không có Back-End.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RBAC</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Role-Based Access Control — Kiểm soát truy cập dựa trên vai trò.</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SoD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Separation of Duty — Phân tách nhiệm vụ; người tạo không tự phê duyệt cùng SOP.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BPMN</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Business Process Model and Notation — Ký pháp mô hình hóa quy trình nghiệp vụ.</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XOR Gateway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Exclusive Gateway — Cổng quyết định chỉ chọn một nhánh theo điều kiện.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6"/>
              </w:rPr>
              <w:t>Message Start Event</w:t>
            </w:r>
          </w:p>
        </w:tc>
        <w:tc>
          <w:tcPr>
            <w:tcW w:type="dxa" w:w="4876"/>
            <w:tcMar>
              <w:top w:w="70" w:type="dxa"/>
              <w:start w:w="80" w:type="dxa"/>
              <w:bottom w:w="70" w:type="dxa"/>
              <w:end w:w="80" w:type="dxa"/>
            </w:tcMar>
            <w:vAlign w:val="center"/>
            <w:tcBorders>
              <w:bottom w:val="single" w:sz="3" w:color="D9E0E5"/>
            </w:tcBorders>
          </w:tcPr>
          <w:p>
            <w:pPr>
              <w:pStyle w:val="TableText"/>
            </w:pPr>
            <w:r>
              <w:rPr>
                <w:sz w:val="16"/>
              </w:rPr>
              <w:t>Sự kiện bắt đầu do nhận yêu cầu từ luồng khác, ví dụ FL-02 chuyển SOP Proposal.</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Published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6"/>
              </w:rPr>
              <w:t>SOP đã được phê duyệt, có hiệu lực theo ngày và có thể được FL-01 hiển thị theo quyền.</w:t>
            </w:r>
          </w:p>
        </w:tc>
      </w:tr>
    </w:tbl>
    <w:p>
      <w:pPr>
        <w:spacing w:after="20"/>
      </w:pPr>
    </w:p>
    <w:p>
      <w:pPr>
        <w:pStyle w:val="Heading1"/>
        <w:pBdr>
          <w:bottom w:val="single" w:sz="5" w:space="3" w:color="D9E0E5"/>
        </w:pBdr>
      </w:pPr>
      <w:r>
        <w:t>3. Cơ sở chuẩn hóa và nguyên tắc thiết kế</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Nguồn chuẩn / framework</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áp dụng vào FL-03</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5"/>
              </w:rPr>
              <w:t>ISO 30401:2018</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Thiết kế trách nhiệm, cơ chế tạo, duy trì, rà soát và cải tiến tri thức tổ chức; SOP phải có owner và vòng đời rõ.</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ISO 10013:2021</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Hướng dẫn phát triển và duy trì documented information; áp dụng template, version, phê duyệt, kiểm soát thay đổi và phân phối.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5"/>
              </w:rPr>
              <w:t>ISO 45001:2018</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SOP liên quan an toàn phải thể hiện mối nguy, kiểm soát, PPE, điều kiện dừng và trách nhiệm vận hành.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OMG BPMN 2.0.2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Mô hình hóa nguồn khởi phát, create/update decision, authoring, validation, review, rework, approval và publish.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5"/>
              </w:rPr>
              <w:t>DCMI Metadata Terms</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Chuẩn hóa identifier, title, creator, subject, description, type, relation, source, rights và date.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W3C SKOS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Dùng taxonomy có nhãn chuẩn và quan hệ khái niệm cho domain, asset type, fault type và tag.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5"/>
              </w:rPr>
              <w:t>NIST RBAC / SoD</w:t>
            </w:r>
          </w:p>
        </w:tc>
        <w:tc>
          <w:tcPr>
            <w:tcW w:type="dxa" w:w="4876"/>
            <w:tcMar>
              <w:top w:w="70" w:type="dxa"/>
              <w:start w:w="80" w:type="dxa"/>
              <w:bottom w:w="70" w:type="dxa"/>
              <w:end w:w="80" w:type="dxa"/>
            </w:tcMar>
            <w:vAlign w:val="center"/>
            <w:tcBorders>
              <w:bottom w:val="single" w:sz="3" w:color="D9E0E5"/>
            </w:tcBorders>
          </w:tcPr>
          <w:p>
            <w:pPr>
              <w:pStyle w:val="TableText"/>
            </w:pPr>
            <w:r>
              <w:rPr>
                <w:sz w:val="15"/>
              </w:rPr>
              <w:t>Phân quyền theo role và chặn người biên soạn tự phê duyệt cùng SOP.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WCAG 2.2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5"/>
              </w:rPr>
              <w:t>Editor, stepper, repeatable step, modal, lỗi và version compare phải dùng được bằng bàn phím và công nghệ hỗ trợ.</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Ghi chú chuẩn: </w:t>
            </w:r>
            <w:r>
              <w:t>Các tiêu chuẩn trên không bắt buộc một giao diện hay danh sách role phần mềm cố định. Tài liệu chuyển các nguyên tắc quản trị thành yêu cầu prototype phù hợp với phạm vi LABSL.</w:t>
            </w:r>
          </w:p>
        </w:tc>
        <w:trPr>
          <w:tblHeader/>
        </w:trPr>
      </w:tr>
    </w:tbl>
    <w:p>
      <w:pPr>
        <w:spacing w:after="20"/>
      </w:pPr>
    </w:p>
    <w:p>
      <w:pPr>
        <w:pStyle w:val="Heading1"/>
        <w:pBdr>
          <w:bottom w:val="single" w:sz="5" w:space="3" w:color="D9E0E5"/>
        </w:pBdr>
      </w:pPr>
      <w:r>
        <w:t>4. Mục tiêu nghiệp vụ và tiêu chí thành công</w:t>
      </w:r>
    </w:p>
    <w:p>
      <w:pPr>
        <w:pStyle w:val="BulletCompact"/>
      </w:pPr>
      <w:r>
        <w:t>Chuyển tri thức đã được kiểm chứng thành hướng dẫn quy trình có thể áp dụng nhất quán cho nhiều trường hợp.</w:t>
      </w:r>
    </w:p>
    <w:p>
      <w:pPr>
        <w:pStyle w:val="BulletCompact"/>
      </w:pPr>
      <w:r>
        <w:t>Bảo đảm SOP có cấu trúc đầy đủ, đặc biệt là phạm vi, điều kiện, trách nhiệm, PPE, mối nguy, các bước, điểm quyết định và ngoại lệ.</w:t>
      </w:r>
    </w:p>
    <w:p>
      <w:pPr>
        <w:pStyle w:val="BulletCompact"/>
      </w:pPr>
      <w:r>
        <w:t>Tách rõ create new SOP và update existing SOP để giữ lịch sử phiên bản và tránh ghi đè tài liệu đang có hiệu lực.</w:t>
      </w:r>
    </w:p>
    <w:p>
      <w:pPr>
        <w:pStyle w:val="BulletCompact"/>
      </w:pPr>
      <w:r>
        <w:t>Duy trì phân tách nhiệm vụ giữa người biên soạn và người phê duyệt.</w:t>
      </w:r>
    </w:p>
    <w:p>
      <w:pPr>
        <w:pStyle w:val="BulletCompact"/>
      </w:pPr>
      <w:r>
        <w:t>Cho phép demo đầy đủ request changes, resubmit, approve, publish và supersede mà không cần Back-End.</w:t>
      </w:r>
    </w:p>
    <w:p>
      <w:pPr>
        <w:pStyle w:val="BulletCompact"/>
      </w:pPr>
      <w:r>
        <w:t>Giữ traceability từ SOP về Field Case, Lesson Learned, Knowledge Request và phiên bản trước.</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KPI prototype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mô phỏng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SOP Draft Completion Rate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Số Draft SOP đi đến Submit / số draft đã tạo trong session.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First-pass Approval Rate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 được approve ngay lần review đầu / tổng SOP đã review.</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Average Review Time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Khoảng thời gian mock giữa submittedAt và decisionAt.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Rework Count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Số vòng Request Changes trên từng SOP version.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Source Traceability Rate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SOP Published có ít nhất một sourceKnowledgeId hoặc sourceReference / tổng SOP Published.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Version Compliance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 update tạo version mới và không sửa trực tiếp version Published.</w:t>
            </w:r>
          </w:p>
        </w:tc>
      </w:tr>
    </w:tbl>
    <w:p>
      <w:pPr>
        <w:spacing w:after="20"/>
      </w:pPr>
    </w:p>
    <w:p>
      <w:pPr>
        <w:pStyle w:val="Heading1"/>
        <w:pBdr>
          <w:bottom w:val="single" w:sz="5" w:space="3" w:color="D9E0E5"/>
        </w:pBdr>
      </w:pPr>
      <w:r>
        <w:t>5. Vai trò và trách nhiệm trong FL-03</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Vai trò</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Thao tác thực sự trong FL-03</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Không được làm trong FL-03</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Knowledge Contributor</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Nhận SOP task/proposal; tạo Draft mới hoặc version mới; nhập metadata; soạn cấu trúc và procedure steps; liên kết nguồn; preview; submit; sửa theo Request Changes; resubmit; theo dõi draft.</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Không tự approve/publish SOP do chính mình tạo; không sửa trực tiếp version Published.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Tạo/giao SOP task; xem Review Queue; kiểm tra nội dung, cấu trúc, an toàn, nguồn và version; request changes; reject; approve; đặt ngày hiệu lực/rà soát; publish; supersede version cũ; chịu trách nhiệm vòng đời.</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Không phê duyệt SOP do cùng userId tạo trong demo SoD.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Field Technician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Cung cấp source case từ FL-02, xem SOP Published trong FL-01 và gửi feedback sau sử dụng.</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Không tạo SOP chính thức, review hoặc approve trong core FL-03.</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Administrator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Role switch, reset data, quản lý taxonomy/template giả lập.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Không đưa ra quyết định chuyên môn và không approve SOP.</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 Technician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Contributor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Knowledge Manager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Administrator</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Xem SOP Published</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theo quyền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để kiểm thử</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Tạo Draft SOP mới</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 thể tạo để kiểm thử nhưng không tự duyệt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Tạo phiên bản mới từ SOP hiện 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khi có task/quyền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Sửa Draft của mình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 khi được giao</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Submit / Resubmit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 cần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Xem SOP Review Queue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Chỉ trạng thái của mình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 cần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Request Changes / Reject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Approve &amp; Publish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Supersede version cũ</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Có; FE tự cập nhật khi publish version mới</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Quản lý taxonomy/template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Đề xuất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Đề xuất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Có</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Actor chính khi demo: </w:t>
            </w:r>
            <w:r>
              <w:t>Luồng được trình diễn bằng hai phiên role: Knowledge Contributor biên soạn và gửi Draft SOP; sau đó chuyển role sang Knowledge Manager để kiểm duyệt và phê duyệt.</w:t>
            </w:r>
          </w:p>
        </w:tc>
        <w:trPr>
          <w:tblHeader/>
        </w:trPr>
      </w:tr>
    </w:tbl>
    <w:p>
      <w:pPr>
        <w:spacing w:after="20"/>
      </w:pPr>
    </w:p>
    <w:p>
      <w:pPr>
        <w:pStyle w:val="Heading1"/>
        <w:pBdr>
          <w:bottom w:val="single" w:sz="5" w:space="3" w:color="D9E0E5"/>
        </w:pBdr>
      </w:pPr>
      <w:r>
        <w:t>6. Nguồn khởi phát và điều kiện đầu vào</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Nguồn khởi phát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Luồng nguồn</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Kiểu yêu cầu</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Dữ liệu pre-fill</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Case/Lesson Learned có khả năng chuẩn hóa</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FL-02</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NEW_SOP hoặc UPDATE_EXISTING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sourceKnowledgeIds, proposedTitle, relatedAssetType, relatedFaultType, existingSopId nếu có.</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tìm thấy hướng dẫn và yêu cầu tri thức đã được phân loại</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FL-04</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NEW_SOP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knowledgeRequestId, problemStatement, requester, priority.</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SOP đến hạn rà soát và cần cập nhật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FL-05</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UPDATE_EXISTING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existingSopId, currentVersion, reviewReason, feedback summary.</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 tạo task trực tiếp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Nội bộ FL-03</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NEW_SOP hoặc UPDATE_EXISTING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assignedContributor, dueDate mock, businessReason.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Contributor đề xuất trực tiếp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Nội bộ FL-03</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PROPOSAL</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proposalNote; phải được Manager chấp nhận trước khi publish.</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Precondition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Role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Người biên soạn có role Knowledge Contributor hoặc Knowledge Manager được giao authoring.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Source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Tối thiểu một source case/reference hoặc business reason hợp lệ; trường hợp khẩn cấp có thể dùng source chính thức từ nhà sản xuất/quy định.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Existing SOP</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Nếu update, SOP hiện có phải tồn tại và version Published không được sửa trực tiếp.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Assignment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Prototype có thể cho phép Contributor tự nhận task; nhưng record phải có assignedTo.</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Taxonomy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Có seed data cho category, asset type, fault type, role applicability và security level.</w:t>
            </w:r>
          </w:p>
        </w:tc>
      </w:tr>
    </w:tbl>
    <w:p>
      <w:pPr>
        <w:spacing w:after="20"/>
      </w:pPr>
    </w:p>
    <w:p>
      <w:pPr>
        <w:pStyle w:val="Heading1"/>
        <w:pBdr>
          <w:bottom w:val="single" w:sz="5" w:space="3" w:color="D9E0E5"/>
        </w:pBdr>
      </w:pPr>
      <w:r>
        <w:t>7. BPMN và hướng dẫn vẽ</w:t>
      </w:r>
    </w:p>
    <w:p>
      <w:r>
        <w:rPr>
          <w:i w:val="0"/>
        </w:rPr>
        <w:t>Vẽ một pool “LABSL SOP Authoring and Publication Process” với ba lane: Knowledge Contributor, KMS Front-End và Knowledge Manager. Field Technician/FL-02 được thể hiện bằng Message Start Event hoặc nguồn tham chiếu, không cần là lane trong core process.</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BPMN element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Tên đề xuất</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Lane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Ý nghĩa</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Message Start Event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Nhận SOP Proposal / Change Request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Bắt đầu từ FL-02, FL-04, FL-05 hoặc task trực tiếp.</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Tạo mới hay cập nhật?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NEW_SOP hoặc UPDATE_EXISTING.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Khởi tạo Draft SOP / Clone version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Tạo draft mới hoặc sao chép nội dung version hiện hành sang draft version mới.</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Soạn SOP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Contributor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Nhập metadata, phạm vi, an toàn, procedure, references và change summary.</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Validate Draft SOP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Kiểm tra required, conditional, version rule và source link.</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Dữ liệu hợp lệ?</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 lỗi; Có → cho submit.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Review Before Submit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Contributor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Xem preview và xác nhận.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Tạo Review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Status SUBMITTED và đưa vào SOP Review Queue.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Kiểm duyệt SOP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Đánh giá nội dung, an toàn, nguồn, version và khả năng áp dụng.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XOR Gateway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Quyết định review?</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Request Changes / Reject / Approve.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Cập nhật SOP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Contributor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Sửa theo comment và resubmit.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User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Xác nhận Publish Metadata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Version, effective date, review date, security, owner.</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Publish SOP</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Tạo SOP version Published và index mock cho FL-01.</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Service Task</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Supersede phiên bản cũ</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KMS Front-End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Chỉ khi update và version mới có hiệu lực.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End Event</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SOP Published / Rejected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Tương ứng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Kết thúc FL-03.</w:t>
            </w:r>
          </w:p>
        </w:tc>
      </w:tr>
    </w:tbl>
    <w:p>
      <w:pPr>
        <w:spacing w:after="20"/>
      </w:pP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Message Start: Nhận SOP Proposal / SOP Change Request</w:t>
              <w:br/>
              <w:t xml:space="preserve">  → [Tạo mới hay cập nhật?]</w:t>
              <w:br/>
              <w:t xml:space="preserve">      NEW_SOP → Khởi tạo Draft SOP mới</w:t>
              <w:br/>
              <w:t xml:space="preserve">      UPDATE_EXISTING → Clone phiên bản Published thành Draft version mới</w:t>
              <w:br/>
              <w:t xml:space="preserve">  → Knowledge Contributor soạn Metadata → Scope → Safety → Procedure → References</w:t>
              <w:br/>
              <w:t xml:space="preserve">  → Review &amp; Preview</w:t>
              <w:br/>
              <w:t xml:space="preserve">  → FE Validate</w:t>
              <w:br/>
              <w:t xml:space="preserve">      [Hợp lệ?]</w:t>
              <w:br/>
              <w:t xml:space="preserve">        Không → Hiển thị lỗi → quay lại section có lỗi</w:t>
              <w:br/>
              <w:t xml:space="preserve">        Có → Submit → SUBMITTED → SOP Review Queue</w:t>
              <w:br/>
              <w:t xml:space="preserve">  → Knowledge Manager review</w:t>
              <w:br/>
              <w:t xml:space="preserve">      [Decision?]</w:t>
              <w:br/>
              <w:t xml:space="preserve">        REQUEST_CHANGES → Contributor sửa → RESUBMITTED → review lại</w:t>
              <w:br/>
              <w:t xml:space="preserve">        REJECT → REJECTED → End</w:t>
              <w:br/>
              <w:t xml:space="preserve">        APPROVE → Xác nhận version/effective/review/security</w:t>
              <w:br/>
              <w:t xml:space="preserve">                → Publish SOP</w:t>
              <w:br/>
              <w:t xml:space="preserve">                → nếu update: Supersede version cũ</w:t>
              <w:br/>
              <w:t xml:space="preserve">                → End: SOP Published → FL-01</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Quy tắc BPMN: </w:t>
            </w:r>
            <w:r>
              <w:t>Không vẽ từng trường dữ liệu hoặc từng nút editor thành task. Gom các bước theo mục tiêu nghiệp vụ; state change và validation đặt trong lane KMS Front-End.</w:t>
            </w:r>
          </w:p>
        </w:tc>
        <w:trPr>
          <w:tblHeader/>
        </w:trPr>
      </w:tr>
    </w:tbl>
    <w:p>
      <w:pPr>
        <w:spacing w:after="20"/>
      </w:pPr>
    </w:p>
    <w:p>
      <w:pPr>
        <w:pStyle w:val="Heading1"/>
        <w:pBdr>
          <w:bottom w:val="single" w:sz="5" w:space="3" w:color="D9E0E5"/>
        </w:pBdr>
      </w:pPr>
      <w:r>
        <w:t>8. Luồng từng bước và trách nhiệm</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Lane/Role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Thao tác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Điều kiện / 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Kết quả</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S01</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KMS FE / 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Tiếp nhận hoặc tạo SOP task</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Proposal/change request có type và source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Task OPEN; assignedTo được xác định.</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S02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Mở task và chọn Start Authoring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Role hợp lệ; không phải reviewer cuối</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Tạo Draft SOP.</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S03</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Khởi tạo draft</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NEW hoặc UPDATE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NEW: draft trống; UPDATE: clone version hiện hành.</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S04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Nhập thông tin cơ bản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Title, type, domain, category, version intent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Metadata section hợp lệ.</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S05</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Định nghĩa mục đích, phạm vi và áp dụng</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Purpose, scope, applicable assets/roles, exclusions</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Applicability section hợp lệ.</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S06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Khai báo điều kiện và an toàn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Prerequisites, tools, PPE, hazards, stop conditions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Safety section hợp lệ.</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S07</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Soạn các bước và điểm quyết định</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Procedure steps, expected results, warnings, branches, exceptions</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Procedure section hợp lệ.</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S08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Liên kết nguồn và mô tả thay đổi</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Source cases, references, related SOP, change summary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Traceability section hợp lệ.</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S09</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Autosave và validate theo section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Required + conditional + cross-field rules</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Draft lưu localStorage; errors map.</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Preview / Review Before Submit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Rendered SOP view + validation summary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Ready to submit.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S11</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Xác nhận và 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Confirmation checkbox; all sections valid</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status=SUBMITTED; submittedAt.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Đưa vào SOP Review Queue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Tạo reviewTask mock</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Manager nhìn thấy item.</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S13</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Mở Review 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actorId khác authorId</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status=IN_REVIEW; checklist hiển thị.</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Đánh giá nội dung và version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Technical, safety, usability, source, ownership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Comment/checklist/decision.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S15A</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Request Changes</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Sections + comment bắt buộc</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CHANGES_REQUESTED.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S16A</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Sửa và Resubmit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Giữ history và previous comments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RESUBMITTED; quay queue.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S15B</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Reject</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Reason bắt buộc</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REJECTED; read-only.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S15C</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Approve &amp; Publish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Checklist pass; publish metadata hợp lệ</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APPROVED → PUBLISHED.</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4"/>
              </w:rPr>
              <w:t>S16C</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Supersede version cũ nếu cần</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UPDATE_EXISTING + version mới Published</w:t>
            </w:r>
          </w:p>
        </w:tc>
        <w:tc>
          <w:tcPr>
            <w:tcW w:type="dxa" w:w="1950"/>
            <w:tcMar>
              <w:top w:w="70" w:type="dxa"/>
              <w:start w:w="80" w:type="dxa"/>
              <w:bottom w:w="70" w:type="dxa"/>
              <w:end w:w="80" w:type="dxa"/>
            </w:tcMar>
            <w:vAlign w:val="center"/>
            <w:tcBorders>
              <w:bottom w:val="single" w:sz="3" w:color="D9E0E5"/>
            </w:tcBorders>
          </w:tcPr>
          <w:p>
            <w:pPr>
              <w:pStyle w:val="TableText"/>
            </w:pPr>
            <w:r>
              <w:rPr>
                <w:sz w:val="14"/>
              </w:rPr>
              <w:t>Old version=SUPERSEDED; currentVersionId cập nhật.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S17</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Điều hướng sang SOP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Publish thành công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4"/>
              </w:rPr>
              <w:t>SOP sẵn sàng cho FL-01.</w:t>
            </w:r>
          </w:p>
        </w:tc>
      </w:tr>
    </w:tbl>
    <w:p>
      <w:pPr>
        <w:spacing w:after="20"/>
      </w:pPr>
    </w:p>
    <w:p>
      <w:pPr>
        <w:pStyle w:val="Heading1"/>
        <w:pBdr>
          <w:bottom w:val="single" w:sz="5" w:space="3" w:color="D9E0E5"/>
        </w:pBdr>
      </w:pPr>
      <w:r>
        <w:t>9. Mô hình trạng thái của SOP</w:t>
      </w:r>
    </w:p>
    <w:p>
      <w:r>
        <w:rPr>
          <w:b/>
          <w:color w:val="003B5C"/>
        </w:rPr>
        <w:t>Luồng thành công</w:t>
      </w:r>
    </w:p>
    <w:tbl>
      <w:tblPr>
        <w:tblW w:type="auto" w:w="0"/>
        <w:jc w:val="center"/>
        <w:tblLayout w:type="autofit"/>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val="true"/>
          <w:tblHeader/>
        </w:trPr>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PROPOSAL</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DRAFT</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SUBMITTED</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IN_REVIEW</w:t>
            </w:r>
          </w:p>
        </w:tc>
        <w:tc>
          <w:tcPr>
            <w:tcW w:type="dxa" w:w="887"/>
            <w:tcMar>
              <w:top w:w="100" w:type="dxa"/>
              <w:start w:w="25" w:type="dxa"/>
              <w:bottom w:w="100" w:type="dxa"/>
              <w:end w:w="25" w:type="dxa"/>
            </w:tcMar>
          </w:tcPr>
          <w:p>
            <w:pPr>
              <w:jc w:val="center"/>
            </w:pPr>
            <w:r>
              <w:rPr>
                <w:b/>
                <w:color w:val="0B6FA4"/>
                <w:sz w:val="28"/>
              </w:rPr>
              <w:t>→</w:t>
            </w:r>
          </w:p>
        </w:tc>
        <w:tc>
          <w:tcPr>
            <w:tcW w:type="dxa" w:w="887"/>
            <w:shd w:fill="EAF3F8"/>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03B5C"/>
                <w:sz w:val="16"/>
              </w:rPr>
              <w:t>APPROVED</w:t>
            </w:r>
          </w:p>
        </w:tc>
        <w:tc>
          <w:tcPr>
            <w:tcW w:type="dxa" w:w="887"/>
            <w:tcMar>
              <w:top w:w="100" w:type="dxa"/>
              <w:start w:w="25" w:type="dxa"/>
              <w:bottom w:w="100" w:type="dxa"/>
              <w:end w:w="25" w:type="dxa"/>
            </w:tcMar>
          </w:tcPr>
          <w:p>
            <w:pPr>
              <w:jc w:val="center"/>
            </w:pPr>
            <w:r>
              <w:rPr>
                <w:b/>
                <w:color w:val="0B6FA4"/>
                <w:sz w:val="28"/>
              </w:rPr>
              <w:t>→</w:t>
            </w:r>
          </w:p>
        </w:tc>
        <w:tc>
          <w:tcPr>
            <w:tcW w:type="dxa" w:w="887"/>
            <w:shd w:fill="E8F5F3"/>
            <w:tcMar>
              <w:top w:w="100" w:type="dxa"/>
              <w:start w:w="80" w:type="dxa"/>
              <w:bottom w:w="100" w:type="dxa"/>
              <w:end w:w="80" w:type="dxa"/>
            </w:tcMar>
            <w:vAlign w:val="center"/>
            <w:tcBorders>
              <w:top w:val="single" w:sz="6" w:color="D9E0E5"/>
              <w:start w:val="single" w:sz="6" w:color="D9E0E5"/>
              <w:bottom w:val="single" w:sz="6" w:color="D9E0E5"/>
              <w:end w:val="single" w:sz="6" w:color="D9E0E5"/>
            </w:tcBorders>
          </w:tcPr>
          <w:p>
            <w:pPr>
              <w:jc w:val="center"/>
            </w:pPr>
            <w:r>
              <w:rPr>
                <w:b/>
                <w:color w:val="0F766E"/>
                <w:sz w:val="16"/>
              </w:rPr>
              <w:t>PUBLISHED</w:t>
            </w:r>
          </w:p>
        </w:tc>
      </w:tr>
    </w:tbl>
    <w:p>
      <w:pPr>
        <w:spacing w:after="20"/>
      </w:pP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Trạng thái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Ý nghĩa</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Role được sửa</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CTA chính</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PROPOSAL</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Đề xuất chưa bắt đầu biên soạn.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Knowledge Manager gán task; Contributor nhận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Start Authoring; Assign; Decline Task.</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DRAFT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Đang soạn; chưa có hiệu lực.</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Contributor owner của draft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Continue Editing; Preview; Submit.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SUBMITTED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Đã gửi, chờ Manager xử lý.</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 sửa</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View; Withdraw trước IN_REVIEW nếu policy cho phép.</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IN_REVIEW</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 đang kiểm duyệt.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Manager comment/decision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Request Changes; Reject; Approve.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CHANGES_REQUESTED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Cần sửa hoặc bổ sung.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Contributor</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Edit Requested Sections; Resubmit.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RESUBMITTED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Đã gửi lại sau chỉnh sửa.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 sửa cho đến review</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View.</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REJECTED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 được chấp thuận.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Read-only</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View Reason; Duplicate as Draft nếu có yêu cầu mới.</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APPROVED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Đã duyệt nội dung, chờ xác nhận publish metadata.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Knowledge Manager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Confirm Publish.</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PUBLISHED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Phiên bản chính thức, có hiệu lực theo Effective Date.</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 sửa trực tiếp; cập nhật bằng version mới</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View; Create New Version.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SUPERSEDED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Phiên bản cũ đã được thay thế.</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Read-only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View Current Version.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ARCHIVED</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SOP không còn được sử dụng và không có bản thay thế đang hiệu lực.</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Read-only; lifecycle thuộc FL-05</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View Archive Reason.</w:t>
            </w:r>
          </w:p>
        </w:tc>
      </w:tr>
    </w:tbl>
    <w:p>
      <w:pPr>
        <w:spacing w:after="20"/>
      </w:pP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PROPOSAL → DRAFT → SUBMITTED → IN_REVIEW</w:t>
              <w:br/>
              <w:t>IN_REVIEW → CHANGES_REQUESTED → RESUBMITTED → IN_REVIEW</w:t>
              <w:br/>
              <w:t>IN_REVIEW → REJECTED</w:t>
              <w:br/>
              <w:t>IN_REVIEW → APPROVED → PUBLISHED</w:t>
              <w:br/>
              <w:t>PUBLISHED (old version) → SUPERSEDED khi version mới Published</w:t>
              <w:br/>
              <w:t>PUBLISHED → FL-05 Review / Update → Draft version mới</w:t>
            </w:r>
          </w:p>
        </w:tc>
      </w:tr>
    </w:tbl>
    <w:p>
      <w:pPr>
        <w:spacing w:after="20"/>
      </w:pPr>
    </w:p>
    <w:p>
      <w:pPr>
        <w:pStyle w:val="Heading1"/>
        <w:pBdr>
          <w:bottom w:val="single" w:sz="5" w:space="3" w:color="D9E0E5"/>
        </w:pBdr>
      </w:pPr>
      <w:r>
        <w:t>10. Kiến trúc màn hình và route</w:t>
      </w: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Route query-param</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Màn hình / state</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Điểm vào</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Điểm ra</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SCR-FL03-01</w:t>
            </w:r>
          </w:p>
        </w:tc>
        <w:tc>
          <w:tcPr>
            <w:tcW w:type="dxa" w:w="1625"/>
            <w:tcMar>
              <w:top w:w="70" w:type="dxa"/>
              <w:start w:w="80" w:type="dxa"/>
              <w:bottom w:w="70" w:type="dxa"/>
              <w:end w:w="80" w:type="dxa"/>
            </w:tcMar>
            <w:vAlign w:val="center"/>
            <w:tcBorders>
              <w:bottom w:val="single" w:sz="3" w:color="D9E0E5"/>
            </w:tcBorders>
          </w:tcPr>
          <w:p>
            <w:pPr>
              <w:spacing w:after="0"/>
            </w:pPr>
            <w:r/>
            <w:r>
              <w:rPr>
                <w:b w:val="0"/>
                <w:sz w:val="18"/>
              </w:rPr>
              <w:t>/?screen=sops&amp;tab=tasks hoặc /?screen=sops&amp;tab=drafts</w:t>
            </w:r>
          </w:p>
        </w:tc>
        <w:tc>
          <w:tcPr>
            <w:tcW w:type="dxa" w:w="1625"/>
            <w:tcMar>
              <w:top w:w="70" w:type="dxa"/>
              <w:start w:w="80" w:type="dxa"/>
              <w:bottom w:w="70" w:type="dxa"/>
              <w:end w:w="80" w:type="dxa"/>
            </w:tcMar>
            <w:vAlign w:val="center"/>
            <w:tcBorders>
              <w:bottom w:val="single" w:sz="3" w:color="D9E0E5"/>
            </w:tcBorders>
          </w:tcPr>
          <w:p>
            <w:pPr>
              <w:spacing w:after="0"/>
            </w:pPr>
            <w:r/>
            <w:r>
              <w:rPr>
                <w:b w:val="0"/>
                <w:sz w:val="18"/>
              </w:rPr>
              <w:t>SOP Workspace — Tasks / Drafts / New SOP CTA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Role switch/login</w:t>
            </w:r>
          </w:p>
        </w:tc>
        <w:tc>
          <w:tcPr>
            <w:tcW w:type="dxa" w:w="1625"/>
            <w:tcMar>
              <w:top w:w="70" w:type="dxa"/>
              <w:start w:w="80" w:type="dxa"/>
              <w:bottom w:w="70" w:type="dxa"/>
              <w:end w:w="80" w:type="dxa"/>
            </w:tcMar>
            <w:vAlign w:val="center"/>
            <w:tcBorders>
              <w:bottom w:val="single" w:sz="3" w:color="D9E0E5"/>
            </w:tcBorders>
          </w:tcPr>
          <w:p>
            <w:pPr>
              <w:spacing w:after="0"/>
            </w:pPr>
            <w:r/>
            <w:r>
              <w:rPr>
                <w:b w:val="0"/>
                <w:sz w:val="18"/>
              </w:rPr>
              <w:t>Task Detail; My SOP Drafts; Tạo SOP mới / Đề xuất SOP mới.</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SCR-FL03-02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/?screen=sop-task-detail&amp;id=:taskId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SOP Proposal / Change Request Detail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 Manager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Dashboard/FL-02 handoff</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Start Authoring; Assign; Related sources.</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SCR-FL03-03</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/?screen=sop-library</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Library / Existing SOP Selection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Update flow</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Detail; Create New Version.</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SCR-FL03-04</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/?screen=sop-editor&amp;step=metadata&amp;id=:draftId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1 — Metadata &amp; 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Task/Library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2; Save &amp; Exit.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SCR-FL03-05</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/?screen=sop-editor&amp;step=scope&amp;id=:draftId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2 — Purpose, Scope &amp; Applicability</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1</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3.</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SCR-FL03-06</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/?screen=sop-editor&amp;step=safety&amp;id=:draftId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3 — Preconditions, Resources &amp; Safety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4.</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SCR-FL03-07</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/?screen=sop-editor&amp;step=procedure&amp;id=:draftId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4 — Procedure Steps &amp; Decisions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3</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5.</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SCR-FL03-08</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/?screen=sop-editor&amp;step=references&amp;id=:draftId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5 — References, Sources &amp; Change Summary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4</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Step 6.</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SCR-FL03-09</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/?screen=sop-editor&amp;step=review&amp;id=:draftId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6 — Preview &amp; Submit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Step 5</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Success; edit step.</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SCR-FL03-10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/?screen=sop-submit-success&amp;id=:draftId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Submit Success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Submit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My SOP Drafts; Dashboard.</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SCR-FL03-11</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/?screen=my-sop-drafts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My SOP Drafts / Submissions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Dashboard/Success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Continue; View Status; Rework.</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SCR-FL03-12</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/?screen=sop-review-queue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SOP Review Queue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Manager Dashboard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SOP Review Detail.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SCR-FL03-13</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/?screen=sop-review-detail&amp;id=:draftId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Review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Review Queue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Decision modal; Compare; Published Detail.</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SCR-FL03-14</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/?screen=sop-version-compare&amp;id=:draftId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Version Compare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Contributor, Manager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Editor/Review Detail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Back to Review/Editor.</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SCR-FL03-15</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Modal trên Review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Review Decision &amp; Publish Modals</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Review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Queue; Rework; Published.</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SCR-FL03-16</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/?screen=sop-detail&amp;id=:sopId&amp;version=:version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Published SOP Detail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Role được phép</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Publish/Library/Search</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FL-01; Version History; Create New Version.</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SCR-FL03-17</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/?screen=sop-version-history&amp;id=:sopId</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Version History</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Contributor, 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SOP Detail</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Open version; Compare; New Version.</w:t>
            </w:r>
          </w:p>
        </w:tc>
      </w:tr>
    </w:tbl>
    <w:p>
      <w:pPr>
        <w:spacing w:after="20"/>
      </w:pP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KNOWLEDGE CONTRIBUTOR</w:t>
              <w:br/>
              <w:t>Contributor Dashboard → SOP Task Detail</w:t>
              <w:br/>
              <w:t xml:space="preserve">  → Start Authoring</w:t>
              <w:br/>
              <w:t xml:space="preserve">  → Metadata → Scope → Safety → Procedure → References → Preview &amp; Submit</w:t>
              <w:br/>
              <w:t xml:space="preserve">  → Submit Success → My SOP Drafts</w:t>
              <w:br/>
              <w:t xml:space="preserve">  → (Request Changes) Continue Editing → Resubmit</w:t>
              <w:br/>
              <w:br/>
              <w:t>KNOWLEDGE MANAGER</w:t>
              <w:br/>
              <w:t>Management Dashboard → SOP Review Queue → SOP Review Detail</w:t>
              <w:br/>
              <w:t xml:space="preserve">  ├─ Request Changes → Contributor Rework</w:t>
              <w:br/>
              <w:t xml:space="preserve">  ├─ Reject → SOP Draft Detail (read-only)</w:t>
              <w:br/>
              <w:t xml:space="preserve">  └─ Approve &amp; Publish → Published SOP Detail</w:t>
              <w:br/>
              <w:t xml:space="preserve">       └─ nếu Update: Version History hiển thị bản cũ SUPERSEDED</w:t>
            </w:r>
          </w:p>
        </w:tc>
      </w:tr>
    </w:tbl>
    <w:p>
      <w:pPr>
        <w:spacing w:after="20"/>
      </w:pPr>
    </w:p>
    <w:p>
      <w:pPr>
        <w:pStyle w:val="Heading1"/>
        <w:pBdr>
          <w:bottom w:val="single" w:sz="5" w:space="3" w:color="D9E0E5"/>
        </w:pBdr>
      </w:pPr>
      <w:r>
        <w:t>11. Đặc tả chi tiết từng màn hình</w:t>
      </w:r>
    </w:p>
    <w:p>
      <w:pPr>
        <w:pStyle w:val="Heading2"/>
        <w:spacing w:after="120"/>
      </w:pPr>
      <w:r>
        <w:rPr>
          <w:b/>
          <w:color w:val="0B3B75"/>
        </w:rPr>
        <w:t>Cập nhật v1.1: Nếu UI dùng route SOP Workspace thay cho Contributor Dashboard riêng, vẫn bắt buộc hiển thị CTA Tạo SOP mới / Đề xuất SOP mới cho Contributor/Knowledge Manager. Không được chỉ dựa vào seed task NEW_SOP có sẵn vì người dùng sẽ không biết cách khởi tạo luồng mới.</w:t>
      </w:r>
    </w:p>
    <w:p>
      <w:pPr>
        <w:pStyle w:val="Heading2"/>
      </w:pPr>
      <w:r>
        <w:t>11.1 SCR-FL03-01 — Contributor Dashboard / SOP Tasks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spacing w:after="0"/>
            </w:pPr>
            <w:r/>
            <w:r>
              <w:rPr>
                <w:b w:val="0"/>
                <w:sz w:val="18"/>
              </w:rPr>
              <w:t>Giúp Contributor nhìn thấy task SOP được giao, draft đang soạn và có một CTA rõ ràng để khởi tạo luồng SOP mới khi có business reason/source hợp lệ.</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Role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Contributor. Knowledge Manager thấy widget SOP Review Queue và Overdue Reviews.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spacing w:after="0"/>
            </w:pPr>
            <w:r/>
            <w:r>
              <w:rPr>
                <w:b w:val="0"/>
                <w:sz w:val="18"/>
              </w:rPr>
              <w:t>Mở task ưu tiên; Tạo SOP mới / Đề xuất SOP mới; mở My SOP Drafts.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Dữ liệu</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assignedTasks, draftCount, changesRequestedCount, submittedCount, recentlyPublished.</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Component ID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DASH-SOP-TASK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Nhiệm vụ SOP của tôi</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List/card</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assignedTasks[]</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Sort priority desc, createdAt asc.</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DASH-SOP-DRAFT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Bản nháp đang soạn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Metric/link</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draftCount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Nhấn mở My SOP Drafts.</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DASH-SOP-REWORK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Cần chỉnh sửa</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Warning metric/link</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changesRequestedCount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Ẩn nếu 0.</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5"/>
              </w:rPr>
              <w:t>DASH-SOP-NEW</w:t>
            </w:r>
          </w:p>
        </w:tc>
        <w:tc>
          <w:tcPr>
            <w:tcW w:type="dxa" w:w="1950"/>
            <w:shd w:fill="F8FAFB"/>
            <w:tcMar>
              <w:top w:w="70" w:type="dxa"/>
              <w:start w:w="80" w:type="dxa"/>
              <w:bottom w:w="70" w:type="dxa"/>
              <w:end w:w="80" w:type="dxa"/>
            </w:tcMar>
            <w:vAlign w:val="center"/>
            <w:tcBorders>
              <w:bottom w:val="single" w:sz="3" w:color="D9E0E5"/>
            </w:tcBorders>
          </w:tcPr>
          <w:p>
            <w:pPr>
              <w:spacing w:after="0"/>
            </w:pPr>
            <w:r/>
            <w:r>
              <w:rPr>
                <w:b w:val="0"/>
                <w:sz w:val="18"/>
              </w:rPr>
              <w:t>Tạo SOP mới / Đề xuất SOP mới</w:t>
            </w:r>
          </w:p>
        </w:tc>
        <w:tc>
          <w:tcPr>
            <w:tcW w:type="dxa" w:w="1950"/>
            <w:shd w:fill="F8FAFB"/>
            <w:tcMar>
              <w:top w:w="70" w:type="dxa"/>
              <w:start w:w="80" w:type="dxa"/>
              <w:bottom w:w="70" w:type="dxa"/>
              <w:end w:w="80" w:type="dxa"/>
            </w:tcMar>
            <w:vAlign w:val="center"/>
            <w:tcBorders>
              <w:bottom w:val="single" w:sz="3" w:color="D9E0E5"/>
            </w:tcBorders>
          </w:tcPr>
          <w:p>
            <w:pPr>
              <w:spacing w:after="0"/>
            </w:pPr>
            <w:r/>
            <w:r>
              <w:rPr>
                <w:b w:val="0"/>
                <w:sz w:val="18"/>
              </w:rPr>
              <w:t>Secondary hoặc primary button</w:t>
            </w:r>
          </w:p>
        </w:tc>
        <w:tc>
          <w:tcPr>
            <w:tcW w:type="dxa" w:w="1950"/>
            <w:shd w:fill="F8FAFB"/>
            <w:tcMar>
              <w:top w:w="70" w:type="dxa"/>
              <w:start w:w="80" w:type="dxa"/>
              <w:bottom w:w="70" w:type="dxa"/>
              <w:end w:w="80" w:type="dxa"/>
            </w:tcMar>
            <w:vAlign w:val="center"/>
            <w:tcBorders>
              <w:bottom w:val="single" w:sz="3" w:color="D9E0E5"/>
            </w:tcBorders>
          </w:tcPr>
          <w:p>
            <w:pPr>
              <w:spacing w:after="0"/>
            </w:pPr>
            <w:r/>
            <w:r>
              <w:rPr>
                <w:b w:val="0"/>
                <w:sz w:val="18"/>
              </w:rPr>
              <w:t>currentUser, taxonomy, optional source</w:t>
            </w:r>
          </w:p>
        </w:tc>
        <w:tc>
          <w:tcPr>
            <w:tcW w:type="dxa" w:w="1950"/>
            <w:shd w:fill="F8FAFB"/>
            <w:tcMar>
              <w:top w:w="70" w:type="dxa"/>
              <w:start w:w="80" w:type="dxa"/>
              <w:bottom w:w="70" w:type="dxa"/>
              <w:end w:w="80" w:type="dxa"/>
            </w:tcMar>
            <w:vAlign w:val="center"/>
            <w:tcBorders>
              <w:bottom w:val="single" w:sz="3" w:color="D9E0E5"/>
            </w:tcBorders>
          </w:tcPr>
          <w:p>
            <w:pPr>
              <w:spacing w:after="0"/>
            </w:pPr>
            <w:r/>
            <w:r>
              <w:rPr>
                <w:b w:val="0"/>
                <w:sz w:val="18"/>
              </w:rPr>
              <w:t>CTA bắt buộc trong SOP Workspace khi role là Contributor hoặc Knowledge Manager. Bấm nút tạo NEW_SOP proposal/task hoặc draft DRAFT có business reason/source; không publish trực tiếp; route sang Task Detail hoặc Editor Step 1.</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5"/>
              </w:rPr>
              <w:t>DASH-SOP-PUBLISHED</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SOP vừa xuất bản</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Compact list</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recentlyPublished</w:t>
            </w:r>
          </w:p>
        </w:tc>
        <w:tc>
          <w:tcPr>
            <w:tcW w:type="dxa" w:w="1950"/>
            <w:tcMar>
              <w:top w:w="70" w:type="dxa"/>
              <w:start w:w="80" w:type="dxa"/>
              <w:bottom w:w="70" w:type="dxa"/>
              <w:end w:w="80" w:type="dxa"/>
            </w:tcMar>
            <w:vAlign w:val="center"/>
            <w:tcBorders>
              <w:bottom w:val="single" w:sz="3" w:color="D9E0E5"/>
            </w:tcBorders>
          </w:tcPr>
          <w:p>
            <w:pPr>
              <w:pStyle w:val="TableText"/>
            </w:pPr>
            <w:r>
              <w:rPr>
                <w:sz w:val="15"/>
              </w:rPr>
              <w:t>Link SOP Detail.</w:t>
            </w:r>
          </w:p>
        </w:tc>
      </w:tr>
    </w:tbl>
    <w:p>
      <w:pPr>
        <w:spacing w:after="20"/>
      </w:pPr>
    </w:p>
    <w:p>
      <w:pPr>
        <w:pStyle w:val="Heading2"/>
      </w:pPr>
      <w:r>
        <w:t>11.2 SCR-FL03-02 — SOP Proposal / Change Request Detail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Trường hiển thị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taskId, requestType, priority, status, assignedTo, createdBy, createdAt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Accept Task; Reassign — Manager; Decline with reason.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Business reason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problemStatement, proposalNote, requestedOutcome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Read-only.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Source knowledge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sourceKnowledgeIds, source type, title, summary, validation status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Open source in new view.</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Existing 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existingSopId, currentVersion, reviewDate, status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Open; Create New Version.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Suggested metadata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proposedTitle, category, asset types, fault types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Use as pre-fill.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Assignment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assignedContributor, targetDate mock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Manager edit; Contributor read.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Start New SOP hoặc Start Update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Tạo Draft và route Step 1.</w:t>
            </w:r>
          </w:p>
        </w:tc>
      </w:tr>
      <w:tr>
        <w:tc>
          <w:tcPr>
            <w:tcW w:type="dxa" w:w="3251"/>
            <w:tcPr>
              <w:tcW w:type="dxa" w:w="3251"/>
              <w:tcMar>
                <w:top w:w="70" w:type="dxa"/>
                <w:start w:w="80" w:type="dxa"/>
                <w:bottom w:w="70" w:type="dxa"/>
                <w:end w:w="80" w:type="dxa"/>
              </w:tcMar>
              <w:vAlign w:val="center"/>
              <w:tcBorders>
                <w:bottom w:val="single" w:sz="3" w:color="D9E0E5"/>
              </w:tcBorders>
            </w:tcPr>
          </w:tcPr>
          <w:p>
            <w:pPr>
              <w:spacing w:after="0"/>
            </w:pPr>
            <w:r/>
            <w:r>
              <w:rPr>
                <w:b w:val="0"/>
                <w:sz w:val="18"/>
              </w:rPr>
              <w:t>New SOP CTA</w:t>
            </w:r>
          </w:p>
        </w:tc>
        <w:tc>
          <w:tcPr>
            <w:tcW w:type="dxa" w:w="3251"/>
            <w:tcPr>
              <w:tcW w:type="dxa" w:w="3251"/>
              <w:tcMar>
                <w:top w:w="70" w:type="dxa"/>
                <w:start w:w="80" w:type="dxa"/>
                <w:bottom w:w="70" w:type="dxa"/>
                <w:end w:w="80" w:type="dxa"/>
              </w:tcMar>
              <w:vAlign w:val="center"/>
              <w:tcBorders>
                <w:bottom w:val="single" w:sz="3" w:color="D9E0E5"/>
              </w:tcBorders>
            </w:tcPr>
          </w:tcPr>
          <w:p>
            <w:pPr>
              <w:spacing w:after="0"/>
            </w:pPr>
            <w:r/>
            <w:r>
              <w:rPr>
                <w:b w:val="0"/>
                <w:sz w:val="18"/>
              </w:rPr>
              <w:t>Nút Tạo SOP mới / Đề xuất SOP mới, mode=NEW_SOP, assignee=currentUser, source/businessReason.</w:t>
            </w:r>
          </w:p>
        </w:tc>
        <w:tc>
          <w:tcPr>
            <w:tcW w:type="dxa" w:w="3251"/>
            <w:tcPr>
              <w:tcW w:type="dxa" w:w="3251"/>
              <w:tcMar>
                <w:top w:w="70" w:type="dxa"/>
                <w:start w:w="80" w:type="dxa"/>
                <w:bottom w:w="70" w:type="dxa"/>
                <w:end w:w="80" w:type="dxa"/>
              </w:tcMar>
              <w:vAlign w:val="center"/>
              <w:tcBorders>
                <w:bottom w:val="single" w:sz="3" w:color="D9E0E5"/>
              </w:tcBorders>
            </w:tcPr>
          </w:tcPr>
          <w:p>
            <w:pPr>
              <w:spacing w:after="0"/>
            </w:pPr>
            <w:r/>
            <w:r>
              <w:rPr>
                <w:b w:val="0"/>
                <w:sz w:val="18"/>
              </w:rPr>
              <w:t>Khởi tạo proposal/task NEW_SOP; nếu tạo draft trực tiếp thì vẫn status=DRAFT và bắt buộc submit/review/publish theo SoD.</w:t>
            </w:r>
          </w:p>
        </w:tc>
      </w:tr>
    </w:tbl>
    <w:p>
      <w:pPr>
        <w:spacing w:after="20"/>
      </w:pP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 xml:space="preserve">Decision trước authoring: </w:t>
            </w:r>
            <w:r>
              <w:t>Nếu requestType=UPDATE_EXISTING nhưng existingSopId không tồn tại hoặc đã Archived không hợp lệ, không cho Start Update; Manager phải sửa task thành NEW_SOP hoặc chọn SOP khác.</w:t>
            </w:r>
          </w:p>
        </w:tc>
        <w:trPr>
          <w:tblHeader/>
        </w:trPr>
      </w:tr>
    </w:tbl>
    <w:p>
      <w:pPr>
        <w:spacing w:after="20"/>
      </w:pPr>
    </w:p>
    <w:p>
      <w:pPr>
        <w:pStyle w:val="Heading2"/>
      </w:pPr>
      <w:r>
        <w:t>11.3 SCR-FL03-03 — SOP Library / Chọn SOP cần cập nhật</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Search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title, SOP ID, asset type, category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Tìm trong seed SOP Published/Superseded.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Filter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status, category, asset type, review due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Mặc định Published.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SOP card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sopId, title, currentVersion, effectiveDate, reviewDate, 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Badge Published/Review Due.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Create New Version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sopId/currentVersionId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Contributor chỉ thấy khi có task hoặc quyền demo.</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Open Version History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sopId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Đi tới SCR-FL03-17.</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No result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tìm thấy SOP liên quan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Cho quay task và chọn NEW_SOP; không tự tạo nếu task yêu cầu update.</w:t>
            </w:r>
          </w:p>
        </w:tc>
      </w:tr>
    </w:tbl>
    <w:p>
      <w:pPr>
        <w:spacing w:after="20"/>
      </w:pPr>
    </w:p>
    <w:p>
      <w:pPr>
        <w:pStyle w:val="Heading2"/>
      </w:pPr>
      <w:r>
        <w:t>11.4 SCR-FL03-04 — Step 1: Metadata và phiên bản</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Xác định danh tính tài liệu, loại thay đổi, taxonomy, owner và version intent.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1/6 — Metadata &amp; Version.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Secondary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Lưu nháp và thoát.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Update flow</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Hiển thị banner “Đang tạo phiên bản mới từ SOP-X v1.2”; không sửa current Published version.</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META-TASK</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 Task / Request ID</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Readonly text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Pre-fill từ task</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SOPTASK-2026-008</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META-MODE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Loại thao tác</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Readonly/Radio</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NEW_SOP / UPDATE_EXISTING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UPDATE_EXISTING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META-SOP-ID</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 ID</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Readonly hoặc generated preview</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NEW: generated khi publish; UPDATE: existing ID</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SOP-NET-007</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META-BASE-VERSION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Phiên bản nguồn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Readonly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Bắt buộc khi UPDATE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1.2</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META-CHANGE-LEVEL</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Mức thay đổi dự kiến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Radio</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MINOR / MAJOR</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MAJOR</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META-PROPOSED-VERSION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Phiên bản dự kiến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Readonly generated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MINOR 1.2→1.3; MAJOR 1.2→2.0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2.0</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META-TITLE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Tên SOP</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Text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10-200 ký tự; duy nhất trong current scope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Chẩn đoán nhiều Smart Node mất kết nối</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META-DESCRIPTION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Tóm tắt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30-500 ký tự; dùng cho card/search</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Quy trình kiểm tra thành phần dùng chung trước khi thay node.</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META-DOMAIN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Miền tri thức</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taxonomy.domains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Smart Lighting Network</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META-CATEGORY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Danh mục</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taxonomy.categories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Troubleshooting / SOP</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META-ASSET-TYPES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Loại tài sản áp dụng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Multi-select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taxonomy.assetTypes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CityTouch Node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META-FAULT-TYPES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Loại lỗi liên quan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Multi-select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taxonomy.faultTypes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Connectivity Loss</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META-LANGUAGE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Ngôn ngữ</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vi / en; BCP47-compatible code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vi</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META-SECURITY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Mức bảo mật dự kiến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INTERNAL / RESTRICTED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INTERNAL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META-MANAGER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Knowledge Manager chịu trách nhiệm</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mock users role=KNOWLEDGE_MANAGER</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KM-001</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META-TAGS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Từ khóa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Tag input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Tối đa 10; gợi ý taxonomy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offline, shared power, cable theft</w:t>
            </w:r>
          </w:p>
        </w:tc>
      </w:tr>
    </w:tbl>
    <w:p>
      <w:pPr>
        <w:spacing w:after="20"/>
      </w:pPr>
    </w:p>
    <w:p>
      <w:pPr>
        <w:pStyle w:val="Heading2"/>
      </w:pPr>
      <w:r>
        <w:t>11.5 SCR-FL03-05 — Step 2: Mục đích, phạm vi và khả năng áp dụng</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Làm rõ SOP giải quyết việc gì, áp dụng cho ai/tài sản nào, trong điều kiện nào và không áp dụng khi nào.</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2/6 — Purpose, Scope &amp; Applicability.</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UX</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Các trường dài dùng helper text và ví dụ; không dùng placeholder thay label.</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SCOPE-PURPOSE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Mục đích</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30-1500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Chuẩn hóa chẩn đoán mất kết nối đồng thời để giảm thay node không cần thiết.</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SCOPE-IN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Phạm vi áp dụng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30-1500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Áp dụng khi từ 3 Smart Node trở lên cùng offline trong một vùng.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SCOPE-OUT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Ngoài phạm vi / không áp dụng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20-1000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 áp dụng khi chỉ một node lỗi hoặc có lệnh bảo trì firmware.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SCOPE-ROLES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Vai trò được thực hiện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Multi-select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Field Technician / Network Specialist profile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Field Technician</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SCOPE-SKILL</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Năng lực/chứng nhận cần 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Textarea/tag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Tối đa 1000</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Được đào tạo an toàn điện và thao tác CityTouch.</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SCOPE-LOCATION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Môi trường/vị trí áp dụng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Multi-select/text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Outdoor, underground vault, control center...</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Outdoor / underground cable pit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SCOPE-TRIGGER</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Điều kiện khởi phát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20-1000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Cảnh báo nhóm node offline hoặc work order nhiều thiết bị.</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SCOPE-END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Tiêu chí hoàn tất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20-1000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3"/>
              </w:rPr>
              <w:t>Kết nối khôi phục và ổn định tối thiểu 15 phút.</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3"/>
              </w:rPr>
              <w:t>SCOPE-FREQ</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Tần suất sử dụng dự kiến</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AD_HOC / DAILY / WEEKLY / RARE</w:t>
            </w:r>
          </w:p>
        </w:tc>
        <w:tc>
          <w:tcPr>
            <w:tcW w:type="dxa" w:w="1625"/>
            <w:tcMar>
              <w:top w:w="70" w:type="dxa"/>
              <w:start w:w="80" w:type="dxa"/>
              <w:bottom w:w="70" w:type="dxa"/>
              <w:end w:w="80" w:type="dxa"/>
            </w:tcMar>
            <w:vAlign w:val="center"/>
            <w:tcBorders>
              <w:bottom w:val="single" w:sz="3" w:color="D9E0E5"/>
            </w:tcBorders>
          </w:tcPr>
          <w:p>
            <w:pPr>
              <w:pStyle w:val="TableText"/>
            </w:pPr>
            <w:r>
              <w:rPr>
                <w:sz w:val="13"/>
              </w:rPr>
              <w:t>AD_HOC</w:t>
            </w:r>
          </w:p>
        </w:tc>
      </w:tr>
    </w:tbl>
    <w:p>
      <w:pPr>
        <w:spacing w:after="20"/>
      </w:pPr>
    </w:p>
    <w:p>
      <w:pPr>
        <w:pStyle w:val="Heading2"/>
      </w:pPr>
      <w:r>
        <w:t>11.6 SCR-FL03-06 — Step 3: Điều kiện, nguồn lực và an toàn</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Xác định điều kiện trước khi thực hiện, công cụ, PPE, mối nguy, biện pháp kiểm soát và điều kiện phải dừng.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3/6 — Preconditions, Resources &amp; Safety.</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High-risk rule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Nếu riskLevel=HIGH/CRITICAL, safety checklist và Stop Conditions là bắt buộc; Review Detail ưu tiên.</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SAFE-RISK</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Mức rủi ro</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Radio/Select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LOW/MEDIUM/HIGH/CRITICAL</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HIGH</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SAFE-PRECONDITIONS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 tiên quyết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Repeatable list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Ít nhất 1; mỗi mục 5-500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Xác nhận work order và vùng ảnh hưởng.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SAFE-TOOLS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Công cụ/thiết bị cần 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Repeatable rows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name, qty, specification optional</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Máy đo điện áp; bộ khóa/treo thẻ.</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SAFE-PPE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PPE bắt buộc</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Multi-select + note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Bắt buộc nếu risk != LOW</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Găng cách điện, kính, đai an toàn.</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SAFE-HAZARDS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Mối nguy</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Repeatable cards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Bắt buộc nếu risk HIGH/CRITICAL</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Điện áp cao; giao thông; hố ga.</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SAFE-CONTROLS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Biện pháp kiểm soát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Repeatable cards linked hazard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Mỗi hazard có ít nhất 1 control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Cô lập nguồn; rào chắn khu vực.</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SAFE-WARNINGS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Cảnh báo nổi bật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Textarea/callout list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Tối đa 5 warning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Không mở hộp node trước khi kiểm tra nguồn chung.</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SAFE-STOP</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 phải dừng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Repeatable list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Có</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Ít nhất 1 đối với mọi SOP kỹ thuật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Dừng nếu không thể xác nhận nguồn đã cô lập.</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SAFE-EMERGENCY</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Xử lý khẩn cấp</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Bắt buộc HIGH/CRITICAL</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Cô lập khu vực và báo điều hành.</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SAFE-REFERENCES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Tiêu chuẩn/quy định an toàn liên quan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Reference links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identifier, title, url/file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LABSL Electrical Safety Manual.</w:t>
            </w:r>
          </w:p>
        </w:tc>
      </w:tr>
    </w:tbl>
    <w:p>
      <w:pPr>
        <w:spacing w:after="20"/>
      </w:pPr>
    </w:p>
    <w:p>
      <w:pPr>
        <w:pStyle w:val="Heading2"/>
      </w:pPr>
      <w:r>
        <w:t>11.7 SCR-FL03-07 — Step 4: Các bước thực hiện và điểm quyết định</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Soạn trình tự thao tác có thể theo dõi, kiểm tra và áp dụng trong thực tế.</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4/6 — Procedure Steps &amp; Decisions.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Editor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Repeatable step cards; drag/drop là tùy chọn, phải có Move Up/Down bằng nút.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Tiếp tục.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Minimum</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Ít nhất 2 procedure steps; mỗi step có action và expected result.</w:t>
            </w:r>
          </w:p>
        </w:tc>
      </w:tr>
    </w:tbl>
    <w:p>
      <w:pPr>
        <w:spacing w:after="20"/>
      </w:pP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Trường trong Procedure Step</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Quy tắc / ví dụ</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stepId</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Generated</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STEP-01, STEP-02...; ổn định khi reorder.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sequence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Number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Tự cập nhật theo thứ tự hiển thị.</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title</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Text</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5-120 ký tự; “Xác nhận phạm vi cảnh báo”.</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instruction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Textarea/Rich text nhẹ</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10-1500 ký tự; dùng động từ rõ ràng.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expectedResult</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5-500 ký tự; tiêu chí xác nhận bước hoàn thành.</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warning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Warning callout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Không thay thế Safety section.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requiredEvidence</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Select/text</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Photo, measurement, checkbox, log.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responsibleRole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Select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Role thực hiện bước; thường Field Technician.</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estimatedMinutes</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Number</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0-1440; chỉ dữ liệu tham khảo.</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decisionPoint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Toggle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Nếu bật → question và branches bắt buộc.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3"/>
              </w:rPr>
              <w:t>decisionQuestion</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Text</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3"/>
              </w:rPr>
              <w:t>Ví dụ “Có nhiều node cùng dùng chung nguồn không?”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branches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Repeatable branch</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Điều kiện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3"/>
              </w:rPr>
              <w:t>Mỗi branch có conditionLabel và nextStepId/outcome.</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Thành phần bổ sung</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Trường / 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Exception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exceptionId, condition, action, escalationRole, returnStepId/endOutcome.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Escalation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Khi không đủ thẩm quyền hoặc điều kiện an toàn, chỉ định role/đầu mối cần liên hệ.</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Completion checklist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Danh sách kiểm tra cuối quy trình; ít nhất 1 item.</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Rollback/Recovery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bắt buộc; dùng khi thao tác có thể cần hoàn nguyên.</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Illustration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Ảnh/sơ đồ mẫu bundled trong prototype; có alt text.</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Không biến SOP thành flowchart khó đọc: </w:t>
            </w:r>
            <w:r>
              <w:t>Trên mobile, hiển thị procedure theo danh sách step tuần tự. Decision branch có thể dùng “Nếu/Thì” và nút mở sơ đồ đơn giản; không bắt buộc build canvas BPMN trong prototype.</w:t>
            </w:r>
          </w:p>
        </w:tc>
        <w:trPr>
          <w:tblHeader/>
        </w:trPr>
      </w:tr>
    </w:tbl>
    <w:p>
      <w:pPr>
        <w:spacing w:after="20"/>
      </w:pPr>
    </w:p>
    <w:p>
      <w:pPr>
        <w:pStyle w:val="Heading2"/>
      </w:pPr>
      <w:r>
        <w:t>11.8 SCR-FL03-08 — Step 5: Nguồn, quan hệ và tóm tắt thay đổi</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Chứng minh nguồn gốc nội dung, liên kết các case/bài học, tài liệu nhà sản xuất và mô tả những gì thay đổi.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Stepper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Bước 5/6 — References, Sources &amp; Change Summary.</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Xem trước SOP.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Traceability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Ít nhất một sourceKnowledgeId hoặc externalReference; update phải có changeSummary.</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 / 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REF-SOURCES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Case/Lesson Learned nguồn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Search + multi-select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Có hoặc external ref</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Chỉ nội dung VALIDATED/PUBLISHED</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CASE-CABLE-042, LL-NET-014</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REF-REQUEST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Knowledge Request nguồn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Search/link</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knowledgeRequestId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KR-2026-011</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REF-OEM</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Tài liệu nhà sản xuất</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Repeatable reference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title, documentNo, version, sourceUrl/file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CityTouch Installation Manual v5</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REF-INTERNAL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Quy định/tài liệu nội bộ</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Repeatable reference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identifier, title, version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LABSL Electrical Safety Manual</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REF-RELATED-SOP</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 liên quan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Search + relation type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prerequisite / related / conflicts / replaces</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SOP-ELEC-003</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REF-CHANGE-SUMMARY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Tóm tắt thay đổi</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Textarea</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Bắt buộc UPDATE; 20-1500 ký tự</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Bổ sung kiểm tra cáp chung trước khi tháo node.</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REF-CHANGE-REASON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Lý do thay đổi</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Select + note</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FIELD_EVIDENCE, SAFETY, TECHNOLOGY, ERROR, PERIODIC_REVIEW</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FIELD_EVIDENCE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REF-AFFECTED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Phần bị ảnh hưởng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Multi-select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Điều kiện</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Scope, Safety, Procedure, Metadata, References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2"/>
              </w:rPr>
              <w:t>Procedure, Safety</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2"/>
              </w:rPr>
              <w:t>REF-MIGRATION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Hướng dẫn chuyển tiếp</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Textarea</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Dùng nếu version mới thay đổi thao tác đang thực hiện</w:t>
            </w:r>
          </w:p>
        </w:tc>
        <w:tc>
          <w:tcPr>
            <w:tcW w:type="dxa" w:w="1625"/>
            <w:tcMar>
              <w:top w:w="70" w:type="dxa"/>
              <w:start w:w="80" w:type="dxa"/>
              <w:bottom w:w="70" w:type="dxa"/>
              <w:end w:w="80" w:type="dxa"/>
            </w:tcMar>
            <w:vAlign w:val="center"/>
            <w:tcBorders>
              <w:bottom w:val="single" w:sz="3" w:color="D9E0E5"/>
            </w:tcBorders>
          </w:tcPr>
          <w:p>
            <w:pPr>
              <w:pStyle w:val="TableText"/>
            </w:pPr>
            <w:r>
              <w:rPr>
                <w:sz w:val="12"/>
              </w:rPr>
              <w:t>Dừng sử dụng checklist v1.2 từ ngày hiệu lực.</w:t>
            </w:r>
          </w:p>
        </w:tc>
      </w:tr>
    </w:tbl>
    <w:p>
      <w:pPr>
        <w:spacing w:after="20"/>
      </w:pPr>
    </w:p>
    <w:p>
      <w:pPr>
        <w:pStyle w:val="Heading2"/>
      </w:pPr>
      <w:r>
        <w:t>11.9 SCR-FL03-09 — Step 6: Preview và Submit</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 hiển thị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Document 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SOP ID preview, title, proposed version, status DRAFT, 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Không sửa trực tiếp.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Metadata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Domain, category, assets, security, language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Edit → Step 1.</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&amp; Scope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in/out scope, roles, trigger, completion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Edit → Step 2.</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Safety 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Risk, PPE, hazards, controls, warnings, stop conditions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Edit → Step 3.</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Procedure preview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Numbered steps, expected results, branches, exceptions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Edit → Step 4.</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References &amp; provenance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Source cases, external docs, related SOP, change 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Edit → Step 5.</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Validation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Errors/warnings theo section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Click chuyển section.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Confirmation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“Tôi xác nhận bản nháp phản ánh nguồn đã nêu và sẵn sàng để kiểm duyệt.”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Checkbox 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Primary CTA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Submit for 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Validate toàn draft; guard submit lặp.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Secondary CTA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Save &amp; Exit; Print Preview giả lập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Không publish.</w:t>
            </w:r>
          </w:p>
        </w:tc>
      </w:tr>
    </w:tbl>
    <w:p>
      <w:pPr>
        <w:spacing w:after="20"/>
      </w:pPr>
    </w:p>
    <w:p>
      <w:pPr>
        <w:pStyle w:val="Heading2"/>
      </w:pPr>
      <w:r>
        <w:t>11.10 SCR-FL03-10 — Submit Success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Success title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Đã gửi SOP để kiểm duyệt.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Reference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draftId, proposedSopId/version, submittedAt.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Next steps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Knowledge Manager sẽ kiểm tra nội dung; Contributor theo dõi tại My SOP Drafts.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Xem trạng thái SOP.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Secondary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Quay lại Dashboard; Xem SOP Library.</w:t>
            </w:r>
          </w:p>
        </w:tc>
      </w:tr>
    </w:tbl>
    <w:p>
      <w:pPr>
        <w:spacing w:after="20"/>
      </w:pPr>
    </w:p>
    <w:p>
      <w:pPr>
        <w:pStyle w:val="Heading2"/>
      </w:pPr>
      <w:r>
        <w:t>11.11 SCR-FL03-11 — My SOP Drafts / Submissions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Dữ liệu / 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Tabs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Draft, Submitted/In Review, Needs Changes, Rejected, Published.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 row/card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draftId/sopId, title, mode, proposedVersion, status, updatedAt, taskId, reworkCount.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Primary action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Continue Editing / View / Edit Requested Sections / View Published.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Sort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updatedAt desc; filter mode/category/status.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Empty state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Message theo tab; CTA chỉ khi phù hợp.</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Status</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CTA hiển thị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DRAFT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Continue Editing; Delete Draft nếu không liên kết task bắt buộc.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SUBMITTED/RESUBMITTED/IN_REVIEW</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View; Withdraw chỉ trước review nếu policy demo cho phép.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CHANGES_REQUESTED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Edit &amp; Resubmit.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REJECTED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View Reason; Create New Draft from Copy khi có task mới.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View Published SOP; Version History.</w:t>
            </w:r>
          </w:p>
        </w:tc>
      </w:tr>
    </w:tbl>
    <w:p>
      <w:pPr>
        <w:spacing w:after="20"/>
      </w:pPr>
    </w:p>
    <w:p>
      <w:pPr>
        <w:pStyle w:val="Heading2"/>
      </w:pPr>
      <w:r>
        <w:t>11.12 SCR-FL03-12 — SOP Review Queue</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Giúp Knowledge Manager ưu tiên SOP chờ kiểm duyệt.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Default filter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SUBMITTED + RESUBMITTED; sort risk desc, priority desc, submittedAt asc.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action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Open Review.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High-risk badge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HIGH/CRITICAL hiển thị rõ và yêu cầu safety checklist đầy đủ.</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Column/Card field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Nguồn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Display rule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draftId / sopId</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draft</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Link review detail.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title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metadata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Tối đa 2 dòng.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mode / proposedVersion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metadata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NEW v1.0 hoặc UPDATE v2.0.</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riskLevel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safety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Badge text + icon.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category / asset types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metadata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Compact chips.</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author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user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Tên + team.</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submittedAt / age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timestamp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Ví dụ “1 ngày trước”.</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sourceCount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references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Badge số nguồn.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reworkCount</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reviewHistory</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Hiển thị nếu &gt;0.</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status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workflow</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SUBMITTED/RESUBMITTED.</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Filter</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Giá trị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Submitted, Resubmitted, In Review.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Mode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New SOP, Update Existing.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Risk</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Critical, High, Medium, Low.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Category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taxonomy.categories.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Asset Type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taxonomy.assetTypes.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Author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Contributors.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Age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&lt;24h, 1-3d, &gt;3d.</w:t>
            </w:r>
          </w:p>
        </w:tc>
      </w:tr>
    </w:tbl>
    <w:p>
      <w:pPr>
        <w:spacing w:after="20"/>
      </w:pPr>
    </w:p>
    <w:p>
      <w:pPr>
        <w:pStyle w:val="Heading2"/>
      </w:pPr>
      <w:r>
        <w:t>11.13 SCR-FL03-13 — SOP Review Detail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Nội dung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Manager action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draftId, title, mode, version, risk, author, timestamps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Start Review; Open source task.</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Version context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base version, proposed version, change level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Open Compare.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&amp; Scope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scope, roles, trigger, completion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Pass/Needs Change + comment.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Safety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Risk, PPE, hazards, controls, stop/emergency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Mandatory safety checklist.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Procedure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Steps, expected results, decisions, exceptions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Pass/Needs Change + field comment.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References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Source cases, manuals, related SOP, change 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Verify traceability.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Rendered SOP as end-user sees it</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Open full preview.</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Review checklist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Completeness, accuracy, safety, usability, source, version, ownership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Required before Approve.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Decision bar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Request Changes, Reject, Approve &amp; Publish</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Sticky bottom; not color-only.</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Checklist item</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Giá trị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Approve condition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Mục đích và phạm vi rõ ràng</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Vai trò và điều kiện áp dụng phù hợp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Rủi ro, PPE và stop conditions đầy đủ</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 Needs Change / N/A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hoặc N/A có lý do.</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Các bước có thứ tự và expected result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Decision/exception không mâu thuẫn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 Needs Change / N/A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hoặc N/A.</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Nguồn và case được truy vết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Version/change summary đúng</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 Needs Change / N/A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hoặc N/A.</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Không vi phạm bảo mật/quyền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Pass.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Có Knowledge Manager và review date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 / Needs Change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Pass.</w:t>
            </w:r>
          </w:p>
        </w:tc>
      </w:tr>
    </w:tbl>
    <w:p>
      <w:pPr>
        <w:spacing w:after="20"/>
      </w:pPr>
    </w:p>
    <w:p>
      <w:pPr>
        <w:pStyle w:val="Heading2"/>
      </w:pPr>
      <w:r>
        <w:t>11.14 SCR-FL03-14 — Version Compare</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 / 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Version selector</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Base version vs Proposed draft; chỉ update flow.</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Change summary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changeReason, affectedSections, author note.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Section diff</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Metadata, Scope, Safety, Procedure, References.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Visual convention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Added, removed, modified có text/label và background; không chỉ dùng màu.</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Procedure compare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Hiển thị step added/removed/reordered; stable stepId giúp so sánh.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Back to Review; Add Comment to Section.</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Phạm vi FE: </w:t>
            </w:r>
            <w:r>
              <w:t>Không cần xây thuật toán diff văn bản phức tạp. Seed data có thể chứa `changes[]` đã tính sẵn để màn hình chỉ render trạng thái Added/Removed/Modified.</w:t>
            </w:r>
          </w:p>
        </w:tc>
        <w:trPr>
          <w:tblHeader/>
        </w:trPr>
      </w:tr>
    </w:tbl>
    <w:p>
      <w:pPr>
        <w:spacing w:after="20"/>
      </w:pPr>
    </w:p>
    <w:p>
      <w:pPr>
        <w:pStyle w:val="Heading2"/>
      </w:pPr>
      <w:r>
        <w:t>11.15 SCR-FL03-15 — Review Decision và Publish Modals</w:t>
      </w:r>
    </w:p>
    <w:p>
      <w:pPr>
        <w:pStyle w:val="Heading3"/>
      </w:pPr>
      <w:r>
        <w:t>11.15.1 Request Changes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requestedSections</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Multi-select/checklist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Metadata, Scope, Safety, Procedure, References, Version.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requestedFieldIds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Field/step checklist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Dùng để highlight rework.</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comment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20-2000 ký tự; hướng dẫn cụ thể.</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severity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Select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BLOCKER / IMPORTANT / SUGGESTION; chỉ BLOCKER chặn resubmit nếu chưa xử lý.</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Confirm</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status=CHANGES_REQUESTED; add review event.</w:t>
            </w:r>
          </w:p>
        </w:tc>
      </w:tr>
    </w:tbl>
    <w:p>
      <w:pPr>
        <w:spacing w:after="20"/>
      </w:pPr>
    </w:p>
    <w:p>
      <w:pPr>
        <w:pStyle w:val="Heading3"/>
      </w:pPr>
      <w:r>
        <w:t>11.15.2 Reject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Giá trị / quy tắc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reasonCode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DUPLICATE, NOT_SUITABLE_AS_SOP, INSUFFICIENT_EVIDENCE, SAFETY_RISK, POLICY_CONFLICT, OTHER.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comment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Textarea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20-2000 ký tự.</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relatedExistingSopId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Search/link</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Điều kiện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Dùng khi DUPLICATE.</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Confirm Reject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Destructive CTA</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 xác nhận; status=REJECTED.</w:t>
            </w:r>
          </w:p>
        </w:tc>
      </w:tr>
    </w:tbl>
    <w:p>
      <w:pPr>
        <w:spacing w:after="20"/>
      </w:pPr>
    </w:p>
    <w:p>
      <w:pPr>
        <w:pStyle w:val="Heading3"/>
      </w:pPr>
      <w:r>
        <w:t>11.15.3 Approve &amp; Publish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Validation / giá trị</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finalVersion</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Text/readonly generated</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1.0 / 1.3 / 2.0 theo rule</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effectiveDate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Date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Hôm nay hoặc tương lai; không trước approval date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reviewDate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Date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Lớn hơn effectiveDate; seed có thể +12 tháng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knowledgeManagerId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Select/readonly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Current Manager hoặc Manager được chỉ định</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securityLevel</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Select</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INTERNAL/RESTRICTED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allowedRoles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Multi-select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Role được xem SOP trong FL-01</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publishNote</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Thông báo thay đổi cho người dùng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supersedeOldVersion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Checkbox/readonly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Điều kiện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Bắt buộc UPDATE khi version mới có hiệu lực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4"/>
              </w:rPr>
              <w:t>notifyUsersMock</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Checkbox</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4"/>
              </w:rPr>
              <w:t>Tạo notification record giả lập</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confirmResponsibility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Checkbox</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4"/>
              </w:rPr>
              <w:t>Manager xác nhận trách nhiệm với phiên bản đã publish</w:t>
            </w:r>
          </w:p>
        </w:tc>
      </w:tr>
    </w:tbl>
    <w:p>
      <w:pPr>
        <w:spacing w:after="20"/>
      </w:pPr>
    </w:p>
    <w:p>
      <w:pPr>
        <w:pStyle w:val="Heading2"/>
      </w:pPr>
      <w:r>
        <w:t>11.16 SCR-FL03-16 — Published SOP Detail</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Trường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sopId, title, version, status, effectiveDate, reviewDate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Published badge; warning nếu future effective.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Governance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Knowledge Manager, creator, approvedBy, approvedAt, security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&amp; Scope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purpose, scope, exclusions, roles, trigger, completion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Đọc nhanh, chia section.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Safety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risk, PPE, hazards, controls, warnings, stop/emergency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High-risk callout trước procedure.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Procedure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Numbered steps, expected result, evidence, decisions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Mobile-friendly; checkbox demo không thay đổi SOP.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Exceptions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condition, action, escalation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Ẩn section nếu không có.</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References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source cases, manuals, related SOP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Link theo quyền.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Version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change summary, base version, current marker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Link Version History.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CTA</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Mark as Applied (FL-01), Submit Field Experience (FL-02), Create New Version (Contributor/Manager)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Role-aware.</w:t>
            </w:r>
          </w:p>
        </w:tc>
      </w:tr>
    </w:tbl>
    <w:p>
      <w:pPr>
        <w:spacing w:after="20"/>
      </w:pPr>
    </w:p>
    <w:p>
      <w:pPr>
        <w:pStyle w:val="Heading2"/>
      </w:pPr>
      <w:r>
        <w:t>11.17 SCR-FL03-17 — SOP Version History</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Column / 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versionNumber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Current version nổi bật.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PUBLISHED/SUPERSEDED/ARCHIVED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Text + icon.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Effective / superseded date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timestamps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Hiển thị đầy đủ.</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Change 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changeSummary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Tối đa 2 dòng; mở detail để xem đủ.</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Author / Approver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user references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Tên + role.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Source count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sourceKnowledgeIds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Link sources.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Open 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versionId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Superseded hiển thị warning và link Current Version.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Compare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base/current version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Mở Version Compare.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Create New 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currentSopId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Contributor/Manager, tạo task/draft mới.</w:t>
            </w:r>
          </w:p>
        </w:tc>
      </w:tr>
    </w:tbl>
    <w:p>
      <w:pPr>
        <w:spacing w:after="20"/>
      </w:pPr>
    </w:p>
    <w:p>
      <w:pPr>
        <w:pStyle w:val="Heading1"/>
        <w:pBdr>
          <w:bottom w:val="single" w:sz="5" w:space="3" w:color="D9E0E5"/>
        </w:pBdr>
      </w:pPr>
      <w:r>
        <w:t>12. Data model và từ điển dữ liệu</w:t>
      </w:r>
    </w:p>
    <w:p>
      <w:pPr>
        <w:pStyle w:val="Heading2"/>
      </w:pPr>
      <w:r>
        <w:t>12.1 SopTask Model</w:t>
      </w: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"SOPTASK-2026-008",</w:t>
              <w:br/>
              <w:t xml:space="preserve">  "requestType": "UPDATE_EXISTING",</w:t>
              <w:br/>
              <w:t xml:space="preserve">  "status": "OPEN",</w:t>
              <w:br/>
              <w:t xml:space="preserve">  "priority": "HIGH",</w:t>
              <w:br/>
              <w:t xml:space="preserve">  "createdFromFlow": "FL-02",</w:t>
              <w:br/>
              <w:t xml:space="preserve">  "sourceKnowledgeIds": ["CASE-CABLE-042", "LL-NET-014"],</w:t>
              <w:br/>
              <w:t xml:space="preserve">  "existingSopId": "SOP-NET-007",</w:t>
              <w:br/>
              <w:t xml:space="preserve">  "assignedTo": "KC-001",</w:t>
              <w:br/>
              <w:t xml:space="preserve">  "createdBy": "KM-001",</w:t>
              <w:br/>
              <w:t xml:space="preserve">  "businessReason": "Bổ sung kiểm tra cáp chung trước khi thay node",</w:t>
              <w:br/>
              <w:t xml:space="preserve">  "createdAt": "2026-07-21T10:30:00+07:00"</w:t>
              <w:br/>
              <w:t>}</w:t>
            </w:r>
          </w:p>
        </w:tc>
      </w:tr>
    </w:tbl>
    <w:p>
      <w:pPr>
        <w:spacing w:after="20"/>
      </w:pPr>
    </w:p>
    <w:p>
      <w:pPr>
        <w:pStyle w:val="Heading2"/>
      </w:pPr>
      <w:r>
        <w:t>12.2 SopDraft Model</w:t>
      </w: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"SOPD-2026-0012",</w:t>
              <w:br/>
              <w:t xml:space="preserve">  "taskId": "SOPTASK-2026-008",</w:t>
              <w:br/>
              <w:t xml:space="preserve">  "mode": "UPDATE_EXISTING",</w:t>
              <w:br/>
              <w:t xml:space="preserve">  "sopId": "SOP-NET-007",</w:t>
              <w:br/>
              <w:t xml:space="preserve">  "baseVersionId": "SOPV-NET-007-1.2",</w:t>
              <w:br/>
              <w:t xml:space="preserve">  "proposedVersion": "2.0",</w:t>
              <w:br/>
              <w:t xml:space="preserve">  "status": "DRAFT",</w:t>
              <w:br/>
              <w:t xml:space="preserve">  "authorId": "KC-001",</w:t>
              <w:br/>
              <w:t xml:space="preserve">  "metadata": {</w:t>
              <w:br/>
              <w:t xml:space="preserve">    "title": "Chẩn đoán nhiều Smart Node mất kết nối",</w:t>
              <w:br/>
              <w:t xml:space="preserve">    "summary": "Kiểm tra thành phần dùng chung trước khi thay node.",</w:t>
              <w:br/>
              <w:t xml:space="preserve">    "domainId": "SMART_NETWORK",</w:t>
              <w:br/>
              <w:t xml:space="preserve">    "categoryId": "SOP_TROUBLESHOOTING",</w:t>
              <w:br/>
              <w:t xml:space="preserve">    "assetTypeIds": ["CITYTOUCH_NODE"],</w:t>
              <w:br/>
              <w:t xml:space="preserve">    "faultTypeIds": ["CONNECTIVITY_LOSS"],</w:t>
              <w:br/>
              <w:t xml:space="preserve">    "securityLevel": "INTERNAL",</w:t>
              <w:br/>
              <w:t xml:space="preserve">    "knowledgeManagerId": "KM-001"</w:t>
              <w:br/>
              <w:t xml:space="preserve">  },</w:t>
              <w:br/>
              <w:t xml:space="preserve">  "applicability": {</w:t>
              <w:br/>
              <w:t xml:space="preserve">    "purpose": "...", "scope": "...", "exclusions": "...",</w:t>
              <w:br/>
              <w:t xml:space="preserve">    "applicableRoleIds": ["FIELD_TECHNICIAN"],</w:t>
              <w:br/>
              <w:t xml:space="preserve">    "trigger": "...", "completionCriteria": "..."</w:t>
              <w:br/>
              <w:t xml:space="preserve">  },</w:t>
              <w:br/>
              <w:t xml:space="preserve">  "safety": {</w:t>
              <w:br/>
              <w:t xml:space="preserve">    "riskLevel": "HIGH",</w:t>
              <w:br/>
              <w:t xml:space="preserve">    "preconditions": [], "tools": [], "ppe": [],</w:t>
              <w:br/>
              <w:t xml:space="preserve">    "hazards": [], "controls": [], "stopConditions": []</w:t>
              <w:br/>
              <w:t xml:space="preserve">  },</w:t>
              <w:br/>
              <w:t xml:space="preserve">  "procedureSteps": [],</w:t>
              <w:br/>
              <w:t xml:space="preserve">  "exceptions": [],</w:t>
              <w:br/>
              <w:t xml:space="preserve">  "references": {</w:t>
              <w:br/>
              <w:t xml:space="preserve">    "sourceKnowledgeIds": ["CASE-CABLE-042", "LL-NET-014"],</w:t>
              <w:br/>
              <w:t xml:space="preserve">    "externalReferences": [], "relatedSopIds": ["SOP-ELEC-003"],</w:t>
              <w:br/>
              <w:t xml:space="preserve">    "changeReason": "FIELD_EVIDENCE",</w:t>
              <w:br/>
              <w:t xml:space="preserve">    "changeSummary": "Bổ sung kiểm tra cáp chung."</w:t>
              <w:br/>
              <w:t xml:space="preserve">  },</w:t>
              <w:br/>
              <w:t xml:space="preserve">  "createdAt": "2026-07-21T11:00:00+07:00",</w:t>
              <w:br/>
              <w:t xml:space="preserve">  "updatedAt": "2026-07-21T14:15:00+07:00"</w:t>
              <w:br/>
              <w:t>}</w:t>
            </w:r>
          </w:p>
        </w:tc>
      </w:tr>
    </w:tbl>
    <w:p>
      <w:pPr>
        <w:spacing w:after="20"/>
      </w:pPr>
    </w:p>
    <w:p>
      <w:pPr>
        <w:pStyle w:val="Heading2"/>
      </w:pPr>
      <w:r>
        <w:t>12.3 Published SOP Version Model</w:t>
      </w: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"sopId": "SOP-NET-007",</w:t>
              <w:br/>
              <w:t xml:space="preserve">  "currentVersionId": "SOPV-NET-007-2.0",</w:t>
              <w:br/>
              <w:t xml:space="preserve">  "versions": [</w:t>
              <w:br/>
              <w:t xml:space="preserve">    {</w:t>
              <w:br/>
              <w:t xml:space="preserve">      "id": "SOPV-NET-007-2.0",</w:t>
              <w:br/>
              <w:t xml:space="preserve">      "version": "2.0",</w:t>
              <w:br/>
              <w:t xml:space="preserve">      "status": "PUBLISHED",</w:t>
              <w:br/>
              <w:t xml:space="preserve">      "effectiveDate": "2026-08-01",</w:t>
              <w:br/>
              <w:t xml:space="preserve">      "reviewDate": "2027-08-01",</w:t>
              <w:br/>
              <w:t xml:space="preserve">      "authorId": "KC-001",</w:t>
              <w:br/>
              <w:t xml:space="preserve">      "approvedBy": "KM-001",</w:t>
              <w:br/>
              <w:t xml:space="preserve">      "sourceDraftId": "SOPD-2026-0012",</w:t>
              <w:br/>
              <w:t xml:space="preserve">      "sourceKnowledgeIds": ["CASE-CABLE-042", "LL-NET-014"],</w:t>
              <w:br/>
              <w:t xml:space="preserve">      "supersedesVersionId": "SOPV-NET-007-1.2"</w:t>
              <w:br/>
              <w:t xml:space="preserve">    }</w:t>
              <w:br/>
              <w:t xml:space="preserve">  ]</w:t>
              <w:br/>
              <w:t>}</w:t>
            </w:r>
          </w:p>
        </w:tc>
      </w:tr>
    </w:tbl>
    <w:p>
      <w:pPr>
        <w:spacing w:after="20"/>
      </w:pPr>
    </w:p>
    <w:p>
      <w:pPr>
        <w:pStyle w:val="Heading2"/>
      </w:pPr>
      <w:r>
        <w:t>12.4 Review Event Model</w:t>
      </w: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"SOPREV-0091",</w:t>
              <w:br/>
              <w:t xml:space="preserve">  "draftId": "SOPD-2026-0012",</w:t>
              <w:br/>
              <w:t xml:space="preserve">  "action": "REQUEST_CHANGES",</w:t>
              <w:br/>
              <w:t xml:space="preserve">  "actorId": "KM-001",</w:t>
              <w:br/>
              <w:t xml:space="preserve">  "requestedSections": ["SAFETY", "PROCEDURE"],</w:t>
              <w:br/>
              <w:t xml:space="preserve">  "requestedFieldIds": ["SAFE-STOP", "STEP-03.expectedResult"],</w:t>
              <w:br/>
              <w:t xml:space="preserve">  "comment": "Bổ sung điều kiện dừng và tiêu chí xác nhận bước 3.",</w:t>
              <w:br/>
              <w:t xml:space="preserve">  "createdAt": "2026-07-22T09:15:00+07:00"</w:t>
              <w:br/>
              <w:t>}</w:t>
            </w:r>
          </w:p>
        </w:tc>
      </w:tr>
    </w:tbl>
    <w:p>
      <w:pPr>
        <w:spacing w:after="20"/>
      </w:pPr>
    </w:p>
    <w:p>
      <w:pPr>
        <w:pStyle w:val="Heading1"/>
        <w:pBdr>
          <w:bottom w:val="single" w:sz="5" w:space="3" w:color="D9E0E5"/>
        </w:pBdr>
      </w:pPr>
      <w:r>
        <w:t>13. Business rules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BR-SOP-001</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Người tạo Draft SOP không được phê duyệt cùng Draft đó. FE kiểm tra `currentUserId != authorId` trước Approve.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BR-SOP-002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Field Technician không được tạo hoặc approve SOP chính thức; chỉ cung cấp source case/feedback.</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BR-SOP-003</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Mọi SOP phải có title, purpose, scope, applicable roles/assets, trigger, completion criteria, Knowledge Manager, effective date và review date.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BR-SOP-004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Mọi SOP kỹ thuật phải có precondition và stop condition. SOP risk HIGH/CRITICAL phải có PPE, hazards, controls và emergency action.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BR-SOP-005</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Mỗi procedure step phải có action và expected result; decision point phải có ít nhất hai branch hợp lệ.</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BR-SOP-006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Draft SOP phải liên kết tối thiểu một nguồn đã kiểm chứng hoặc tài liệu chính thức có identifier.</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BR-SOP-007</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Không được sửa trực tiếp SOP version PUBLISHED. Mọi cập nhật tạo một SopDraft/version mới.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BR-SOP-008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MINOR tăng số sau dấu chấm; MAJOR tăng số chính và đưa số phụ về 0. Ví dụ 1.2→1.3 hoặc 1.2→2.0.</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BR-SOP-009</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Thay đổi scope, safety control, decision logic hoặc thứ tự quan trọng phải là MAJOR trong prototype.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BR-SOP-010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Approve chỉ khả dụng khi mọi checklist bắt buộc đạt Pass/N/A hợp lệ và không có BLOCKER comment chưa xử lý.</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BR-SOP-011</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SOP chỉ xuất hiện chính thức trong FL-01 khi status=PUBLISHED, effectiveDate≤today và người dùng có quyền.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BR-SOP-012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Khi publish version update, version cũ chuyển SUPERSEDED; version cũ vẫn xem được qua history nhưng có warning.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BR-SOP-013</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Không xóa vật lý SOP Published/Superseded trong prototype; chỉ archive thuộc FL-05.</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BR-SOP-014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Review Date phải sau Effective Date. Prototype mặc định gợi ý 12 tháng nhưng cho Manager chỉnh.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BR-SOP-015</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Security Level=RESTRICTED phải có allowedRoles và không để lộ procedure summary nhạy cảm cho role không có quyền.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BR-SOP-016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Update flow bắt buộc có changeReason, changeSummary và affectedSections.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BR-SOP-017</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Submit/Approve/Publish phải có guard chống thao tác lặp và ghi mock event.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BR-SOP-018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Procedure reorder phải giữ stable stepId để comment và version compare không bị mất liên kết.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BR-SOP-019</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Admin có thể reset/mock config nhưng không được xuất hiện là approver nội dung.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BR-SOP-020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Published SOP phải giữ provenance: sourceDraftId, source task/request và sourceKnowledgeIds.</w:t>
            </w:r>
          </w:p>
        </w:tc>
      </w:tr>
      <w:tr>
        <w:tc>
          <w:tcPr>
            <w:tcW w:type="dxa" w:w="4876"/>
            <w:tcPr>
              <w:tcW w:type="dxa" w:w="4876"/>
              <w:shd w:fill="F8FAFB"/>
              <w:tcMar>
                <w:top w:w="70" w:type="dxa"/>
                <w:start w:w="80" w:type="dxa"/>
                <w:bottom w:w="70" w:type="dxa"/>
                <w:end w:w="80" w:type="dxa"/>
              </w:tcMar>
              <w:vAlign w:val="center"/>
              <w:tcBorders>
                <w:bottom w:val="single" w:sz="3" w:color="D9E0E5"/>
              </w:tcBorders>
            </w:tcPr>
          </w:tcPr>
          <w:p>
            <w:pPr>
              <w:spacing w:after="0"/>
            </w:pPr>
            <w:r/>
            <w:r>
              <w:rPr>
                <w:b w:val="0"/>
                <w:sz w:val="18"/>
              </w:rPr>
              <w:t>BR-SOP-021</w:t>
            </w:r>
          </w:p>
        </w:tc>
        <w:tc>
          <w:tcPr>
            <w:tcW w:type="dxa" w:w="4876"/>
            <w:tcPr>
              <w:tcW w:type="dxa" w:w="4876"/>
              <w:shd w:fill="F8FAFB"/>
              <w:tcMar>
                <w:top w:w="70" w:type="dxa"/>
                <w:start w:w="80" w:type="dxa"/>
                <w:bottom w:w="70" w:type="dxa"/>
                <w:end w:w="80" w:type="dxa"/>
              </w:tcMar>
              <w:vAlign w:val="center"/>
              <w:tcBorders>
                <w:bottom w:val="single" w:sz="3" w:color="D9E0E5"/>
              </w:tcBorders>
            </w:tcPr>
          </w:tcPr>
          <w:p>
            <w:pPr>
              <w:spacing w:after="0"/>
            </w:pPr>
            <w:r/>
            <w:r>
              <w:rPr>
                <w:b w:val="0"/>
                <w:sz w:val="18"/>
              </w:rPr>
              <w:t>CTA Tạo SOP mới phải hiển thị rõ với Contributor/Knowledge Manager trong FL-03. Hành động này chỉ tạo NEW_SOP proposal/task/draft có nguồn hoặc business reason hợp lệ; không được bỏ qua bước submit, review, SoD và publish bởi Knowledge Manager.</w:t>
            </w:r>
          </w:p>
        </w:tc>
      </w:tr>
    </w:tbl>
    <w:p>
      <w:pPr>
        <w:spacing w:after="20"/>
      </w:pPr>
    </w:p>
    <w:p>
      <w:pPr>
        <w:pStyle w:val="Heading2"/>
      </w:pPr>
      <w:r>
        <w:t>13.1 Decision table — Minor hay Major version</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 thay đổi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Minor</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Major</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Giải thích prototype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Sửa chính tả/format không ảnh hưởng nghĩa</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1.2→1.3.</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Bổ sung reference không đổi procedure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 thể</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Minor nếu không thay đổi yêu cầu.</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Thêm/bỏ bước thực hiện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Thay đổi cách thực hiện.</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Thay đổi thứ tự bước có ảnh hưởng kết quả/an toàn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Major.</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Thay đổi phạm vi tài sản/vai trò</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Major.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Thay đổi PPE/hazard/control/stop condition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Major.</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5"/>
              </w:rPr>
              <w:t>Bổ sung giải thích nhưng không thay đổi action</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5"/>
              </w:rPr>
              <w:t>Minor.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Thay đổi decision branch/outcome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5"/>
              </w:rPr>
              <w:t>Major.</w:t>
            </w:r>
          </w:p>
        </w:tc>
      </w:tr>
    </w:tbl>
    <w:p>
      <w:pPr>
        <w:spacing w:after="20"/>
      </w:pPr>
    </w:p>
    <w:p>
      <w:pPr>
        <w:pStyle w:val="Heading2"/>
      </w:pPr>
      <w:r>
        <w:t>13.2 Decision table — Cho phép Approve</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Điều kiện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Approve enabled?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UI</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currentUserId = authorId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Disable; “Người biên soạn không thể tự phê duyệt”.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Có checklist Needs Change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Highlight checklist.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Có BLOCKER comment chưa resolved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Hiển thị blocker count.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Thiếu effective/review date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Validation trong Publish Modal.</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Risk HIGH nhưng thiếu stop condition/PPE/hazard control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Safety validation.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Update nhưng thiếu change 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Version validation.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Tất cả điều kiện đạt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Enable Approve &amp; Publish.</w:t>
            </w:r>
          </w:p>
        </w:tc>
      </w:tr>
    </w:tbl>
    <w:p>
      <w:pPr>
        <w:spacing w:after="20"/>
      </w:pPr>
    </w:p>
    <w:p>
      <w:pPr>
        <w:pStyle w:val="Heading1"/>
        <w:pBdr>
          <w:bottom w:val="single" w:sz="5" w:space="3" w:color="D9E0E5"/>
        </w:pBdr>
      </w:pPr>
      <w:r>
        <w:t>14. Logic Front-End và state management</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 group</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 chính</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Gợi ý quản lý</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Role/session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currentUser, currentRole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Context/store; role switcher demo.</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sopTasks[]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Seed JSON + localStorage.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Draft form</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metadata, applicability, safety, steps, references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Reducer hoặc form store theo draftId.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Workflow</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status, reviewEvents, reworkCount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Transition function tập trung.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Validation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errorsByField, errorsByStep, warnings</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Schema/manual map; error summary.</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Published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sops[], versions[]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Mock service tạo version và supersede old.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5"/>
              </w:rPr>
              <w:t>Compare</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changes[] precomputed</w:t>
            </w:r>
          </w:p>
        </w:tc>
        <w:tc>
          <w:tcPr>
            <w:tcW w:type="dxa" w:w="3251"/>
            <w:tcMar>
              <w:top w:w="70" w:type="dxa"/>
              <w:start w:w="80" w:type="dxa"/>
              <w:bottom w:w="70" w:type="dxa"/>
              <w:end w:w="80" w:type="dxa"/>
            </w:tcMar>
            <w:vAlign w:val="center"/>
            <w:tcBorders>
              <w:bottom w:val="single" w:sz="3" w:color="D9E0E5"/>
            </w:tcBorders>
          </w:tcPr>
          <w:p>
            <w:pPr>
              <w:pStyle w:val="TableText"/>
            </w:pPr>
            <w:r>
              <w:rPr>
                <w:sz w:val="15"/>
              </w:rPr>
              <w:t>Seed diff; không cần text diff engine.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Navigation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screen, step, id, returnTo</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5"/>
              </w:rPr>
              <w:t>URLSearchParams.</w:t>
            </w:r>
          </w:p>
        </w:tc>
      </w:tr>
    </w:tbl>
    <w:p>
      <w:pPr>
        <w:spacing w:after="20"/>
      </w:pPr>
    </w:p>
    <w:tbl>
      <w:tblPr>
        <w:tblW w:type="auto" w:w="0"/>
        <w:jc w:val="center"/>
        <w:tblLook w:firstColumn="1" w:firstRow="1" w:lastColumn="0" w:lastRow="0" w:noHBand="0" w:noVBand="1" w:val="04A0"/>
      </w:tblPr>
      <w:tblGrid>
        <w:gridCol w:w="9752"/>
      </w:tblGrid>
      <w:tr>
        <w:trPr>
          <w:cantSplit w:val="true"/>
          <w:tblHeader/>
        </w:trPr>
        <w:tc>
          <w:tcPr>
            <w:tcW w:type="dxa" w:w="9752"/>
            <w:shd w:fill="F3F5F7"/>
            <w:tcMar>
              <w:top w:w="100" w:type="dxa"/>
              <w:start w:w="120" w:type="dxa"/>
              <w:bottom w:w="100" w:type="dxa"/>
              <w:end w:w="120" w:type="dxa"/>
            </w:tcMar>
            <w:tcBorders>
              <w:start w:val="single" w:sz="14" w:color="0B6FA4"/>
            </w:tcBorders>
          </w:tcPr>
          <w:p>
            <w:pPr>
              <w:pStyle w:val="CodeBlock"/>
            </w:pPr>
            <w:r>
              <w:t>onStartAuthoring(task)</w:t>
              <w:br/>
              <w:t xml:space="preserve">  → determine NEW_SOP or UPDATE_EXISTING</w:t>
              <w:br/>
              <w:t xml:space="preserve">  → if UPDATE: clone currentVersion content</w:t>
              <w:br/>
              <w:t xml:space="preserve">  → create draftId; status=DRAFT</w:t>
              <w:br/>
              <w:t xml:space="preserve">  → route sop-editor step=metadata</w:t>
              <w:br/>
              <w:br/>
              <w:t>onNextStep()</w:t>
              <w:br/>
              <w:t xml:space="preserve">  → validate current section</w:t>
              <w:br/>
              <w:t xml:space="preserve">  → if valid: autosave + route next step</w:t>
              <w:br/>
              <w:t xml:space="preserve">  → else: focus first invalid field</w:t>
              <w:br/>
              <w:br/>
              <w:t>onSubmit()</w:t>
              <w:br/>
              <w:t xml:space="preserve">  → validate all sections + source + version rule</w:t>
              <w:br/>
              <w:t xml:space="preserve">  → guard isSubmitting</w:t>
              <w:br/>
              <w:t xml:space="preserve">  → status=SUBMITTED; add event; route success</w:t>
              <w:br/>
              <w:br/>
              <w:t>onReviewDecision(action)</w:t>
              <w:br/>
              <w:t xml:space="preserve">  → enforce currentRole=KNOWLEDGE_MANAGER</w:t>
              <w:br/>
              <w:t xml:space="preserve">  → enforce actorId != authorId</w:t>
              <w:br/>
              <w:t xml:space="preserve">  → enforce checklist and blocker rules</w:t>
              <w:br/>
              <w:t xml:space="preserve">  → update status + add event</w:t>
              <w:br/>
              <w:t xml:space="preserve">  → if APPROVE: open Publish Modal</w:t>
              <w:br/>
              <w:br/>
              <w:t>onPublish()</w:t>
              <w:br/>
              <w:t xml:space="preserve">  → create SOPVersion PUBLISHED</w:t>
              <w:br/>
              <w:t xml:space="preserve">  → if update: old current version = SUPERSEDED</w:t>
              <w:br/>
              <w:t xml:space="preserve">  → set sop.currentVersionId</w:t>
              <w:br/>
              <w:t xml:space="preserve">  → create notification mock</w:t>
              <w:br/>
              <w:t xml:space="preserve">  → route sop-detail</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Persistence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Khuyến nghị</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Seed data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JSON tĩnh: sop-tasks.json, sop-drafts.json, sops.json, sop-review-events.json.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Session changes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localStorage giữ draft, review decision, published versions.</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Reset demo</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Toolbar/Admin có Reset Demo Data.</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Autosave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Debounce 500-1000ms; lastSavedAt; không ghi mỗi keystroke.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Attachments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Chỉ metadata + bundled sample files; không giữ base64 lớn.</w:t>
            </w:r>
          </w:p>
        </w:tc>
      </w:tr>
    </w:tbl>
    <w:p>
      <w:pPr>
        <w:spacing w:after="20"/>
      </w:pPr>
    </w:p>
    <w:p>
      <w:pPr>
        <w:pStyle w:val="Heading1"/>
        <w:pBdr>
          <w:bottom w:val="single" w:sz="5" w:space="3" w:color="D9E0E5"/>
        </w:pBdr>
      </w:pPr>
      <w:r>
        <w:t>15. Trạng thái giao diện, lỗi và accessibility</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Màn hình</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Autosaving</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Editor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Text “Đang lưu...” rồi “Đã lưu”; không chỉ spinner.</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Validation Error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All steps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Lỗi cạnh field + error summary; focus field đầu tiên.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Incomplete Step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Stepper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Icon + text; không chỉ màu.</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Reorder Step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Procedure editor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Nút Move Up/Down bằng bàn phím; drag/drop chỉ bổ sung.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Submit Loading</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Preview</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Disable CTA; tránh submit lặp.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Empty Queue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Review Queue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Thông báo + Clear filters.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Request Changes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My Drafts/Editor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Banner, manager comment, field highlight.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Rejected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Draft 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Reason text, không chỉ đỏ.</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Future Effective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Published 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Banner “Có hiệu lực từ ...”; không cho Mark as Applied trước ngày.</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Superseded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Old SOP 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Warning + CTA Current Version.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Access Denied</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Review/Restricted SOP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Thông báo role không có quyền; quay Dashboard/Search.</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System Error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Any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Retry và không mất draft.</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Accessibility requirement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triển khai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4"/>
              </w:rPr>
              <w:t>Stepper</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Ordered list; `aria-current="step"`; text “Bước 4/6”.</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Form labels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Label thực, helper text, required text và `aria-required`.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4"/>
              </w:rPr>
              <w:t>Repeatable steps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Group/fieldset; tên step rõ; action buttons có accessible name.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Errors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`aria-describedby`; error summary có link đến field/step.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4"/>
              </w:rPr>
              <w:t>Modal</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Focus trap; Escape đóng trừ destructive confirmation; trả focus về nút mở.</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Diff</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Added/Removed/Modified có label, không dựa màu.</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4"/>
              </w:rPr>
              <w:t>Warning</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Icon + heading + text; độ tương phản đủ.</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Touch targets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Prototype hiện trường ưu tiên nút khoảng 44px; action bar không che 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4"/>
              </w:rPr>
              <w:t>Keyboard</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Có thể hoàn thành editor, reorder, preview, review và publish chỉ bằng bàn phím.</w:t>
            </w:r>
          </w:p>
        </w:tc>
      </w:tr>
    </w:tbl>
    <w:p>
      <w:pPr>
        <w:spacing w:after="20"/>
      </w:pPr>
    </w:p>
    <w:p>
      <w:pPr>
        <w:pStyle w:val="Heading1"/>
        <w:pBdr>
          <w:bottom w:val="single" w:sz="5" w:space="3" w:color="D9E0E5"/>
        </w:pBdr>
      </w:pPr>
      <w:r>
        <w:t>16. Acceptance criteria</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Given / When / Then rút gọn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AC-FL03-01 — Start new SOP</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task NEW_SOP assigned to Contributor; When Start Authoring; Then tạo DRAFT mới và mở Step 1 với metadata pre-fill.</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AC-FL03-02 — Start update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task UPDATE_EXISTING; Then FE clone current Published version vào Draft mới; version Published không thay đổi.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AC-FL03-03 — Version intent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base version 1.2; When chọn MINOR; Then proposedVersion=1.3; When MAJOR; Then 2.0.</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AC-FL03-04 — Scope validation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When thiếu Purpose hoặc Scope và bấm Next; Then ở lại Step 2, hiển thị lỗi và focus field đầu tiên.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AC-FL03-05 — High-risk safety</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riskLevel=HIGH; Then PPE, hazards, controls, stop conditions và emergency action bắt buộc trước Submit.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AC-FL03-06 — Procedure validation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procedure step thiếu expectedResult; Then Step 4 không complete và Submit bị chặn.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AC-FL03-07 — Decision validation</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decisionPoint=true; Then phải có question và ít nhất hai branch với target hợp lệ.</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AC-FL03-08 — Traceability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không có sourceKnowledgeId hoặc externalReference; Then Submit bị chặn.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AC-FL03-09 — Update change summary</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mode=UPDATE_EXISTING và thiếu changeSummary; Then Submit bị chặn.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AC-FL03-10 — Save draft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When Save &amp; Exit; Then draft tồn tại sau reload và xuất hiện trong My SOP Drafts.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AC-FL03-11 — Submit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mọi field hợp lệ và confirmation được chọn; When Submit; Then status=SUBMITTED và item xuất hiện trong SOP Review Queue.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AC-FL03-12 — SoD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Manager userId trùng authorId; Then Approve bị disable và hiển thị lý do.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AC-FL03-13 — Request changes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Manager chọn section/field và comment; Then status=CHANGES_REQUESTED và Contributor thấy field highlight.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AC-FL03-14 — Resubmit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CHANGES_REQUESTED; When Contributor sửa và Resubmit; Then status=RESUBMITTED, reworkCount tăng.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AC-FL03-15 — Reject</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Reject với reason/comment; Then status=REJECTED và draft read-only.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AC-FL03-16 — Approve guard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checklist còn Needs Change hoặc blocker unresolved; Then Approve bị chặn.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AC-FL03-17 — Publish new</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NEW_SOP approved; When Publish; Then tạo sopId/version 1.0 PUBLISHED với effective/review dates.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AC-FL03-18 — Publish update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Given UPDATE approved; Then tạo version mới PUBLISHED, currentVersionId cập nhật và version cũ SUPERSEDED.</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AC-FL03-19 — FL-01 visibility</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PUBLISHED và effectiveDate≤today; When role được phép search; Then SOP xuất hiện trong FL-01.</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AC-FL03-20 — Superseded warning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When mở version cũ; Then hiển thị warning và nút “Xem phiên bản hiện hành”.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AC-FL03-21 — Version compare</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Given update draft có changes seed; Then Compare hiển thị Added/Removed/Modified bằng text + style.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AC-FL03-22 — Keyboard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Người dùng hoàn thành editor, step reorder, modal và review bằng bàn phím; focus nhìn thấy.</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AC-FL03-23 — Reset demo</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When Admin Reset Demo Data; Then task/draft/version local trở về seed.</w:t>
            </w:r>
          </w:p>
        </w:tc>
      </w:tr>
      <w:tr>
        <w:tc>
          <w:tcPr>
            <w:tcW w:type="dxa" w:w="4876"/>
            <w:tcPr>
              <w:tcW w:type="dxa" w:w="4876"/>
              <w:tcMar>
                <w:top w:w="70" w:type="dxa"/>
                <w:start w:w="80" w:type="dxa"/>
                <w:bottom w:w="70" w:type="dxa"/>
                <w:end w:w="80" w:type="dxa"/>
              </w:tcMar>
              <w:vAlign w:val="center"/>
              <w:tcBorders>
                <w:bottom w:val="single" w:sz="3" w:color="D9E0E5"/>
              </w:tcBorders>
            </w:tcPr>
          </w:tcPr>
          <w:p>
            <w:pPr>
              <w:spacing w:after="0"/>
            </w:pPr>
            <w:r/>
            <w:r>
              <w:rPr>
                <w:b w:val="0"/>
                <w:sz w:val="18"/>
              </w:rPr>
              <w:t>AC-FL03-24 — Visible New SOP CTA</w:t>
            </w:r>
          </w:p>
        </w:tc>
        <w:tc>
          <w:tcPr>
            <w:tcW w:type="dxa" w:w="4876"/>
            <w:tcPr>
              <w:tcW w:type="dxa" w:w="4876"/>
              <w:tcMar>
                <w:top w:w="70" w:type="dxa"/>
                <w:start w:w="80" w:type="dxa"/>
                <w:bottom w:w="70" w:type="dxa"/>
                <w:end w:w="80" w:type="dxa"/>
              </w:tcMar>
              <w:vAlign w:val="center"/>
              <w:tcBorders>
                <w:bottom w:val="single" w:sz="3" w:color="D9E0E5"/>
              </w:tcBorders>
            </w:tcPr>
          </w:tcPr>
          <w:p>
            <w:pPr>
              <w:spacing w:after="0"/>
            </w:pPr>
            <w:r/>
            <w:r>
              <w:rPr>
                <w:b w:val="0"/>
                <w:sz w:val="18"/>
              </w:rPr>
              <w:t>Given user role Contributor hoặc Knowledge Manager đang ở SOP Workspace; When mở tab Nhiệm vụ SOP hoặc Draft SOP của tôi; Then phải thấy CTA Tạo SOP mới / Đề xuất SOP mới rõ ràng. When bấm CTA; Then hệ thống tạo NEW_SOP proposal/task hoặc draft DRAFT, route sang Task Detail/Editor Step 1, và vẫn yêu cầu submit + Knowledge Manager approve trước khi Published.</w:t>
            </w:r>
          </w:p>
        </w:tc>
      </w:tr>
    </w:tbl>
    <w:p>
      <w:pPr>
        <w:spacing w:after="20"/>
      </w:pPr>
    </w:p>
    <w:p>
      <w:pPr>
        <w:pStyle w:val="Heading1"/>
        <w:pBdr>
          <w:bottom w:val="single" w:sz="5" w:space="3" w:color="D9E0E5"/>
        </w:pBdr>
      </w:pPr>
      <w:r>
        <w:t>17. Bộ dữ liệu demo tối thiểu</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Record</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 / role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Mục đích demo</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SOPTASK-2026-008</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OPEN — UPDATE_EXISTING</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Handoff từ FL-02 và Start Update.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SOPTASK-2026-009</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OPEN — NEW_SOP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Tạo SOP mới.</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SOPD-2026-0012</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DRAFT — KC-001</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Editor/autosave.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SOPD-2026-0013</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SUBMITTED — KC-001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Review Queue success path.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SOPD-2026-0014</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CHANGES_REQUESTED — KC-001</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Rework và resubmit.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SOPD-2026-0015</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RESUBMITTED — KC-002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Queue với reworkCount.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SOPD-2026-0016</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REJECTED — KC-001</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Reject reason.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SOP-NET-007 v1.2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PUBLISHED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Base version update.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SOP-NET-007 v2.0</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PUBLISHED sau demo</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Version mới; v1.2 SUPERSEDED.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SOP-ELEC-003 v3.1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PUBLISHED HIGH risk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Safety display.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CASE-CABLE-042</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Repair Case PUBLISHED</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Source provenance từ FL-02.</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LL-NET-014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Lesson Learned PUBLISHED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Source thứ hai.</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User KC-001</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Knowledge Contributor</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Author.</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User KM-001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Knowledge Manager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Review và approve.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User FT-001</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Field Technician</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Xem SOP cuối trong FL-01.</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User AD-001</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Administrator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Role switch/reset.</w:t>
            </w:r>
          </w:p>
        </w:tc>
      </w:tr>
    </w:tbl>
    <w:p>
      <w:pPr>
        <w:spacing w:after="20"/>
      </w:pPr>
    </w:p>
    <w:p>
      <w:pPr>
        <w:pStyle w:val="Heading1"/>
        <w:pBdr>
          <w:bottom w:val="single" w:sz="5" w:space="3" w:color="D9E0E5"/>
        </w:pBdr>
      </w:pPr>
      <w:r>
        <w:t>18. Hướng dẫn triển khai Front-End</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Hạng mục</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Khuyến nghị triển khai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Component structure</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SopTaskList, SopTaskDetail, SopEditor, MetadataStep, ScopeStep, SafetyStep, ProcedureStepEditor, ReferenceStep, SopPreview, MySopDrafts, SopReviewQueue, SopReviewDetail, ReviewChecklist, VersionCompare, DecisionModal, PublishModal, SopDetail, VersionHistory.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Data files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users.json, taxonomy.json, sop-tasks.json, sop-drafts.json, sops.json, sop-review-events.json, source-knowledge.json.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Form library</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Có thể dùng React Hook Form/Zod nếu dự án đã có; nếu không dùng controlled inputs + validation map.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Routing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URLSearchParams với `screen`, `step`, `id`, `taskId`, `version`, `returnTo`.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Repeatable steps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Dùng stable `stepId`; reorder bằng buttons; update sequence khi render.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Rich text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Prototype chỉ cần textarea hoặc limited editor; tránh phụ thuộc editor nặng nếu không cần.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Versioning</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Một mock service chịu trách nhiệm calculateVersion, cloneDraft, publishVersion và supersedeOldVersion.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Role guard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Editor chỉ Contributor/Manager được giao; Review chỉ Manager; Published detail theo allowedRoles.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State transitions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Tập trung trong reducer/service; không để từng màn hình tự sửa status tùy ý.</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Diff</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Dùng changes[] seed; không cần xây thuật toán diff tổng quát.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Notifications</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Toast + Notification Center mock; không gửi email thật.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4"/>
              </w:rPr>
              <w:t>Responsive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4"/>
              </w:rPr>
              <w:t>Editor một cột mobile; step cards accordion; sticky Save/Next; published procedure dễ đọc ngoài hiện trường.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4"/>
              </w:rPr>
              <w:t>Testing</w:t>
            </w:r>
          </w:p>
        </w:tc>
        <w:tc>
          <w:tcPr>
            <w:tcW w:type="dxa" w:w="4876"/>
            <w:tcMar>
              <w:top w:w="70" w:type="dxa"/>
              <w:start w:w="80" w:type="dxa"/>
              <w:bottom w:w="70" w:type="dxa"/>
              <w:end w:w="80" w:type="dxa"/>
            </w:tcMar>
            <w:vAlign w:val="center"/>
            <w:tcBorders>
              <w:bottom w:val="single" w:sz="3" w:color="D9E0E5"/>
            </w:tcBorders>
          </w:tcPr>
          <w:p>
            <w:pPr>
              <w:pStyle w:val="TableText"/>
            </w:pPr>
            <w:r>
              <w:rPr>
                <w:sz w:val="14"/>
              </w:rPr>
              <w:t>Test theo seed record + AC; chụp state draft, validation, changes requested, rejected, published, superseded.</w:t>
            </w:r>
          </w:p>
        </w:tc>
      </w:tr>
      <w:tr>
        <w:tc>
          <w:tcPr>
            <w:tcW w:type="dxa" w:w="4876"/>
            <w:tcPr>
              <w:tcW w:type="dxa" w:w="4876"/>
              <w:tcMar>
                <w:top w:w="70" w:type="dxa"/>
                <w:start w:w="80" w:type="dxa"/>
                <w:bottom w:w="70" w:type="dxa"/>
                <w:end w:w="80" w:type="dxa"/>
              </w:tcMar>
              <w:vAlign w:val="center"/>
              <w:tcBorders>
                <w:bottom w:val="single" w:sz="3" w:color="D9E0E5"/>
              </w:tcBorders>
            </w:tcPr>
          </w:tcPr>
          <w:p>
            <w:pPr>
              <w:spacing w:after="0"/>
            </w:pPr>
            <w:r/>
            <w:r>
              <w:rPr>
                <w:b w:val="0"/>
                <w:sz w:val="18"/>
              </w:rPr>
              <w:t>New SOP CTA</w:t>
            </w:r>
          </w:p>
        </w:tc>
        <w:tc>
          <w:tcPr>
            <w:tcW w:type="dxa" w:w="4876"/>
            <w:tcPr>
              <w:tcW w:type="dxa" w:w="4876"/>
              <w:tcMar>
                <w:top w:w="70" w:type="dxa"/>
                <w:start w:w="80" w:type="dxa"/>
                <w:bottom w:w="70" w:type="dxa"/>
                <w:end w:w="80" w:type="dxa"/>
              </w:tcMar>
              <w:vAlign w:val="center"/>
              <w:tcBorders>
                <w:bottom w:val="single" w:sz="3" w:color="D9E0E5"/>
              </w:tcBorders>
            </w:tcPr>
          </w:tcPr>
          <w:p>
            <w:pPr>
              <w:spacing w:after="0"/>
            </w:pPr>
            <w:r/>
            <w:r>
              <w:rPr>
                <w:b w:val="0"/>
                <w:sz w:val="18"/>
              </w:rPr>
              <w:t>Triển khai nút Tạo SOP mới / Đề xuất SOP mới trong SopWorkspace header hoặc tab tasks/drafts; handler phải tạo NEW_SOP task/draft có traceability và tái sử dụng validation của SopEditor.</w:t>
            </w:r>
          </w:p>
        </w:tc>
      </w:tr>
    </w:tbl>
    <w:p>
      <w:pPr>
        <w:spacing w:after="20"/>
      </w:pPr>
    </w:p>
    <w:p>
      <w:pPr>
        <w:pStyle w:val="Heading2"/>
      </w:pPr>
      <w:r>
        <w:t>18.1 Component contract tối thiểu</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Props/Input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Output/Event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SopTaskDetail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task, sourceItems, existingSop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onStartAuthoring, onAssign.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SopEditorStepper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currentStep, completedSteps, errorSteps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onStepChange.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MetadataStep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metadata, taxonomy, errors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onChange, onNext, onSaveExit.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ScopeStep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applicability, errors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onChange, onNext.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SafetyStep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safety, errors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onAddHazard, onAddControl, onNext.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ProcedureStepEditor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steps, exceptions, errors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onAdd, onRemove, onMove, onChange.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ReferenceStep</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references, sourceItems, errors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onLinkSource, onChange.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SopPreview</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draft, validationSummary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onEditSection, onSubmit.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SopReviewQueue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items, filters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onFilterChange, onOpenReview.</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SopReviewDetail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draft, baseVersion, checklist, comments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onChecklistChange, onDecision.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VersionCompare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baseVersion, draft, changes</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onBack, onCommentSection.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PublishModal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draft, versionSuggestion, Manager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4"/>
              </w:rPr>
              <w:t>onPublish.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4"/>
              </w:rPr>
              <w:t>SopDetail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sop, version, currentRole</w:t>
            </w:r>
          </w:p>
        </w:tc>
        <w:tc>
          <w:tcPr>
            <w:tcW w:type="dxa" w:w="3251"/>
            <w:tcMar>
              <w:top w:w="70" w:type="dxa"/>
              <w:start w:w="80" w:type="dxa"/>
              <w:bottom w:w="70" w:type="dxa"/>
              <w:end w:w="80" w:type="dxa"/>
            </w:tcMar>
            <w:vAlign w:val="center"/>
            <w:tcBorders>
              <w:bottom w:val="single" w:sz="3" w:color="D9E0E5"/>
            </w:tcBorders>
          </w:tcPr>
          <w:p>
            <w:pPr>
              <w:pStyle w:val="TableText"/>
            </w:pPr>
            <w:r>
              <w:rPr>
                <w:sz w:val="14"/>
              </w:rPr>
              <w:t>onApply, onSubmitExperience, onCreateVersion.</w:t>
            </w:r>
          </w:p>
        </w:tc>
      </w:tr>
    </w:tbl>
    <w:p>
      <w:pPr>
        <w:spacing w:after="20"/>
      </w:pPr>
    </w:p>
    <w:p>
      <w:pPr>
        <w:pStyle w:val="Heading1"/>
        <w:pBdr>
          <w:bottom w:val="single" w:sz="5" w:space="3" w:color="D9E0E5"/>
        </w:pBdr>
      </w:pPr>
      <w:r>
        <w:t>19. Kịch bản demo FL-03</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Thao tác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Màn hình / 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Thông điệp trình bày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1</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Mở task UPDATE_EXISTING từ FL-02</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Dashboard → Task Detail; source CASE-CABLE-042</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SOP được tạo từ tri thức đã kiểm chứng, không từ ghi chú thô.</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Start Update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FE clone SOP-NET-007 v1.2 → Draft v2.0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Không sửa trực tiếp version đang có hiệu lực.</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3</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Kiểm tra metadata, scope và asset applicability</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Step 1-2</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SOP có danh tính và phạm vi rõ.</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Bổ sung PPE, hazard, stop condition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Step 3</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An toàn là dữ liệu bắt buộc cho SOP rủi ro cao.</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5</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Thêm bước kiểm tra cáp nguồn chung và decision branch</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Step 4</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Case được tổng quát hóa thành quy trình.</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Liên kết case/lesson và nhập change summary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Step 5</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Giữ provenance và lý do thay đổi.</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7</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Preview và Submit</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Step 6 → Success</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Draft chưa có hiệu lực, chỉ chờ duyệt.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Đổi role; mở SOP Review Queue và Compare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Review Queue → Review Detail → Compare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Manager đánh giá nội dung và khác biệt phiên bản.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9</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Request Changes cho stop condition</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Decision Modal</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Quy trình có vòng phản hồi.</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10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Contributor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Sửa và Resubmit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My SOP Drafts → Editor</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Giữ review history.</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3"/>
              </w:rPr>
              <w:t>11</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Knowledge Manager</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Approve &amp; Publish v2.0</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Publish Modal → SOP 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3"/>
              </w:rPr>
              <w:t>Manager chịu trách nhiệm phiên bản chính thức.</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12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System/Field Tech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Mở version history và FL-01 Search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v1.2 SUPERSEDED; v2.0 PUBLISHED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3"/>
              </w:rPr>
              <w:t>Người dùng chỉ được dẫn tới bản hiện hành.</w:t>
            </w:r>
          </w:p>
        </w:tc>
      </w:tr>
    </w:tbl>
    <w:p>
      <w:pPr>
        <w:spacing w:after="20"/>
      </w:pPr>
    </w:p>
    <w:p>
      <w:pPr>
        <w:pStyle w:val="Heading1"/>
        <w:pBdr>
          <w:bottom w:val="single" w:sz="5" w:space="3" w:color="D9E0E5"/>
        </w:pBdr>
      </w:pPr>
      <w:r>
        <w:t>20. Checklist bàn giao cho Front-End</w:t>
      </w:r>
    </w:p>
    <w:p>
      <w:pPr>
        <w:pStyle w:val="BulletCompact"/>
      </w:pPr>
      <w:r>
        <w:t>☐ Role Contributor và Knowledge Manager có menu/CTA khác nhau.</w:t>
      </w:r>
    </w:p>
    <w:p>
      <w:pPr>
        <w:pStyle w:val="BulletCompact"/>
      </w:pPr>
      <w:r>
        <w:t>☐ Task Detail phân biệt NEW_SOP và UPDATE_EXISTING, hiển thị source/provenance.</w:t>
      </w:r>
    </w:p>
    <w:p>
      <w:pPr>
        <w:pStyle w:val="BulletCompact"/>
      </w:pPr>
      <w:r>
        <w:t>☐ Update flow clone version Published thành Draft mới, không sửa bản cũ.</w:t>
      </w:r>
    </w:p>
    <w:p>
      <w:pPr>
        <w:pStyle w:val="BulletCompact"/>
      </w:pPr>
      <w:r>
        <w:t>☐ Editor có 6 bước, giữ id/step sau reload và autosave.</w:t>
      </w:r>
    </w:p>
    <w:p>
      <w:pPr>
        <w:pStyle w:val="BulletCompact"/>
      </w:pPr>
      <w:r>
        <w:t>☐ Metadata/version validation hoạt động; proposed version tính đúng.</w:t>
      </w:r>
    </w:p>
    <w:p>
      <w:pPr>
        <w:pStyle w:val="BulletCompact"/>
      </w:pPr>
      <w:r>
        <w:t>☐ Scope, safety và procedure conditional validation hoạt động.</w:t>
      </w:r>
    </w:p>
    <w:p>
      <w:pPr>
        <w:pStyle w:val="BulletCompact"/>
      </w:pPr>
      <w:r>
        <w:t>☐ Procedure step có stable stepId, Move Up/Down và decision branches.</w:t>
      </w:r>
    </w:p>
    <w:p>
      <w:pPr>
        <w:pStyle w:val="BulletCompact"/>
      </w:pPr>
      <w:r>
        <w:t>☐ References giữ sourceKnowledgeIds và change summary.</w:t>
      </w:r>
    </w:p>
    <w:p>
      <w:pPr>
        <w:pStyle w:val="BulletCompact"/>
      </w:pPr>
      <w:r>
        <w:t>☐ Preview hiển thị SOP gần với Published Detail và có error summary.</w:t>
      </w:r>
    </w:p>
    <w:p>
      <w:pPr>
        <w:pStyle w:val="BulletCompact"/>
      </w:pPr>
      <w:r>
        <w:t>☐ Submit tạo status/event và đưa vào SOP Review Queue.</w:t>
      </w:r>
    </w:p>
    <w:p>
      <w:pPr>
        <w:pStyle w:val="BulletCompact"/>
      </w:pPr>
      <w:r>
        <w:t>☐ Review Queue có filter, priority và high-risk badge.</w:t>
      </w:r>
    </w:p>
    <w:p>
      <w:pPr>
        <w:pStyle w:val="BulletCompact"/>
      </w:pPr>
      <w:r>
        <w:t>☐ Review Detail có checklist, field/section comments và Compare.</w:t>
      </w:r>
    </w:p>
    <w:p>
      <w:pPr>
        <w:pStyle w:val="BulletCompact"/>
      </w:pPr>
      <w:r>
        <w:t>☐ Request Changes cho phép Contributor rework/resubmit và giữ history.</w:t>
      </w:r>
    </w:p>
    <w:p>
      <w:pPr>
        <w:pStyle w:val="BulletCompact"/>
      </w:pPr>
      <w:r>
        <w:t>☐ Reject hiển thị reason; Approve bị chặn khi vi phạm SoD/checklist.</w:t>
      </w:r>
    </w:p>
    <w:p>
      <w:pPr>
        <w:pStyle w:val="BulletCompact"/>
      </w:pPr>
      <w:r>
        <w:t>☐ Publish tạo version PUBLISHED với effective/review date và Manager.</w:t>
      </w:r>
    </w:p>
    <w:p>
      <w:pPr>
        <w:pStyle w:val="BulletCompact"/>
      </w:pPr>
      <w:r>
        <w:t>☐ Update publish làm version cũ SUPERSEDED và giữ Version History.</w:t>
      </w:r>
    </w:p>
    <w:p>
      <w:pPr>
        <w:pStyle w:val="BulletCompact"/>
      </w:pPr>
      <w:r>
        <w:t>☐ Published SOP xuất hiện trong FL-01 theo effective date/quyền.</w:t>
      </w:r>
    </w:p>
    <w:p>
      <w:pPr>
        <w:pStyle w:val="BulletCompact"/>
      </w:pPr>
      <w:r>
        <w:t>☐ Superseded detail có warning và link Current Version.</w:t>
      </w:r>
    </w:p>
    <w:p>
      <w:pPr>
        <w:pStyle w:val="BulletCompact"/>
      </w:pPr>
      <w:r>
        <w:t>☐ Có loading, empty, error, access denied, confirmation và reset demo.</w:t>
      </w:r>
    </w:p>
    <w:p>
      <w:pPr>
        <w:pStyle w:val="BulletCompact"/>
      </w:pPr>
      <w:r>
        <w:t>☐ Keyboard, focus, modal, labels, diff và repeatable steps đã kiểm tra.</w:t>
      </w:r>
    </w:p>
    <w:p>
      <w:pPr>
        <w:pStyle w:val="Heading1"/>
        <w:pageBreakBefore/>
        <w:pBdr>
          <w:bottom w:val="single" w:sz="5" w:space="3" w:color="D9E0E5"/>
        </w:pBdr>
      </w:pPr>
      <w:r>
        <w:t>21. Tài liệu tham chiếu chính thống</w:t>
      </w:r>
    </w:p>
    <w:p>
      <w:r>
        <w:rPr>
          <w:i w:val="0"/>
        </w:rPr>
        <w:t>Tài liệu nội bộ đầu vào: Báo cáo Triển khai Hệ thống Quản trị Tri thức (KMS) cho Hệ thống Chiếu sáng Công cộng Thông minh LABSL và Đặc tả Chức năng và Luồng KMS LABSL V2.0 do nhóm dự án cung cấp; đặc biệt các phần về SOP Library, Creation Suite, Review Queue, metadata, taxonomy và vòng đời tri thức.</w:t>
      </w:r>
    </w:p>
    <w:p>
      <w:pPr>
        <w:pStyle w:val="SmallNote"/>
      </w:pPr>
      <w:r>
        <w:rPr>
          <w:b/>
        </w:rPr>
        <w:t xml:space="preserve">[R1] ISO 30401:2018 — Knowledge management systems — Requirements (baseline đang được công bố; ISO/DIS 30401 Edition 2 đang phát triển không được dùng làm yêu cầu bắt buộc). </w:t>
      </w:r>
      <w:hyperlink r:id="rId11">
        <w:r>
          <w:rPr>
            <w:color w:val="0B6FA4"/>
            <w:u w:val="single"/>
            <w:rFonts w:ascii="Carlito" w:hAnsi="Carlito" w:eastAsia="Carlito"/>
          </w:rPr>
          <w:t>https://www.iso.org/standard/68683.html</w:t>
        </w:r>
      </w:hyperlink>
    </w:p>
    <w:p>
      <w:pPr>
        <w:pStyle w:val="SmallNote"/>
      </w:pPr>
      <w:r>
        <w:rPr>
          <w:b/>
        </w:rPr>
        <w:t xml:space="preserve">[R2] ISO 10013:2021 — Quality management systems — Guidance for documented information. </w:t>
      </w:r>
      <w:hyperlink r:id="rId12">
        <w:r>
          <w:rPr>
            <w:color w:val="0B6FA4"/>
            <w:u w:val="single"/>
            <w:rFonts w:ascii="Carlito" w:hAnsi="Carlito" w:eastAsia="Carlito"/>
          </w:rPr>
          <w:t>https://www.iso.org/standard/75736.html</w:t>
        </w:r>
      </w:hyperlink>
    </w:p>
    <w:p>
      <w:pPr>
        <w:pStyle w:val="SmallNote"/>
      </w:pPr>
      <w:r>
        <w:rPr>
          <w:b/>
        </w:rPr>
        <w:t xml:space="preserve">[R3] ISO 45001:2018 — Occupational health and safety management systems — Requirements with guidance for use. </w:t>
      </w:r>
      <w:hyperlink r:id="rId13">
        <w:r>
          <w:rPr>
            <w:color w:val="0B6FA4"/>
            <w:u w:val="single"/>
            <w:rFonts w:ascii="Carlito" w:hAnsi="Carlito" w:eastAsia="Carlito"/>
          </w:rPr>
          <w:t>https://www.iso.org/standard/63787.html</w:t>
        </w:r>
      </w:hyperlink>
    </w:p>
    <w:p>
      <w:pPr>
        <w:pStyle w:val="SmallNote"/>
      </w:pPr>
      <w:r>
        <w:rPr>
          <w:b/>
        </w:rPr>
        <w:t xml:space="preserve">[R4] OMG — Business Process Model and Notation (BPMN), Version 2.0.2. </w:t>
      </w:r>
      <w:hyperlink r:id="rId14">
        <w:r>
          <w:rPr>
            <w:color w:val="0B6FA4"/>
            <w:u w:val="single"/>
            <w:rFonts w:ascii="Carlito" w:hAnsi="Carlito" w:eastAsia="Carlito"/>
          </w:rPr>
          <w:t>https://www.omg.org/spec/BPMN/</w:t>
        </w:r>
      </w:hyperlink>
    </w:p>
    <w:p>
      <w:pPr>
        <w:pStyle w:val="SmallNote"/>
      </w:pPr>
      <w:r>
        <w:rPr>
          <w:b/>
        </w:rPr>
        <w:t xml:space="preserve">[R5] DCMI — DCMI Metadata Terms. </w:t>
      </w:r>
      <w:hyperlink r:id="rId15">
        <w:r>
          <w:rPr>
            <w:color w:val="0B6FA4"/>
            <w:u w:val="single"/>
            <w:rFonts w:ascii="Carlito" w:hAnsi="Carlito" w:eastAsia="Carlito"/>
          </w:rPr>
          <w:t>https://www.dublincore.org/specifications/dublin-core/dcmi-terms/</w:t>
        </w:r>
      </w:hyperlink>
    </w:p>
    <w:p>
      <w:pPr>
        <w:pStyle w:val="SmallNote"/>
      </w:pPr>
      <w:r>
        <w:rPr>
          <w:b/>
        </w:rPr>
        <w:t xml:space="preserve">[R6] W3C — SKOS Simple Knowledge Organization System Reference. </w:t>
      </w:r>
      <w:hyperlink r:id="rId16">
        <w:r>
          <w:rPr>
            <w:color w:val="0B6FA4"/>
            <w:u w:val="single"/>
            <w:rFonts w:ascii="Carlito" w:hAnsi="Carlito" w:eastAsia="Carlito"/>
          </w:rPr>
          <w:t>https://www.w3.org/TR/skos-reference/</w:t>
        </w:r>
      </w:hyperlink>
    </w:p>
    <w:p>
      <w:pPr>
        <w:pStyle w:val="SmallNote"/>
      </w:pPr>
      <w:r>
        <w:rPr>
          <w:b/>
        </w:rPr>
        <w:t xml:space="preserve">[R7] NIST — Separation of Duty (SoD) Glossary. </w:t>
      </w:r>
      <w:hyperlink r:id="rId17">
        <w:r>
          <w:rPr>
            <w:color w:val="0B6FA4"/>
            <w:u w:val="single"/>
            <w:rFonts w:ascii="Carlito" w:hAnsi="Carlito" w:eastAsia="Carlito"/>
          </w:rPr>
          <w:t>https://csrc.nist.gov/glossary/term/Separation_of_Duty</w:t>
        </w:r>
      </w:hyperlink>
    </w:p>
    <w:p>
      <w:pPr>
        <w:pStyle w:val="SmallNote"/>
      </w:pPr>
      <w:r>
        <w:rPr>
          <w:b/>
        </w:rPr>
        <w:t xml:space="preserve">[R8] NIST — Role-Based Access Control. </w:t>
      </w:r>
      <w:hyperlink r:id="rId18">
        <w:r>
          <w:rPr>
            <w:color w:val="0B6FA4"/>
            <w:u w:val="single"/>
            <w:rFonts w:ascii="Carlito" w:hAnsi="Carlito" w:eastAsia="Carlito"/>
          </w:rPr>
          <w:t>https://csrc.nist.gov/pubs/book/2007/01/rolebased-access-control/final</w:t>
        </w:r>
      </w:hyperlink>
    </w:p>
    <w:p>
      <w:pPr>
        <w:pStyle w:val="SmallNote"/>
      </w:pPr>
      <w:r>
        <w:rPr>
          <w:b/>
        </w:rPr>
        <w:t xml:space="preserve">[R9] W3C — Web Content Accessibility Guidelines (WCAG) 2.2. </w:t>
      </w:r>
      <w:hyperlink r:id="rId19">
        <w:r>
          <w:rPr>
            <w:color w:val="0B6FA4"/>
            <w:u w:val="single"/>
            <w:rFonts w:ascii="Carlito" w:hAnsi="Carlito" w:eastAsia="Carlito"/>
          </w:rPr>
          <w:t>https://www.w3.org/TR/WCAG22/</w:t>
        </w:r>
      </w:hyperlink>
    </w:p>
    <w:tbl>
      <w:tblPr>
        <w:tblW w:type="auto" w:w="0"/>
        <w:jc w:val="center"/>
        <w:tblLook w:firstColumn="1" w:firstRow="1" w:lastColumn="0" w:lastRow="0" w:noHBand="0" w:noVBand="1" w:val="04A0"/>
      </w:tblPr>
      <w:tblGrid>
        <w:gridCol w:w="9752"/>
      </w:tblGrid>
      <w:tr>
        <w:tc>
          <w:tcPr>
            <w:tcW w:type="dxa" w:w="9752"/>
            <w:shd w:fill="ECFDF3"/>
            <w:tcMar>
              <w:top w:w="110" w:type="dxa"/>
              <w:start w:w="130" w:type="dxa"/>
              <w:bottom w:w="110" w:type="dxa"/>
              <w:end w:w="130" w:type="dxa"/>
            </w:tcMar>
          </w:tcPr>
          <w:p>
            <w:r>
              <w:rPr>
                <w:b/>
                <w:color w:val="067647"/>
              </w:rPr>
              <w:t xml:space="preserve">Kết luận: </w:t>
            </w:r>
            <w:r>
              <w:t>Khi hoàn thành các màn hình, field, state, rule và acceptance criteria trong tài liệu này, nhóm có thể demo đầy đủ vòng Proposal/Change Request → Authoring → Review → Rework → Versioning → Publish → Supersede mà không cần Back-End.</w:t>
            </w:r>
          </w:p>
        </w:tc>
        <w:trPr>
          <w:tblHeader/>
        </w:trPr>
      </w:tr>
    </w:tbl>
    <w:p>
      <w:pPr>
        <w:spacing w:after="20"/>
      </w:pPr>
    </w:p>
    <w:p>
      <w:r>
        <w:br w:type="page"/>
      </w:r>
    </w:p>
    <w:p>
      <w:pPr>
        <w:pStyle w:val="Heading1"/>
        <w:jc w:val="left"/>
      </w:pPr>
      <w:r>
        <w:t>Bổ sung v1.2 - Duration metrics cho hiệu quả SOP</w:t>
      </w:r>
    </w:p>
    <w:p>
      <w:pPr/>
      <w:r>
        <w:t>Bổ sung hai trường thời gian để đo hiệu quả vận hành của tri thức: SOP có thời gian ước tính hoàn thành làm baseline, còn bản ghi hiện trường lưu thời gian hoàn thành/thời gian thực hiện SOP thực tế. Dữ liệu này không dùng để kết luận tự động hay đánh giá cá nhân; nó là tín hiệu vòng đời tri thức để Knowledge Manager xem cùng feedback, severity, asset context, evidence và safety context.</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vAlign w:val="top"/>
            <w:shd w:fill="1F4E79"/>
          </w:tcPr>
          <w:p>
            <w:pPr>
              <w:jc w:val="left"/>
            </w:pPr>
            <w:r/>
            <w:r>
              <w:rPr>
                <w:b/>
                <w:sz w:val="16"/>
              </w:rPr>
              <w:t>Phạm vi</w:t>
            </w:r>
          </w:p>
        </w:tc>
        <w:tc>
          <w:tcPr>
            <w:tcW w:type="dxa" w:w="1950"/>
            <w:vAlign w:val="top"/>
            <w:shd w:fill="1F4E79"/>
          </w:tcPr>
          <w:p>
            <w:pPr>
              <w:jc w:val="left"/>
            </w:pPr>
            <w:r/>
            <w:r>
              <w:rPr>
                <w:b/>
                <w:sz w:val="16"/>
              </w:rPr>
              <w:t>Field bổ sung</w:t>
            </w:r>
          </w:p>
        </w:tc>
        <w:tc>
          <w:tcPr>
            <w:tcW w:type="dxa" w:w="1950"/>
            <w:vAlign w:val="top"/>
            <w:shd w:fill="1F4E79"/>
          </w:tcPr>
          <w:p>
            <w:pPr>
              <w:jc w:val="left"/>
            </w:pPr>
            <w:r/>
            <w:r>
              <w:rPr>
                <w:b/>
                <w:sz w:val="16"/>
              </w:rPr>
              <w:t>Ai nhập</w:t>
            </w:r>
          </w:p>
        </w:tc>
        <w:tc>
          <w:tcPr>
            <w:tcW w:type="dxa" w:w="1950"/>
            <w:vAlign w:val="top"/>
            <w:shd w:fill="1F4E79"/>
          </w:tcPr>
          <w:p>
            <w:pPr>
              <w:jc w:val="left"/>
            </w:pPr>
            <w:r/>
            <w:r>
              <w:rPr>
                <w:b/>
                <w:sz w:val="16"/>
              </w:rPr>
              <w:t>Mục đích kiểm soát</w:t>
            </w:r>
          </w:p>
        </w:tc>
        <w:tc>
          <w:tcPr>
            <w:tcW w:type="dxa" w:w="1950"/>
            <w:vAlign w:val="top"/>
            <w:shd w:fill="1F4E79"/>
          </w:tcPr>
          <w:p>
            <w:pPr>
              <w:jc w:val="left"/>
            </w:pPr>
            <w:r/>
            <w:r>
              <w:rPr>
                <w:b/>
                <w:sz w:val="16"/>
              </w:rPr>
              <w:t>Cơ sở dẫn chứng</w:t>
            </w:r>
          </w:p>
        </w:tc>
      </w:tr>
      <w:tr>
        <w:tc>
          <w:tcPr>
            <w:tcW w:type="dxa" w:w="1950"/>
            <w:vAlign w:val="top"/>
            <w:shd w:fill="EAF1FB"/>
          </w:tcPr>
          <w:p>
            <w:pPr>
              <w:jc w:val="left"/>
            </w:pPr>
            <w:r/>
            <w:r>
              <w:rPr>
                <w:b w:val="0"/>
                <w:sz w:val="16"/>
              </w:rPr>
              <w:t>SOP</w:t>
            </w:r>
          </w:p>
        </w:tc>
        <w:tc>
          <w:tcPr>
            <w:tcW w:type="dxa" w:w="1950"/>
            <w:vAlign w:val="top"/>
          </w:tcPr>
          <w:p>
            <w:pPr>
              <w:jc w:val="left"/>
            </w:pPr>
            <w:r/>
            <w:r>
              <w:rPr>
                <w:b w:val="0"/>
                <w:sz w:val="16"/>
              </w:rPr>
              <w:t>Thời gian ước tính hoàn thành (estimatedDurationMinutes)</w:t>
            </w:r>
          </w:p>
        </w:tc>
        <w:tc>
          <w:tcPr>
            <w:tcW w:type="dxa" w:w="1950"/>
            <w:vAlign w:val="top"/>
          </w:tcPr>
          <w:p>
            <w:pPr>
              <w:jc w:val="left"/>
            </w:pPr>
            <w:r/>
            <w:r>
              <w:rPr>
                <w:b w:val="0"/>
                <w:sz w:val="16"/>
              </w:rPr>
              <w:t>Contributor/KM nhập khi tạo hoặc cập nhật SOP.</w:t>
            </w:r>
          </w:p>
        </w:tc>
        <w:tc>
          <w:tcPr>
            <w:tcW w:type="dxa" w:w="1950"/>
            <w:vAlign w:val="top"/>
          </w:tcPr>
          <w:p>
            <w:pPr>
              <w:jc w:val="left"/>
            </w:pPr>
            <w:r/>
            <w:r>
              <w:rPr>
                <w:b w:val="0"/>
                <w:sz w:val="16"/>
              </w:rPr>
              <w:t>Tạo baseline để so sánh với thời gian thực tế khi kỹ thuật viên áp dụng SOP. Nếu actual thường xuyên chậm hơn estimate, SOP có thể thiếu bước, khó hiểu, không phù hợp context hoặc cần tách nhánh decision. Nếu actual nhanh hơn nhiều và có đề xuất hợp lý, Contributor/KM có căn cứ xem xét tối ưu SOP.</w:t>
            </w:r>
          </w:p>
        </w:tc>
        <w:tc>
          <w:tcPr>
            <w:tcW w:type="dxa" w:w="1950"/>
            <w:vAlign w:val="top"/>
          </w:tcPr>
          <w:p>
            <w:pPr>
              <w:jc w:val="left"/>
            </w:pPr>
            <w:r/>
            <w:r>
              <w:rPr>
                <w:b w:val="0"/>
                <w:sz w:val="16"/>
              </w:rPr>
              <w:t>ISO 9001 Clause 9 - monitoring/measurement/evaluation; ISO 30401 - review and improve KM system; KCS metrics/content health.</w:t>
            </w:r>
          </w:p>
        </w:tc>
      </w:tr>
      <w:tr>
        <w:tc>
          <w:tcPr>
            <w:tcW w:type="dxa" w:w="1950"/>
            <w:vAlign w:val="top"/>
            <w:shd w:fill="EAF1FB"/>
          </w:tcPr>
          <w:p>
            <w:pPr>
              <w:jc w:val="left"/>
            </w:pPr>
            <w:r/>
            <w:r>
              <w:rPr>
                <w:b w:val="0"/>
                <w:sz w:val="16"/>
              </w:rPr>
              <w:t>Tri thức hiện trường</w:t>
            </w:r>
          </w:p>
        </w:tc>
        <w:tc>
          <w:tcPr>
            <w:tcW w:type="dxa" w:w="1950"/>
            <w:vAlign w:val="top"/>
          </w:tcPr>
          <w:p>
            <w:pPr>
              <w:jc w:val="left"/>
            </w:pPr>
            <w:r/>
            <w:r>
              <w:rPr>
                <w:b w:val="0"/>
                <w:sz w:val="16"/>
              </w:rPr>
              <w:t>Thời gian hoàn thành xử lý (completionTimeMinutes)</w:t>
            </w:r>
          </w:p>
        </w:tc>
        <w:tc>
          <w:tcPr>
            <w:tcW w:type="dxa" w:w="1950"/>
            <w:vAlign w:val="top"/>
          </w:tcPr>
          <w:p>
            <w:pPr>
              <w:jc w:val="left"/>
            </w:pPr>
            <w:r/>
            <w:r>
              <w:rPr>
                <w:b w:val="0"/>
                <w:sz w:val="16"/>
              </w:rPr>
              <w:t>Field Technician nhập trong FL-02 khi gửi case hiện trường.</w:t>
            </w:r>
          </w:p>
        </w:tc>
        <w:tc>
          <w:tcPr>
            <w:tcW w:type="dxa" w:w="1950"/>
            <w:vAlign w:val="top"/>
          </w:tcPr>
          <w:p>
            <w:pPr>
              <w:jc w:val="left"/>
            </w:pPr>
            <w:r/>
            <w:r>
              <w:rPr>
                <w:b w:val="0"/>
                <w:sz w:val="16"/>
              </w:rPr>
              <w:t>Ghi nhận thời gian từ lúc bắt đầu chẩn đoán/xử lý đến khi xác minh kết quả. Field này giúp nối case thực tế với baseline của SOP, hỗ trợ review lifecycle ở FL-05 và quyết định approve/reject update SOP.</w:t>
            </w:r>
          </w:p>
        </w:tc>
        <w:tc>
          <w:tcPr>
            <w:tcW w:type="dxa" w:w="1950"/>
            <w:vAlign w:val="top"/>
          </w:tcPr>
          <w:p>
            <w:pPr>
              <w:jc w:val="left"/>
            </w:pPr>
            <w:r/>
            <w:r>
              <w:rPr>
                <w:b w:val="0"/>
                <w:sz w:val="16"/>
              </w:rPr>
              <w:t>KCS capture-in-the-workflow and performance assessment; ISO 9001 evidence-based analysis; ISO 31000 risk/impact context.</w:t>
            </w:r>
          </w:p>
        </w:tc>
      </w:tr>
      <w:tr>
        <w:tc>
          <w:tcPr>
            <w:tcW w:type="dxa" w:w="1950"/>
            <w:vAlign w:val="top"/>
            <w:shd w:fill="EAF1FB"/>
          </w:tcPr>
          <w:p>
            <w:pPr>
              <w:jc w:val="left"/>
            </w:pPr>
            <w:r/>
            <w:r>
              <w:rPr>
                <w:b w:val="0"/>
                <w:sz w:val="16"/>
              </w:rPr>
              <w:t>Áp dụng SOP</w:t>
            </w:r>
          </w:p>
        </w:tc>
        <w:tc>
          <w:tcPr>
            <w:tcW w:type="dxa" w:w="1950"/>
            <w:vAlign w:val="top"/>
          </w:tcPr>
          <w:p>
            <w:pPr>
              <w:jc w:val="left"/>
            </w:pPr>
            <w:r/>
            <w:r>
              <w:rPr>
                <w:b w:val="0"/>
                <w:sz w:val="16"/>
              </w:rPr>
              <w:t>Thời gian thực hiện SOP thực tế (actualDurationMinutes)</w:t>
            </w:r>
          </w:p>
        </w:tc>
        <w:tc>
          <w:tcPr>
            <w:tcW w:type="dxa" w:w="1950"/>
            <w:vAlign w:val="top"/>
          </w:tcPr>
          <w:p>
            <w:pPr>
              <w:jc w:val="left"/>
            </w:pPr>
            <w:r/>
            <w:r>
              <w:rPr>
                <w:b w:val="0"/>
                <w:sz w:val="16"/>
              </w:rPr>
              <w:t>Field Technician nhập khi bấm Đánh dấu đã áp dụng hoặc trong phần SOP usage của submission.</w:t>
            </w:r>
          </w:p>
        </w:tc>
        <w:tc>
          <w:tcPr>
            <w:tcW w:type="dxa" w:w="1950"/>
            <w:vAlign w:val="top"/>
          </w:tcPr>
          <w:p>
            <w:pPr>
              <w:jc w:val="left"/>
            </w:pPr>
            <w:r/>
            <w:r>
              <w:rPr>
                <w:b w:val="0"/>
                <w:sz w:val="16"/>
              </w:rPr>
              <w:t>Cho phép so sánh actualDurationMinutes với estimatedDurationMinutes. Đây là quantitative signal cho tri thức: liên tục chậm hơn có thể trigger review/update; nhanh hơn có thể là cơ hội cải tiến SOP nếu có evidence và proposal.</w:t>
            </w:r>
          </w:p>
        </w:tc>
        <w:tc>
          <w:tcPr>
            <w:tcW w:type="dxa" w:w="1950"/>
            <w:vAlign w:val="top"/>
          </w:tcPr>
          <w:p>
            <w:pPr>
              <w:jc w:val="left"/>
            </w:pPr>
            <w:r/>
            <w:r>
              <w:rPr>
                <w:b w:val="0"/>
                <w:sz w:val="16"/>
              </w:rPr>
              <w:t>KCS Evolve Loop; ISO 9001 performance evaluation; ISO 30401 continual improvement.</w:t>
            </w:r>
          </w:p>
        </w:tc>
      </w:tr>
    </w:tbl>
    <w:p>
      <w:r>
        <w:t>Cách dùng khi bảo vệ:</w:t>
      </w:r>
    </w:p>
    <w:p>
      <w:pPr>
        <w:pStyle w:val="ListBullet"/>
      </w:pPr>
      <w:r>
        <w:t>Estimate time là baseline của SOP, không phải KPI phạt kỹ thuật viên.</w:t>
      </w:r>
    </w:p>
    <w:p>
      <w:pPr>
        <w:pStyle w:val="ListBullet"/>
      </w:pPr>
      <w:r>
        <w:t>Actual/completion time là evidence thực tế để phát hiện SOP chậm, khó áp dụng hoặc có cơ hội tối ưu.</w:t>
      </w:r>
    </w:p>
    <w:p>
      <w:pPr>
        <w:pStyle w:val="ListBullet"/>
      </w:pPr>
      <w:r>
        <w:t>Knowledge Manager dùng duration cùng evidence, feedback, severity và safety context để quyết định reconfirm, revise, suspend hoặc supersede trong FL-05.</w:t>
      </w:r>
    </w:p>
    <w:p>
      <w:r>
        <w:t>Nguồn tham chiếu:</w:t>
      </w:r>
    </w:p>
    <w:p>
      <w:pPr>
        <w:pStyle w:val="ListBullet"/>
      </w:pPr>
      <w:r>
        <w:t>ISO 30401:2018 - Knowledge management systems: https://www.iso.org/standard/68683.html</w:t>
      </w:r>
    </w:p>
    <w:p>
      <w:pPr>
        <w:pStyle w:val="ListBullet"/>
      </w:pPr>
      <w:r>
        <w:t>ISO 9001:2015 Clause 9 - Performance evaluation: https://www.iso.org/obp/ui/</w:t>
      </w:r>
    </w:p>
    <w:p>
      <w:pPr>
        <w:pStyle w:val="ListBullet"/>
      </w:pPr>
      <w:r>
        <w:t>KCS Metrics Matrix / Performance Assessment: https://library.serviceinnovation.org/KCS/KCS_v6/KCS_v6_Practices_Guide/070</w:t>
      </w:r>
    </w:p>
    <w:p>
      <w:pPr>
        <w:pStyle w:val="ListBullet"/>
      </w:pPr>
      <w:r>
        <w:t>KCS Content Health Indicators: https://library.serviceinnovation.org/KCS/KCS_v6/KCS_v6_Practices_Guide/030/040/010/065</w:t>
      </w:r>
    </w:p>
    <w:p>
      <w:pPr>
        <w:pStyle w:val="ListBullet"/>
      </w:pPr>
      <w:r>
        <w:t>EPA QA/G-6 SOP Guidance: https://www.epa.gov/sites/default/files/2015-06/documents/g6-final.pdf</w:t>
      </w:r>
    </w:p>
    <w:sectPr w:rsidR="00FC693F" w:rsidRPr="0006063C" w:rsidSect="00034616">
      <w:headerReference w:type="default" r:id="rId9"/>
      <w:footerReference w:type="default" r:id="rId10"/>
      <w:pgSz w:w="11906" w:h="16838"/>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4824"/>
      <w:gridCol w:w="4824"/>
    </w:tblGrid>
    <w:tr>
      <w:tc>
        <w:tcPr>
          <w:tcW w:type="dxa" w:w="4824"/>
          <w:tcBorders>
            <w:top w:val="single" w:sz="4" w:color="D9E0E5"/>
          </w:tcBorders>
          <w:tcMar>
            <w:top w:w="40" w:type="dxa"/>
            <w:start w:w="0" w:type="dxa"/>
            <w:bottom w:w="20" w:type="dxa"/>
            <w:end w:w="0" w:type="dxa"/>
          </w:tcMar>
        </w:tcPr>
        <w:p>
          <w:pPr>
            <w:spacing w:after="0"/>
          </w:pPr>
          <w:r/>
          <w:r>
            <w:rPr>
              <w:b w:val="0"/>
              <w:sz w:val="18"/>
            </w:rPr>
            <w:t>LABSL KMS | Phiên bản 1.1</w:t>
          </w:r>
        </w:p>
      </w:tc>
      <w:tc>
        <w:tcPr>
          <w:tcW w:type="dxa" w:w="4824"/>
          <w:tcBorders>
            <w:top w:val="single" w:sz="4" w:color="D9E0E5"/>
          </w:tcBorders>
          <w:tcMar>
            <w:top w:w="40" w:type="dxa"/>
            <w:start w:w="0" w:type="dxa"/>
            <w:bottom w:w="20" w:type="dxa"/>
            <w:end w:w="0" w:type="dxa"/>
          </w:tcMar>
        </w:tcPr>
        <w:p>
          <w:pPr>
            <w:pStyle w:val="SmallNote"/>
            <w:jc w:val="right"/>
          </w:pPr>
          <w:r/>
          <w:r>
            <w:t xml:space="preserve">Trang </w:t>
          </w:r>
          <w:r>
            <w:fldChar w:fldCharType="begin"/>
            <w:instrText xml:space="preserve"> PAGE </w:instrText>
            <w:fldChar w:fldCharType="end"/>
          </w:r>
        </w:p>
      </w:tc>
      <w:trPr>
        <w:tblHeader/>
      </w:trPr>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color w:val="3F4A54"/>
        <w:sz w:val="17"/>
      </w:rPr>
      <w:t>FL-03 — Tạo mới hoặc cập nhật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iso.org/standard/75736.html" TargetMode="External"/><Relationship Id="rId13" Type="http://schemas.openxmlformats.org/officeDocument/2006/relationships/hyperlink" Target="https://www.iso.org/standard/63787.html" TargetMode="External"/><Relationship Id="rId14" Type="http://schemas.openxmlformats.org/officeDocument/2006/relationships/hyperlink" Target="https://www.omg.org/spec/BPMN/" TargetMode="External"/><Relationship Id="rId15" Type="http://schemas.openxmlformats.org/officeDocument/2006/relationships/hyperlink" Target="https://www.dublincore.org/specifications/dublin-core/dcmi-terms/" TargetMode="External"/><Relationship Id="rId16" Type="http://schemas.openxmlformats.org/officeDocument/2006/relationships/hyperlink" Target="https://www.w3.org/TR/skos-reference/" TargetMode="External"/><Relationship Id="rId17" Type="http://schemas.openxmlformats.org/officeDocument/2006/relationships/hyperlink" Target="https://csrc.nist.gov/glossary/term/Separation_of_Duty" TargetMode="External"/><Relationship Id="rId18" Type="http://schemas.openxmlformats.org/officeDocument/2006/relationships/hyperlink" Target="https://csrc.nist.gov/pubs/book/2007/01/rolebased-access-control/final" TargetMode="External"/><Relationship Id="rId19"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