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9752"/>
      </w:tblGrid>
      <w:tr>
        <w:tc>
          <w:tcPr>
            <w:tcW w:type="dxa" w:w="9752"/>
            <w:shd w:fill="003B5C"/>
            <w:tcMar>
              <w:top w:w="250" w:type="dxa"/>
              <w:start w:w="250" w:type="dxa"/>
              <w:bottom w:w="250" w:type="dxa"/>
              <w:end w:w="250" w:type="dxa"/>
            </w:tcMar>
          </w:tcPr>
          <w:p>
            <w:pPr>
              <w:jc w:val="left"/>
            </w:pPr>
            <w:r>
              <w:rPr>
                <w:rFonts w:ascii="Carlito" w:hAnsi="Carlito"/>
                <w:b/>
                <w:color w:val="FFFFFF"/>
                <w:sz w:val="24"/>
              </w:rPr>
              <w:t>LABSL KNOWLEDGE MANAGEMENT SYSTEM</w:t>
            </w:r>
          </w:p>
        </w:tc>
        <w:trPr>
          <w:tblHeader/>
        </w:trPr>
      </w:tr>
    </w:tbl>
    <w:p/>
    <w:p>
      <w:pPr>
        <w:pStyle w:val="Title"/>
        <w:jc w:val="left"/>
      </w:pPr>
      <w:r>
        <w:t>ĐẶC TẢ CHI TIẾT CHỨC NĂNG FL-03</w:t>
        <w:br/>
        <w:t>TẠO MỚI HOẶC CẬP NHẬT SOP</w:t>
      </w:r>
    </w:p>
    <w:p>
      <w:pPr>
        <w:pStyle w:val="Subtitle"/>
      </w:pPr>
      <w:r>
        <w:t>Front-End Prototype Implementation Specification</w:t>
      </w:r>
    </w:p>
    <w:p>
      <w:pPr>
        <w:jc w:val="left"/>
      </w:pPr>
      <w:r>
        <w:rPr>
          <w:color w:val="3F4A54"/>
          <w:sz w:val="22"/>
        </w:rPr>
        <w:t>Tài liệu bàn giao cho BA, UI/UX Designer, Front-End Developer và Tester để xây dựng, nối màn hình và demo luồng biên soạn - kiểm duyệt - phê duyệt - xuất bản Quy trình Vận hành Tiêu chuẩn.</w:t>
      </w:r>
    </w:p>
    <w:p/>
    <w:tbl>
      <w:tblPr>
        <w:tblW w:type="auto" w:w="0"/>
        <w:jc w:val="left"/>
        <w:tblLayout w:type="autofit"/>
        <w:tblLook w:firstColumn="1" w:firstRow="1" w:lastColumn="0" w:lastRow="0" w:noHBand="0" w:noVBand="1" w:val="04A0"/>
      </w:tblPr>
      <w:tblGrid>
        <w:gridCol w:w="4876"/>
        <w:gridCol w:w="4876"/>
      </w:tblGrid>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Mã tài liệu</w:t>
            </w:r>
          </w:p>
        </w:tc>
        <w:tc>
          <w:tcPr>
            <w:tcW w:type="dxa" w:w="4876"/>
            <w:vAlign w:val="center"/>
            <w:tcMar>
              <w:top w:w="90" w:type="dxa"/>
              <w:start w:w="110" w:type="dxa"/>
              <w:bottom w:w="90" w:type="dxa"/>
              <w:end w:w="110" w:type="dxa"/>
            </w:tcMar>
            <w:tcBorders>
              <w:bottom w:val="single" w:sz="3" w:color="D9E0E5"/>
            </w:tcBorders>
          </w:tcPr>
          <w:p>
            <w:pPr>
              <w:pStyle w:val="TableText"/>
            </w:pPr>
            <w:r>
              <w:t>LABSL-KMS-FL03-001</w:t>
            </w:r>
          </w:p>
        </w:tc>
        <w:trPr>
          <w:tblHeader/>
        </w:trPr>
      </w:tr>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Phiên bản</w:t>
            </w:r>
          </w:p>
        </w:tc>
        <w:tc>
          <w:tcPr>
            <w:tcW w:type="dxa" w:w="4876"/>
            <w:vAlign w:val="center"/>
            <w:tcMar>
              <w:top w:w="90" w:type="dxa"/>
              <w:start w:w="110" w:type="dxa"/>
              <w:bottom w:w="90" w:type="dxa"/>
              <w:end w:w="110" w:type="dxa"/>
            </w:tcMar>
            <w:tcBorders>
              <w:bottom w:val="single" w:sz="3" w:color="D9E0E5"/>
            </w:tcBorders>
          </w:tcPr>
          <w:p>
            <w:pPr>
              <w:pStyle w:val="TableText"/>
            </w:pPr>
            <w:r>
              <w:t>1.0</w:t>
            </w:r>
          </w:p>
        </w:tc>
      </w:tr>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Ngày phát hành</w:t>
            </w:r>
          </w:p>
        </w:tc>
        <w:tc>
          <w:tcPr>
            <w:tcW w:type="dxa" w:w="4876"/>
            <w:vAlign w:val="center"/>
            <w:tcMar>
              <w:top w:w="90" w:type="dxa"/>
              <w:start w:w="110" w:type="dxa"/>
              <w:bottom w:w="90" w:type="dxa"/>
              <w:end w:w="110" w:type="dxa"/>
            </w:tcMar>
            <w:tcBorders>
              <w:bottom w:val="single" w:sz="3" w:color="D9E0E5"/>
            </w:tcBorders>
          </w:tcPr>
          <w:p>
            <w:pPr>
              <w:pStyle w:val="TableText"/>
            </w:pPr>
            <w:r>
              <w:t>21/07/2026</w:t>
            </w:r>
          </w:p>
        </w:tc>
      </w:tr>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Phạm vi</w:t>
            </w:r>
          </w:p>
        </w:tc>
        <w:tc>
          <w:tcPr>
            <w:tcW w:type="dxa" w:w="4876"/>
            <w:vAlign w:val="center"/>
            <w:tcMar>
              <w:top w:w="90" w:type="dxa"/>
              <w:start w:w="110" w:type="dxa"/>
              <w:bottom w:w="90" w:type="dxa"/>
              <w:end w:w="110" w:type="dxa"/>
            </w:tcMar>
            <w:tcBorders>
              <w:bottom w:val="single" w:sz="3" w:color="D9E0E5"/>
            </w:tcBorders>
          </w:tcPr>
          <w:p>
            <w:pPr>
              <w:pStyle w:val="TableText"/>
            </w:pPr>
            <w:r>
              <w:t>Front-End Prototype / Không triển khai Back-End</w:t>
            </w:r>
          </w:p>
        </w:tc>
      </w:tr>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Ngôn ngữ</w:t>
            </w:r>
          </w:p>
        </w:tc>
        <w:tc>
          <w:tcPr>
            <w:tcW w:type="dxa" w:w="4876"/>
            <w:vAlign w:val="center"/>
            <w:tcMar>
              <w:top w:w="90" w:type="dxa"/>
              <w:start w:w="110" w:type="dxa"/>
              <w:bottom w:w="90" w:type="dxa"/>
              <w:end w:w="110" w:type="dxa"/>
            </w:tcMar>
            <w:tcBorders>
              <w:bottom w:val="single" w:sz="3" w:color="D9E0E5"/>
            </w:tcBorders>
          </w:tcPr>
          <w:p>
            <w:pPr>
              <w:pStyle w:val="TableText"/>
            </w:pPr>
            <w:r>
              <w:t>Tiếng Việt; thuật ngữ quốc tế được giữ trong ngoặc</w:t>
            </w:r>
          </w:p>
        </w:tc>
      </w:tr>
    </w:tbl>
    <w:p/>
    <w:tbl>
      <w:tblPr>
        <w:tblW w:type="auto" w:w="0"/>
        <w:jc w:val="left"/>
        <w:tblLook w:firstColumn="1" w:firstRow="1" w:lastColumn="0" w:lastRow="0" w:noHBand="0" w:noVBand="1" w:val="04A0"/>
      </w:tblPr>
      <w:tblGrid>
        <w:gridCol w:w="9752"/>
      </w:tblGrid>
      <w:tr>
        <w:tc>
          <w:tcPr>
            <w:tcW w:type="dxa" w:w="9752"/>
            <w:shd w:fill="E8F5F3"/>
            <w:tcMar>
              <w:top w:w="130" w:type="dxa"/>
              <w:start w:w="150" w:type="dxa"/>
              <w:bottom w:w="130" w:type="dxa"/>
              <w:end w:w="150" w:type="dxa"/>
            </w:tcMar>
          </w:tcPr>
          <w:p>
            <w:r>
              <w:rPr>
                <w:b/>
                <w:color w:val="0F766E"/>
              </w:rPr>
              <w:t xml:space="preserve">Nguyên tắc phạm vi: </w:t>
            </w:r>
            <w:r>
              <w:rPr>
                <w:color w:val="3F4A54"/>
              </w:rPr>
              <w:t>Tài liệu mô tả đầy đủ logic nghiệp vụ và trải nghiệm người dùng, nhưng tất cả dữ liệu, quyền, workflow và trạng thái được mô phỏng ở Front-End bằng mock data.</w:t>
            </w:r>
          </w:p>
        </w:tc>
        <w:trPr>
          <w:tblHeader/>
        </w:trPr>
      </w:tr>
    </w:tbl>
    <w:p>
      <w:r>
        <w:br w:type="page"/>
      </w:r>
    </w:p>
    <w:p>
      <w:pPr>
        <w:pStyle w:val="Heading1"/>
        <w:pBdr>
          <w:bottom w:val="single" w:sz="5" w:space="3" w:color="D9E0E5"/>
        </w:pBdr>
      </w:pPr>
      <w:r>
        <w:t>Kiểm soát tài liệu</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Thông tin</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Nội dung</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Tên tài liệu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Đặc tả chi tiết FL-03 — Tạo mới hoặc cập nhật SOP</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Phiên bản</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1.0</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Trạng thái</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Bản đặc tả dùng cho thiết kế và demo Front-End</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Chủ trì nội dung</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BA Lead / Nhóm dự án KMS</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Đối tượng sử dụng</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BA, UI/UX Designer, Front-End Developer, Tester, giảng viên/hội đồng</w:t>
            </w:r>
          </w:p>
        </w:tc>
      </w:tr>
    </w:tbl>
    <w:p>
      <w:pPr>
        <w:spacing w:after="20"/>
      </w:pPr>
    </w:p>
    <w:p>
      <w:pPr>
        <w:pStyle w:val="Heading2"/>
      </w:pPr>
      <w:r>
        <w:t>Lịch sử thay đổi</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Phiên bản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Ngày</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Thay đổi chính</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0.1</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21/07/2026</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Bản nháp cấu trúc và phạm vi tài liệu.</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1.0</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21/07/2026</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Đặc tả gồm phạm vi, role, BPMN, nguồn khởi phát, editor nhiều bước, field dictionary, route, state model, versioning, review checklist, mock data, business rules, acceptance criteria và hướng dẫn triển khai Front-End.</w:t>
            </w:r>
          </w:p>
        </w:tc>
      </w:tr>
    </w:tbl>
    <w:p>
      <w:pPr>
        <w:spacing w:after="20"/>
      </w:pPr>
    </w:p>
    <w:p>
      <w:pPr>
        <w:pStyle w:val="Heading1"/>
        <w:pBdr>
          <w:bottom w:val="single" w:sz="5" w:space="3" w:color="D9E0E5"/>
        </w:pBdr>
      </w:pPr>
      <w:r>
        <w:t>Mục lục</w:t>
      </w:r>
    </w:p>
    <w:p>
      <w:r>
        <w:fldChar w:fldCharType="begin"/>
        <w:instrText xml:space="preserve">TOC \o "1-3" \h \z \u</w:instrText>
        <w:fldChar w:fldCharType="separate"/>
        <w:t>Mục lục sẽ được Word cập nhật tự động. Nhấn Ctrl+A rồi F9 nếu chưa hiển thị.</w:t>
        <w:fldChar w:fldCharType="end"/>
      </w:r>
    </w:p>
    <w:p>
      <w:r>
        <w:br w:type="page"/>
      </w:r>
    </w:p>
    <w:p>
      <w:pPr>
        <w:pStyle w:val="Heading1"/>
        <w:pBdr>
          <w:bottom w:val="single" w:sz="5" w:space="3" w:color="D9E0E5"/>
        </w:pBdr>
      </w:pPr>
      <w:r>
        <w:t>1. Mục đích và phạm vi</w:t>
      </w:r>
    </w:p>
    <w:p>
      <w:r>
        <w:rPr>
          <w:i w:val="0"/>
        </w:rPr>
        <w:t>FL-03 cho phép Knowledge Contributor biên soạn một SOP mới hoặc tạo phiên bản cập nhật của SOP hiện có từ các nguồn đã được kiểm chứng như Repair Case, Lesson Learned, Knowledge Request, yêu cầu rà soát định kỳ hoặc chỉ đạo nghiệp vụ. Knowledge Manager kiểm duyệt nội dung, yêu cầu chỉnh sửa khi cần, phê duyệt và xuất bản SOP chính thức để người dùng tìm kiếm và áp dụng trong FL-01.</w:t>
      </w:r>
    </w:p>
    <w:tbl>
      <w:tblPr>
        <w:tblW w:type="auto" w:w="0"/>
        <w:jc w:val="center"/>
        <w:tblLook w:firstColumn="1" w:firstRow="1" w:lastColumn="0" w:lastRow="0" w:noHBand="0" w:noVBand="1" w:val="04A0"/>
      </w:tblPr>
      <w:tblGrid>
        <w:gridCol w:w="9752"/>
      </w:tblGrid>
      <w:tr>
        <w:tc>
          <w:tcPr>
            <w:tcW w:type="dxa" w:w="9752"/>
            <w:shd w:fill="FFF4E5"/>
            <w:tcMar>
              <w:top w:w="110" w:type="dxa"/>
              <w:start w:w="130" w:type="dxa"/>
              <w:bottom w:w="110" w:type="dxa"/>
              <w:end w:w="130" w:type="dxa"/>
            </w:tcMar>
          </w:tcPr>
          <w:p>
            <w:r>
              <w:rPr>
                <w:b/>
                <w:color w:val="B25E09"/>
              </w:rPr>
              <w:t xml:space="preserve">Ranh giới quan trọng: </w:t>
            </w:r>
            <w:r>
              <w:t>FL-03 không ghi nhận một ca sự cố đơn lẻ. Tri thức hiện trường được tạo và kiểm chứng tại FL-02. FL-03 sử dụng các case đã được kiểm chứng làm bằng chứng để xây dựng tri thức quy trình có tính tổng quát, có phạm vi áp dụng và có thẩm quyền.</w:t>
            </w:r>
          </w:p>
        </w:tc>
        <w:trPr>
          <w:tblHeader/>
        </w:trPr>
      </w:tr>
    </w:tbl>
    <w:p>
      <w:pPr>
        <w:spacing w:after="20"/>
      </w:pP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Trong phạm vi</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Ngoài phạm vi</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Tiếp nhận đề xuất SOP; xác định tạo mới hay cập nhật; soạn Draft SOP; cấu trúc mục đích, phạm vi, điều kiện, an toàn, các bước, quyết định và ngoại lệ; liên kết case nguồn; gửi duyệt; request changes; reject; approve; versioning; publish.</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Thiết kế kỹ thuật điện thực tế, xác nhận pháp lý ngoài tổ chức, ký điện tử thật, tích hợp hệ thống quản lý tài liệu, database, API, file storage và notification service.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Mock role switcher; mock JSON; localStorage; editor nhiều bước; preview; version compare giả lập; role-aware CTA và state transitions.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Back-End RBAC, workflow engine, audit service, content indexing, chữ ký số và đồng bộ với hệ thống vận hành thật.</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Tự động đưa SOP Published sang SOP Library/Search của FL-01 và tạo liên kết provenance với FL-02.</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Tự động sinh nội dung SOP bằng AI hoặc tự động phê duyệt dựa trên một case.</w:t>
            </w:r>
          </w:p>
        </w:tc>
      </w:tr>
    </w:tbl>
    <w:p>
      <w:pPr>
        <w:spacing w:after="20"/>
      </w:pPr>
    </w:p>
    <w:tbl>
      <w:tblPr>
        <w:tblW w:type="auto" w:w="0"/>
        <w:jc w:val="center"/>
        <w:tblLook w:firstColumn="1" w:firstRow="1" w:lastColumn="0" w:lastRow="0" w:noHBand="0" w:noVBand="1" w:val="04A0"/>
      </w:tblPr>
      <w:tblGrid>
        <w:gridCol w:w="9752"/>
      </w:tblGrid>
      <w:tr>
        <w:tc>
          <w:tcPr>
            <w:tcW w:type="dxa" w:w="9752"/>
            <w:shd w:fill="EAF3F8"/>
            <w:tcMar>
              <w:top w:w="110" w:type="dxa"/>
              <w:start w:w="130" w:type="dxa"/>
              <w:bottom w:w="110" w:type="dxa"/>
              <w:end w:w="130" w:type="dxa"/>
            </w:tcMar>
          </w:tcPr>
          <w:p>
            <w:r>
              <w:rPr>
                <w:b/>
                <w:color w:val="0B6FA4"/>
              </w:rPr>
              <w:t xml:space="preserve">Đầu ra của FL-03: </w:t>
            </w:r>
            <w:r>
              <w:t>Một SOP đã được phê duyệt, có mã định danh, phiên bản, ngày hiệu lực, ngày rà soát, Knowledge Manager chịu trách nhiệm, phạm vi áp dụng, cảnh báo an toàn và liên kết nguồn. SOP này là tri thức quy trình chính thức của tổ chức.</w:t>
            </w:r>
          </w:p>
        </w:tc>
        <w:trPr>
          <w:tblHeader/>
        </w:trPr>
      </w:tr>
    </w:tbl>
    <w:p>
      <w:pPr>
        <w:spacing w:after="20"/>
      </w:pPr>
    </w:p>
    <w:p>
      <w:pPr>
        <w:pStyle w:val="Heading1"/>
        <w:pBdr>
          <w:bottom w:val="single" w:sz="5" w:space="3" w:color="D9E0E5"/>
        </w:pBdr>
      </w:pPr>
      <w:r>
        <w:t>2. Thuật ngữ, viết tắt và ký hiệu</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Thuật ngữ / ký hiệu</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Giải thích</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FL</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Flow — Luồng nghiệp vụ.</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KMS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Knowledge Management System — Hệ thống Quản lý Tri thức.</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SOP</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Standard Operating Procedure — Quy trình Vận hành Tiêu chuẩn; tài liệu quy định cách thực hiện một hoạt động nhất quán và có kiểm soát.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Draft SOP</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Bản nháp SOP đang được biên soạn, chưa có hiệu lực và không được hiển thị như hướng dẫn chính thức cho Field Technician.</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SOP Proposal</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Đề xuất tạo SOP mới, thường được sinh từ FL-02, FL-04 hoặc quyết định của Knowledge Manager.</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SOP Change Request</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Yêu cầu cập nhật SOP hiện có; chứa lý do thay đổi, case/bằng chứng nguồn và phạm vi cần sửa.</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Major Version</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Phiên bản thay đổi đáng kể về phạm vi, logic, bước thực hiện hoặc rủi ro; ví dụ 2.0.</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Minor Version</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Phiên bản thay đổi nhỏ không làm thay đổi bản chất quy trình; ví dụ 1.1.</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Effective Date</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Ngày SOP bắt đầu có hiệu lực.</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Review Date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Ngày phải rà soát lại SOP để xác nhận còn phù hợp.</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Superseded</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Trạng thái của phiên bản cũ khi một phiên bản mới thay thế đã có hiệu lực.</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Knowledge Contributor</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Role biên soạn Draft SOP và cập nhật theo phản hồi.</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Knowledge Manager</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Role hợp nhất Reviewer và Knowledge Owner trong prototype; kiểm duyệt, phê duyệt, xuất bản và chịu trách nhiệm vòng đời SOP.</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Field Technician</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Người sử dụng SOP và cung cấp case/bằng chứng nguồn; không phải tác giả SOP mặc định.</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Administrator</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Quản trị role demo, taxonomy và seed data; không phê duyệt nội dung chuyên môn.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CTA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Call to Action — Nút hoặc hành động chính trên màn hình.</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FE</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Front-End — Phần giao diện chạy trên trình duyệt.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Mock data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Dữ liệu giả lập phục vụ prototype khi không có Back-End.</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RBAC</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Role-Based Access Control — Kiểm soát truy cập dựa trên vai trò.</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SoD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Separation of Duty — Phân tách nhiệm vụ; người tạo không tự phê duyệt cùng SOP.</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BPMN</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Business Process Model and Notation — Ký pháp mô hình hóa quy trình nghiệp vụ.</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XOR Gateway</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Exclusive Gateway — Cổng quyết định chỉ chọn một nhánh theo điều kiện.</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Message Start Event</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Sự kiện bắt đầu do nhận yêu cầu từ luồng khác, ví dụ FL-02 chuyển SOP Proposal.</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Published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SOP đã được phê duyệt, có hiệu lực theo ngày và có thể được FL-01 hiển thị theo quyền.</w:t>
            </w:r>
          </w:p>
        </w:tc>
      </w:tr>
    </w:tbl>
    <w:p>
      <w:pPr>
        <w:spacing w:after="20"/>
      </w:pPr>
    </w:p>
    <w:p>
      <w:pPr>
        <w:pStyle w:val="Heading1"/>
        <w:pBdr>
          <w:bottom w:val="single" w:sz="5" w:space="3" w:color="D9E0E5"/>
        </w:pBdr>
      </w:pPr>
      <w:r>
        <w:t>3. Cơ sở chuẩn hóa và nguyên tắc thiết kế</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Nguồn chuẩn / framework</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Cách áp dụng vào FL-03</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5"/>
              </w:rPr>
              <w:t>ISO 30401:2018</w:t>
            </w:r>
          </w:p>
        </w:tc>
        <w:tc>
          <w:tcPr>
            <w:tcW w:type="dxa" w:w="4876"/>
            <w:tcMar>
              <w:top w:w="70" w:type="dxa"/>
              <w:start w:w="80" w:type="dxa"/>
              <w:bottom w:w="70" w:type="dxa"/>
              <w:end w:w="80" w:type="dxa"/>
            </w:tcMar>
            <w:vAlign w:val="center"/>
            <w:tcBorders>
              <w:bottom w:val="single" w:sz="3" w:color="D9E0E5"/>
            </w:tcBorders>
          </w:tcPr>
          <w:p>
            <w:pPr>
              <w:pStyle w:val="TableText"/>
            </w:pPr>
            <w:r>
              <w:rPr>
                <w:sz w:val="15"/>
              </w:rPr>
              <w:t>Thiết kế trách nhiệm, cơ chế tạo, duy trì, rà soát và cải tiến tri thức tổ chức; SOP phải có owner và vòng đời rõ.</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ISO 10013:2021</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Hướng dẫn phát triển và duy trì documented information; áp dụng template, version, phê duyệt, kiểm soát thay đổi và phân phối.</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5"/>
              </w:rPr>
              <w:t>ISO 45001:2018</w:t>
            </w:r>
          </w:p>
        </w:tc>
        <w:tc>
          <w:tcPr>
            <w:tcW w:type="dxa" w:w="4876"/>
            <w:tcMar>
              <w:top w:w="70" w:type="dxa"/>
              <w:start w:w="80" w:type="dxa"/>
              <w:bottom w:w="70" w:type="dxa"/>
              <w:end w:w="80" w:type="dxa"/>
            </w:tcMar>
            <w:vAlign w:val="center"/>
            <w:tcBorders>
              <w:bottom w:val="single" w:sz="3" w:color="D9E0E5"/>
            </w:tcBorders>
          </w:tcPr>
          <w:p>
            <w:pPr>
              <w:pStyle w:val="TableText"/>
            </w:pPr>
            <w:r>
              <w:rPr>
                <w:sz w:val="15"/>
              </w:rPr>
              <w:t>SOP liên quan an toàn phải thể hiện mối nguy, kiểm soát, PPE, điều kiện dừng và trách nhiệm vận hành.</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OMG BPMN 2.0.2</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Mô hình hóa nguồn khởi phát, create/update decision, authoring, validation, review, rework, approval và publish.</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5"/>
              </w:rPr>
              <w:t>DCMI Metadata Terms</w:t>
            </w:r>
          </w:p>
        </w:tc>
        <w:tc>
          <w:tcPr>
            <w:tcW w:type="dxa" w:w="4876"/>
            <w:tcMar>
              <w:top w:w="70" w:type="dxa"/>
              <w:start w:w="80" w:type="dxa"/>
              <w:bottom w:w="70" w:type="dxa"/>
              <w:end w:w="80" w:type="dxa"/>
            </w:tcMar>
            <w:vAlign w:val="center"/>
            <w:tcBorders>
              <w:bottom w:val="single" w:sz="3" w:color="D9E0E5"/>
            </w:tcBorders>
          </w:tcPr>
          <w:p>
            <w:pPr>
              <w:pStyle w:val="TableText"/>
            </w:pPr>
            <w:r>
              <w:rPr>
                <w:sz w:val="15"/>
              </w:rPr>
              <w:t>Chuẩn hóa identifier, title, creator, subject, description, type, relation, source, rights và date.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W3C SKOS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Dùng taxonomy có nhãn chuẩn và quan hệ khái niệm cho domain, asset type, fault type và tag.</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5"/>
              </w:rPr>
              <w:t>NIST RBAC / SoD</w:t>
            </w:r>
          </w:p>
        </w:tc>
        <w:tc>
          <w:tcPr>
            <w:tcW w:type="dxa" w:w="4876"/>
            <w:tcMar>
              <w:top w:w="70" w:type="dxa"/>
              <w:start w:w="80" w:type="dxa"/>
              <w:bottom w:w="70" w:type="dxa"/>
              <w:end w:w="80" w:type="dxa"/>
            </w:tcMar>
            <w:vAlign w:val="center"/>
            <w:tcBorders>
              <w:bottom w:val="single" w:sz="3" w:color="D9E0E5"/>
            </w:tcBorders>
          </w:tcPr>
          <w:p>
            <w:pPr>
              <w:pStyle w:val="TableText"/>
            </w:pPr>
            <w:r>
              <w:rPr>
                <w:sz w:val="15"/>
              </w:rPr>
              <w:t>Phân quyền theo role và chặn người biên soạn tự phê duyệt cùng SOP.</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WCAG 2.2</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Editor, stepper, repeatable step, modal, lỗi và version compare phải dùng được bằng bàn phím và công nghệ hỗ trợ.</w:t>
            </w:r>
          </w:p>
        </w:tc>
      </w:tr>
    </w:tbl>
    <w:p>
      <w:pPr>
        <w:spacing w:after="20"/>
      </w:pPr>
    </w:p>
    <w:tbl>
      <w:tblPr>
        <w:tblW w:type="auto" w:w="0"/>
        <w:jc w:val="center"/>
        <w:tblLook w:firstColumn="1" w:firstRow="1" w:lastColumn="0" w:lastRow="0" w:noHBand="0" w:noVBand="1" w:val="04A0"/>
      </w:tblPr>
      <w:tblGrid>
        <w:gridCol w:w="9752"/>
      </w:tblGrid>
      <w:tr>
        <w:tc>
          <w:tcPr>
            <w:tcW w:type="dxa" w:w="9752"/>
            <w:shd w:fill="E8F5F3"/>
            <w:tcMar>
              <w:top w:w="110" w:type="dxa"/>
              <w:start w:w="130" w:type="dxa"/>
              <w:bottom w:w="110" w:type="dxa"/>
              <w:end w:w="130" w:type="dxa"/>
            </w:tcMar>
          </w:tcPr>
          <w:p>
            <w:r>
              <w:rPr>
                <w:b/>
                <w:color w:val="0F766E"/>
              </w:rPr>
              <w:t xml:space="preserve">Ghi chú chuẩn: </w:t>
            </w:r>
            <w:r>
              <w:t>Các tiêu chuẩn trên không bắt buộc một giao diện hay danh sách role phần mềm cố định. Tài liệu chuyển các nguyên tắc quản trị thành yêu cầu prototype phù hợp với phạm vi LABSL.</w:t>
            </w:r>
          </w:p>
        </w:tc>
        <w:trPr>
          <w:tblHeader/>
        </w:trPr>
      </w:tr>
    </w:tbl>
    <w:p>
      <w:pPr>
        <w:spacing w:after="20"/>
      </w:pPr>
    </w:p>
    <w:p>
      <w:pPr>
        <w:pStyle w:val="Heading1"/>
        <w:pBdr>
          <w:bottom w:val="single" w:sz="5" w:space="3" w:color="D9E0E5"/>
        </w:pBdr>
      </w:pPr>
      <w:r>
        <w:t>4. Mục tiêu nghiệp vụ và tiêu chí thành công</w:t>
      </w:r>
    </w:p>
    <w:p>
      <w:pPr>
        <w:pStyle w:val="BulletCompact"/>
      </w:pPr>
      <w:r>
        <w:t>Chuyển tri thức đã được kiểm chứng thành hướng dẫn quy trình có thể áp dụng nhất quán cho nhiều trường hợp.</w:t>
      </w:r>
    </w:p>
    <w:p>
      <w:pPr>
        <w:pStyle w:val="BulletCompact"/>
      </w:pPr>
      <w:r>
        <w:t>Bảo đảm SOP có cấu trúc đầy đủ, đặc biệt là phạm vi, điều kiện, trách nhiệm, PPE, mối nguy, các bước, điểm quyết định và ngoại lệ.</w:t>
      </w:r>
    </w:p>
    <w:p>
      <w:pPr>
        <w:pStyle w:val="BulletCompact"/>
      </w:pPr>
      <w:r>
        <w:t>Tách rõ create new SOP và update existing SOP để giữ lịch sử phiên bản và tránh ghi đè tài liệu đang có hiệu lực.</w:t>
      </w:r>
    </w:p>
    <w:p>
      <w:pPr>
        <w:pStyle w:val="BulletCompact"/>
      </w:pPr>
      <w:r>
        <w:t>Duy trì phân tách nhiệm vụ giữa người biên soạn và người phê duyệt.</w:t>
      </w:r>
    </w:p>
    <w:p>
      <w:pPr>
        <w:pStyle w:val="BulletCompact"/>
      </w:pPr>
      <w:r>
        <w:t>Cho phép demo đầy đủ request changes, resubmit, approve, publish và supersede mà không cần Back-End.</w:t>
      </w:r>
    </w:p>
    <w:p>
      <w:pPr>
        <w:pStyle w:val="BulletCompact"/>
      </w:pPr>
      <w:r>
        <w:t>Giữ traceability từ SOP về Field Case, Lesson Learned, Knowledge Request và phiên bản trước.</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KPI prototype</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Cách mô phỏng</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SOP Draft Completion Rate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Số Draft SOP đi đến Submit / số draft đã tạo trong session.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First-pass Approval Rate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SOP được approve ngay lần review đầu / tổng SOP đã review.</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Average Review Time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Khoảng thời gian mock giữa submittedAt và decisionAt.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Rework Count</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Số vòng Request Changes trên từng SOP version.</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Source Traceability Rate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SOP Published có ít nhất một sourceKnowledgeId hoặc sourceReference / tổng SOP Published.</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Version Compliance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SOP update tạo version mới và không sửa trực tiếp version Published.</w:t>
            </w:r>
          </w:p>
        </w:tc>
      </w:tr>
    </w:tbl>
    <w:p>
      <w:pPr>
        <w:spacing w:after="20"/>
      </w:pPr>
    </w:p>
    <w:p>
      <w:pPr>
        <w:pStyle w:val="Heading1"/>
        <w:pBdr>
          <w:bottom w:val="single" w:sz="5" w:space="3" w:color="D9E0E5"/>
        </w:pBdr>
      </w:pPr>
      <w:r>
        <w:t>5. Vai trò và trách nhiệm trong FL-03</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Vai trò</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Thao tác thực sự trong FL-03</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Không được làm trong FL-03</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Knowledge Contributor</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Nhận SOP task/proposal; tạo Draft mới hoặc version mới; nhập metadata; soạn cấu trúc và procedure steps; liên kết nguồn; preview; submit; sửa theo Request Changes; resubmit; theo dõi draft.</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Không tự approve/publish SOP do chính mình tạo; không sửa trực tiếp version Published.</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Knowledge Manager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Tạo/giao SOP task; xem Review Queue; kiểm tra nội dung, cấu trúc, an toàn, nguồn và version; request changes; reject; approve; đặt ngày hiệu lực/rà soát; publish; supersede version cũ; chịu trách nhiệm vòng đời.</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Không phê duyệt SOP do cùng userId tạo trong demo SoD.</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Field Technician</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Cung cấp source case từ FL-02, xem SOP Published trong FL-01 và gửi feedback sau sử dụng.</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Không tạo SOP chính thức, review hoặc approve trong core FL-03.</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Administrator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Role switch, reset data, quản lý taxonomy/template giả lập.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Không đưa ra quyết định chuyên môn và không approve SOP.</w:t>
            </w:r>
          </w:p>
        </w:tc>
      </w:tr>
    </w:tbl>
    <w:p>
      <w:pPr>
        <w:spacing w:after="20"/>
      </w:pPr>
    </w:p>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Hành động</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Field Technician</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Contributor</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Knowledge Manager</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Administrator</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Xem SOP Published</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Có theo quyền</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Có để kiểm thử</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Tạo Draft SOP mới</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Có thể tạo để kiểm thử nhưng không tự duyệt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Tạo phiên bản mới từ SOP hiện có</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Có khi có task/quyền</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Sửa Draft của mình</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Có khi được giao</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Submit / Resubmit</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 cần</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Xem SOP Review Queue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Chỉ trạng thái của mình</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 cần</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Request Changes / Reject</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Approve &amp; Publish</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Supersede version cũ</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Có; FE tự cập nhật khi publish version mới</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Quản lý taxonomy/template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Đề xuất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Đề xuất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Có</w:t>
            </w:r>
          </w:p>
        </w:tc>
      </w:tr>
    </w:tbl>
    <w:p>
      <w:pPr>
        <w:spacing w:after="20"/>
      </w:pPr>
    </w:p>
    <w:tbl>
      <w:tblPr>
        <w:tblW w:type="auto" w:w="0"/>
        <w:jc w:val="center"/>
        <w:tblLook w:firstColumn="1" w:firstRow="1" w:lastColumn="0" w:lastRow="0" w:noHBand="0" w:noVBand="1" w:val="04A0"/>
      </w:tblPr>
      <w:tblGrid>
        <w:gridCol w:w="9752"/>
      </w:tblGrid>
      <w:tr>
        <w:tc>
          <w:tcPr>
            <w:tcW w:type="dxa" w:w="9752"/>
            <w:shd w:fill="EAF3F8"/>
            <w:tcMar>
              <w:top w:w="110" w:type="dxa"/>
              <w:start w:w="130" w:type="dxa"/>
              <w:bottom w:w="110" w:type="dxa"/>
              <w:end w:w="130" w:type="dxa"/>
            </w:tcMar>
          </w:tcPr>
          <w:p>
            <w:r>
              <w:rPr>
                <w:b/>
                <w:color w:val="0B6FA4"/>
              </w:rPr>
              <w:t xml:space="preserve">Actor chính khi demo: </w:t>
            </w:r>
            <w:r>
              <w:t>Luồng được trình diễn bằng hai phiên role: Knowledge Contributor biên soạn và gửi Draft SOP; sau đó chuyển role sang Knowledge Manager để kiểm duyệt và phê duyệt.</w:t>
            </w:r>
          </w:p>
        </w:tc>
        <w:trPr>
          <w:tblHeader/>
        </w:trPr>
      </w:tr>
    </w:tbl>
    <w:p>
      <w:pPr>
        <w:spacing w:after="20"/>
      </w:pPr>
    </w:p>
    <w:p>
      <w:pPr>
        <w:pStyle w:val="Heading1"/>
        <w:pBdr>
          <w:bottom w:val="single" w:sz="5" w:space="3" w:color="D9E0E5"/>
        </w:pBdr>
      </w:pPr>
      <w:r>
        <w:t>6. Nguồn khởi phát và điều kiện đầu vào</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Nguồn khởi phát</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Luồng nguồn</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Kiểu yêu cầu</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Dữ liệu pre-fill</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Case/Lesson Learned có khả năng chuẩn hóa</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FL-02</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NEW_SOP hoặc UPDATE_EXISTING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sourceKnowledgeIds, proposedTitle, relatedAssetType, relatedFaultType, existingSopId nếu có.</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Không tìm thấy hướng dẫn và yêu cầu tri thức đã được phân loại</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FL-04</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NEW_SOP</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knowledgeRequestId, problemStatement, requester, priority.</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SOP đến hạn rà soát và cần cập nhật</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FL-05</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UPDATE_EXISTING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existingSopId, currentVersion, reviewReason, feedback summary.</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Knowledge Manager tạo task trực tiếp</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Nội bộ FL-03</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NEW_SOP hoặc UPDATE_EXISTING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assignedContributor, dueDate mock, businessReason.</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Contributor đề xuất trực tiếp</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Nội bộ FL-03</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PROPOSAL</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proposalNote; phải được Manager chấp nhận trước khi publish.</w:t>
            </w:r>
          </w:p>
        </w:tc>
      </w:tr>
    </w:tbl>
    <w:p>
      <w:pPr>
        <w:spacing w:after="20"/>
      </w:pP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Precondition</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Yêu cầu</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Role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Người biên soạn có role Knowledge Contributor hoặc Knowledge Manager được giao authoring.</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Source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Tối thiểu một source case/reference hoặc business reason hợp lệ; trường hợp khẩn cấp có thể dùng source chính thức từ nhà sản xuất/quy định.</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Existing SOP</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Nếu update, SOP hiện có phải tồn tại và version Published không được sửa trực tiếp.</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Assignment</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Prototype có thể cho phép Contributor tự nhận task; nhưng record phải có assignedTo.</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Taxonomy</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Có seed data cho category, asset type, fault type, role applicability và security level.</w:t>
            </w:r>
          </w:p>
        </w:tc>
      </w:tr>
    </w:tbl>
    <w:p>
      <w:pPr>
        <w:spacing w:after="20"/>
      </w:pPr>
    </w:p>
    <w:p>
      <w:pPr>
        <w:pStyle w:val="Heading1"/>
        <w:pBdr>
          <w:bottom w:val="single" w:sz="5" w:space="3" w:color="D9E0E5"/>
        </w:pBdr>
      </w:pPr>
      <w:r>
        <w:t>7. BPMN và hướng dẫn vẽ</w:t>
      </w:r>
    </w:p>
    <w:p>
      <w:r>
        <w:rPr>
          <w:i w:val="0"/>
        </w:rPr>
        <w:t>Vẽ một pool “LABSL SOP Authoring and Publication Process” với ba lane: Knowledge Contributor, KMS Front-End và Knowledge Manager. Field Technician/FL-02 được thể hiện bằng Message Start Event hoặc nguồn tham chiếu, không cần là lane trong core process.</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BPMN element</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Tên đề xuất</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Lane</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Ý nghĩa</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Message Start Event</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Nhận SOP Proposal / Change Request</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KMS Front-End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Bắt đầu từ FL-02, FL-04, FL-05 hoặc task trực tiếp.</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XOR Gateway</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Tạo mới hay cập nhật?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KMS Front-End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NEW_SOP hoặc UPDATE_EXISTING.</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Service Task</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Khởi tạo Draft SOP / Clone version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KMS Front-End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Tạo draft mới hoặc sao chép nội dung version hiện hành sang draft version mới.</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User Task</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Soạn SOP</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Knowledge Contributor</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Nhập metadata, phạm vi, an toàn, procedure, references và change summary.</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Service Task</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Validate Draft SOP</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KMS Front-End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Kiểm tra required, conditional, version rule và source link.</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XOR Gateway</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Dữ liệu hợp lệ?</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KMS Front-End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Không → lỗi; Có → cho submit.</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User Task</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Review Before Submit</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Knowledge Contributor</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Xem preview và xác nhận.</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Service Task</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Tạo Review Task</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KMS Front-End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Status SUBMITTED và đưa vào SOP Review Queue.</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User Task</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Kiểm duyệt SOP</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Knowledge Manager</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Đánh giá nội dung, an toàn, nguồn, version và khả năng áp dụng.</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XOR Gateway</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Quyết định review?</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Knowledge Manager</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Request Changes / Reject / Approve.</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User Task</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Cập nhật SOP</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Knowledge Contributor</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Sửa theo comment và resubmit.</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User Task</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Xác nhận Publish Metadata</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Knowledge Manager</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Version, effective date, review date, security, owner.</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Service Task</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Publish SOP</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KMS Front-End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Tạo SOP version Published và index mock cho FL-01.</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Service Task</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Supersede phiên bản cũ</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KMS Front-End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Chỉ khi update và version mới có hiệu lực.</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End Event</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SOP Published / Rejected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Tương ứng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Kết thúc FL-03.</w:t>
            </w:r>
          </w:p>
        </w:tc>
      </w:tr>
    </w:tbl>
    <w:p>
      <w:pPr>
        <w:spacing w:after="20"/>
      </w:pPr>
    </w:p>
    <w:tbl>
      <w:tblPr>
        <w:tblW w:type="auto" w:w="0"/>
        <w:jc w:val="center"/>
        <w:tblLook w:firstColumn="1" w:firstRow="1" w:lastColumn="0" w:lastRow="0" w:noHBand="0" w:noVBand="1" w:val="04A0"/>
      </w:tblPr>
      <w:tblGrid>
        <w:gridCol w:w="9752"/>
      </w:tblGrid>
      <w:tr>
        <w:trPr>
          <w:cantSplit w:val="true"/>
          <w:tblHeader/>
        </w:trPr>
        <w:tc>
          <w:tcPr>
            <w:tcW w:type="dxa" w:w="9752"/>
            <w:shd w:fill="F3F5F7"/>
            <w:tcMar>
              <w:top w:w="100" w:type="dxa"/>
              <w:start w:w="120" w:type="dxa"/>
              <w:bottom w:w="100" w:type="dxa"/>
              <w:end w:w="120" w:type="dxa"/>
            </w:tcMar>
            <w:tcBorders>
              <w:start w:val="single" w:sz="14" w:color="0B6FA4"/>
            </w:tcBorders>
          </w:tcPr>
          <w:p>
            <w:pPr>
              <w:pStyle w:val="CodeBlock"/>
            </w:pPr>
            <w:r>
              <w:t>Message Start: Nhận SOP Proposal / SOP Change Request</w:t>
              <w:br/>
              <w:t xml:space="preserve">  → [Tạo mới hay cập nhật?]</w:t>
              <w:br/>
              <w:t xml:space="preserve">      NEW_SOP → Khởi tạo Draft SOP mới</w:t>
              <w:br/>
              <w:t xml:space="preserve">      UPDATE_EXISTING → Clone phiên bản Published thành Draft version mới</w:t>
              <w:br/>
              <w:t xml:space="preserve">  → Knowledge Contributor soạn Metadata → Scope → Safety → Procedure → References</w:t>
              <w:br/>
              <w:t xml:space="preserve">  → Review &amp; Preview</w:t>
              <w:br/>
              <w:t xml:space="preserve">  → FE Validate</w:t>
              <w:br/>
              <w:t xml:space="preserve">      [Hợp lệ?]</w:t>
              <w:br/>
              <w:t xml:space="preserve">        Không → Hiển thị lỗi → quay lại section có lỗi</w:t>
              <w:br/>
              <w:t xml:space="preserve">        Có → Submit → SUBMITTED → SOP Review Queue</w:t>
              <w:br/>
              <w:t xml:space="preserve">  → Knowledge Manager review</w:t>
              <w:br/>
              <w:t xml:space="preserve">      [Decision?]</w:t>
              <w:br/>
              <w:t xml:space="preserve">        REQUEST_CHANGES → Contributor sửa → RESUBMITTED → review lại</w:t>
              <w:br/>
              <w:t xml:space="preserve">        REJECT → REJECTED → End</w:t>
              <w:br/>
              <w:t xml:space="preserve">        APPROVE → Xác nhận version/effective/review/security</w:t>
              <w:br/>
              <w:t xml:space="preserve">                → Publish SOP</w:t>
              <w:br/>
              <w:t xml:space="preserve">                → nếu update: Supersede version cũ</w:t>
              <w:br/>
              <w:t xml:space="preserve">                → End: SOP Published → FL-01</w:t>
            </w:r>
          </w:p>
        </w:tc>
      </w:tr>
    </w:tbl>
    <w:p>
      <w:pPr>
        <w:spacing w:after="20"/>
      </w:pPr>
    </w:p>
    <w:tbl>
      <w:tblPr>
        <w:tblW w:type="auto" w:w="0"/>
        <w:jc w:val="center"/>
        <w:tblLook w:firstColumn="1" w:firstRow="1" w:lastColumn="0" w:lastRow="0" w:noHBand="0" w:noVBand="1" w:val="04A0"/>
      </w:tblPr>
      <w:tblGrid>
        <w:gridCol w:w="9752"/>
      </w:tblGrid>
      <w:tr>
        <w:tc>
          <w:tcPr>
            <w:tcW w:type="dxa" w:w="9752"/>
            <w:shd w:fill="E8F5F3"/>
            <w:tcMar>
              <w:top w:w="110" w:type="dxa"/>
              <w:start w:w="130" w:type="dxa"/>
              <w:bottom w:w="110" w:type="dxa"/>
              <w:end w:w="130" w:type="dxa"/>
            </w:tcMar>
          </w:tcPr>
          <w:p>
            <w:r>
              <w:rPr>
                <w:b/>
                <w:color w:val="0F766E"/>
              </w:rPr>
              <w:t xml:space="preserve">Quy tắc BPMN: </w:t>
            </w:r>
            <w:r>
              <w:t>Không vẽ từng trường dữ liệu hoặc từng nút editor thành task. Gom các bước theo mục tiêu nghiệp vụ; state change và validation đặt trong lane KMS Front-End.</w:t>
            </w:r>
          </w:p>
        </w:tc>
        <w:trPr>
          <w:tblHeader/>
        </w:trPr>
      </w:tr>
    </w:tbl>
    <w:p>
      <w:pPr>
        <w:spacing w:after="20"/>
      </w:pPr>
    </w:p>
    <w:p>
      <w:pPr>
        <w:pStyle w:val="Heading1"/>
        <w:pBdr>
          <w:bottom w:val="single" w:sz="5" w:space="3" w:color="D9E0E5"/>
        </w:pBdr>
      </w:pPr>
      <w:r>
        <w:t>8. Luồng từng bước và trách nhiệm</w:t>
      </w:r>
    </w:p>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Bước</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Lane/Role</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Thao tác</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Điều kiện / dữ liệu</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Kết quả</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S01</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KMS FE / Knowledge Manager</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Tiếp nhận hoặc tạo SOP task</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Proposal/change request có type và source</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Task OPEN; assignedTo được xác định.</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S02</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Knowledge Contributor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Mở task và chọn Start Authoring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Role hợp lệ; không phải reviewer cuối</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Tạo Draft SOP.</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S03</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KMS FE</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Khởi tạo draft</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NEW hoặc UPDATE</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NEW: draft trống; UPDATE: clone version hiện hành.</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S04</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Knowledge Contributor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Nhập thông tin cơ bản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Title, type, domain, category, version intent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Metadata section hợp lệ.</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S05</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Knowledge Contributor</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Định nghĩa mục đích, phạm vi và áp dụng</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Purpose, scope, applicable assets/roles, exclusions</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Applicability section hợp lệ.</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S06</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Knowledge Contributor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Khai báo điều kiện và an toàn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Prerequisites, tools, PPE, hazards, stop conditions</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Safety section hợp lệ.</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S07</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Knowledge Contributor</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Soạn các bước và điểm quyết định</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Procedure steps, expected results, warnings, branches, exceptions</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Procedure section hợp lệ.</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S08</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Knowledge Contributor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Liên kết nguồn và mô tả thay đổi</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Source cases, references, related SOP, change summary</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Traceability section hợp lệ.</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S09</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KMS FE</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Autosave và validate theo section</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Required + conditional + cross-field rules</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Draft lưu localStorage; errors map.</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S10</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Knowledge Contributor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Preview / Review Before Submit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Rendered SOP view + validation summary</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Ready to submit.</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S11</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Knowledge Contributor</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Xác nhận và Submit</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Confirmation checkbox; all sections valid</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status=SUBMITTED; submittedAt.</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S12</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KMS FE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Đưa vào SOP Review Queue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Tạo reviewTask mock</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Manager nhìn thấy item.</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S13</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Knowledge Manager</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Mở Review Detail</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actorId khác authorId</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status=IN_REVIEW; checklist hiển thị.</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S14</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Knowledge Manager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Đánh giá nội dung và version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Technical, safety, usability, source, ownership</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Comment/checklist/decision.</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S15A</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Knowledge Manager</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Request Changes</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Sections + comment bắt buộc</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CHANGES_REQUESTED.</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S16A</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Knowledge Contributor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Sửa và Resubmit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Giữ history và previous comments</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RESUBMITTED; quay queue.</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S15B</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Knowledge Manager</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Reject</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Reason bắt buộc</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REJECTED; read-only.</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S15C</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Knowledge Manager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Approve &amp; Publish</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Checklist pass; publish metadata hợp lệ</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APPROVED → PUBLISHED.</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S16C</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KMS FE</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Supersede version cũ nếu cần</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UPDATE_EXISTING + version mới Published</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Old version=SUPERSEDED; currentVersionId cập nhật.</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S17</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KMS FE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Điều hướng sang SOP Detail</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Publish thành công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SOP sẵn sàng cho FL-01.</w:t>
            </w:r>
          </w:p>
        </w:tc>
      </w:tr>
    </w:tbl>
    <w:p>
      <w:pPr>
        <w:spacing w:after="20"/>
      </w:pPr>
    </w:p>
    <w:p>
      <w:pPr>
        <w:pStyle w:val="Heading1"/>
        <w:pBdr>
          <w:bottom w:val="single" w:sz="5" w:space="3" w:color="D9E0E5"/>
        </w:pBdr>
      </w:pPr>
      <w:r>
        <w:t>9. Mô hình trạng thái của SOP</w:t>
      </w:r>
    </w:p>
    <w:p>
      <w:r>
        <w:rPr>
          <w:b/>
          <w:color w:val="003B5C"/>
        </w:rPr>
        <w:t>Luồng thành công</w:t>
      </w:r>
    </w:p>
    <w:tbl>
      <w:tblPr>
        <w:tblW w:type="auto" w:w="0"/>
        <w:jc w:val="center"/>
        <w:tblLayout w:type="autofit"/>
        <w:tblLook w:firstColumn="1" w:firstRow="1" w:lastColumn="0" w:lastRow="0" w:noHBand="0" w:noVBand="1" w:val="04A0"/>
      </w:tblPr>
      <w:tblGrid>
        <w:gridCol w:w="887"/>
        <w:gridCol w:w="887"/>
        <w:gridCol w:w="887"/>
        <w:gridCol w:w="887"/>
        <w:gridCol w:w="887"/>
        <w:gridCol w:w="887"/>
        <w:gridCol w:w="887"/>
        <w:gridCol w:w="887"/>
        <w:gridCol w:w="887"/>
        <w:gridCol w:w="887"/>
        <w:gridCol w:w="887"/>
      </w:tblGrid>
      <w:tr>
        <w:trPr>
          <w:cantSplit w:val="true"/>
          <w:tblHeader/>
        </w:trPr>
        <w:tc>
          <w:tcPr>
            <w:tcW w:type="dxa" w:w="887"/>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PROPOSAL</w:t>
            </w:r>
          </w:p>
        </w:tc>
        <w:tc>
          <w:tcPr>
            <w:tcW w:type="dxa" w:w="887"/>
            <w:tcMar>
              <w:top w:w="100" w:type="dxa"/>
              <w:start w:w="25" w:type="dxa"/>
              <w:bottom w:w="100" w:type="dxa"/>
              <w:end w:w="25" w:type="dxa"/>
            </w:tcMar>
          </w:tcPr>
          <w:p>
            <w:pPr>
              <w:jc w:val="center"/>
            </w:pPr>
            <w:r>
              <w:rPr>
                <w:b/>
                <w:color w:val="0B6FA4"/>
                <w:sz w:val="28"/>
              </w:rPr>
              <w:t>→</w:t>
            </w:r>
          </w:p>
        </w:tc>
        <w:tc>
          <w:tcPr>
            <w:tcW w:type="dxa" w:w="887"/>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DRAFT</w:t>
            </w:r>
          </w:p>
        </w:tc>
        <w:tc>
          <w:tcPr>
            <w:tcW w:type="dxa" w:w="887"/>
            <w:tcMar>
              <w:top w:w="100" w:type="dxa"/>
              <w:start w:w="25" w:type="dxa"/>
              <w:bottom w:w="100" w:type="dxa"/>
              <w:end w:w="25" w:type="dxa"/>
            </w:tcMar>
          </w:tcPr>
          <w:p>
            <w:pPr>
              <w:jc w:val="center"/>
            </w:pPr>
            <w:r>
              <w:rPr>
                <w:b/>
                <w:color w:val="0B6FA4"/>
                <w:sz w:val="28"/>
              </w:rPr>
              <w:t>→</w:t>
            </w:r>
          </w:p>
        </w:tc>
        <w:tc>
          <w:tcPr>
            <w:tcW w:type="dxa" w:w="887"/>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SUBMITTED</w:t>
            </w:r>
          </w:p>
        </w:tc>
        <w:tc>
          <w:tcPr>
            <w:tcW w:type="dxa" w:w="887"/>
            <w:tcMar>
              <w:top w:w="100" w:type="dxa"/>
              <w:start w:w="25" w:type="dxa"/>
              <w:bottom w:w="100" w:type="dxa"/>
              <w:end w:w="25" w:type="dxa"/>
            </w:tcMar>
          </w:tcPr>
          <w:p>
            <w:pPr>
              <w:jc w:val="center"/>
            </w:pPr>
            <w:r>
              <w:rPr>
                <w:b/>
                <w:color w:val="0B6FA4"/>
                <w:sz w:val="28"/>
              </w:rPr>
              <w:t>→</w:t>
            </w:r>
          </w:p>
        </w:tc>
        <w:tc>
          <w:tcPr>
            <w:tcW w:type="dxa" w:w="887"/>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IN_REVIEW</w:t>
            </w:r>
          </w:p>
        </w:tc>
        <w:tc>
          <w:tcPr>
            <w:tcW w:type="dxa" w:w="887"/>
            <w:tcMar>
              <w:top w:w="100" w:type="dxa"/>
              <w:start w:w="25" w:type="dxa"/>
              <w:bottom w:w="100" w:type="dxa"/>
              <w:end w:w="25" w:type="dxa"/>
            </w:tcMar>
          </w:tcPr>
          <w:p>
            <w:pPr>
              <w:jc w:val="center"/>
            </w:pPr>
            <w:r>
              <w:rPr>
                <w:b/>
                <w:color w:val="0B6FA4"/>
                <w:sz w:val="28"/>
              </w:rPr>
              <w:t>→</w:t>
            </w:r>
          </w:p>
        </w:tc>
        <w:tc>
          <w:tcPr>
            <w:tcW w:type="dxa" w:w="887"/>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APPROVED</w:t>
            </w:r>
          </w:p>
        </w:tc>
        <w:tc>
          <w:tcPr>
            <w:tcW w:type="dxa" w:w="887"/>
            <w:tcMar>
              <w:top w:w="100" w:type="dxa"/>
              <w:start w:w="25" w:type="dxa"/>
              <w:bottom w:w="100" w:type="dxa"/>
              <w:end w:w="25" w:type="dxa"/>
            </w:tcMar>
          </w:tcPr>
          <w:p>
            <w:pPr>
              <w:jc w:val="center"/>
            </w:pPr>
            <w:r>
              <w:rPr>
                <w:b/>
                <w:color w:val="0B6FA4"/>
                <w:sz w:val="28"/>
              </w:rPr>
              <w:t>→</w:t>
            </w:r>
          </w:p>
        </w:tc>
        <w:tc>
          <w:tcPr>
            <w:tcW w:type="dxa" w:w="887"/>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PUBLISHED</w:t>
            </w:r>
          </w:p>
        </w:tc>
      </w:tr>
    </w:tbl>
    <w:p>
      <w:pPr>
        <w:spacing w:after="20"/>
      </w:pP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Trạng thái</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Ý nghĩa</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Role được sửa</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CTA chính</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PROPOSAL</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Đề xuất chưa bắt đầu biên soạn.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Knowledge Manager gán task; Contributor nhận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Start Authoring; Assign; Decline Task.</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DRAFT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Đang soạn; chưa có hiệu lực.</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Contributor owner của draft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Continue Editing; Preview; Submit.</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SUBMITTED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Đã gửi, chờ Manager xử lý.</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Không sửa</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View; Withdraw trước IN_REVIEW nếu policy cho phép.</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IN_REVIEW</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Knowledge Manager đang kiểm duyệt.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Manager comment/decision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Request Changes; Reject; Approve.</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CHANGES_REQUESTED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Cần sửa hoặc bổ sung.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Contributor</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Edit Requested Sections; Resubmit.</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RESUBMITTED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Đã gửi lại sau chỉnh sửa.</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Không sửa cho đến review</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View.</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REJECTED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Không được chấp thuận.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Read-only</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View Reason; Duplicate as Draft nếu có yêu cầu mới.</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APPROVED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Đã duyệt nội dung, chờ xác nhận publish metadata.</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Knowledge Manager</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Confirm Publish.</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PUBLISHED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Phiên bản chính thức, có hiệu lực theo Effective Date.</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Không sửa trực tiếp; cập nhật bằng version mới</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View; Create New Version.</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SUPERSEDED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Phiên bản cũ đã được thay thế.</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Read-only</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View Current Version.</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ARCHIVED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SOP không còn được sử dụng và không có bản thay thế đang hiệu lực.</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Read-only; lifecycle thuộc FL-05</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View Archive Reason.</w:t>
            </w:r>
          </w:p>
        </w:tc>
      </w:tr>
    </w:tbl>
    <w:p>
      <w:pPr>
        <w:spacing w:after="20"/>
      </w:pPr>
    </w:p>
    <w:tbl>
      <w:tblPr>
        <w:tblW w:type="auto" w:w="0"/>
        <w:jc w:val="center"/>
        <w:tblLook w:firstColumn="1" w:firstRow="1" w:lastColumn="0" w:lastRow="0" w:noHBand="0" w:noVBand="1" w:val="04A0"/>
      </w:tblPr>
      <w:tblGrid>
        <w:gridCol w:w="9752"/>
      </w:tblGrid>
      <w:tr>
        <w:trPr>
          <w:cantSplit w:val="true"/>
          <w:tblHeader/>
        </w:trPr>
        <w:tc>
          <w:tcPr>
            <w:tcW w:type="dxa" w:w="9752"/>
            <w:shd w:fill="F3F5F7"/>
            <w:tcMar>
              <w:top w:w="100" w:type="dxa"/>
              <w:start w:w="120" w:type="dxa"/>
              <w:bottom w:w="100" w:type="dxa"/>
              <w:end w:w="120" w:type="dxa"/>
            </w:tcMar>
            <w:tcBorders>
              <w:start w:val="single" w:sz="14" w:color="0B6FA4"/>
            </w:tcBorders>
          </w:tcPr>
          <w:p>
            <w:pPr>
              <w:pStyle w:val="CodeBlock"/>
            </w:pPr>
            <w:r>
              <w:t>PROPOSAL → DRAFT → SUBMITTED → IN_REVIEW</w:t>
              <w:br/>
              <w:t>IN_REVIEW → CHANGES_REQUESTED → RESUBMITTED → IN_REVIEW</w:t>
              <w:br/>
              <w:t>IN_REVIEW → REJECTED</w:t>
              <w:br/>
              <w:t>IN_REVIEW → APPROVED → PUBLISHED</w:t>
              <w:br/>
              <w:t>PUBLISHED (old version) → SUPERSEDED khi version mới Published</w:t>
              <w:br/>
              <w:t>PUBLISHED → FL-05 Review / Update → Draft version mới</w:t>
            </w:r>
          </w:p>
        </w:tc>
      </w:tr>
    </w:tbl>
    <w:p>
      <w:pPr>
        <w:spacing w:after="20"/>
      </w:pPr>
    </w:p>
    <w:p>
      <w:pPr>
        <w:pStyle w:val="Heading1"/>
        <w:pBdr>
          <w:bottom w:val="single" w:sz="5" w:space="3" w:color="D9E0E5"/>
        </w:pBdr>
      </w:pPr>
      <w:r>
        <w:t>10. Kiến trúc màn hình và route</w:t>
      </w: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rPr>
          <w:tblHeader w:val="true"/>
        </w:trPr>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ID</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Route query-param</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Màn hình / state</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Role</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Điểm vào</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Điểm ra</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SCR-FL03-01</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/?screen=contributor-dashboard</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Contributor Dashboard — SOP Tasks</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Role switch/login</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Task Detail; My SOP Drafts; New Proposal.</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SCR-FL03-02</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/?screen=sop-task-detail&amp;id=:taskId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SOP Proposal / Change Request Detail</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Contributor, Manager</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Dashboard/FL-02 handoff</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Start Authoring; Assign; Related sources.</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SCR-FL03-03</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/?screen=sop-library</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SOP Library / Existing SOP Selection</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Contributor, Manager</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Update flow</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SOP Detail; Create New Version.</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SCR-FL03-04</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/?screen=sop-editor&amp;step=metadata&amp;id=:draftId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Step 1 — Metadata &amp; Version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Task/Library</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Step 2; Save &amp; Exit.</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SCR-FL03-05</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/?screen=sop-editor&amp;step=scope&amp;id=:draftId</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Step 2 — Purpose, Scope &amp; Applicability</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Step 1</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Step 3.</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SCR-FL03-06</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/?screen=sop-editor&amp;step=safety&amp;id=:draftId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Step 3 — Preconditions, Resources &amp; Safety</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Step 2</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Step 4.</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SCR-FL03-07</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/?screen=sop-editor&amp;step=procedure&amp;id=:draftId</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Step 4 — Procedure Steps &amp; Decisions</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Step 3</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Step 5.</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SCR-FL03-08</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/?screen=sop-editor&amp;step=references&amp;id=:draftId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Step 5 — References, Sources &amp; Change Summary</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Step 4</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Step 6.</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SCR-FL03-09</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/?screen=sop-editor&amp;step=review&amp;id=:draftId</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Step 6 — Preview &amp; Submit</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Step 5</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Success; edit step.</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SCR-FL03-10</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/?screen=sop-submit-success&amp;id=:draftId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Submit Success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Submit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My SOP Drafts; Dashboard.</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SCR-FL03-11</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/?screen=my-sop-drafts</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My SOP Drafts / Submissions</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Dashboard/Success</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Continue; View Status; Rework.</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SCR-FL03-12</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/?screen=sop-review-queue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SOP Review Queue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Knowledge Manager</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Manager Dashboard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SOP Review Detail.</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SCR-FL03-13</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/?screen=sop-review-detail&amp;id=:draftId</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SOP Review Detail</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Knowledge Manager</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Review Queue</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Decision modal; Compare; Published Detail.</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SCR-FL03-14</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/?screen=sop-version-compare&amp;id=:draftId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Version Compare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Contributor, Manager</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Editor/Review Detail</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Back to Review/Editor.</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SCR-FL03-15</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Modal trên Review Detail</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Review Decision &amp; Publish Modals</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Knowledge Manager</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Review Detail</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Queue; Rework; Published.</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SCR-FL03-16</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/?screen=sop-detail&amp;id=:sopId&amp;version=:version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Published SOP Detail</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Role được phép</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Publish/Library/Search</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FL-01; Version History; Create New Version.</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SCR-FL03-17</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/?screen=sop-version-history&amp;id=:sopId</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SOP Version History</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Contributor, Manager</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SOP Detail</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Open version; Compare; New Version.</w:t>
            </w:r>
          </w:p>
        </w:tc>
      </w:tr>
    </w:tbl>
    <w:p>
      <w:pPr>
        <w:spacing w:after="20"/>
      </w:pPr>
    </w:p>
    <w:tbl>
      <w:tblPr>
        <w:tblW w:type="auto" w:w="0"/>
        <w:jc w:val="center"/>
        <w:tblLook w:firstColumn="1" w:firstRow="1" w:lastColumn="0" w:lastRow="0" w:noHBand="0" w:noVBand="1" w:val="04A0"/>
      </w:tblPr>
      <w:tblGrid>
        <w:gridCol w:w="9752"/>
      </w:tblGrid>
      <w:tr>
        <w:trPr>
          <w:cantSplit w:val="true"/>
          <w:tblHeader/>
        </w:trPr>
        <w:tc>
          <w:tcPr>
            <w:tcW w:type="dxa" w:w="9752"/>
            <w:shd w:fill="F3F5F7"/>
            <w:tcMar>
              <w:top w:w="100" w:type="dxa"/>
              <w:start w:w="120" w:type="dxa"/>
              <w:bottom w:w="100" w:type="dxa"/>
              <w:end w:w="120" w:type="dxa"/>
            </w:tcMar>
            <w:tcBorders>
              <w:start w:val="single" w:sz="14" w:color="0B6FA4"/>
            </w:tcBorders>
          </w:tcPr>
          <w:p>
            <w:pPr>
              <w:pStyle w:val="CodeBlock"/>
            </w:pPr>
            <w:r>
              <w:t>KNOWLEDGE CONTRIBUTOR</w:t>
              <w:br/>
              <w:t>Contributor Dashboard → SOP Task Detail</w:t>
              <w:br/>
              <w:t xml:space="preserve">  → Start Authoring</w:t>
              <w:br/>
              <w:t xml:space="preserve">  → Metadata → Scope → Safety → Procedure → References → Preview &amp; Submit</w:t>
              <w:br/>
              <w:t xml:space="preserve">  → Submit Success → My SOP Drafts</w:t>
              <w:br/>
              <w:t xml:space="preserve">  → (Request Changes) Continue Editing → Resubmit</w:t>
              <w:br/>
              <w:br/>
              <w:t>KNOWLEDGE MANAGER</w:t>
              <w:br/>
              <w:t>Management Dashboard → SOP Review Queue → SOP Review Detail</w:t>
              <w:br/>
              <w:t xml:space="preserve">  ├─ Request Changes → Contributor Rework</w:t>
              <w:br/>
              <w:t xml:space="preserve">  ├─ Reject → SOP Draft Detail (read-only)</w:t>
              <w:br/>
              <w:t xml:space="preserve">  └─ Approve &amp; Publish → Published SOP Detail</w:t>
              <w:br/>
              <w:t xml:space="preserve">       └─ nếu Update: Version History hiển thị bản cũ SUPERSEDED</w:t>
            </w:r>
          </w:p>
        </w:tc>
      </w:tr>
    </w:tbl>
    <w:p>
      <w:pPr>
        <w:spacing w:after="20"/>
      </w:pPr>
    </w:p>
    <w:p>
      <w:pPr>
        <w:pStyle w:val="Heading1"/>
        <w:pBdr>
          <w:bottom w:val="single" w:sz="5" w:space="3" w:color="D9E0E5"/>
        </w:pBdr>
      </w:pPr>
      <w:r>
        <w:t>11. Đặc tả chi tiết từng màn hình</w:t>
      </w:r>
    </w:p>
    <w:p>
      <w:pPr>
        <w:pStyle w:val="Heading2"/>
      </w:pPr>
      <w:r>
        <w:t>11.1 SCR-FL03-01 — Contributor Dashboard / SOP Tasks</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Đặc tả</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Giúp Contributor nhìn thấy task SOP được giao, draft đang soạn và nội dung cần bổ sung.</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Role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Knowledge Contributor. Knowledge Manager thấy widget SOP Review Queue và Overdue Reviews.</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Primary CTA</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Mở task ưu tiên hoặc Tạo đề xuất SOP.</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Dữ liệu</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assignedTasks, draftCount, changesRequestedCount, submittedCount, recentlyPublished.</w:t>
            </w:r>
          </w:p>
        </w:tc>
      </w:tr>
    </w:tbl>
    <w:p>
      <w:pPr>
        <w:spacing w:after="20"/>
      </w:pPr>
    </w:p>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Component ID</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Nhãn</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Loại UI</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Dữ liệu</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Quy tắc</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DASH-SOP-TASK</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Nhiệm vụ SOP của tôi</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List/card</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assignedTasks[]</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Sort priority desc, createdAt asc.</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DASH-SOP-DRAFT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Bản nháp đang soạn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Metric/link</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draftCount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Nhấn mở My SOP Drafts.</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DASH-SOP-REWORK</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Cần chỉnh sửa</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Warning metric/link</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changesRequestedCount</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Ẩn nếu 0.</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DASH-SOP-NEW</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Đề xuất SOP mới</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Secondary button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Tạo proposal; không publish trực tiếp.</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DASH-SOP-PUBLISHED</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SOP vừa xuất bản</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Compact list</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recentlyPublished</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Link SOP Detail.</w:t>
            </w:r>
          </w:p>
        </w:tc>
      </w:tr>
    </w:tbl>
    <w:p>
      <w:pPr>
        <w:spacing w:after="20"/>
      </w:pPr>
    </w:p>
    <w:p>
      <w:pPr>
        <w:pStyle w:val="Heading2"/>
      </w:pPr>
      <w:r>
        <w:t>11.2 SCR-FL03-02 — SOP Proposal / Change Request Detail</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Section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Trường hiển thị</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Hành động</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Header</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taskId, requestType, priority, status, assignedTo, createdBy, createdAt</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Accept Task; Reassign — Manager; Decline with reason.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Business reason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problemStatement, proposalNote, requestedOutcome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Read-only.</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Source knowledge</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sourceKnowledgeIds, source type, title, summary, validation status</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Open source in new view.</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Existing SOP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existingSopId, currentVersion, reviewDate, status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Open; Create New Version.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Suggested metadata</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proposedTitle, category, asset types, fault types</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Use as pre-fill.</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Assignment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assignedContributor, targetDate mock</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Manager edit; Contributor read.</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Primary CTA</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Start New SOP hoặc Start Update</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Tạo Draft và route Step 1.</w:t>
            </w:r>
          </w:p>
        </w:tc>
      </w:tr>
    </w:tbl>
    <w:p>
      <w:pPr>
        <w:spacing w:after="20"/>
      </w:pPr>
    </w:p>
    <w:tbl>
      <w:tblPr>
        <w:tblW w:type="auto" w:w="0"/>
        <w:jc w:val="center"/>
        <w:tblLook w:firstColumn="1" w:firstRow="1" w:lastColumn="0" w:lastRow="0" w:noHBand="0" w:noVBand="1" w:val="04A0"/>
      </w:tblPr>
      <w:tblGrid>
        <w:gridCol w:w="9752"/>
      </w:tblGrid>
      <w:tr>
        <w:tc>
          <w:tcPr>
            <w:tcW w:type="dxa" w:w="9752"/>
            <w:shd w:fill="FFF4E5"/>
            <w:tcMar>
              <w:top w:w="110" w:type="dxa"/>
              <w:start w:w="130" w:type="dxa"/>
              <w:bottom w:w="110" w:type="dxa"/>
              <w:end w:w="130" w:type="dxa"/>
            </w:tcMar>
          </w:tcPr>
          <w:p>
            <w:r>
              <w:rPr>
                <w:b/>
                <w:color w:val="B25E09"/>
              </w:rPr>
              <w:t xml:space="preserve">Decision trước authoring: </w:t>
            </w:r>
            <w:r>
              <w:t>Nếu requestType=UPDATE_EXISTING nhưng existingSopId không tồn tại hoặc đã Archived không hợp lệ, không cho Start Update; Manager phải sửa task thành NEW_SOP hoặc chọn SOP khác.</w:t>
            </w:r>
          </w:p>
        </w:tc>
        <w:trPr>
          <w:tblHeader/>
        </w:trPr>
      </w:tr>
    </w:tbl>
    <w:p>
      <w:pPr>
        <w:spacing w:after="20"/>
      </w:pPr>
    </w:p>
    <w:p>
      <w:pPr>
        <w:pStyle w:val="Heading2"/>
      </w:pPr>
      <w:r>
        <w:t>11.3 SCR-FL03-03 — SOP Library / Chọn SOP cần cập nhật</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Component</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Dữ liệu</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Quy tắc</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Search</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title, SOP ID, asset type, category</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Tìm trong seed SOP Published/Superseded.</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Filter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status, category, asset type, review due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Mặc định Published.</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SOP card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sopId, title, currentVersion, effectiveDate, reviewDate, Manager</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Badge Published/Review Due.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Create New Version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sopId/currentVersionId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Contributor chỉ thấy khi có task hoặc quyền demo.</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Open Version History</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sopId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Đi tới SCR-FL03-17.</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No result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Không tìm thấy SOP liên quan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Cho quay task và chọn NEW_SOP; không tự tạo nếu task yêu cầu update.</w:t>
            </w:r>
          </w:p>
        </w:tc>
      </w:tr>
    </w:tbl>
    <w:p>
      <w:pPr>
        <w:spacing w:after="20"/>
      </w:pPr>
    </w:p>
    <w:p>
      <w:pPr>
        <w:pStyle w:val="Heading2"/>
      </w:pPr>
      <w:r>
        <w:t>11.4 SCR-FL03-04 — Step 1: Metadata và phiên bản</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Đặc tả</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Xác định danh tính tài liệu, loại thay đổi, taxonomy, owner và version intent.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Stepper</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Bước 1/6 — Metadata &amp; Version.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Primary CTA</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Tiếp tục.</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Secondary CTA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Lưu nháp và thoát.</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Update flow</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Hiển thị banner “Đang tạo phiên bản mới từ SOP-X v1.2”; không sửa current Published version.</w:t>
            </w:r>
          </w:p>
        </w:tc>
      </w:tr>
    </w:tbl>
    <w:p>
      <w:pPr>
        <w:spacing w:after="20"/>
      </w:pP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rPr>
          <w:tblHeader w:val="true"/>
        </w:trPr>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ID</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Nhãn</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Loại</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Validation / nguồn</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Ví dụ</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META-TASK</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SOP Task / Request ID</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Readonly text</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Pre-fill từ task</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SOPTASK-2026-008</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META-MODE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Loại thao tác</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Readonly/Radio</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NEW_SOP / UPDATE_EXISTING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UPDATE_EXISTING</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META-SOP-ID</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SOP ID</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Readonly hoặc generated preview</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NEW: generated khi publish; UPDATE: existing ID</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SOP-NET-007</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META-BASE-VERSION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Phiên bản nguồn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Readonly</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Điều kiện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Bắt buộc khi UPDATE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1.2</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META-CHANGE-LEVEL</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Mức thay đổi dự kiến</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Radio</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MINOR / MAJOR</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MAJOR</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META-PROPOSED-VERSION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Phiên bản dự kiến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Readonly generated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MINOR 1.2→1.3; MAJOR 1.2→2.0</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2.0</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META-TITLE</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Tên SOP</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Text</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10-200 ký tự; duy nhất trong current scope</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Chẩn đoán nhiều Smart Node mất kết nối</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META-DESCRIPTION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Tóm tắt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Textarea</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30-500 ký tự; dùng cho card/search</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Quy trình kiểm tra thành phần dùng chung trước khi thay node.</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META-DOMAIN</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Miền tri thức</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Select</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taxonomy.domains</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Smart Lighting Network</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META-CATEGORY</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Danh mục</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Select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taxonomy.categories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Troubleshooting / SOP</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META-ASSET-TYPES</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Loại tài sản áp dụng</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Multi-select</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taxonomy.assetTypes</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CityTouch Node</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META-FAULT-TYPES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Loại lỗi liên quan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Multi-select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Không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taxonomy.faultTypes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Connectivity Loss</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META-LANGUAGE</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Ngôn ngữ</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Select</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vi / en; BCP47-compatible code</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vi</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META-SECURITY</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Mức bảo mật dự kiến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Select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INTERNAL / RESTRICTED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INTERNAL</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META-MANAGER</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Knowledge Manager chịu trách nhiệm</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Select</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mock users role=KNOWLEDGE_MANAGER</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KM-001</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META-TAGS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Từ khóa</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Tag input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Không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Tối đa 10; gợi ý taxonomy</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offline, shared power, cable theft</w:t>
            </w:r>
          </w:p>
        </w:tc>
      </w:tr>
    </w:tbl>
    <w:p>
      <w:pPr>
        <w:spacing w:after="20"/>
      </w:pPr>
    </w:p>
    <w:p>
      <w:pPr>
        <w:pStyle w:val="Heading2"/>
      </w:pPr>
      <w:r>
        <w:t>11.5 SCR-FL03-05 — Step 2: Mục đích, phạm vi và khả năng áp dụng</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Đặc tả</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Làm rõ SOP giải quyết việc gì, áp dụng cho ai/tài sản nào, trong điều kiện nào và không áp dụng khi nào.</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Stepper</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Bước 2/6 — Purpose, Scope &amp; Applicability.</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Primary CTA</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Tiếp tục.</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UX</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Các trường dài dùng helper text và ví dụ; không dùng placeholder thay label.</w:t>
            </w:r>
          </w:p>
        </w:tc>
      </w:tr>
    </w:tbl>
    <w:p>
      <w:pPr>
        <w:spacing w:after="20"/>
      </w:pP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rPr>
          <w:tblHeader w:val="true"/>
        </w:trPr>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ID</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Nhãn</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Loại</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Validation / nguồn</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Ví dụ</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SCOPE-PURPOSE</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Mục đích</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Textarea</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30-1500 ký tự</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Chuẩn hóa chẩn đoán mất kết nối đồng thời để giảm thay node không cần thiết.</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SCOPE-IN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Phạm vi áp dụng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Textarea</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30-1500 ký tự</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Áp dụng khi từ 3 Smart Node trở lên cùng offline trong một vùng.</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SCOPE-OUT</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Ngoài phạm vi / không áp dụng</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Textarea</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20-1000 ký tự</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Không áp dụng khi chỉ một node lỗi hoặc có lệnh bảo trì firmware.</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SCOPE-ROLES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Vai trò được thực hiện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Multi-select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Field Technician / Network Specialist profile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Field Technician</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SCOPE-SKILL</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Năng lực/chứng nhận cần có</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Textarea/tag</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Không</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Tối đa 1000</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Được đào tạo an toàn điện và thao tác CityTouch.</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SCOPE-LOCATION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Môi trường/vị trí áp dụng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Multi-select/text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Không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Outdoor, underground vault, control center...</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Outdoor / underground cable pit</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SCOPE-TRIGGER</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Điều kiện khởi phát</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Textarea</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20-1000 ký tự</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Cảnh báo nhóm node offline hoặc work order nhiều thiết bị.</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SCOPE-END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Tiêu chí hoàn tất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Textarea</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20-1000 ký tự</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Kết nối khôi phục và ổn định tối thiểu 15 phút.</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SCOPE-FREQ</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Tần suất sử dụng dự kiến</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Select</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Không</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AD_HOC / DAILY / WEEKLY / RARE</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AD_HOC</w:t>
            </w:r>
          </w:p>
        </w:tc>
      </w:tr>
    </w:tbl>
    <w:p>
      <w:pPr>
        <w:spacing w:after="20"/>
      </w:pPr>
    </w:p>
    <w:p>
      <w:pPr>
        <w:pStyle w:val="Heading2"/>
      </w:pPr>
      <w:r>
        <w:t>11.6 SCR-FL03-06 — Step 3: Điều kiện, nguồn lực và an toàn</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Đặc tả</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Xác định điều kiện trước khi thực hiện, công cụ, PPE, mối nguy, biện pháp kiểm soát và điều kiện phải dừng.</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Stepper</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Bước 3/6 — Preconditions, Resources &amp; Safety.</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Primary CTA</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Tiếp tục.</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High-risk rule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Nếu riskLevel=HIGH/CRITICAL, safety checklist và Stop Conditions là bắt buộc; Review Detail ưu tiên.</w:t>
            </w:r>
          </w:p>
        </w:tc>
      </w:tr>
    </w:tbl>
    <w:p>
      <w:pPr>
        <w:spacing w:after="20"/>
      </w:pP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rPr>
          <w:tblHeader w:val="true"/>
        </w:trPr>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ID</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Nhãn</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Loại</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Validation / nguồn</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Ví dụ</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SAFE-RISK</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Mức rủi ro</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Radio/Select</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LOW/MEDIUM/HIGH/CRITICAL</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HIGH</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SAFE-PRECONDITIONS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Điều kiện tiên quyết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Repeatable list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Ít nhất 1; mỗi mục 5-500 ký tự</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Xác nhận work order và vùng ảnh hưởng.</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SAFE-TOOLS</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Công cụ/thiết bị cần có</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Repeatable rows</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name, qty, specification optional</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Máy đo điện áp; bộ khóa/treo thẻ.</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SAFE-PPE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PPE bắt buộc</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Multi-select + note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Điều kiện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Bắt buộc nếu risk != LOW</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Găng cách điện, kính, đai an toàn.</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SAFE-HAZARDS</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Mối nguy</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Repeatable cards</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Điều kiện</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Bắt buộc nếu risk HIGH/CRITICAL</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Điện áp cao; giao thông; hố ga.</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SAFE-CONTROLS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Biện pháp kiểm soát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Repeatable cards linked hazard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Điều kiện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Mỗi hazard có ít nhất 1 control</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Cô lập nguồn; rào chắn khu vực.</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SAFE-WARNINGS</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Cảnh báo nổi bật</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Textarea/callout list</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Không</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Tối đa 5 warning</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Không mở hộp node trước khi kiểm tra nguồn chung.</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SAFE-STOP</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Điều kiện phải dừng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Repeatable list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Ít nhất 1 đối với mọi SOP kỹ thuật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Dừng nếu không thể xác nhận nguồn đã cô lập.</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SAFE-EMERGENCY</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Xử lý khẩn cấp</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Textarea</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Điều kiện</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Bắt buộc HIGH/CRITICAL</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Cô lập khu vực và báo điều hành.</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SAFE-REFERENCES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Tiêu chuẩn/quy định an toàn liên quan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Reference links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Không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identifier, title, url/file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LABSL Electrical Safety Manual.</w:t>
            </w:r>
          </w:p>
        </w:tc>
      </w:tr>
    </w:tbl>
    <w:p>
      <w:pPr>
        <w:spacing w:after="20"/>
      </w:pPr>
    </w:p>
    <w:p>
      <w:pPr>
        <w:pStyle w:val="Heading2"/>
      </w:pPr>
      <w:r>
        <w:t>11.7 SCR-FL03-07 — Step 4: Các bước thực hiện và điểm quyết định</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Đặc tả</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Soạn trình tự thao tác có thể theo dõi, kiểm tra và áp dụng trong thực tế.</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Stepper</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Bước 4/6 — Procedure Steps &amp; Decisions.</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Editor</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Repeatable step cards; drag/drop là tùy chọn, phải có Move Up/Down bằng nút.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Primary CTA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Tiếp tục.</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Minimum</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Ít nhất 2 procedure steps; mỗi step có action và expected result.</w:t>
            </w:r>
          </w:p>
        </w:tc>
      </w:tr>
    </w:tbl>
    <w:p>
      <w:pPr>
        <w:spacing w:after="20"/>
      </w:pP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Trường trong Procedure Step</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Loại</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Quy tắc / ví dụ</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3"/>
              </w:rPr>
              <w:t>stepId</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Generated</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STEP-01, STEP-02...; ổn định khi reorder.</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sequence</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Number</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Tự cập nhật theo thứ tự hiển thị.</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3"/>
              </w:rPr>
              <w:t>title</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Text</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5-120 ký tự; “Xác nhận phạm vi cảnh báo”.</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instruction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Textarea/Rich text nhẹ</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10-1500 ký tự; dùng động từ rõ ràng.</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3"/>
              </w:rPr>
              <w:t>expectedResult</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Textarea</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5-500 ký tự; tiêu chí xác nhận bước hoàn thành.</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warning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Warning callout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Không thay thế Safety section.</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3"/>
              </w:rPr>
              <w:t>requiredEvidence</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Select/text</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Không</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Photo, measurement, checkbox, log.</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responsibleRole</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Select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Role thực hiện bước; thường Field Technician.</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3"/>
              </w:rPr>
              <w:t>estimatedMinutes</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Number</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Không</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0-1440; chỉ dữ liệu tham khảo.</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decisionPoint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Toggle</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Nếu bật → question và branches bắt buộc.</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3"/>
              </w:rPr>
              <w:t>decisionQuestion</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Text</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Điều kiện</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Ví dụ “Có nhiều node cùng dùng chung nguồn không?”</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branches</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Repeatable branch</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Điều kiện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Mỗi branch có conditionLabel và nextStepId/outcome.</w:t>
            </w:r>
          </w:p>
        </w:tc>
      </w:tr>
    </w:tbl>
    <w:p>
      <w:pPr>
        <w:spacing w:after="20"/>
      </w:pP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Thành phần bổ sung</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Trường / quy tắc</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Exception</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exceptionId, condition, action, escalationRole, returnStepId/endOutcome.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Escalation</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Khi không đủ thẩm quyền hoặc điều kiện an toàn, chỉ định role/đầu mối cần liên hệ.</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Completion checklist</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Danh sách kiểm tra cuối quy trình; ít nhất 1 item.</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Rollback/Recovery</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Không bắt buộc; dùng khi thao tác có thể cần hoàn nguyên.</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Illustration</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Ảnh/sơ đồ mẫu bundled trong prototype; có alt text.</w:t>
            </w:r>
          </w:p>
        </w:tc>
      </w:tr>
    </w:tbl>
    <w:p>
      <w:pPr>
        <w:spacing w:after="20"/>
      </w:pPr>
    </w:p>
    <w:tbl>
      <w:tblPr>
        <w:tblW w:type="auto" w:w="0"/>
        <w:jc w:val="center"/>
        <w:tblLook w:firstColumn="1" w:firstRow="1" w:lastColumn="0" w:lastRow="0" w:noHBand="0" w:noVBand="1" w:val="04A0"/>
      </w:tblPr>
      <w:tblGrid>
        <w:gridCol w:w="9752"/>
      </w:tblGrid>
      <w:tr>
        <w:tc>
          <w:tcPr>
            <w:tcW w:type="dxa" w:w="9752"/>
            <w:shd w:fill="E8F5F3"/>
            <w:tcMar>
              <w:top w:w="110" w:type="dxa"/>
              <w:start w:w="130" w:type="dxa"/>
              <w:bottom w:w="110" w:type="dxa"/>
              <w:end w:w="130" w:type="dxa"/>
            </w:tcMar>
          </w:tcPr>
          <w:p>
            <w:r>
              <w:rPr>
                <w:b/>
                <w:color w:val="0F766E"/>
              </w:rPr>
              <w:t xml:space="preserve">Không biến SOP thành flowchart khó đọc: </w:t>
            </w:r>
            <w:r>
              <w:t>Trên mobile, hiển thị procedure theo danh sách step tuần tự. Decision branch có thể dùng “Nếu/Thì” và nút mở sơ đồ đơn giản; không bắt buộc build canvas BPMN trong prototype.</w:t>
            </w:r>
          </w:p>
        </w:tc>
        <w:trPr>
          <w:tblHeader/>
        </w:trPr>
      </w:tr>
    </w:tbl>
    <w:p>
      <w:pPr>
        <w:spacing w:after="20"/>
      </w:pPr>
    </w:p>
    <w:p>
      <w:pPr>
        <w:pStyle w:val="Heading2"/>
      </w:pPr>
      <w:r>
        <w:t>11.8 SCR-FL03-08 — Step 5: Nguồn, quan hệ và tóm tắt thay đổi</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Đặc tả</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Chứng minh nguồn gốc nội dung, liên kết các case/bài học, tài liệu nhà sản xuất và mô tả những gì thay đổi.</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Stepper</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Bước 5/6 — References, Sources &amp; Change Summary.</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Primary CTA</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Xem trước SOP.</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Traceability</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Ít nhất một sourceKnowledgeId hoặc externalReference; update phải có changeSummary.</w:t>
            </w:r>
          </w:p>
        </w:tc>
      </w:tr>
    </w:tbl>
    <w:p>
      <w:pPr>
        <w:spacing w:after="20"/>
      </w:pP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rPr>
          <w:tblHeader w:val="true"/>
        </w:trPr>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ID</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Nhãn</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Loại</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Validation / nguồn</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Ví dụ</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REF-SOURCES</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Case/Lesson Learned nguồn</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Search + multi-select</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Có hoặc external ref</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Chỉ nội dung VALIDATED/PUBLISHED</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CASE-CABLE-042, LL-NET-014</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REF-REQUEST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Knowledge Request nguồn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Search/link</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Không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knowledgeRequestId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KR-2026-011</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REF-OEM</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Tài liệu nhà sản xuất</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Repeatable reference</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Không</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title, documentNo, version, sourceUrl/file</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CityTouch Installation Manual v5</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REF-INTERNAL</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Quy định/tài liệu nội bộ</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Repeatable reference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Không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identifier, title, version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LABSL Electrical Safety Manual</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REF-RELATED-SOP</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SOP liên quan</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Search + relation type</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Không</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prerequisite / related / conflicts / replaces</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SOP-ELEC-003</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REF-CHANGE-SUMMARY</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Tóm tắt thay đổi</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Textarea</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Điều kiện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Bắt buộc UPDATE; 20-1500 ký tự</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Bổ sung kiểm tra cáp chung trước khi tháo node.</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REF-CHANGE-REASON</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Lý do thay đổi</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Select + note</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Điều kiện</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FIELD_EVIDENCE, SAFETY, TECHNOLOGY, ERROR, PERIODIC_REVIEW</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FIELD_EVIDENCE</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REF-AFFECTED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Phần bị ảnh hưởng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Multi-select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Điều kiện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Scope, Safety, Procedure, Metadata, References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Procedure, Safety</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REF-MIGRATION</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Hướng dẫn chuyển tiếp</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Textarea</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Không</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Dùng nếu version mới thay đổi thao tác đang thực hiện</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Dừng sử dụng checklist v1.2 từ ngày hiệu lực.</w:t>
            </w:r>
          </w:p>
        </w:tc>
      </w:tr>
    </w:tbl>
    <w:p>
      <w:pPr>
        <w:spacing w:after="20"/>
      </w:pPr>
    </w:p>
    <w:p>
      <w:pPr>
        <w:pStyle w:val="Heading2"/>
      </w:pPr>
      <w:r>
        <w:t>11.9 SCR-FL03-09 — Step 6: Preview và Submit</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Section hiển thị</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Dữ liệu</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Hành động</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Document header</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SOP ID preview, title, proposed version, status DRAFT, Manager</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Không sửa trực tiếp.</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Metadata</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Domain, category, assets, security, language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Edit → Step 1.</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Purpose &amp; Scope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Purpose, in/out scope, roles, trigger, completion</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Edit → Step 2.</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Safety summary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Risk, PPE, hazards, controls, warnings, stop conditions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Edit → Step 3.</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Procedure preview</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Numbered steps, expected results, branches, exceptions</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Edit → Step 4.</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References &amp; provenance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Source cases, external docs, related SOP, change summary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Edit → Step 5.</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Validation summary</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Errors/warnings theo section</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Click chuyển section.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Confirmation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“Tôi xác nhận bản nháp phản ánh nguồn đã nêu và sẵn sàng để kiểm duyệt.”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Checkbox bắt buộc.</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Primary CTA</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Submit for Review</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Validate toàn draft; guard submit lặp.</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Secondary CTA</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Save &amp; Exit; Print Preview giả lập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Không publish.</w:t>
            </w:r>
          </w:p>
        </w:tc>
      </w:tr>
    </w:tbl>
    <w:p>
      <w:pPr>
        <w:spacing w:after="20"/>
      </w:pPr>
    </w:p>
    <w:p>
      <w:pPr>
        <w:pStyle w:val="Heading2"/>
      </w:pPr>
      <w:r>
        <w:t>11.10 SCR-FL03-10 — Submit Success</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Component</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Nội dung</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Success title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Đã gửi SOP để kiểm duyệt.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Reference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draftId, proposedSopId/version, submittedAt.</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Next steps</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Knowledge Manager sẽ kiểm tra nội dung; Contributor theo dõi tại My SOP Drafts.</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Primary CTA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Xem trạng thái SOP.</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Secondary CTA</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Quay lại Dashboard; Xem SOP Library.</w:t>
            </w:r>
          </w:p>
        </w:tc>
      </w:tr>
    </w:tbl>
    <w:p>
      <w:pPr>
        <w:spacing w:after="20"/>
      </w:pPr>
    </w:p>
    <w:p>
      <w:pPr>
        <w:pStyle w:val="Heading2"/>
      </w:pPr>
      <w:r>
        <w:t>11.11 SCR-FL03-11 — My SOP Drafts / Submissions</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Component</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Dữ liệu / quy tắc</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Tabs</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Draft, Submitted/In Review, Needs Changes, Rejected, Published.</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SOP row/card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draftId/sopId, title, mode, proposedVersion, status, updatedAt, taskId, reworkCount.</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Primary action</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Continue Editing / View / Edit Requested Sections / View Published.</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Sort</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updatedAt desc; filter mode/category/status.</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Empty state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Message theo tab; CTA chỉ khi phù hợp.</w:t>
            </w:r>
          </w:p>
        </w:tc>
      </w:tr>
    </w:tbl>
    <w:p>
      <w:pPr>
        <w:spacing w:after="20"/>
      </w:pP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Status</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CTA hiển thị</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DRAFT</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Continue Editing; Delete Draft nếu không liên kết task bắt buộc.</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SUBMITTED/RESUBMITTED/IN_REVIEW</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View; Withdraw chỉ trước review nếu policy demo cho phép.</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CHANGES_REQUESTED</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Edit &amp; Resubmit.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REJECTED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View Reason; Create New Draft from Copy khi có task mới.</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PUBLISHED</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View Published SOP; Version History.</w:t>
            </w:r>
          </w:p>
        </w:tc>
      </w:tr>
    </w:tbl>
    <w:p>
      <w:pPr>
        <w:spacing w:after="20"/>
      </w:pPr>
    </w:p>
    <w:p>
      <w:pPr>
        <w:pStyle w:val="Heading2"/>
      </w:pPr>
      <w:r>
        <w:t>11.12 SCR-FL03-12 — SOP Review Queue</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Đặc tả</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Giúp Knowledge Manager ưu tiên SOP chờ kiểm duyệt.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Default filter</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SUBMITTED + RESUBMITTED; sort risk desc, priority desc, submittedAt asc.</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Primary action</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Open Review.</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High-risk badge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HIGH/CRITICAL hiển thị rõ và yêu cầu safety checklist đầy đủ.</w:t>
            </w:r>
          </w:p>
        </w:tc>
      </w:tr>
    </w:tbl>
    <w:p>
      <w:pPr>
        <w:spacing w:after="20"/>
      </w:pP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Column/Card field</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Nguồn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Display rule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draftId / sopId</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draft</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Link review detail.</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title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metadata</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Tối đa 2 dòng.</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mode / proposedVersion</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metadata</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NEW v1.0 hoặc UPDATE v2.0.</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riskLevel</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safety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Badge text + icon.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category / asset types</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metadata</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Compact chips.</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author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user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Tên + team.</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submittedAt / age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timestamp</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Ví dụ “1 ngày trước”.</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sourceCount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references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Badge số nguồn.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reworkCount</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reviewHistory</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Hiển thị nếu &gt;0.</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status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workflow</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SUBMITTED/RESUBMITTED.</w:t>
            </w:r>
          </w:p>
        </w:tc>
      </w:tr>
    </w:tbl>
    <w:p>
      <w:pPr>
        <w:spacing w:after="20"/>
      </w:pP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Filter</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Giá trị</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Status</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Submitted, Resubmitted, In Review.</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Mode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New SOP, Update Existing.</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Risk</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Critical, High, Medium, Low.</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Category</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taxonomy.categories.</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Asset Type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taxonomy.assetTypes.</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Author</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mock Contributors.</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Age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&lt;24h, 1-3d, &gt;3d.</w:t>
            </w:r>
          </w:p>
        </w:tc>
      </w:tr>
    </w:tbl>
    <w:p>
      <w:pPr>
        <w:spacing w:after="20"/>
      </w:pPr>
    </w:p>
    <w:p>
      <w:pPr>
        <w:pStyle w:val="Heading2"/>
      </w:pPr>
      <w:r>
        <w:t>11.13 SCR-FL03-13 — SOP Review Detail</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Section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Nội dung</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Manager action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Header</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draftId, title, mode, version, risk, author, timestamps</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Start Review; Open source task.</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Version context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base version, proposed version, change level</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Open Compare.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Purpose &amp; Scope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Purpose, scope, roles, trigger, completion</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Pass/Needs Change + comment.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Safety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Risk, PPE, hazards, controls, stop/emergency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Mandatory safety checklist.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Procedure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Steps, expected results, decisions, exceptions</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Pass/Needs Change + field comment.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References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Source cases, manuals, related SOP, change summary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Verify traceability.</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Preview</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Rendered SOP as end-user sees it</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Open full preview.</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Review checklist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Completeness, accuracy, safety, usability, source, version, ownership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Required before Approve.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Decision bar</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Request Changes, Reject, Approve &amp; Publish</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Sticky bottom; not color-only.</w:t>
            </w:r>
          </w:p>
        </w:tc>
      </w:tr>
    </w:tbl>
    <w:p>
      <w:pPr>
        <w:spacing w:after="20"/>
      </w:pP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Checklist item</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Giá trị</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Approve condition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Mục đích và phạm vi rõ ràng</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Pass / Needs Change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Pass.</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Vai trò và điều kiện áp dụng phù hợp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Pass / Needs Change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Pass.</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Rủi ro, PPE và stop conditions đầy đủ</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Pass / Needs Change / N/A</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Pass hoặc N/A có lý do.</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Các bước có thứ tự và expected result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Pass / Needs Change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Pass.</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Decision/exception không mâu thuẫn</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Pass / Needs Change / N/A</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Pass hoặc N/A.</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Nguồn và case được truy vết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Pass / Needs Change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Pass.</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Version/change summary đúng</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Pass / Needs Change / N/A</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Pass hoặc N/A.</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Không vi phạm bảo mật/quyền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Pass / Needs Change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Pass.</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Có Knowledge Manager và review date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Pass / Needs Change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Pass.</w:t>
            </w:r>
          </w:p>
        </w:tc>
      </w:tr>
    </w:tbl>
    <w:p>
      <w:pPr>
        <w:spacing w:after="20"/>
      </w:pPr>
    </w:p>
    <w:p>
      <w:pPr>
        <w:pStyle w:val="Heading2"/>
      </w:pPr>
      <w:r>
        <w:t>11.14 SCR-FL03-14 — Version Compare</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Component</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Nội dung / quy tắc</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Version selector</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Base version vs Proposed draft; chỉ update flow.</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Change summary</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changeReason, affectedSections, author note.</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Section diff</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Metadata, Scope, Safety, Procedure, References.</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Visual convention</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Added, removed, modified có text/label và background; không chỉ dùng màu.</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Procedure compare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Hiển thị step added/removed/reordered; stable stepId giúp so sánh.</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CTA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Back to Review; Add Comment to Section.</w:t>
            </w:r>
          </w:p>
        </w:tc>
      </w:tr>
    </w:tbl>
    <w:p>
      <w:pPr>
        <w:spacing w:after="20"/>
      </w:pPr>
    </w:p>
    <w:tbl>
      <w:tblPr>
        <w:tblW w:type="auto" w:w="0"/>
        <w:jc w:val="center"/>
        <w:tblLook w:firstColumn="1" w:firstRow="1" w:lastColumn="0" w:lastRow="0" w:noHBand="0" w:noVBand="1" w:val="04A0"/>
      </w:tblPr>
      <w:tblGrid>
        <w:gridCol w:w="9752"/>
      </w:tblGrid>
      <w:tr>
        <w:tc>
          <w:tcPr>
            <w:tcW w:type="dxa" w:w="9752"/>
            <w:shd w:fill="EAF3F8"/>
            <w:tcMar>
              <w:top w:w="110" w:type="dxa"/>
              <w:start w:w="130" w:type="dxa"/>
              <w:bottom w:w="110" w:type="dxa"/>
              <w:end w:w="130" w:type="dxa"/>
            </w:tcMar>
          </w:tcPr>
          <w:p>
            <w:r>
              <w:rPr>
                <w:b/>
                <w:color w:val="0B6FA4"/>
              </w:rPr>
              <w:t xml:space="preserve">Phạm vi FE: </w:t>
            </w:r>
            <w:r>
              <w:t>Không cần xây thuật toán diff văn bản phức tạp. Seed data có thể chứa `changes[]` đã tính sẵn để màn hình chỉ render trạng thái Added/Removed/Modified.</w:t>
            </w:r>
          </w:p>
        </w:tc>
        <w:trPr>
          <w:tblHeader/>
        </w:trPr>
      </w:tr>
    </w:tbl>
    <w:p>
      <w:pPr>
        <w:spacing w:after="20"/>
      </w:pPr>
    </w:p>
    <w:p>
      <w:pPr>
        <w:pStyle w:val="Heading2"/>
      </w:pPr>
      <w:r>
        <w:t>11.15 SCR-FL03-15 — Review Decision và Publish Modals</w:t>
      </w:r>
    </w:p>
    <w:p>
      <w:pPr>
        <w:pStyle w:val="Heading3"/>
      </w:pPr>
      <w:r>
        <w:t>11.15.1 Request Changes Modal</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Field</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Loại</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Quy tắc</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requestedSections</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Multi-select/checklist</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Metadata, Scope, Safety, Procedure, References, Version.</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requestedFieldIds</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Field/step checklist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Dùng để highlight rework.</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comment</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Textarea</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20-2000 ký tự; hướng dẫn cụ thể.</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severity</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Select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BLOCKER / IMPORTANT / SUGGESTION; chỉ BLOCKER chặn resubmit nếu chưa xử lý.</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Confirm</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Primary CTA</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status=CHANGES_REQUESTED; add review event.</w:t>
            </w:r>
          </w:p>
        </w:tc>
      </w:tr>
    </w:tbl>
    <w:p>
      <w:pPr>
        <w:spacing w:after="20"/>
      </w:pPr>
    </w:p>
    <w:p>
      <w:pPr>
        <w:pStyle w:val="Heading3"/>
      </w:pPr>
      <w:r>
        <w:t>11.15.2 Reject Modal</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Field</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Loại</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Giá trị / quy tắc</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reasonCode</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Select</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DUPLICATE, NOT_SUITABLE_AS_SOP, INSUFFICIENT_EVIDENCE, SAFETY_RISK, POLICY_CONFLICT, OTHER.</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comment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Textarea</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20-2000 ký tự.</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relatedExistingSopId</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Search/link</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Điều kiện</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Dùng khi DUPLICATE.</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Confirm Reject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Destructive CTA</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Có xác nhận; status=REJECTED.</w:t>
            </w:r>
          </w:p>
        </w:tc>
      </w:tr>
    </w:tbl>
    <w:p>
      <w:pPr>
        <w:spacing w:after="20"/>
      </w:pPr>
    </w:p>
    <w:p>
      <w:pPr>
        <w:pStyle w:val="Heading3"/>
      </w:pPr>
      <w:r>
        <w:t>11.15.3 Approve &amp; Publish Modal</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Field</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Loại UI</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Validation / giá trị</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finalVersion</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Text/readonly generated</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1.0 / 1.3 / 2.0 theo rule</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effectiveDate</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Date</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Hôm nay hoặc tương lai; không trước approval date</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reviewDate</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Date</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Lớn hơn effectiveDate; seed có thể +12 tháng</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knowledgeManagerId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Select/readonly</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Current Manager hoặc Manager được chỉ định</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securityLevel</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Select</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INTERNAL/RESTRICTED</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allowedRoles</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Multi-select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Role được xem SOP trong FL-01</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publishNote</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Textarea</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Không</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Thông báo thay đổi cho người dùng</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supersedeOldVersion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Checkbox/readonly</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Điều kiện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Bắt buộc UPDATE khi version mới có hiệu lực</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notifyUsersMock</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Checkbox</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Không</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Tạo notification record giả lập</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confirmResponsibility</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Checkbox</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Manager xác nhận trách nhiệm với phiên bản đã publish</w:t>
            </w:r>
          </w:p>
        </w:tc>
      </w:tr>
    </w:tbl>
    <w:p>
      <w:pPr>
        <w:spacing w:after="20"/>
      </w:pPr>
    </w:p>
    <w:p>
      <w:pPr>
        <w:pStyle w:val="Heading2"/>
      </w:pPr>
      <w:r>
        <w:t>11.16 SCR-FL03-16 — Published SOP Detail</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Section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Trường</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Yêu cầu</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Header</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sopId, title, version, status, effectiveDate, reviewDate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Published badge; warning nếu future effective.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Governance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Knowledge Manager, creator, approvedBy, approvedAt, security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Bắt buộc.</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Purpose &amp; Scope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purpose, scope, exclusions, roles, trigger, completion</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Đọc nhanh, chia section.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Safety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risk, PPE, hazards, controls, warnings, stop/emergency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High-risk callout trước procedure.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Procedure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Numbered steps, expected result, evidence, decisions</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Mobile-friendly; checkbox demo không thay đổi SOP.</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Exceptions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condition, action, escalation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Ẩn section nếu không có.</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References</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source cases, manuals, related SOP</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Link theo quyền.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Version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change summary, base version, current marker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Link Version History.</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CTA</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Mark as Applied (FL-01), Submit Field Experience (FL-02), Create New Version (Contributor/Manager)</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Role-aware.</w:t>
            </w:r>
          </w:p>
        </w:tc>
      </w:tr>
    </w:tbl>
    <w:p>
      <w:pPr>
        <w:spacing w:after="20"/>
      </w:pPr>
    </w:p>
    <w:p>
      <w:pPr>
        <w:pStyle w:val="Heading2"/>
      </w:pPr>
      <w:r>
        <w:t>11.17 SCR-FL03-17 — SOP Version History</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Column / component</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Dữ liệu</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Quy tắc</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Version</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versionNumber</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Current version nổi bật.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Status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PUBLISHED/SUPERSEDED/ARCHIVED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Text + icon.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Effective / superseded date</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timestamps</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Hiển thị đầy đủ.</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Change summary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changeSummary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Tối đa 2 dòng; mở detail để xem đủ.</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Author / Approver</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user references</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Tên + role.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Source count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sourceKnowledgeIds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Link sources.</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Open version</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versionId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Superseded hiển thị warning và link Current Version.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Compare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base/current version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Mở Version Compare.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Create New Version</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currentSopId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Contributor/Manager, tạo task/draft mới.</w:t>
            </w:r>
          </w:p>
        </w:tc>
      </w:tr>
    </w:tbl>
    <w:p>
      <w:pPr>
        <w:spacing w:after="20"/>
      </w:pPr>
    </w:p>
    <w:p>
      <w:pPr>
        <w:pStyle w:val="Heading1"/>
        <w:pBdr>
          <w:bottom w:val="single" w:sz="5" w:space="3" w:color="D9E0E5"/>
        </w:pBdr>
      </w:pPr>
      <w:r>
        <w:t>12. Data model và từ điển dữ liệu</w:t>
      </w:r>
    </w:p>
    <w:p>
      <w:pPr>
        <w:pStyle w:val="Heading2"/>
      </w:pPr>
      <w:r>
        <w:t>12.1 SopTask Model</w:t>
      </w:r>
    </w:p>
    <w:tbl>
      <w:tblPr>
        <w:tblW w:type="auto" w:w="0"/>
        <w:jc w:val="center"/>
        <w:tblLook w:firstColumn="1" w:firstRow="1" w:lastColumn="0" w:lastRow="0" w:noHBand="0" w:noVBand="1" w:val="04A0"/>
      </w:tblPr>
      <w:tblGrid>
        <w:gridCol w:w="9752"/>
      </w:tblGrid>
      <w:tr>
        <w:trPr>
          <w:cantSplit w:val="true"/>
          <w:tblHeader/>
        </w:trPr>
        <w:tc>
          <w:tcPr>
            <w:tcW w:type="dxa" w:w="9752"/>
            <w:shd w:fill="F3F5F7"/>
            <w:tcMar>
              <w:top w:w="100" w:type="dxa"/>
              <w:start w:w="120" w:type="dxa"/>
              <w:bottom w:w="100" w:type="dxa"/>
              <w:end w:w="120" w:type="dxa"/>
            </w:tcMar>
            <w:tcBorders>
              <w:start w:val="single" w:sz="14" w:color="0B6FA4"/>
            </w:tcBorders>
          </w:tcPr>
          <w:p>
            <w:pPr>
              <w:pStyle w:val="CodeBlock"/>
            </w:pPr>
            <w:r>
              <w:t>{</w:t>
              <w:br/>
              <w:t xml:space="preserve">  "id": "SOPTASK-2026-008",</w:t>
              <w:br/>
              <w:t xml:space="preserve">  "requestType": "UPDATE_EXISTING",</w:t>
              <w:br/>
              <w:t xml:space="preserve">  "status": "OPEN",</w:t>
              <w:br/>
              <w:t xml:space="preserve">  "priority": "HIGH",</w:t>
              <w:br/>
              <w:t xml:space="preserve">  "createdFromFlow": "FL-02",</w:t>
              <w:br/>
              <w:t xml:space="preserve">  "sourceKnowledgeIds": ["CASE-CABLE-042", "LL-NET-014"],</w:t>
              <w:br/>
              <w:t xml:space="preserve">  "existingSopId": "SOP-NET-007",</w:t>
              <w:br/>
              <w:t xml:space="preserve">  "assignedTo": "KC-001",</w:t>
              <w:br/>
              <w:t xml:space="preserve">  "createdBy": "KM-001",</w:t>
              <w:br/>
              <w:t xml:space="preserve">  "businessReason": "Bổ sung kiểm tra cáp chung trước khi thay node",</w:t>
              <w:br/>
              <w:t xml:space="preserve">  "createdAt": "2026-07-21T10:30:00+07:00"</w:t>
              <w:br/>
              <w:t>}</w:t>
            </w:r>
          </w:p>
        </w:tc>
      </w:tr>
    </w:tbl>
    <w:p>
      <w:pPr>
        <w:spacing w:after="20"/>
      </w:pPr>
    </w:p>
    <w:p>
      <w:pPr>
        <w:pStyle w:val="Heading2"/>
      </w:pPr>
      <w:r>
        <w:t>12.2 SopDraft Model</w:t>
      </w:r>
    </w:p>
    <w:tbl>
      <w:tblPr>
        <w:tblW w:type="auto" w:w="0"/>
        <w:jc w:val="center"/>
        <w:tblLook w:firstColumn="1" w:firstRow="1" w:lastColumn="0" w:lastRow="0" w:noHBand="0" w:noVBand="1" w:val="04A0"/>
      </w:tblPr>
      <w:tblGrid>
        <w:gridCol w:w="9752"/>
      </w:tblGrid>
      <w:tr>
        <w:trPr>
          <w:cantSplit w:val="true"/>
          <w:tblHeader/>
        </w:trPr>
        <w:tc>
          <w:tcPr>
            <w:tcW w:type="dxa" w:w="9752"/>
            <w:shd w:fill="F3F5F7"/>
            <w:tcMar>
              <w:top w:w="100" w:type="dxa"/>
              <w:start w:w="120" w:type="dxa"/>
              <w:bottom w:w="100" w:type="dxa"/>
              <w:end w:w="120" w:type="dxa"/>
            </w:tcMar>
            <w:tcBorders>
              <w:start w:val="single" w:sz="14" w:color="0B6FA4"/>
            </w:tcBorders>
          </w:tcPr>
          <w:p>
            <w:pPr>
              <w:pStyle w:val="CodeBlock"/>
            </w:pPr>
            <w:r>
              <w:t>{</w:t>
              <w:br/>
              <w:t xml:space="preserve">  "id": "SOPD-2026-0012",</w:t>
              <w:br/>
              <w:t xml:space="preserve">  "taskId": "SOPTASK-2026-008",</w:t>
              <w:br/>
              <w:t xml:space="preserve">  "mode": "UPDATE_EXISTING",</w:t>
              <w:br/>
              <w:t xml:space="preserve">  "sopId": "SOP-NET-007",</w:t>
              <w:br/>
              <w:t xml:space="preserve">  "baseVersionId": "SOPV-NET-007-1.2",</w:t>
              <w:br/>
              <w:t xml:space="preserve">  "proposedVersion": "2.0",</w:t>
              <w:br/>
              <w:t xml:space="preserve">  "status": "DRAFT",</w:t>
              <w:br/>
              <w:t xml:space="preserve">  "authorId": "KC-001",</w:t>
              <w:br/>
              <w:t xml:space="preserve">  "metadata": {</w:t>
              <w:br/>
              <w:t xml:space="preserve">    "title": "Chẩn đoán nhiều Smart Node mất kết nối",</w:t>
              <w:br/>
              <w:t xml:space="preserve">    "summary": "Kiểm tra thành phần dùng chung trước khi thay node.",</w:t>
              <w:br/>
              <w:t xml:space="preserve">    "domainId": "SMART_NETWORK",</w:t>
              <w:br/>
              <w:t xml:space="preserve">    "categoryId": "SOP_TROUBLESHOOTING",</w:t>
              <w:br/>
              <w:t xml:space="preserve">    "assetTypeIds": ["CITYTOUCH_NODE"],</w:t>
              <w:br/>
              <w:t xml:space="preserve">    "faultTypeIds": ["CONNECTIVITY_LOSS"],</w:t>
              <w:br/>
              <w:t xml:space="preserve">    "securityLevel": "INTERNAL",</w:t>
              <w:br/>
              <w:t xml:space="preserve">    "knowledgeManagerId": "KM-001"</w:t>
              <w:br/>
              <w:t xml:space="preserve">  },</w:t>
              <w:br/>
              <w:t xml:space="preserve">  "applicability": {</w:t>
              <w:br/>
              <w:t xml:space="preserve">    "purpose": "...", "scope": "...", "exclusions": "...",</w:t>
              <w:br/>
              <w:t xml:space="preserve">    "applicableRoleIds": ["FIELD_TECHNICIAN"],</w:t>
              <w:br/>
              <w:t xml:space="preserve">    "trigger": "...", "completionCriteria": "..."</w:t>
              <w:br/>
              <w:t xml:space="preserve">  },</w:t>
              <w:br/>
              <w:t xml:space="preserve">  "safety": {</w:t>
              <w:br/>
              <w:t xml:space="preserve">    "riskLevel": "HIGH",</w:t>
              <w:br/>
              <w:t xml:space="preserve">    "preconditions": [], "tools": [], "ppe": [],</w:t>
              <w:br/>
              <w:t xml:space="preserve">    "hazards": [], "controls": [], "stopConditions": []</w:t>
              <w:br/>
              <w:t xml:space="preserve">  },</w:t>
              <w:br/>
              <w:t xml:space="preserve">  "procedureSteps": [],</w:t>
              <w:br/>
              <w:t xml:space="preserve">  "exceptions": [],</w:t>
              <w:br/>
              <w:t xml:space="preserve">  "references": {</w:t>
              <w:br/>
              <w:t xml:space="preserve">    "sourceKnowledgeIds": ["CASE-CABLE-042", "LL-NET-014"],</w:t>
              <w:br/>
              <w:t xml:space="preserve">    "externalReferences": [], "relatedSopIds": ["SOP-ELEC-003"],</w:t>
              <w:br/>
              <w:t xml:space="preserve">    "changeReason": "FIELD_EVIDENCE",</w:t>
              <w:br/>
              <w:t xml:space="preserve">    "changeSummary": "Bổ sung kiểm tra cáp chung."</w:t>
              <w:br/>
              <w:t xml:space="preserve">  },</w:t>
              <w:br/>
              <w:t xml:space="preserve">  "createdAt": "2026-07-21T11:00:00+07:00",</w:t>
              <w:br/>
              <w:t xml:space="preserve">  "updatedAt": "2026-07-21T14:15:00+07:00"</w:t>
              <w:br/>
              <w:t>}</w:t>
            </w:r>
          </w:p>
        </w:tc>
      </w:tr>
    </w:tbl>
    <w:p>
      <w:pPr>
        <w:spacing w:after="20"/>
      </w:pPr>
    </w:p>
    <w:p>
      <w:pPr>
        <w:pStyle w:val="Heading2"/>
      </w:pPr>
      <w:r>
        <w:t>12.3 Published SOP Version Model</w:t>
      </w:r>
    </w:p>
    <w:tbl>
      <w:tblPr>
        <w:tblW w:type="auto" w:w="0"/>
        <w:jc w:val="center"/>
        <w:tblLook w:firstColumn="1" w:firstRow="1" w:lastColumn="0" w:lastRow="0" w:noHBand="0" w:noVBand="1" w:val="04A0"/>
      </w:tblPr>
      <w:tblGrid>
        <w:gridCol w:w="9752"/>
      </w:tblGrid>
      <w:tr>
        <w:trPr>
          <w:cantSplit w:val="true"/>
          <w:tblHeader/>
        </w:trPr>
        <w:tc>
          <w:tcPr>
            <w:tcW w:type="dxa" w:w="9752"/>
            <w:shd w:fill="F3F5F7"/>
            <w:tcMar>
              <w:top w:w="100" w:type="dxa"/>
              <w:start w:w="120" w:type="dxa"/>
              <w:bottom w:w="100" w:type="dxa"/>
              <w:end w:w="120" w:type="dxa"/>
            </w:tcMar>
            <w:tcBorders>
              <w:start w:val="single" w:sz="14" w:color="0B6FA4"/>
            </w:tcBorders>
          </w:tcPr>
          <w:p>
            <w:pPr>
              <w:pStyle w:val="CodeBlock"/>
            </w:pPr>
            <w:r>
              <w:t>{</w:t>
              <w:br/>
              <w:t xml:space="preserve">  "sopId": "SOP-NET-007",</w:t>
              <w:br/>
              <w:t xml:space="preserve">  "currentVersionId": "SOPV-NET-007-2.0",</w:t>
              <w:br/>
              <w:t xml:space="preserve">  "versions": [</w:t>
              <w:br/>
              <w:t xml:space="preserve">    {</w:t>
              <w:br/>
              <w:t xml:space="preserve">      "id": "SOPV-NET-007-2.0",</w:t>
              <w:br/>
              <w:t xml:space="preserve">      "version": "2.0",</w:t>
              <w:br/>
              <w:t xml:space="preserve">      "status": "PUBLISHED",</w:t>
              <w:br/>
              <w:t xml:space="preserve">      "effectiveDate": "2026-08-01",</w:t>
              <w:br/>
              <w:t xml:space="preserve">      "reviewDate": "2027-08-01",</w:t>
              <w:br/>
              <w:t xml:space="preserve">      "authorId": "KC-001",</w:t>
              <w:br/>
              <w:t xml:space="preserve">      "approvedBy": "KM-001",</w:t>
              <w:br/>
              <w:t xml:space="preserve">      "sourceDraftId": "SOPD-2026-0012",</w:t>
              <w:br/>
              <w:t xml:space="preserve">      "sourceKnowledgeIds": ["CASE-CABLE-042", "LL-NET-014"],</w:t>
              <w:br/>
              <w:t xml:space="preserve">      "supersedesVersionId": "SOPV-NET-007-1.2"</w:t>
              <w:br/>
              <w:t xml:space="preserve">    }</w:t>
              <w:br/>
              <w:t xml:space="preserve">  ]</w:t>
              <w:br/>
              <w:t>}</w:t>
            </w:r>
          </w:p>
        </w:tc>
      </w:tr>
    </w:tbl>
    <w:p>
      <w:pPr>
        <w:spacing w:after="20"/>
      </w:pPr>
    </w:p>
    <w:p>
      <w:pPr>
        <w:pStyle w:val="Heading2"/>
      </w:pPr>
      <w:r>
        <w:t>12.4 Review Event Model</w:t>
      </w:r>
    </w:p>
    <w:tbl>
      <w:tblPr>
        <w:tblW w:type="auto" w:w="0"/>
        <w:jc w:val="center"/>
        <w:tblLook w:firstColumn="1" w:firstRow="1" w:lastColumn="0" w:lastRow="0" w:noHBand="0" w:noVBand="1" w:val="04A0"/>
      </w:tblPr>
      <w:tblGrid>
        <w:gridCol w:w="9752"/>
      </w:tblGrid>
      <w:tr>
        <w:trPr>
          <w:cantSplit w:val="true"/>
          <w:tblHeader/>
        </w:trPr>
        <w:tc>
          <w:tcPr>
            <w:tcW w:type="dxa" w:w="9752"/>
            <w:shd w:fill="F3F5F7"/>
            <w:tcMar>
              <w:top w:w="100" w:type="dxa"/>
              <w:start w:w="120" w:type="dxa"/>
              <w:bottom w:w="100" w:type="dxa"/>
              <w:end w:w="120" w:type="dxa"/>
            </w:tcMar>
            <w:tcBorders>
              <w:start w:val="single" w:sz="14" w:color="0B6FA4"/>
            </w:tcBorders>
          </w:tcPr>
          <w:p>
            <w:pPr>
              <w:pStyle w:val="CodeBlock"/>
            </w:pPr>
            <w:r>
              <w:t>{</w:t>
              <w:br/>
              <w:t xml:space="preserve">  "id": "SOPREV-0091",</w:t>
              <w:br/>
              <w:t xml:space="preserve">  "draftId": "SOPD-2026-0012",</w:t>
              <w:br/>
              <w:t xml:space="preserve">  "action": "REQUEST_CHANGES",</w:t>
              <w:br/>
              <w:t xml:space="preserve">  "actorId": "KM-001",</w:t>
              <w:br/>
              <w:t xml:space="preserve">  "requestedSections": ["SAFETY", "PROCEDURE"],</w:t>
              <w:br/>
              <w:t xml:space="preserve">  "requestedFieldIds": ["SAFE-STOP", "STEP-03.expectedResult"],</w:t>
              <w:br/>
              <w:t xml:space="preserve">  "comment": "Bổ sung điều kiện dừng và tiêu chí xác nhận bước 3.",</w:t>
              <w:br/>
              <w:t xml:space="preserve">  "createdAt": "2026-07-22T09:15:00+07:00"</w:t>
              <w:br/>
              <w:t>}</w:t>
            </w:r>
          </w:p>
        </w:tc>
      </w:tr>
    </w:tbl>
    <w:p>
      <w:pPr>
        <w:spacing w:after="20"/>
      </w:pPr>
    </w:p>
    <w:p>
      <w:pPr>
        <w:pStyle w:val="Heading1"/>
        <w:pBdr>
          <w:bottom w:val="single" w:sz="5" w:space="3" w:color="D9E0E5"/>
        </w:pBdr>
      </w:pPr>
      <w:r>
        <w:t>13. Business rules</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Mã</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Quy tắc</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BR-SOP-001</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Người tạo Draft SOP không được phê duyệt cùng Draft đó. FE kiểm tra `currentUserId != authorId` trước Approve.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BR-SOP-002</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Field Technician không được tạo hoặc approve SOP chính thức; chỉ cung cấp source case/feedback.</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BR-SOP-003</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Mọi SOP phải có title, purpose, scope, applicable roles/assets, trigger, completion criteria, Knowledge Manager, effective date và review date.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BR-SOP-004</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Mọi SOP kỹ thuật phải có precondition và stop condition. SOP risk HIGH/CRITICAL phải có PPE, hazards, controls và emergency action.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BR-SOP-005</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Mỗi procedure step phải có action và expected result; decision point phải có ít nhất hai branch hợp lệ.</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BR-SOP-006</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Draft SOP phải liên kết tối thiểu một nguồn đã kiểm chứng hoặc tài liệu chính thức có identifier.</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BR-SOP-007</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Không được sửa trực tiếp SOP version PUBLISHED. Mọi cập nhật tạo một SopDraft/version mới.</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BR-SOP-008</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MINOR tăng số sau dấu chấm; MAJOR tăng số chính và đưa số phụ về 0. Ví dụ 1.2→1.3 hoặc 1.2→2.0.</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BR-SOP-009</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Thay đổi scope, safety control, decision logic hoặc thứ tự quan trọng phải là MAJOR trong prototype.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BR-SOP-010</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Approve chỉ khả dụng khi mọi checklist bắt buộc đạt Pass/N/A hợp lệ và không có BLOCKER comment chưa xử lý.</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BR-SOP-011</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SOP chỉ xuất hiện chính thức trong FL-01 khi status=PUBLISHED, effectiveDate≤today và người dùng có quyền.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BR-SOP-012</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Khi publish version update, version cũ chuyển SUPERSEDED; version cũ vẫn xem được qua history nhưng có warning.</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BR-SOP-013</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Không xóa vật lý SOP Published/Superseded trong prototype; chỉ archive thuộc FL-05.</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BR-SOP-014</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Review Date phải sau Effective Date. Prototype mặc định gợi ý 12 tháng nhưng cho Manager chỉnh.</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BR-SOP-015</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Security Level=RESTRICTED phải có allowedRoles và không để lộ procedure summary nhạy cảm cho role không có quyền.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BR-SOP-016</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Update flow bắt buộc có changeReason, changeSummary và affectedSections.</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BR-SOP-017</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Submit/Approve/Publish phải có guard chống thao tác lặp và ghi mock event.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BR-SOP-018</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Procedure reorder phải giữ stable stepId để comment và version compare không bị mất liên kết.</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BR-SOP-019</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Admin có thể reset/mock config nhưng không được xuất hiện là approver nội dung.</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BR-SOP-020</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Published SOP phải giữ provenance: sourceDraftId, source task/request và sourceKnowledgeIds.</w:t>
            </w:r>
          </w:p>
        </w:tc>
      </w:tr>
    </w:tbl>
    <w:p>
      <w:pPr>
        <w:spacing w:after="20"/>
      </w:pPr>
    </w:p>
    <w:p>
      <w:pPr>
        <w:pStyle w:val="Heading2"/>
      </w:pPr>
      <w:r>
        <w:t>13.1 Decision table — Minor hay Major version</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Loại thay đổi</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Minor</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Major</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Giải thích prototype</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Sửa chính tả/format không ảnh hưởng nghĩa</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1.2→1.3.</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Bổ sung reference không đổi procedure</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Có thể</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Minor nếu không thay đổi yêu cầu.</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Thêm/bỏ bước thực hiện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Thay đổi cách thực hiện.</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Thay đổi thứ tự bước có ảnh hưởng kết quả/an toàn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Major.</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Thay đổi phạm vi tài sản/vai trò</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Major.</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Thay đổi PPE/hazard/control/stop condition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Major.</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Bổ sung giải thích nhưng không thay đổi action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Minor.</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Thay đổi decision branch/outcome</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Major.</w:t>
            </w:r>
          </w:p>
        </w:tc>
      </w:tr>
    </w:tbl>
    <w:p>
      <w:pPr>
        <w:spacing w:after="20"/>
      </w:pPr>
    </w:p>
    <w:p>
      <w:pPr>
        <w:pStyle w:val="Heading2"/>
      </w:pPr>
      <w:r>
        <w:t>13.2 Decision table — Cho phép Approve</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Điều kiện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Approve enabled?</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UI</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currentUserId = authorId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Disable; “Người biên soạn không thể tự phê duyệt”.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Có checklist Needs Change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Highlight checklist.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Có BLOCKER comment chưa resolved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Hiển thị blocker count.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Thiếu effective/review date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Validation trong Publish Modal.</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Risk HIGH nhưng thiếu stop condition/PPE/hazard control</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Safety validation.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Update nhưng thiếu change summary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Version validation.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Tất cả điều kiện đạt</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Enable Approve &amp; Publish.</w:t>
            </w:r>
          </w:p>
        </w:tc>
      </w:tr>
    </w:tbl>
    <w:p>
      <w:pPr>
        <w:spacing w:after="20"/>
      </w:pPr>
    </w:p>
    <w:p>
      <w:pPr>
        <w:pStyle w:val="Heading1"/>
        <w:pBdr>
          <w:bottom w:val="single" w:sz="5" w:space="3" w:color="D9E0E5"/>
        </w:pBdr>
      </w:pPr>
      <w:r>
        <w:t>14. Logic Front-End và state management</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State group</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Dữ liệu chính</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Gợi ý quản lý</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Role/session</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currentUser, currentRole</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Context/store; role switcher demo.</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Task</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sopTasks[]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Seed JSON + localStorage.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Draft form</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metadata, applicability, safety, steps, references</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Reducer hoặc form store theo draftId.</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Workflow</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status, reviewEvents, reworkCount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Transition function tập trung.</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Validation</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errorsByField, errorsByStep, warnings</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Schema/manual map; error summary.</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Published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sops[], versions[]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Mock service tạo version và supersede old.</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Compare</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changes[] precomputed</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Seed diff; không cần text diff engine.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Navigation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screen, step, id, returnTo</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URLSearchParams.</w:t>
            </w:r>
          </w:p>
        </w:tc>
      </w:tr>
    </w:tbl>
    <w:p>
      <w:pPr>
        <w:spacing w:after="20"/>
      </w:pPr>
    </w:p>
    <w:tbl>
      <w:tblPr>
        <w:tblW w:type="auto" w:w="0"/>
        <w:jc w:val="center"/>
        <w:tblLook w:firstColumn="1" w:firstRow="1" w:lastColumn="0" w:lastRow="0" w:noHBand="0" w:noVBand="1" w:val="04A0"/>
      </w:tblPr>
      <w:tblGrid>
        <w:gridCol w:w="9752"/>
      </w:tblGrid>
      <w:tr>
        <w:trPr>
          <w:cantSplit w:val="true"/>
          <w:tblHeader/>
        </w:trPr>
        <w:tc>
          <w:tcPr>
            <w:tcW w:type="dxa" w:w="9752"/>
            <w:shd w:fill="F3F5F7"/>
            <w:tcMar>
              <w:top w:w="100" w:type="dxa"/>
              <w:start w:w="120" w:type="dxa"/>
              <w:bottom w:w="100" w:type="dxa"/>
              <w:end w:w="120" w:type="dxa"/>
            </w:tcMar>
            <w:tcBorders>
              <w:start w:val="single" w:sz="14" w:color="0B6FA4"/>
            </w:tcBorders>
          </w:tcPr>
          <w:p>
            <w:pPr>
              <w:pStyle w:val="CodeBlock"/>
            </w:pPr>
            <w:r>
              <w:t>onStartAuthoring(task)</w:t>
              <w:br/>
              <w:t xml:space="preserve">  → determine NEW_SOP or UPDATE_EXISTING</w:t>
              <w:br/>
              <w:t xml:space="preserve">  → if UPDATE: clone currentVersion content</w:t>
              <w:br/>
              <w:t xml:space="preserve">  → create draftId; status=DRAFT</w:t>
              <w:br/>
              <w:t xml:space="preserve">  → route sop-editor step=metadata</w:t>
              <w:br/>
              <w:br/>
              <w:t>onNextStep()</w:t>
              <w:br/>
              <w:t xml:space="preserve">  → validate current section</w:t>
              <w:br/>
              <w:t xml:space="preserve">  → if valid: autosave + route next step</w:t>
              <w:br/>
              <w:t xml:space="preserve">  → else: focus first invalid field</w:t>
              <w:br/>
              <w:br/>
              <w:t>onSubmit()</w:t>
              <w:br/>
              <w:t xml:space="preserve">  → validate all sections + source + version rule</w:t>
              <w:br/>
              <w:t xml:space="preserve">  → guard isSubmitting</w:t>
              <w:br/>
              <w:t xml:space="preserve">  → status=SUBMITTED; add event; route success</w:t>
              <w:br/>
              <w:br/>
              <w:t>onReviewDecision(action)</w:t>
              <w:br/>
              <w:t xml:space="preserve">  → enforce currentRole=KNOWLEDGE_MANAGER</w:t>
              <w:br/>
              <w:t xml:space="preserve">  → enforce actorId != authorId</w:t>
              <w:br/>
              <w:t xml:space="preserve">  → enforce checklist and blocker rules</w:t>
              <w:br/>
              <w:t xml:space="preserve">  → update status + add event</w:t>
              <w:br/>
              <w:t xml:space="preserve">  → if APPROVE: open Publish Modal</w:t>
              <w:br/>
              <w:br/>
              <w:t>onPublish()</w:t>
              <w:br/>
              <w:t xml:space="preserve">  → create SOPVersion PUBLISHED</w:t>
              <w:br/>
              <w:t xml:space="preserve">  → if update: old current version = SUPERSEDED</w:t>
              <w:br/>
              <w:t xml:space="preserve">  → set sop.currentVersionId</w:t>
              <w:br/>
              <w:t xml:space="preserve">  → create notification mock</w:t>
              <w:br/>
              <w:t xml:space="preserve">  → route sop-detail</w:t>
            </w:r>
          </w:p>
        </w:tc>
      </w:tr>
    </w:tbl>
    <w:p>
      <w:pPr>
        <w:spacing w:after="20"/>
      </w:pP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Persistence</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Khuyến nghị</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Seed data</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JSON tĩnh: sop-tasks.json, sop-drafts.json, sops.json, sop-review-events.json.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Session changes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localStorage giữ draft, review decision, published versions.</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Reset demo</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Toolbar/Admin có Reset Demo Data.</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Autosave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Debounce 500-1000ms; lastSavedAt; không ghi mỗi keystroke.</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Attachments</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Chỉ metadata + bundled sample files; không giữ base64 lớn.</w:t>
            </w:r>
          </w:p>
        </w:tc>
      </w:tr>
    </w:tbl>
    <w:p>
      <w:pPr>
        <w:spacing w:after="20"/>
      </w:pPr>
    </w:p>
    <w:p>
      <w:pPr>
        <w:pStyle w:val="Heading1"/>
        <w:pBdr>
          <w:bottom w:val="single" w:sz="5" w:space="3" w:color="D9E0E5"/>
        </w:pBdr>
      </w:pPr>
      <w:r>
        <w:t>15. Trạng thái giao diện, lỗi và accessibility</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State</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Màn hình</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Yêu cầu</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Autosaving</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Editor</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Text “Đang lưu...” rồi “Đã lưu”; không chỉ spinner.</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Validation Error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All steps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Lỗi cạnh field + error summary; focus field đầu tiên.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Incomplete Step</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Stepper</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Icon + text; không chỉ màu.</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Reorder Step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Procedure editor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Nút Move Up/Down bằng bàn phím; drag/drop chỉ bổ sung.</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Submit Loading</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Preview</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Disable CTA; tránh submit lặp.</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Empty Queue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Review Queue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Thông báo + Clear filters.</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Request Changes</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My Drafts/Editor</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Banner, manager comment, field highlight.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Rejected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Draft Detail</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Reason text, không chỉ đỏ.</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Future Effective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Published Detail</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Banner “Có hiệu lực từ ...”; không cho Mark as Applied trước ngày.</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Superseded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Old SOP Detail</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Warning + CTA Current Version.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Access Denied</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Review/Restricted SOP</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Thông báo role không có quyền; quay Dashboard/Search.</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System Error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Any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Retry và không mất draft.</w:t>
            </w:r>
          </w:p>
        </w:tc>
      </w:tr>
    </w:tbl>
    <w:p>
      <w:pPr>
        <w:spacing w:after="20"/>
      </w:pP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Accessibility requirement</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Cách triển khai</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4"/>
              </w:rPr>
              <w:t>Stepper</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Ordered list; `aria-current="step"`; text “Bước 4/6”.</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Form labels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Label thực, helper text, required text và `aria-required`.</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4"/>
              </w:rPr>
              <w:t>Repeatable steps</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Group/fieldset; tên step rõ; action buttons có accessible name.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Errors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`aria-describedby`; error summary có link đến field/step.</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4"/>
              </w:rPr>
              <w:t>Modal</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Focus trap; Escape đóng trừ destructive confirmation; trả focus về nút mở.</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Diff</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Added/Removed/Modified có label, không dựa màu.</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4"/>
              </w:rPr>
              <w:t>Warning</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Icon + heading + text; độ tương phản đủ.</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Touch targets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Prototype hiện trường ưu tiên nút khoảng 44px; action bar không che nội dung.</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4"/>
              </w:rPr>
              <w:t>Keyboard</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Có thể hoàn thành editor, reorder, preview, review và publish chỉ bằng bàn phím.</w:t>
            </w:r>
          </w:p>
        </w:tc>
      </w:tr>
    </w:tbl>
    <w:p>
      <w:pPr>
        <w:spacing w:after="20"/>
      </w:pPr>
    </w:p>
    <w:p>
      <w:pPr>
        <w:pStyle w:val="Heading1"/>
        <w:pBdr>
          <w:bottom w:val="single" w:sz="5" w:space="3" w:color="D9E0E5"/>
        </w:pBdr>
      </w:pPr>
      <w:r>
        <w:t>16. Acceptance criteria</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Mã</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Given / When / Then rút gọn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AC-FL03-01 — Start new SOP</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Given task NEW_SOP assigned to Contributor; When Start Authoring; Then tạo DRAFT mới và mở Step 1 với metadata pre-fill.</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AC-FL03-02 — Start update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Given task UPDATE_EXISTING; Then FE clone current Published version vào Draft mới; version Published không thay đổi.</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AC-FL03-03 — Version intent</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Given base version 1.2; When chọn MINOR; Then proposedVersion=1.3; When MAJOR; Then 2.0.</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AC-FL03-04 — Scope validation</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When thiếu Purpose hoặc Scope và bấm Next; Then ở lại Step 2, hiển thị lỗi và focus field đầu tiên.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AC-FL03-05 — High-risk safety</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Given riskLevel=HIGH; Then PPE, hazards, controls, stop conditions và emergency action bắt buộc trước Submit.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AC-FL03-06 — Procedure validation</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Given procedure step thiếu expectedResult; Then Step 4 không complete và Submit bị chặn.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AC-FL03-07 — Decision validation</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Given decisionPoint=true; Then phải có question và ít nhất hai branch với target hợp lệ.</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AC-FL03-08 — Traceability</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Given không có sourceKnowledgeId hoặc externalReference; Then Submit bị chặn.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AC-FL03-09 — Update change summary</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Given mode=UPDATE_EXISTING và thiếu changeSummary; Then Submit bị chặn.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AC-FL03-10 — Save draft</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When Save &amp; Exit; Then draft tồn tại sau reload và xuất hiện trong My SOP Drafts.</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AC-FL03-11 — Submit</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Given mọi field hợp lệ và confirmation được chọn; When Submit; Then status=SUBMITTED và item xuất hiện trong SOP Review Queue.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AC-FL03-12 — SoD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Given Manager userId trùng authorId; Then Approve bị disable và hiển thị lý do.</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AC-FL03-13 — Request changes</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When Manager chọn section/field và comment; Then status=CHANGES_REQUESTED và Contributor thấy field highlight.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AC-FL03-14 — Resubmit</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Given CHANGES_REQUESTED; When Contributor sửa và Resubmit; Then status=RESUBMITTED, reworkCount tăng.</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AC-FL03-15 — Reject</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When Reject với reason/comment; Then status=REJECTED và draft read-only.</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AC-FL03-16 — Approve guard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Given checklist còn Needs Change hoặc blocker unresolved; Then Approve bị chặn.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AC-FL03-17 — Publish new</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Given NEW_SOP approved; When Publish; Then tạo sopId/version 1.0 PUBLISHED với effective/review dates.</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AC-FL03-18 — Publish update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Given UPDATE approved; Then tạo version mới PUBLISHED, currentVersionId cập nhật và version cũ SUPERSEDED.</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AC-FL03-19 — FL-01 visibility</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Given PUBLISHED và effectiveDate≤today; When role được phép search; Then SOP xuất hiện trong FL-01.</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AC-FL03-20 — Superseded warning</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When mở version cũ; Then hiển thị warning và nút “Xem phiên bản hiện hành”.</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AC-FL03-21 — Version compare</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Given update draft có changes seed; Then Compare hiển thị Added/Removed/Modified bằng text + style.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AC-FL03-22 — Keyboard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Người dùng hoàn thành editor, step reorder, modal và review bằng bàn phím; focus nhìn thấy.</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AC-FL03-23 — Reset demo</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When Admin Reset Demo Data; Then task/draft/version local trở về seed.</w:t>
            </w:r>
          </w:p>
        </w:tc>
      </w:tr>
    </w:tbl>
    <w:p>
      <w:pPr>
        <w:spacing w:after="20"/>
      </w:pPr>
    </w:p>
    <w:p>
      <w:pPr>
        <w:pStyle w:val="Heading1"/>
        <w:pBdr>
          <w:bottom w:val="single" w:sz="5" w:space="3" w:color="D9E0E5"/>
        </w:pBdr>
      </w:pPr>
      <w:r>
        <w:t>17. Bộ dữ liệu demo tối thiểu</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Record</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State / role</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Mục đích demo</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SOPTASK-2026-008</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OPEN — UPDATE_EXISTING</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Handoff từ FL-02 và Start Update.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SOPTASK-2026-009</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OPEN — NEW_SOP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Tạo SOP mới.</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SOPD-2026-0012</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DRAFT — KC-001</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Editor/autosave.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SOPD-2026-0013</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SUBMITTED — KC-001</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Review Queue success path.</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SOPD-2026-0014</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CHANGES_REQUESTED — KC-001</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Rework và resubmit.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SOPD-2026-0015</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RESUBMITTED — KC-002</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Queue với reworkCount.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SOPD-2026-0016</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REJECTED — KC-001</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Reject reason.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SOP-NET-007 v1.2</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PUBLISHED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Base version update.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SOP-NET-007 v2.0</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PUBLISHED sau demo</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Version mới; v1.2 SUPERSEDED.</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SOP-ELEC-003 v3.1</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PUBLISHED HIGH risk</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Safety display.</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CASE-CABLE-042</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Repair Case PUBLISHED</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Source provenance từ FL-02.</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LL-NET-014</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Lesson Learned PUBLISHED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Source thứ hai.</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User KC-001</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Knowledge Contributor</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Author.</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User KM-001</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Knowledge Manager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Review và approve.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User FT-001</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Field Technician</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Xem SOP cuối trong FL-01.</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User AD-001</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Administrator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Role switch/reset.</w:t>
            </w:r>
          </w:p>
        </w:tc>
      </w:tr>
    </w:tbl>
    <w:p>
      <w:pPr>
        <w:spacing w:after="20"/>
      </w:pPr>
    </w:p>
    <w:p>
      <w:pPr>
        <w:pStyle w:val="Heading1"/>
        <w:pBdr>
          <w:bottom w:val="single" w:sz="5" w:space="3" w:color="D9E0E5"/>
        </w:pBdr>
      </w:pPr>
      <w:r>
        <w:t>18. Hướng dẫn triển khai Front-End</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Hạng mục</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Khuyến nghị triển khai</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Component structure</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SopTaskList, SopTaskDetail, SopEditor, MetadataStep, ScopeStep, SafetyStep, ProcedureStepEditor, ReferenceStep, SopPreview, MySopDrafts, SopReviewQueue, SopReviewDetail, ReviewChecklist, VersionCompare, DecisionModal, PublishModal, SopDetail, VersionHistory.</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Data files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users.json, taxonomy.json, sop-tasks.json, sop-drafts.json, sops.json, sop-review-events.json, source-knowledge.json.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Form library</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Có thể dùng React Hook Form/Zod nếu dự án đã có; nếu không dùng controlled inputs + validation map.</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Routing</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URLSearchParams với `screen`, `step`, `id`, `taskId`, `version`, `returnTo`.</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Repeatable steps</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Dùng stable `stepId`; reorder bằng buttons; update sequence khi render.</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Rich text</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Prototype chỉ cần textarea hoặc limited editor; tránh phụ thuộc editor nặng nếu không cần.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Versioning</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Một mock service chịu trách nhiệm calculateVersion, cloneDraft, publishVersion và supersedeOldVersion.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Role guard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Editor chỉ Contributor/Manager được giao; Review chỉ Manager; Published detail theo allowedRoles.</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State transitions</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Tập trung trong reducer/service; không để từng màn hình tự sửa status tùy ý.</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Diff</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Dùng changes[] seed; không cần xây thuật toán diff tổng quát.</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Notifications</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Toast + Notification Center mock; không gửi email thật.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Responsive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Editor một cột mobile; step cards accordion; sticky Save/Next; published procedure dễ đọc ngoài hiện trường.</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Testing</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Test theo seed record + AC; chụp state draft, validation, changes requested, rejected, published, superseded.</w:t>
            </w:r>
          </w:p>
        </w:tc>
      </w:tr>
    </w:tbl>
    <w:p>
      <w:pPr>
        <w:spacing w:after="20"/>
      </w:pPr>
    </w:p>
    <w:p>
      <w:pPr>
        <w:pStyle w:val="Heading2"/>
      </w:pPr>
      <w:r>
        <w:t>18.1 Component contract tối thiểu</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Component</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Props/Input</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Output/Event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SopTaskDetail</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task, sourceItems, existingSop</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onStartAuthoring, onAssign.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SopEditorStepper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currentStep, completedSteps, errorSteps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onStepChange.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MetadataStep</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metadata, taxonomy, errors</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onChange, onNext, onSaveExit.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ScopeStep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applicability, errors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onChange, onNext.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SafetyStep</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safety, errors</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onAddHazard, onAddControl, onNext.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ProcedureStepEditor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steps, exceptions, errors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onAdd, onRemove, onMove, onChange.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ReferenceStep</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references, sourceItems, errors</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onLinkSource, onChange.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SopPreview</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draft, validationSummary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onEditSection, onSubmit.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SopReviewQueue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items, filters</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onFilterChange, onOpenReview.</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SopReviewDetail</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draft, baseVersion, checklist, comments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onChecklistChange, onDecision.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VersionCompare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baseVersion, draft, changes</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onBack, onCommentSection.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PublishModal</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draft, versionSuggestion, Manager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onPublish.</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SopDetail</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sop, version, currentRole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onApply, onSubmitExperience, onCreateVersion.</w:t>
            </w:r>
          </w:p>
        </w:tc>
      </w:tr>
    </w:tbl>
    <w:p>
      <w:pPr>
        <w:spacing w:after="20"/>
      </w:pPr>
    </w:p>
    <w:p>
      <w:pPr>
        <w:pStyle w:val="Heading1"/>
        <w:pBdr>
          <w:bottom w:val="single" w:sz="5" w:space="3" w:color="D9E0E5"/>
        </w:pBdr>
      </w:pPr>
      <w:r>
        <w:t>19. Kịch bản demo FL-03</w:t>
      </w:r>
    </w:p>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Bước</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Role</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Thao tác</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Màn hình / dữ liệu</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Thông điệp trình bày</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3"/>
              </w:rPr>
              <w:t>1</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Mở task UPDATE_EXISTING từ FL-02</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Dashboard → Task Detail; source CASE-CABLE-042</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SOP được tạo từ tri thức đã kiểm chứng, không từ ghi chú thô.</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2</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Start Update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FE clone SOP-NET-007 v1.2 → Draft v2.0</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Không sửa trực tiếp version đang có hiệu lực.</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3"/>
              </w:rPr>
              <w:t>3</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Kiểm tra metadata, scope và asset applicability</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Step 1-2</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SOP có danh tính và phạm vi rõ.</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4</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Bổ sung PPE, hazard, stop condition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Step 3</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An toàn là dữ liệu bắt buộc cho SOP rủi ro cao.</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3"/>
              </w:rPr>
              <w:t>5</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Thêm bước kiểm tra cáp nguồn chung và decision branch</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Step 4</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Case được tổng quát hóa thành quy trình.</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6</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Liên kết case/lesson và nhập change summary</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Step 5</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Giữ provenance và lý do thay đổi.</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3"/>
              </w:rPr>
              <w:t>7</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Preview và Submit</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Step 6 → Success</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Draft chưa có hiệu lực, chỉ chờ duyệt.</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8</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Knowledge Manager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Đổi role; mở SOP Review Queue và Compare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Review Queue → Review Detail → Compare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Manager đánh giá nội dung và khác biệt phiên bản.</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3"/>
              </w:rPr>
              <w:t>9</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Knowledge Manager</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Request Changes cho stop condition</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Decision Modal</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Quy trình có vòng phản hồi.</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10</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Sửa và Resubmit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My SOP Drafts → Editor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Giữ review history.</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3"/>
              </w:rPr>
              <w:t>11</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Knowledge Manager</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Approve &amp; Publish v2.0</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Publish Modal → SOP Detail</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Manager chịu trách nhiệm phiên bản chính thức.</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12</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System/Field Tech</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Mở version history và FL-01 Search</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v1.2 SUPERSEDED; v2.0 PUBLISHED</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Người dùng chỉ được dẫn tới bản hiện hành.</w:t>
            </w:r>
          </w:p>
        </w:tc>
      </w:tr>
    </w:tbl>
    <w:p>
      <w:pPr>
        <w:spacing w:after="20"/>
      </w:pPr>
    </w:p>
    <w:p>
      <w:pPr>
        <w:pStyle w:val="Heading1"/>
        <w:pBdr>
          <w:bottom w:val="single" w:sz="5" w:space="3" w:color="D9E0E5"/>
        </w:pBdr>
      </w:pPr>
      <w:r>
        <w:t>20. Checklist bàn giao cho Front-End</w:t>
      </w:r>
    </w:p>
    <w:p>
      <w:pPr>
        <w:pStyle w:val="BulletCompact"/>
      </w:pPr>
      <w:r>
        <w:t>☐ Role Contributor và Knowledge Manager có menu/CTA khác nhau.</w:t>
      </w:r>
    </w:p>
    <w:p>
      <w:pPr>
        <w:pStyle w:val="BulletCompact"/>
      </w:pPr>
      <w:r>
        <w:t>☐ Task Detail phân biệt NEW_SOP và UPDATE_EXISTING, hiển thị source/provenance.</w:t>
      </w:r>
    </w:p>
    <w:p>
      <w:pPr>
        <w:pStyle w:val="BulletCompact"/>
      </w:pPr>
      <w:r>
        <w:t>☐ Update flow clone version Published thành Draft mới, không sửa bản cũ.</w:t>
      </w:r>
    </w:p>
    <w:p>
      <w:pPr>
        <w:pStyle w:val="BulletCompact"/>
      </w:pPr>
      <w:r>
        <w:t>☐ Editor có 6 bước, giữ id/step sau reload và autosave.</w:t>
      </w:r>
    </w:p>
    <w:p>
      <w:pPr>
        <w:pStyle w:val="BulletCompact"/>
      </w:pPr>
      <w:r>
        <w:t>☐ Metadata/version validation hoạt động; proposed version tính đúng.</w:t>
      </w:r>
    </w:p>
    <w:p>
      <w:pPr>
        <w:pStyle w:val="BulletCompact"/>
      </w:pPr>
      <w:r>
        <w:t>☐ Scope, safety và procedure conditional validation hoạt động.</w:t>
      </w:r>
    </w:p>
    <w:p>
      <w:pPr>
        <w:pStyle w:val="BulletCompact"/>
      </w:pPr>
      <w:r>
        <w:t>☐ Procedure step có stable stepId, Move Up/Down và decision branches.</w:t>
      </w:r>
    </w:p>
    <w:p>
      <w:pPr>
        <w:pStyle w:val="BulletCompact"/>
      </w:pPr>
      <w:r>
        <w:t>☐ References giữ sourceKnowledgeIds và change summary.</w:t>
      </w:r>
    </w:p>
    <w:p>
      <w:pPr>
        <w:pStyle w:val="BulletCompact"/>
      </w:pPr>
      <w:r>
        <w:t>☐ Preview hiển thị SOP gần với Published Detail và có error summary.</w:t>
      </w:r>
    </w:p>
    <w:p>
      <w:pPr>
        <w:pStyle w:val="BulletCompact"/>
      </w:pPr>
      <w:r>
        <w:t>☐ Submit tạo status/event và đưa vào SOP Review Queue.</w:t>
      </w:r>
    </w:p>
    <w:p>
      <w:pPr>
        <w:pStyle w:val="BulletCompact"/>
      </w:pPr>
      <w:r>
        <w:t>☐ Review Queue có filter, priority và high-risk badge.</w:t>
      </w:r>
    </w:p>
    <w:p>
      <w:pPr>
        <w:pStyle w:val="BulletCompact"/>
      </w:pPr>
      <w:r>
        <w:t>☐ Review Detail có checklist, field/section comments và Compare.</w:t>
      </w:r>
    </w:p>
    <w:p>
      <w:pPr>
        <w:pStyle w:val="BulletCompact"/>
      </w:pPr>
      <w:r>
        <w:t>☐ Request Changes cho phép Contributor rework/resubmit và giữ history.</w:t>
      </w:r>
    </w:p>
    <w:p>
      <w:pPr>
        <w:pStyle w:val="BulletCompact"/>
      </w:pPr>
      <w:r>
        <w:t>☐ Reject hiển thị reason; Approve bị chặn khi vi phạm SoD/checklist.</w:t>
      </w:r>
    </w:p>
    <w:p>
      <w:pPr>
        <w:pStyle w:val="BulletCompact"/>
      </w:pPr>
      <w:r>
        <w:t>☐ Publish tạo version PUBLISHED với effective/review date và Manager.</w:t>
      </w:r>
    </w:p>
    <w:p>
      <w:pPr>
        <w:pStyle w:val="BulletCompact"/>
      </w:pPr>
      <w:r>
        <w:t>☐ Update publish làm version cũ SUPERSEDED và giữ Version History.</w:t>
      </w:r>
    </w:p>
    <w:p>
      <w:pPr>
        <w:pStyle w:val="BulletCompact"/>
      </w:pPr>
      <w:r>
        <w:t>☐ Published SOP xuất hiện trong FL-01 theo effective date/quyền.</w:t>
      </w:r>
    </w:p>
    <w:p>
      <w:pPr>
        <w:pStyle w:val="BulletCompact"/>
      </w:pPr>
      <w:r>
        <w:t>☐ Superseded detail có warning và link Current Version.</w:t>
      </w:r>
    </w:p>
    <w:p>
      <w:pPr>
        <w:pStyle w:val="BulletCompact"/>
      </w:pPr>
      <w:r>
        <w:t>☐ Có loading, empty, error, access denied, confirmation và reset demo.</w:t>
      </w:r>
    </w:p>
    <w:p>
      <w:pPr>
        <w:pStyle w:val="BulletCompact"/>
      </w:pPr>
      <w:r>
        <w:t>☐ Keyboard, focus, modal, labels, diff và repeatable steps đã kiểm tra.</w:t>
      </w:r>
    </w:p>
    <w:p>
      <w:pPr>
        <w:pStyle w:val="Heading1"/>
        <w:pageBreakBefore/>
        <w:pBdr>
          <w:bottom w:val="single" w:sz="5" w:space="3" w:color="D9E0E5"/>
        </w:pBdr>
      </w:pPr>
      <w:r>
        <w:t>21. Tài liệu tham chiếu chính thống</w:t>
      </w:r>
    </w:p>
    <w:p>
      <w:r>
        <w:rPr>
          <w:i w:val="0"/>
        </w:rPr>
        <w:t>Tài liệu nội bộ đầu vào: Báo cáo Triển khai Hệ thống Quản trị Tri thức (KMS) cho Hệ thống Chiếu sáng Công cộng Thông minh LABSL và Đặc tả Chức năng và Luồng KMS LABSL V2.0 do nhóm dự án cung cấp; đặc biệt các phần về SOP Library, Creation Suite, Review Queue, metadata, taxonomy và vòng đời tri thức.</w:t>
      </w:r>
    </w:p>
    <w:p>
      <w:pPr>
        <w:pStyle w:val="SmallNote"/>
      </w:pPr>
      <w:r>
        <w:rPr>
          <w:b/>
        </w:rPr>
        <w:t xml:space="preserve">[R1] ISO 30401:2018 — Knowledge management systems — Requirements (baseline đang được công bố; ISO/DIS 30401 Edition 2 đang phát triển không được dùng làm yêu cầu bắt buộc). </w:t>
      </w:r>
      <w:hyperlink r:id="rId11">
        <w:r>
          <w:rPr>
            <w:color w:val="0B6FA4"/>
            <w:u w:val="single"/>
            <w:rFonts w:ascii="Carlito" w:hAnsi="Carlito" w:eastAsia="Carlito"/>
          </w:rPr>
          <w:t>https://www.iso.org/standard/68683.html</w:t>
        </w:r>
      </w:hyperlink>
    </w:p>
    <w:p>
      <w:pPr>
        <w:pStyle w:val="SmallNote"/>
      </w:pPr>
      <w:r>
        <w:rPr>
          <w:b/>
        </w:rPr>
        <w:t xml:space="preserve">[R2] ISO 10013:2021 — Quality management systems — Guidance for documented information. </w:t>
      </w:r>
      <w:hyperlink r:id="rId12">
        <w:r>
          <w:rPr>
            <w:color w:val="0B6FA4"/>
            <w:u w:val="single"/>
            <w:rFonts w:ascii="Carlito" w:hAnsi="Carlito" w:eastAsia="Carlito"/>
          </w:rPr>
          <w:t>https://www.iso.org/standard/75736.html</w:t>
        </w:r>
      </w:hyperlink>
    </w:p>
    <w:p>
      <w:pPr>
        <w:pStyle w:val="SmallNote"/>
      </w:pPr>
      <w:r>
        <w:rPr>
          <w:b/>
        </w:rPr>
        <w:t xml:space="preserve">[R3] ISO 45001:2018 — Occupational health and safety management systems — Requirements with guidance for use. </w:t>
      </w:r>
      <w:hyperlink r:id="rId13">
        <w:r>
          <w:rPr>
            <w:color w:val="0B6FA4"/>
            <w:u w:val="single"/>
            <w:rFonts w:ascii="Carlito" w:hAnsi="Carlito" w:eastAsia="Carlito"/>
          </w:rPr>
          <w:t>https://www.iso.org/standard/63787.html</w:t>
        </w:r>
      </w:hyperlink>
    </w:p>
    <w:p>
      <w:pPr>
        <w:pStyle w:val="SmallNote"/>
      </w:pPr>
      <w:r>
        <w:rPr>
          <w:b/>
        </w:rPr>
        <w:t xml:space="preserve">[R4] OMG — Business Process Model and Notation (BPMN), Version 2.0.2. </w:t>
      </w:r>
      <w:hyperlink r:id="rId14">
        <w:r>
          <w:rPr>
            <w:color w:val="0B6FA4"/>
            <w:u w:val="single"/>
            <w:rFonts w:ascii="Carlito" w:hAnsi="Carlito" w:eastAsia="Carlito"/>
          </w:rPr>
          <w:t>https://www.omg.org/spec/BPMN/</w:t>
        </w:r>
      </w:hyperlink>
    </w:p>
    <w:p>
      <w:pPr>
        <w:pStyle w:val="SmallNote"/>
      </w:pPr>
      <w:r>
        <w:rPr>
          <w:b/>
        </w:rPr>
        <w:t xml:space="preserve">[R5] DCMI — DCMI Metadata Terms. </w:t>
      </w:r>
      <w:hyperlink r:id="rId15">
        <w:r>
          <w:rPr>
            <w:color w:val="0B6FA4"/>
            <w:u w:val="single"/>
            <w:rFonts w:ascii="Carlito" w:hAnsi="Carlito" w:eastAsia="Carlito"/>
          </w:rPr>
          <w:t>https://www.dublincore.org/specifications/dublin-core/dcmi-terms/</w:t>
        </w:r>
      </w:hyperlink>
    </w:p>
    <w:p>
      <w:pPr>
        <w:pStyle w:val="SmallNote"/>
      </w:pPr>
      <w:r>
        <w:rPr>
          <w:b/>
        </w:rPr>
        <w:t xml:space="preserve">[R6] W3C — SKOS Simple Knowledge Organization System Reference. </w:t>
      </w:r>
      <w:hyperlink r:id="rId16">
        <w:r>
          <w:rPr>
            <w:color w:val="0B6FA4"/>
            <w:u w:val="single"/>
            <w:rFonts w:ascii="Carlito" w:hAnsi="Carlito" w:eastAsia="Carlito"/>
          </w:rPr>
          <w:t>https://www.w3.org/TR/skos-reference/</w:t>
        </w:r>
      </w:hyperlink>
    </w:p>
    <w:p>
      <w:pPr>
        <w:pStyle w:val="SmallNote"/>
      </w:pPr>
      <w:r>
        <w:rPr>
          <w:b/>
        </w:rPr>
        <w:t xml:space="preserve">[R7] NIST — Separation of Duty (SoD) Glossary. </w:t>
      </w:r>
      <w:hyperlink r:id="rId17">
        <w:r>
          <w:rPr>
            <w:color w:val="0B6FA4"/>
            <w:u w:val="single"/>
            <w:rFonts w:ascii="Carlito" w:hAnsi="Carlito" w:eastAsia="Carlito"/>
          </w:rPr>
          <w:t>https://csrc.nist.gov/glossary/term/Separation_of_Duty</w:t>
        </w:r>
      </w:hyperlink>
    </w:p>
    <w:p>
      <w:pPr>
        <w:pStyle w:val="SmallNote"/>
      </w:pPr>
      <w:r>
        <w:rPr>
          <w:b/>
        </w:rPr>
        <w:t xml:space="preserve">[R8] NIST — Role-Based Access Control. </w:t>
      </w:r>
      <w:hyperlink r:id="rId18">
        <w:r>
          <w:rPr>
            <w:color w:val="0B6FA4"/>
            <w:u w:val="single"/>
            <w:rFonts w:ascii="Carlito" w:hAnsi="Carlito" w:eastAsia="Carlito"/>
          </w:rPr>
          <w:t>https://csrc.nist.gov/pubs/book/2007/01/rolebased-access-control/final</w:t>
        </w:r>
      </w:hyperlink>
    </w:p>
    <w:p>
      <w:pPr>
        <w:pStyle w:val="SmallNote"/>
      </w:pPr>
      <w:r>
        <w:rPr>
          <w:b/>
        </w:rPr>
        <w:t xml:space="preserve">[R9] W3C — Web Content Accessibility Guidelines (WCAG) 2.2. </w:t>
      </w:r>
      <w:hyperlink r:id="rId19">
        <w:r>
          <w:rPr>
            <w:color w:val="0B6FA4"/>
            <w:u w:val="single"/>
            <w:rFonts w:ascii="Carlito" w:hAnsi="Carlito" w:eastAsia="Carlito"/>
          </w:rPr>
          <w:t>https://www.w3.org/TR/WCAG22/</w:t>
        </w:r>
      </w:hyperlink>
    </w:p>
    <w:tbl>
      <w:tblPr>
        <w:tblW w:type="auto" w:w="0"/>
        <w:jc w:val="center"/>
        <w:tblLook w:firstColumn="1" w:firstRow="1" w:lastColumn="0" w:lastRow="0" w:noHBand="0" w:noVBand="1" w:val="04A0"/>
      </w:tblPr>
      <w:tblGrid>
        <w:gridCol w:w="9752"/>
      </w:tblGrid>
      <w:tr>
        <w:tc>
          <w:tcPr>
            <w:tcW w:type="dxa" w:w="9752"/>
            <w:shd w:fill="ECFDF3"/>
            <w:tcMar>
              <w:top w:w="110" w:type="dxa"/>
              <w:start w:w="130" w:type="dxa"/>
              <w:bottom w:w="110" w:type="dxa"/>
              <w:end w:w="130" w:type="dxa"/>
            </w:tcMar>
          </w:tcPr>
          <w:p>
            <w:r>
              <w:rPr>
                <w:b/>
                <w:color w:val="067647"/>
              </w:rPr>
              <w:t xml:space="preserve">Kết luận: </w:t>
            </w:r>
            <w:r>
              <w:t>Khi hoàn thành các màn hình, field, state, rule và acceptance criteria trong tài liệu này, nhóm có thể demo đầy đủ vòng Proposal/Change Request → Authoring → Review → Rework → Versioning → Publish → Supersede mà không cần Back-End.</w:t>
            </w:r>
          </w:p>
        </w:tc>
        <w:trPr>
          <w:tblHeader/>
        </w:trPr>
      </w:tr>
    </w:tbl>
    <w:p>
      <w:pPr>
        <w:spacing w:after="20"/>
      </w:pPr>
    </w:p>
    <w:sectPr w:rsidR="00FC693F" w:rsidRPr="0006063C" w:rsidSect="00034616">
      <w:headerReference w:type="default" r:id="rId9"/>
      <w:footerReference w:type="default" r:id="rId10"/>
      <w:pgSz w:w="11906" w:h="16838"/>
      <w:pgMar w:top="1020" w:right="1020" w:bottom="964"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autofit"/>
      <w:tblLook w:firstColumn="1" w:firstRow="1" w:lastColumn="0" w:lastRow="0" w:noHBand="0" w:noVBand="1" w:val="04A0"/>
    </w:tblPr>
    <w:tblGrid>
      <w:gridCol w:w="4824"/>
      <w:gridCol w:w="4824"/>
    </w:tblGrid>
    <w:tr>
      <w:tc>
        <w:tcPr>
          <w:tcW w:type="dxa" w:w="4824"/>
          <w:tcBorders>
            <w:top w:val="single" w:sz="4" w:color="D9E0E5"/>
          </w:tcBorders>
          <w:tcMar>
            <w:top w:w="40" w:type="dxa"/>
            <w:start w:w="0" w:type="dxa"/>
            <w:bottom w:w="20" w:type="dxa"/>
            <w:end w:w="0" w:type="dxa"/>
          </w:tcMar>
        </w:tcPr>
        <w:p>
          <w:pPr>
            <w:pStyle w:val="SmallNote"/>
          </w:pPr>
          <w:r>
            <w:t>LABSL KMS | Phiên bản 1.0</w:t>
          </w:r>
        </w:p>
      </w:tc>
      <w:tc>
        <w:tcPr>
          <w:tcW w:type="dxa" w:w="4824"/>
          <w:tcBorders>
            <w:top w:val="single" w:sz="4" w:color="D9E0E5"/>
          </w:tcBorders>
          <w:tcMar>
            <w:top w:w="40" w:type="dxa"/>
            <w:start w:w="0" w:type="dxa"/>
            <w:bottom w:w="20" w:type="dxa"/>
            <w:end w:w="0" w:type="dxa"/>
          </w:tcMar>
        </w:tcPr>
        <w:p>
          <w:pPr>
            <w:pStyle w:val="SmallNote"/>
            <w:jc w:val="right"/>
          </w:pPr>
          <w:r/>
          <w:r>
            <w:t xml:space="preserve">Trang </w:t>
          </w:r>
          <w:r>
            <w:fldChar w:fldCharType="begin"/>
            <w:instrText xml:space="preserve"> PAGE </w:instrText>
            <w:fldChar w:fldCharType="end"/>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2" w:color="D9E0E5"/>
      </w:pBdr>
    </w:pPr>
    <w:r>
      <w:rPr>
        <w:rFonts w:ascii="Carlito" w:hAnsi="Carlito"/>
        <w:color w:val="3F4A54"/>
        <w:sz w:val="17"/>
      </w:rPr>
      <w:t>FL-03 — Tạo mới hoặc cập nhật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jc w:val="both"/>
    </w:pPr>
    <w:rPr>
      <w:rFonts w:ascii="Carlito" w:hAnsi="Carlito" w:eastAsia="Carlito"/>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rlito" w:hAnsi="Carlito" w:eastAsia="Carlito"/>
      <w:b/>
      <w:bCs/>
      <w:color w:val="003B5C"/>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rlito" w:hAnsi="Carlito" w:eastAsia="Carlito"/>
      <w:b/>
      <w:bCs/>
      <w:color w:val="0B6FA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rlito" w:hAnsi="Carlito" w:eastAsia="Carlito"/>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rlito" w:hAnsi="Carlito" w:eastAsia="Carlito"/>
      <w:b/>
      <w:color w:val="003B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rlito" w:hAnsi="Carlito" w:eastAsia="Carlito"/>
      <w:b w:val="0"/>
      <w:i/>
      <w:iCs/>
      <w:color w:val="3F4A5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5" w:right="142"/>
    </w:pPr>
    <w:rPr>
      <w:rFonts w:ascii="DejaVu Sans Mono" w:hAnsi="DejaVu Sans Mono" w:eastAsia="DejaVu Sans Mono"/>
      <w:color w:val="24303A"/>
      <w:sz w:val="17"/>
    </w:rPr>
  </w:style>
  <w:style w:type="paragraph" w:customStyle="1" w:styleId="SmallNote">
    <w:name w:val="Small Note"/>
    <w:pPr>
      <w:spacing w:after="60" w:line="252" w:lineRule="auto"/>
    </w:pPr>
    <w:rPr>
      <w:rFonts w:ascii="Carlito" w:hAnsi="Carlito" w:eastAsia="Carlito"/>
      <w:color w:val="3F4A54"/>
      <w:sz w:val="17"/>
    </w:rPr>
  </w:style>
  <w:style w:type="paragraph" w:customStyle="1" w:styleId="TableText">
    <w:name w:val="Table Text"/>
    <w:pPr>
      <w:spacing w:after="0" w:line="240" w:lineRule="auto"/>
    </w:pPr>
    <w:rPr>
      <w:rFonts w:ascii="Carlito" w:hAnsi="Carlito" w:eastAsia="Carlito"/>
      <w:color w:val="111827"/>
      <w:sz w:val="17"/>
    </w:rPr>
  </w:style>
  <w:style w:type="paragraph" w:customStyle="1" w:styleId="TableHeader">
    <w:name w:val="Table Header"/>
    <w:pPr>
      <w:spacing w:after="0" w:line="240" w:lineRule="auto"/>
    </w:pPr>
    <w:rPr>
      <w:rFonts w:ascii="Carlito" w:hAnsi="Carlito" w:eastAsia="Carlito"/>
      <w:b/>
      <w:color w:val="FFFFFF"/>
      <w:sz w:val="17"/>
    </w:rPr>
  </w:style>
  <w:style w:type="paragraph" w:customStyle="1" w:styleId="BulletCompact">
    <w:name w:val="Bullet Compact"/>
    <w:basedOn w:val="ListBullet"/>
    <w:pPr>
      <w:spacing w:after="40" w:line="252" w:lineRule="auto"/>
    </w:pPr>
    <w:rPr>
      <w:rFonts w:ascii="Carlito" w:hAnsi="Carlito" w:eastAsia="Carlito"/>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so.org/standard/68683.html" TargetMode="External"/><Relationship Id="rId12" Type="http://schemas.openxmlformats.org/officeDocument/2006/relationships/hyperlink" Target="https://www.iso.org/standard/75736.html" TargetMode="External"/><Relationship Id="rId13" Type="http://schemas.openxmlformats.org/officeDocument/2006/relationships/hyperlink" Target="https://www.iso.org/standard/63787.html" TargetMode="External"/><Relationship Id="rId14" Type="http://schemas.openxmlformats.org/officeDocument/2006/relationships/hyperlink" Target="https://www.omg.org/spec/BPMN/" TargetMode="External"/><Relationship Id="rId15" Type="http://schemas.openxmlformats.org/officeDocument/2006/relationships/hyperlink" Target="https://www.dublincore.org/specifications/dublin-core/dcmi-terms/" TargetMode="External"/><Relationship Id="rId16" Type="http://schemas.openxmlformats.org/officeDocument/2006/relationships/hyperlink" Target="https://www.w3.org/TR/skos-reference/" TargetMode="External"/><Relationship Id="rId17" Type="http://schemas.openxmlformats.org/officeDocument/2006/relationships/hyperlink" Target="https://csrc.nist.gov/glossary/term/Separation_of_Duty" TargetMode="External"/><Relationship Id="rId18" Type="http://schemas.openxmlformats.org/officeDocument/2006/relationships/hyperlink" Target="https://csrc.nist.gov/pubs/book/2007/01/rolebased-access-control/final" TargetMode="External"/><Relationship Id="rId19"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