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ex4_scientific2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Nội dung bài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2 đồ thị sin(x), cos(x) trong khoảng $x \in \left[-\pi, \pi\right]$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Bài làm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Import thư viện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Sinh dữ liệu hàm số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np.linspace(-np.pi, np.pi, 256, endpoint=True) # generate x in [-pi, pi]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C, S = np.cos(X), np.sin(X)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X: |X|={len(X)}, x in [{np.min(X):.2f}, {np.max(X):.2f}], 10 samples: {X[0:10]}')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Cos(X): |C|={len(C)}, C in [{np.min(C):.2f}, {np.max(C):.2f}], 10 samples: {C[0:10]}')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print(f'+ Sin(X): |S|={len(S)}, S in [{np.min(S):.2f}, {np.max(S):.2f}], 10 samples: {S[0:10]}')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Hiển thị đồ thị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visualize 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plt.plot(X, C, color="blue", linewidth=2.5, linestyle="-");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plt.plot(X, S, color="red", linewidth=2.5, linestyle="-");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limit on x axis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plt.xlim(X.min() * 1.1, X.max() * 1.1);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plt.xticks([-np.pi, -np.pi / 2, 0, np.pi / 2, np.pi],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[r'$-\pi$', r'$-\pi/2$', r'$0$', r'$+\pi/2$', r'$+\pi$']);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limit on y axis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plt.ylim(C.min() * 1.1, C.max() * 1.1);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plt.yticks([-1, 0, +1], [r'$-1$', r'$0$', r'$+1$']);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#%% md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Kết thúc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