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9681C" w14:textId="77777777" w:rsidR="003C4DCF" w:rsidRPr="003C4DCF" w:rsidRDefault="003C4DCF" w:rsidP="003C4DCF">
      <w:pPr>
        <w:shd w:val="clear" w:color="auto" w:fill="FFFFFF"/>
        <w:spacing w:after="0" w:line="240" w:lineRule="auto"/>
        <w:outlineLvl w:val="0"/>
        <w:rPr>
          <w:rFonts w:ascii="Helvetica" w:eastAsia="Times New Roman" w:hAnsi="Helvetica" w:cs="Helvetica"/>
          <w:b/>
          <w:bCs/>
          <w:color w:val="1F1F1F"/>
          <w:kern w:val="36"/>
          <w:sz w:val="48"/>
          <w:szCs w:val="48"/>
          <w14:ligatures w14:val="none"/>
        </w:rPr>
      </w:pPr>
      <w:r w:rsidRPr="003C4DCF">
        <w:rPr>
          <w:rFonts w:ascii="Helvetica" w:eastAsia="Times New Roman" w:hAnsi="Helvetica" w:cs="Helvetica"/>
          <w:b/>
          <w:bCs/>
          <w:color w:val="1F1F1F"/>
          <w:kern w:val="36"/>
          <w:sz w:val="48"/>
          <w:szCs w:val="48"/>
          <w14:ligatures w14:val="none"/>
        </w:rPr>
        <w:t>Usage metrics report credentials</w:t>
      </w:r>
    </w:p>
    <w:p w14:paraId="4ADBB178" w14:textId="77777777" w:rsidR="003C4DCF" w:rsidRPr="003C4DCF" w:rsidRDefault="003C4DCF" w:rsidP="003C4DCF">
      <w:pPr>
        <w:shd w:val="clear" w:color="auto" w:fill="FFFFFF"/>
        <w:spacing w:after="100" w:afterAutospacing="1" w:line="240" w:lineRule="auto"/>
        <w:outlineLvl w:val="1"/>
        <w:rPr>
          <w:rFonts w:ascii="Helvetica" w:eastAsia="Times New Roman" w:hAnsi="Helvetica" w:cs="Helvetica"/>
          <w:b/>
          <w:bCs/>
          <w:color w:val="1F1F1F"/>
          <w:kern w:val="0"/>
          <w:sz w:val="36"/>
          <w:szCs w:val="36"/>
          <w14:ligatures w14:val="none"/>
        </w:rPr>
      </w:pPr>
      <w:r w:rsidRPr="003C4DCF">
        <w:rPr>
          <w:rFonts w:ascii="Helvetica" w:eastAsia="Times New Roman" w:hAnsi="Helvetica" w:cs="Helvetica"/>
          <w:b/>
          <w:bCs/>
          <w:color w:val="1F1F1F"/>
          <w:kern w:val="0"/>
          <w:sz w:val="36"/>
          <w:szCs w:val="36"/>
          <w14:ligatures w14:val="none"/>
        </w:rPr>
        <w:t>Introduction</w:t>
      </w:r>
    </w:p>
    <w:p w14:paraId="69342461"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The usage metric report needs a dataset that's updated daily and relies on valid credentials for refreshing. </w:t>
      </w:r>
    </w:p>
    <w:p w14:paraId="10648AA3"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As a data analyst, you must know how to renew your credentials to keep your access to important metrics uninterrupted.</w:t>
      </w:r>
    </w:p>
    <w:p w14:paraId="7C274A2E"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In this reading, you’ll learn about the importance of maintaining credentials and the process for updating credentials.</w:t>
      </w:r>
    </w:p>
    <w:p w14:paraId="0A55C50B" w14:textId="77777777" w:rsidR="003C4DCF" w:rsidRPr="003C4DCF" w:rsidRDefault="003C4DCF" w:rsidP="003C4DCF">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3C4DCF">
        <w:rPr>
          <w:rFonts w:ascii="Helvetica" w:eastAsia="Times New Roman" w:hAnsi="Helvetica" w:cs="Helvetica"/>
          <w:b/>
          <w:bCs/>
          <w:color w:val="1F1F1F"/>
          <w:kern w:val="0"/>
          <w:sz w:val="36"/>
          <w:szCs w:val="36"/>
          <w14:ligatures w14:val="none"/>
        </w:rPr>
        <w:t>Scenario</w:t>
      </w:r>
    </w:p>
    <w:p w14:paraId="1774F411"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Lucas manages the 'Adventure Works Sales' workspace in Power BI, which includes important sales reports and the usage metrics report. He needs to switch the dataset's credentials to be controlled by the admin account.</w:t>
      </w:r>
    </w:p>
    <w:p w14:paraId="7CC3E512" w14:textId="77777777" w:rsidR="003C4DCF" w:rsidRPr="003C4DCF" w:rsidRDefault="003C4DCF" w:rsidP="003C4DCF">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3C4DCF">
        <w:rPr>
          <w:rFonts w:ascii="Helvetica" w:eastAsia="Times New Roman" w:hAnsi="Helvetica" w:cs="Helvetica"/>
          <w:b/>
          <w:bCs/>
          <w:color w:val="1F1F1F"/>
          <w:kern w:val="0"/>
          <w:sz w:val="36"/>
          <w:szCs w:val="36"/>
          <w14:ligatures w14:val="none"/>
        </w:rPr>
        <w:t>Usage metric report dataset</w:t>
      </w:r>
    </w:p>
    <w:p w14:paraId="0237ECE3"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Let's examine the details of a usage metric report dataset.</w:t>
      </w:r>
    </w:p>
    <w:p w14:paraId="368771FE"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Power BI automatically generates this dataset when users create a usage metric report within the workspace.</w:t>
      </w:r>
    </w:p>
    <w:p w14:paraId="052CF997"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It comes with a fixed daily refresh schedule that can't be changed. To refresh, it requires workspace permissions, so Power BI designates the report's creator as the dataset owner.</w:t>
      </w:r>
    </w:p>
    <w:p w14:paraId="296FD7F2" w14:textId="77777777" w:rsidR="003C4DCF" w:rsidRPr="003C4DCF" w:rsidRDefault="003C4DCF" w:rsidP="003C4DCF">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3C4DCF">
        <w:rPr>
          <w:rFonts w:ascii="Helvetica" w:eastAsia="Times New Roman" w:hAnsi="Helvetica" w:cs="Helvetica"/>
          <w:b/>
          <w:bCs/>
          <w:color w:val="1F1F1F"/>
          <w:kern w:val="0"/>
          <w:sz w:val="36"/>
          <w:szCs w:val="36"/>
          <w14:ligatures w14:val="none"/>
        </w:rPr>
        <w:t>Scheduled refresh issues</w:t>
      </w:r>
    </w:p>
    <w:p w14:paraId="42BC1A55"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 xml:space="preserve">This process gives rise to one key problem: User credentials can expire. This causes the daily dataset </w:t>
      </w:r>
      <w:proofErr w:type="gramStart"/>
      <w:r w:rsidRPr="003C4DCF">
        <w:rPr>
          <w:rFonts w:ascii="Helvetica" w:eastAsia="Times New Roman" w:hAnsi="Helvetica" w:cs="Helvetica"/>
          <w:color w:val="1F1F1F"/>
          <w:kern w:val="0"/>
          <w:sz w:val="21"/>
          <w:szCs w:val="21"/>
          <w14:ligatures w14:val="none"/>
        </w:rPr>
        <w:t>refresh</w:t>
      </w:r>
      <w:proofErr w:type="gramEnd"/>
      <w:r w:rsidRPr="003C4DCF">
        <w:rPr>
          <w:rFonts w:ascii="Helvetica" w:eastAsia="Times New Roman" w:hAnsi="Helvetica" w:cs="Helvetica"/>
          <w:color w:val="1F1F1F"/>
          <w:kern w:val="0"/>
          <w:sz w:val="21"/>
          <w:szCs w:val="21"/>
          <w14:ligatures w14:val="none"/>
        </w:rPr>
        <w:t xml:space="preserve"> for the usage metric report to stop. </w:t>
      </w:r>
    </w:p>
    <w:p w14:paraId="454B0A4B"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This occurs when: </w:t>
      </w:r>
    </w:p>
    <w:p w14:paraId="6AD6A9CC" w14:textId="77777777" w:rsidR="003C4DCF" w:rsidRPr="003C4DCF" w:rsidRDefault="003C4DCF" w:rsidP="003C4DCF">
      <w:pPr>
        <w:numPr>
          <w:ilvl w:val="0"/>
          <w:numId w:val="1"/>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Credentials expire.</w:t>
      </w:r>
    </w:p>
    <w:p w14:paraId="483CED0C" w14:textId="77777777" w:rsidR="003C4DCF" w:rsidRPr="003C4DCF" w:rsidRDefault="003C4DCF" w:rsidP="003C4DCF">
      <w:pPr>
        <w:numPr>
          <w:ilvl w:val="0"/>
          <w:numId w:val="1"/>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You remove the report's creator from the workspace.</w:t>
      </w:r>
    </w:p>
    <w:p w14:paraId="645EBB9A" w14:textId="77777777" w:rsidR="003C4DCF" w:rsidRPr="003C4DCF" w:rsidRDefault="003C4DCF" w:rsidP="003C4DCF">
      <w:pPr>
        <w:numPr>
          <w:ilvl w:val="0"/>
          <w:numId w:val="1"/>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Or the report's creator leaves the organization.</w:t>
      </w:r>
    </w:p>
    <w:p w14:paraId="214FDF69"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In each case, you must update the credentials to restart the daily refresh.</w:t>
      </w:r>
    </w:p>
    <w:p w14:paraId="103A782B" w14:textId="77777777" w:rsidR="003C4DCF" w:rsidRPr="003C4DCF" w:rsidRDefault="003C4DCF" w:rsidP="003C4DCF">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3C4DCF">
        <w:rPr>
          <w:rFonts w:ascii="Helvetica" w:eastAsia="Times New Roman" w:hAnsi="Helvetica" w:cs="Helvetica"/>
          <w:b/>
          <w:bCs/>
          <w:color w:val="1F1F1F"/>
          <w:kern w:val="0"/>
          <w:sz w:val="36"/>
          <w:szCs w:val="36"/>
          <w14:ligatures w14:val="none"/>
        </w:rPr>
        <w:t>Updating usage metrics report credentials</w:t>
      </w:r>
    </w:p>
    <w:p w14:paraId="2E20C5DD"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A new user must log in as the new dataset owner to update credentials for a usage metrics report dataset. </w:t>
      </w:r>
    </w:p>
    <w:p w14:paraId="3A538AA0"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 xml:space="preserve">Let’s explore this process in the </w:t>
      </w:r>
      <w:r w:rsidRPr="003C4DCF">
        <w:rPr>
          <w:rFonts w:ascii="unset" w:eastAsia="Times New Roman" w:hAnsi="unset" w:cs="Helvetica"/>
          <w:b/>
          <w:bCs/>
          <w:color w:val="1F1F1F"/>
          <w:kern w:val="0"/>
          <w:sz w:val="21"/>
          <w:szCs w:val="21"/>
          <w14:ligatures w14:val="none"/>
        </w:rPr>
        <w:t>Adventure Works Sales</w:t>
      </w:r>
      <w:r w:rsidRPr="003C4DCF">
        <w:rPr>
          <w:rFonts w:ascii="Helvetica" w:eastAsia="Times New Roman" w:hAnsi="Helvetica" w:cs="Helvetica"/>
          <w:color w:val="1F1F1F"/>
          <w:kern w:val="0"/>
          <w:sz w:val="21"/>
          <w:szCs w:val="21"/>
          <w14:ligatures w14:val="none"/>
        </w:rPr>
        <w:t xml:space="preserve"> workspace in Power BI. This workspace includes important sales and usage metrics reports. The dataset's credentials must be switched so that the admin account controls them.</w:t>
      </w:r>
    </w:p>
    <w:p w14:paraId="31F9DFB6" w14:textId="77777777" w:rsidR="003C4DCF" w:rsidRPr="003C4DCF" w:rsidRDefault="003C4DCF" w:rsidP="003C4DCF">
      <w:pPr>
        <w:numPr>
          <w:ilvl w:val="0"/>
          <w:numId w:val="2"/>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 xml:space="preserve">Access the settings for any report in your workspace and select </w:t>
      </w:r>
      <w:r w:rsidRPr="003C4DCF">
        <w:rPr>
          <w:rFonts w:ascii="unset" w:eastAsia="Times New Roman" w:hAnsi="unset" w:cs="Helvetica"/>
          <w:b/>
          <w:bCs/>
          <w:color w:val="1F1F1F"/>
          <w:kern w:val="0"/>
          <w:sz w:val="21"/>
          <w:szCs w:val="21"/>
          <w14:ligatures w14:val="none"/>
        </w:rPr>
        <w:t>View usage metrics report</w:t>
      </w:r>
      <w:r w:rsidRPr="003C4DCF">
        <w:rPr>
          <w:rFonts w:ascii="Helvetica" w:eastAsia="Times New Roman" w:hAnsi="Helvetica" w:cs="Helvetica"/>
          <w:color w:val="1F1F1F"/>
          <w:kern w:val="0"/>
          <w:sz w:val="21"/>
          <w:szCs w:val="21"/>
          <w14:ligatures w14:val="none"/>
        </w:rPr>
        <w:t>.</w:t>
      </w:r>
    </w:p>
    <w:p w14:paraId="5A081CD0" w14:textId="3097D3A5" w:rsidR="003C4DCF" w:rsidRPr="003C4DCF" w:rsidRDefault="003C4DCF" w:rsidP="003C4DCF">
      <w:pPr>
        <w:shd w:val="clear" w:color="auto" w:fill="FFFFFF"/>
        <w:spacing w:after="0"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noProof/>
          <w:color w:val="1F1F1F"/>
          <w:kern w:val="0"/>
          <w:sz w:val="21"/>
          <w:szCs w:val="21"/>
          <w14:ligatures w14:val="none"/>
        </w:rPr>
        <w:lastRenderedPageBreak/>
        <w:drawing>
          <wp:inline distT="0" distB="0" distL="0" distR="0" wp14:anchorId="38BEF468" wp14:editId="31830959">
            <wp:extent cx="5943600" cy="3343275"/>
            <wp:effectExtent l="0" t="0" r="0" b="9525"/>
            <wp:docPr id="1639640156" name="Picture 8" descr="View usage metric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usage metrics repo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462D49" w14:textId="77777777" w:rsidR="003C4DCF" w:rsidRPr="003C4DCF" w:rsidRDefault="003C4DCF" w:rsidP="003C4DCF">
      <w:pPr>
        <w:numPr>
          <w:ilvl w:val="0"/>
          <w:numId w:val="3"/>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 xml:space="preserve">On the usage metrics report, select the ellipsis above the report, and select </w:t>
      </w:r>
      <w:r w:rsidRPr="003C4DCF">
        <w:rPr>
          <w:rFonts w:ascii="unset" w:eastAsia="Times New Roman" w:hAnsi="unset" w:cs="Helvetica"/>
          <w:b/>
          <w:bCs/>
          <w:color w:val="1F1F1F"/>
          <w:kern w:val="0"/>
          <w:sz w:val="21"/>
          <w:szCs w:val="21"/>
          <w14:ligatures w14:val="none"/>
        </w:rPr>
        <w:t>View dataset</w:t>
      </w:r>
      <w:r w:rsidRPr="003C4DCF">
        <w:rPr>
          <w:rFonts w:ascii="Helvetica" w:eastAsia="Times New Roman" w:hAnsi="Helvetica" w:cs="Helvetica"/>
          <w:color w:val="1F1F1F"/>
          <w:kern w:val="0"/>
          <w:sz w:val="21"/>
          <w:szCs w:val="21"/>
          <w14:ligatures w14:val="none"/>
        </w:rPr>
        <w:t>.</w:t>
      </w:r>
    </w:p>
    <w:p w14:paraId="1343F535" w14:textId="42392EC8" w:rsidR="003C4DCF" w:rsidRPr="003C4DCF" w:rsidRDefault="003C4DCF" w:rsidP="003C4DCF">
      <w:pPr>
        <w:shd w:val="clear" w:color="auto" w:fill="FFFFFF"/>
        <w:spacing w:after="0"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noProof/>
          <w:color w:val="1F1F1F"/>
          <w:kern w:val="0"/>
          <w:sz w:val="21"/>
          <w:szCs w:val="21"/>
          <w14:ligatures w14:val="none"/>
        </w:rPr>
        <w:drawing>
          <wp:inline distT="0" distB="0" distL="0" distR="0" wp14:anchorId="10B2FEF1" wp14:editId="0583EF61">
            <wp:extent cx="5943600" cy="3343275"/>
            <wp:effectExtent l="0" t="0" r="0" b="9525"/>
            <wp:docPr id="1570585221" name="Picture 7" descr="View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datase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22A1C2" w14:textId="77777777" w:rsidR="003C4DCF" w:rsidRPr="003C4DCF" w:rsidRDefault="003C4DCF" w:rsidP="003C4DCF">
      <w:pPr>
        <w:numPr>
          <w:ilvl w:val="0"/>
          <w:numId w:val="4"/>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This opens the dataset list of the whole workspace, with the usage metrics report dataset selected. Lucas, the Adventure Works data analyst, is now the dataset owner.</w:t>
      </w:r>
    </w:p>
    <w:p w14:paraId="18A46F76" w14:textId="4E7DB0FD" w:rsidR="003C4DCF" w:rsidRPr="003C4DCF" w:rsidRDefault="003C4DCF" w:rsidP="003C4DCF">
      <w:pPr>
        <w:shd w:val="clear" w:color="auto" w:fill="FFFFFF"/>
        <w:spacing w:after="0"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noProof/>
          <w:color w:val="1F1F1F"/>
          <w:kern w:val="0"/>
          <w:sz w:val="21"/>
          <w:szCs w:val="21"/>
          <w14:ligatures w14:val="none"/>
        </w:rPr>
        <w:lastRenderedPageBreak/>
        <w:drawing>
          <wp:inline distT="0" distB="0" distL="0" distR="0" wp14:anchorId="3DEB3021" wp14:editId="1034A3D4">
            <wp:extent cx="5943600" cy="3345180"/>
            <wp:effectExtent l="0" t="0" r="0" b="7620"/>
            <wp:docPr id="1515537317" name="Picture 6" descr="Settings for usage metric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s for usage metrics repo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754CF7D" w14:textId="77777777" w:rsidR="003C4DCF" w:rsidRPr="003C4DCF" w:rsidRDefault="003C4DCF" w:rsidP="003C4DCF">
      <w:pPr>
        <w:numPr>
          <w:ilvl w:val="0"/>
          <w:numId w:val="5"/>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 xml:space="preserve">To update the credentials, scroll down and locate the </w:t>
      </w:r>
      <w:r w:rsidRPr="003C4DCF">
        <w:rPr>
          <w:rFonts w:ascii="unset" w:eastAsia="Times New Roman" w:hAnsi="unset" w:cs="Helvetica"/>
          <w:b/>
          <w:bCs/>
          <w:color w:val="1F1F1F"/>
          <w:kern w:val="0"/>
          <w:sz w:val="21"/>
          <w:szCs w:val="21"/>
          <w14:ligatures w14:val="none"/>
        </w:rPr>
        <w:t>Data source credentials</w:t>
      </w:r>
      <w:r w:rsidRPr="003C4DCF">
        <w:rPr>
          <w:rFonts w:ascii="Helvetica" w:eastAsia="Times New Roman" w:hAnsi="Helvetica" w:cs="Helvetica"/>
          <w:color w:val="1F1F1F"/>
          <w:kern w:val="0"/>
          <w:sz w:val="21"/>
          <w:szCs w:val="21"/>
          <w14:ligatures w14:val="none"/>
        </w:rPr>
        <w:t xml:space="preserve"> settings. If you’re not the current dataset owner, you must take over ownership before updating the data source credentials.</w:t>
      </w:r>
    </w:p>
    <w:p w14:paraId="0BA8F582" w14:textId="67273F21" w:rsidR="003C4DCF" w:rsidRPr="003C4DCF" w:rsidRDefault="003C4DCF" w:rsidP="003C4DCF">
      <w:pPr>
        <w:shd w:val="clear" w:color="auto" w:fill="FFFFFF"/>
        <w:spacing w:after="0"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noProof/>
          <w:color w:val="1F1F1F"/>
          <w:kern w:val="0"/>
          <w:sz w:val="21"/>
          <w:szCs w:val="21"/>
          <w14:ligatures w14:val="none"/>
        </w:rPr>
        <w:drawing>
          <wp:inline distT="0" distB="0" distL="0" distR="0" wp14:anchorId="02A22DE5" wp14:editId="55E67784">
            <wp:extent cx="5943600" cy="3343275"/>
            <wp:effectExtent l="0" t="0" r="0" b="9525"/>
            <wp:docPr id="300674784" name="Picture 5" descr="Take over datase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ke over dataset setting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DF42E2" w14:textId="77777777" w:rsidR="003C4DCF" w:rsidRPr="003C4DCF" w:rsidRDefault="003C4DCF" w:rsidP="003C4DCF">
      <w:pPr>
        <w:numPr>
          <w:ilvl w:val="0"/>
          <w:numId w:val="6"/>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 xml:space="preserve">Select the </w:t>
      </w:r>
      <w:r w:rsidRPr="003C4DCF">
        <w:rPr>
          <w:rFonts w:ascii="unset" w:eastAsia="Times New Roman" w:hAnsi="unset" w:cs="Helvetica"/>
          <w:b/>
          <w:bCs/>
          <w:color w:val="1F1F1F"/>
          <w:kern w:val="0"/>
          <w:sz w:val="21"/>
          <w:szCs w:val="21"/>
          <w14:ligatures w14:val="none"/>
        </w:rPr>
        <w:t xml:space="preserve">Take over </w:t>
      </w:r>
      <w:r w:rsidRPr="003C4DCF">
        <w:rPr>
          <w:rFonts w:ascii="Helvetica" w:eastAsia="Times New Roman" w:hAnsi="Helvetica" w:cs="Helvetica"/>
          <w:color w:val="1F1F1F"/>
          <w:kern w:val="0"/>
          <w:sz w:val="21"/>
          <w:szCs w:val="21"/>
          <w14:ligatures w14:val="none"/>
        </w:rPr>
        <w:t xml:space="preserve">option to open the </w:t>
      </w:r>
      <w:r w:rsidRPr="003C4DCF">
        <w:rPr>
          <w:rFonts w:ascii="unset" w:eastAsia="Times New Roman" w:hAnsi="unset" w:cs="Helvetica"/>
          <w:b/>
          <w:bCs/>
          <w:color w:val="1F1F1F"/>
          <w:kern w:val="0"/>
          <w:sz w:val="21"/>
          <w:szCs w:val="21"/>
          <w14:ligatures w14:val="none"/>
        </w:rPr>
        <w:t>Take over dataset settings</w:t>
      </w:r>
      <w:r w:rsidRPr="003C4DCF">
        <w:rPr>
          <w:rFonts w:ascii="Helvetica" w:eastAsia="Times New Roman" w:hAnsi="Helvetica" w:cs="Helvetica"/>
          <w:color w:val="1F1F1F"/>
          <w:kern w:val="0"/>
          <w:sz w:val="21"/>
          <w:szCs w:val="21"/>
          <w14:ligatures w14:val="none"/>
        </w:rPr>
        <w:t xml:space="preserve"> window. Select the </w:t>
      </w:r>
      <w:r w:rsidRPr="003C4DCF">
        <w:rPr>
          <w:rFonts w:ascii="unset" w:eastAsia="Times New Roman" w:hAnsi="unset" w:cs="Helvetica"/>
          <w:b/>
          <w:bCs/>
          <w:color w:val="1F1F1F"/>
          <w:kern w:val="0"/>
          <w:sz w:val="21"/>
          <w:szCs w:val="21"/>
          <w14:ligatures w14:val="none"/>
        </w:rPr>
        <w:t xml:space="preserve">Take over </w:t>
      </w:r>
      <w:r w:rsidRPr="003C4DCF">
        <w:rPr>
          <w:rFonts w:ascii="Helvetica" w:eastAsia="Times New Roman" w:hAnsi="Helvetica" w:cs="Helvetica"/>
          <w:color w:val="1F1F1F"/>
          <w:kern w:val="0"/>
          <w:sz w:val="21"/>
          <w:szCs w:val="21"/>
          <w14:ligatures w14:val="none"/>
        </w:rPr>
        <w:t>option again.</w:t>
      </w:r>
    </w:p>
    <w:p w14:paraId="6F15BCF4" w14:textId="572ABC45" w:rsidR="003C4DCF" w:rsidRPr="003C4DCF" w:rsidRDefault="003C4DCF" w:rsidP="003C4DCF">
      <w:pPr>
        <w:shd w:val="clear" w:color="auto" w:fill="FFFFFF"/>
        <w:spacing w:after="0"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noProof/>
          <w:color w:val="1F1F1F"/>
          <w:kern w:val="0"/>
          <w:sz w:val="21"/>
          <w:szCs w:val="21"/>
          <w14:ligatures w14:val="none"/>
        </w:rPr>
        <w:lastRenderedPageBreak/>
        <w:drawing>
          <wp:inline distT="0" distB="0" distL="0" distR="0" wp14:anchorId="22C75DBF" wp14:editId="64EC3CD4">
            <wp:extent cx="5943600" cy="3343275"/>
            <wp:effectExtent l="0" t="0" r="0" b="9525"/>
            <wp:docPr id="1882167693" name="Picture 4" descr="Take over datase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ke over dataset setting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FEC95D" w14:textId="77777777" w:rsidR="003C4DCF" w:rsidRPr="003C4DCF" w:rsidRDefault="003C4DCF" w:rsidP="003C4DCF">
      <w:pPr>
        <w:numPr>
          <w:ilvl w:val="0"/>
          <w:numId w:val="7"/>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 xml:space="preserve">Then, scroll down to the </w:t>
      </w:r>
      <w:r w:rsidRPr="003C4DCF">
        <w:rPr>
          <w:rFonts w:ascii="unset" w:eastAsia="Times New Roman" w:hAnsi="unset" w:cs="Helvetica"/>
          <w:b/>
          <w:bCs/>
          <w:color w:val="1F1F1F"/>
          <w:kern w:val="0"/>
          <w:sz w:val="21"/>
          <w:szCs w:val="21"/>
          <w14:ligatures w14:val="none"/>
        </w:rPr>
        <w:t>Data source credentials</w:t>
      </w:r>
      <w:r w:rsidRPr="003C4DCF">
        <w:rPr>
          <w:rFonts w:ascii="Helvetica" w:eastAsia="Times New Roman" w:hAnsi="Helvetica" w:cs="Helvetica"/>
          <w:color w:val="1F1F1F"/>
          <w:kern w:val="0"/>
          <w:sz w:val="21"/>
          <w:szCs w:val="21"/>
          <w14:ligatures w14:val="none"/>
        </w:rPr>
        <w:t xml:space="preserve"> settings, expand them, and select </w:t>
      </w:r>
      <w:r w:rsidRPr="003C4DCF">
        <w:rPr>
          <w:rFonts w:ascii="unset" w:eastAsia="Times New Roman" w:hAnsi="unset" w:cs="Helvetica"/>
          <w:b/>
          <w:bCs/>
          <w:color w:val="1F1F1F"/>
          <w:kern w:val="0"/>
          <w:sz w:val="21"/>
          <w:szCs w:val="21"/>
          <w14:ligatures w14:val="none"/>
        </w:rPr>
        <w:t>Edit credentials</w:t>
      </w:r>
      <w:r w:rsidRPr="003C4DCF">
        <w:rPr>
          <w:rFonts w:ascii="Helvetica" w:eastAsia="Times New Roman" w:hAnsi="Helvetica" w:cs="Helvetica"/>
          <w:color w:val="1F1F1F"/>
          <w:kern w:val="0"/>
          <w:sz w:val="21"/>
          <w:szCs w:val="21"/>
          <w14:ligatures w14:val="none"/>
        </w:rPr>
        <w:t xml:space="preserve"> on the single connector this dataset uses.</w:t>
      </w:r>
    </w:p>
    <w:p w14:paraId="5C7FBDD7" w14:textId="04698BC1" w:rsidR="003C4DCF" w:rsidRPr="003C4DCF" w:rsidRDefault="003C4DCF" w:rsidP="003C4DCF">
      <w:pPr>
        <w:shd w:val="clear" w:color="auto" w:fill="FFFFFF"/>
        <w:spacing w:after="0"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noProof/>
          <w:color w:val="1F1F1F"/>
          <w:kern w:val="0"/>
          <w:sz w:val="21"/>
          <w:szCs w:val="21"/>
          <w14:ligatures w14:val="none"/>
        </w:rPr>
        <w:drawing>
          <wp:inline distT="0" distB="0" distL="0" distR="0" wp14:anchorId="55641AAA" wp14:editId="35CC947F">
            <wp:extent cx="5943600" cy="3343910"/>
            <wp:effectExtent l="0" t="0" r="0" b="8890"/>
            <wp:docPr id="1757774924" name="Picture 3" descr="Edit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 credentia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BA2BEC4" w14:textId="77777777" w:rsidR="003C4DCF" w:rsidRPr="003C4DCF" w:rsidRDefault="003C4DCF" w:rsidP="003C4DCF">
      <w:pPr>
        <w:numPr>
          <w:ilvl w:val="0"/>
          <w:numId w:val="8"/>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Sign in with your credentials and an organizational-level setting for the data source. </w:t>
      </w:r>
    </w:p>
    <w:p w14:paraId="1D7D40FE" w14:textId="27E43B75" w:rsidR="003C4DCF" w:rsidRPr="003C4DCF" w:rsidRDefault="003C4DCF" w:rsidP="003C4DCF">
      <w:pPr>
        <w:shd w:val="clear" w:color="auto" w:fill="FFFFFF"/>
        <w:spacing w:after="0"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noProof/>
          <w:color w:val="1F1F1F"/>
          <w:kern w:val="0"/>
          <w:sz w:val="21"/>
          <w:szCs w:val="21"/>
          <w14:ligatures w14:val="none"/>
        </w:rPr>
        <w:lastRenderedPageBreak/>
        <w:drawing>
          <wp:inline distT="0" distB="0" distL="0" distR="0" wp14:anchorId="7C5FD807" wp14:editId="5E16B32A">
            <wp:extent cx="5943600" cy="3345180"/>
            <wp:effectExtent l="0" t="0" r="0" b="7620"/>
            <wp:docPr id="1419312288" name="Picture 2" descr="Configure usage metric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e usage metrics re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933174E" w14:textId="77777777" w:rsidR="003C4DCF" w:rsidRPr="003C4DCF" w:rsidRDefault="003C4DCF" w:rsidP="003C4DCF">
      <w:pPr>
        <w:numPr>
          <w:ilvl w:val="0"/>
          <w:numId w:val="9"/>
        </w:num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After a few minutes, you’ll be notified that the data source credentials were successfully updated.</w:t>
      </w:r>
    </w:p>
    <w:p w14:paraId="6811ECAA" w14:textId="4429689F" w:rsidR="003C4DCF" w:rsidRPr="003C4DCF" w:rsidRDefault="003C4DCF" w:rsidP="003C4DCF">
      <w:pPr>
        <w:shd w:val="clear" w:color="auto" w:fill="FFFFFF"/>
        <w:spacing w:after="0"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noProof/>
          <w:color w:val="1F1F1F"/>
          <w:kern w:val="0"/>
          <w:sz w:val="21"/>
          <w:szCs w:val="21"/>
          <w14:ligatures w14:val="none"/>
        </w:rPr>
        <w:drawing>
          <wp:inline distT="0" distB="0" distL="0" distR="0" wp14:anchorId="03EF7072" wp14:editId="4226C8A5">
            <wp:extent cx="5943600" cy="3343275"/>
            <wp:effectExtent l="0" t="0" r="0" b="9525"/>
            <wp:docPr id="1141246712" name="Picture 1" descr="Confirmation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firmation not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B13417" w14:textId="77777777" w:rsidR="003C4DCF" w:rsidRPr="003C4DCF" w:rsidRDefault="003C4DCF" w:rsidP="003C4DCF">
      <w:pPr>
        <w:shd w:val="clear" w:color="auto" w:fill="FFFFFF"/>
        <w:spacing w:before="100" w:beforeAutospacing="1" w:after="100" w:afterAutospacing="1" w:line="240" w:lineRule="auto"/>
        <w:outlineLvl w:val="1"/>
        <w:rPr>
          <w:rFonts w:ascii="Helvetica" w:eastAsia="Times New Roman" w:hAnsi="Helvetica" w:cs="Helvetica"/>
          <w:b/>
          <w:bCs/>
          <w:color w:val="1F1F1F"/>
          <w:kern w:val="0"/>
          <w:sz w:val="36"/>
          <w:szCs w:val="36"/>
          <w14:ligatures w14:val="none"/>
        </w:rPr>
      </w:pPr>
      <w:r w:rsidRPr="003C4DCF">
        <w:rPr>
          <w:rFonts w:ascii="Helvetica" w:eastAsia="Times New Roman" w:hAnsi="Helvetica" w:cs="Helvetica"/>
          <w:b/>
          <w:bCs/>
          <w:color w:val="1F1F1F"/>
          <w:kern w:val="0"/>
          <w:sz w:val="36"/>
          <w:szCs w:val="36"/>
          <w14:ligatures w14:val="none"/>
        </w:rPr>
        <w:t>Conclusion</w:t>
      </w:r>
    </w:p>
    <w:p w14:paraId="33281346" w14:textId="77777777" w:rsidR="003C4DCF" w:rsidRPr="003C4DCF" w:rsidRDefault="003C4DCF" w:rsidP="003C4DCF">
      <w:pPr>
        <w:shd w:val="clear" w:color="auto" w:fill="FFFFFF"/>
        <w:spacing w:after="100" w:afterAutospacing="1" w:line="240" w:lineRule="auto"/>
        <w:rPr>
          <w:rFonts w:ascii="Helvetica" w:eastAsia="Times New Roman" w:hAnsi="Helvetica" w:cs="Helvetica"/>
          <w:color w:val="1F1F1F"/>
          <w:kern w:val="0"/>
          <w:sz w:val="21"/>
          <w:szCs w:val="21"/>
          <w14:ligatures w14:val="none"/>
        </w:rPr>
      </w:pPr>
      <w:r w:rsidRPr="003C4DCF">
        <w:rPr>
          <w:rFonts w:ascii="Helvetica" w:eastAsia="Times New Roman" w:hAnsi="Helvetica" w:cs="Helvetica"/>
          <w:color w:val="1F1F1F"/>
          <w:kern w:val="0"/>
          <w:sz w:val="21"/>
          <w:szCs w:val="21"/>
          <w14:ligatures w14:val="none"/>
        </w:rPr>
        <w:t>Updating report credentials in Power BI aligns with organizational policies and safeguards scheduled refresh, emphasizing the importance of credential management.</w:t>
      </w:r>
    </w:p>
    <w:p w14:paraId="401E9154" w14:textId="77777777" w:rsidR="0067050E" w:rsidRDefault="0067050E"/>
    <w:sectPr w:rsidR="0067050E" w:rsidSect="0031448A">
      <w:pgSz w:w="12240" w:h="15840"/>
      <w:pgMar w:top="1440" w:right="1440" w:bottom="-5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2217F"/>
    <w:multiLevelType w:val="multilevel"/>
    <w:tmpl w:val="6928A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A857FD"/>
    <w:multiLevelType w:val="multilevel"/>
    <w:tmpl w:val="BC9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3E01F8"/>
    <w:multiLevelType w:val="multilevel"/>
    <w:tmpl w:val="66927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5730FC"/>
    <w:multiLevelType w:val="multilevel"/>
    <w:tmpl w:val="EBB4F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B20F92"/>
    <w:multiLevelType w:val="multilevel"/>
    <w:tmpl w:val="E788D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7C6DB7"/>
    <w:multiLevelType w:val="multilevel"/>
    <w:tmpl w:val="B27AA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AD518E"/>
    <w:multiLevelType w:val="multilevel"/>
    <w:tmpl w:val="0FA0B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A16817"/>
    <w:multiLevelType w:val="multilevel"/>
    <w:tmpl w:val="23388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EA3EE6"/>
    <w:multiLevelType w:val="multilevel"/>
    <w:tmpl w:val="9176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9336603">
    <w:abstractNumId w:val="1"/>
  </w:num>
  <w:num w:numId="2" w16cid:durableId="910386495">
    <w:abstractNumId w:val="5"/>
  </w:num>
  <w:num w:numId="3" w16cid:durableId="1743868189">
    <w:abstractNumId w:val="6"/>
  </w:num>
  <w:num w:numId="4" w16cid:durableId="1906660">
    <w:abstractNumId w:val="7"/>
  </w:num>
  <w:num w:numId="5" w16cid:durableId="2125690754">
    <w:abstractNumId w:val="8"/>
  </w:num>
  <w:num w:numId="6" w16cid:durableId="158927402">
    <w:abstractNumId w:val="0"/>
  </w:num>
  <w:num w:numId="7" w16cid:durableId="1911696058">
    <w:abstractNumId w:val="4"/>
  </w:num>
  <w:num w:numId="8" w16cid:durableId="851644258">
    <w:abstractNumId w:val="2"/>
  </w:num>
  <w:num w:numId="9" w16cid:durableId="16726364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420"/>
    <w:rsid w:val="0021656B"/>
    <w:rsid w:val="0031448A"/>
    <w:rsid w:val="003C4DCF"/>
    <w:rsid w:val="0067050E"/>
    <w:rsid w:val="00B95420"/>
    <w:rsid w:val="00D02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BACE27-96D3-4848-82BF-C9BB764EC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4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54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54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54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54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54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54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54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54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4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954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54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54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54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54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54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54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5420"/>
    <w:rPr>
      <w:rFonts w:eastAsiaTheme="majorEastAsia" w:cstheme="majorBidi"/>
      <w:color w:val="272727" w:themeColor="text1" w:themeTint="D8"/>
    </w:rPr>
  </w:style>
  <w:style w:type="paragraph" w:styleId="Title">
    <w:name w:val="Title"/>
    <w:basedOn w:val="Normal"/>
    <w:next w:val="Normal"/>
    <w:link w:val="TitleChar"/>
    <w:uiPriority w:val="10"/>
    <w:qFormat/>
    <w:rsid w:val="00B954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54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54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54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5420"/>
    <w:pPr>
      <w:spacing w:before="160"/>
      <w:jc w:val="center"/>
    </w:pPr>
    <w:rPr>
      <w:i/>
      <w:iCs/>
      <w:color w:val="404040" w:themeColor="text1" w:themeTint="BF"/>
    </w:rPr>
  </w:style>
  <w:style w:type="character" w:customStyle="1" w:styleId="QuoteChar">
    <w:name w:val="Quote Char"/>
    <w:basedOn w:val="DefaultParagraphFont"/>
    <w:link w:val="Quote"/>
    <w:uiPriority w:val="29"/>
    <w:rsid w:val="00B95420"/>
    <w:rPr>
      <w:i/>
      <w:iCs/>
      <w:color w:val="404040" w:themeColor="text1" w:themeTint="BF"/>
    </w:rPr>
  </w:style>
  <w:style w:type="paragraph" w:styleId="ListParagraph">
    <w:name w:val="List Paragraph"/>
    <w:basedOn w:val="Normal"/>
    <w:uiPriority w:val="34"/>
    <w:qFormat/>
    <w:rsid w:val="00B95420"/>
    <w:pPr>
      <w:ind w:left="720"/>
      <w:contextualSpacing/>
    </w:pPr>
  </w:style>
  <w:style w:type="character" w:styleId="IntenseEmphasis">
    <w:name w:val="Intense Emphasis"/>
    <w:basedOn w:val="DefaultParagraphFont"/>
    <w:uiPriority w:val="21"/>
    <w:qFormat/>
    <w:rsid w:val="00B95420"/>
    <w:rPr>
      <w:i/>
      <w:iCs/>
      <w:color w:val="0F4761" w:themeColor="accent1" w:themeShade="BF"/>
    </w:rPr>
  </w:style>
  <w:style w:type="paragraph" w:styleId="IntenseQuote">
    <w:name w:val="Intense Quote"/>
    <w:basedOn w:val="Normal"/>
    <w:next w:val="Normal"/>
    <w:link w:val="IntenseQuoteChar"/>
    <w:uiPriority w:val="30"/>
    <w:qFormat/>
    <w:rsid w:val="00B954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5420"/>
    <w:rPr>
      <w:i/>
      <w:iCs/>
      <w:color w:val="0F4761" w:themeColor="accent1" w:themeShade="BF"/>
    </w:rPr>
  </w:style>
  <w:style w:type="character" w:styleId="IntenseReference">
    <w:name w:val="Intense Reference"/>
    <w:basedOn w:val="DefaultParagraphFont"/>
    <w:uiPriority w:val="32"/>
    <w:qFormat/>
    <w:rsid w:val="00B95420"/>
    <w:rPr>
      <w:b/>
      <w:bCs/>
      <w:smallCaps/>
      <w:color w:val="0F4761" w:themeColor="accent1" w:themeShade="BF"/>
      <w:spacing w:val="5"/>
    </w:rPr>
  </w:style>
  <w:style w:type="paragraph" w:styleId="NormalWeb">
    <w:name w:val="Normal (Web)"/>
    <w:basedOn w:val="Normal"/>
    <w:uiPriority w:val="99"/>
    <w:semiHidden/>
    <w:unhideWhenUsed/>
    <w:rsid w:val="003C4DC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C4D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463006">
      <w:bodyDiv w:val="1"/>
      <w:marLeft w:val="0"/>
      <w:marRight w:val="0"/>
      <w:marTop w:val="0"/>
      <w:marBottom w:val="0"/>
      <w:divBdr>
        <w:top w:val="none" w:sz="0" w:space="0" w:color="auto"/>
        <w:left w:val="none" w:sz="0" w:space="0" w:color="auto"/>
        <w:bottom w:val="none" w:sz="0" w:space="0" w:color="auto"/>
        <w:right w:val="none" w:sz="0" w:space="0" w:color="auto"/>
      </w:divBdr>
      <w:divsChild>
        <w:div w:id="1523662055">
          <w:marLeft w:val="0"/>
          <w:marRight w:val="0"/>
          <w:marTop w:val="0"/>
          <w:marBottom w:val="0"/>
          <w:divBdr>
            <w:top w:val="none" w:sz="0" w:space="0" w:color="auto"/>
            <w:left w:val="none" w:sz="0" w:space="0" w:color="auto"/>
            <w:bottom w:val="none" w:sz="0" w:space="0" w:color="auto"/>
            <w:right w:val="none" w:sz="0" w:space="0" w:color="auto"/>
          </w:divBdr>
        </w:div>
        <w:div w:id="1135831763">
          <w:marLeft w:val="0"/>
          <w:marRight w:val="0"/>
          <w:marTop w:val="0"/>
          <w:marBottom w:val="0"/>
          <w:divBdr>
            <w:top w:val="none" w:sz="0" w:space="0" w:color="auto"/>
            <w:left w:val="none" w:sz="0" w:space="0" w:color="auto"/>
            <w:bottom w:val="none" w:sz="0" w:space="0" w:color="auto"/>
            <w:right w:val="none" w:sz="0" w:space="0" w:color="auto"/>
          </w:divBdr>
          <w:divsChild>
            <w:div w:id="1083992113">
              <w:marLeft w:val="0"/>
              <w:marRight w:val="0"/>
              <w:marTop w:val="0"/>
              <w:marBottom w:val="0"/>
              <w:divBdr>
                <w:top w:val="none" w:sz="0" w:space="0" w:color="auto"/>
                <w:left w:val="none" w:sz="0" w:space="0" w:color="auto"/>
                <w:bottom w:val="none" w:sz="0" w:space="0" w:color="auto"/>
                <w:right w:val="none" w:sz="0" w:space="0" w:color="auto"/>
              </w:divBdr>
              <w:divsChild>
                <w:div w:id="1312979278">
                  <w:marLeft w:val="0"/>
                  <w:marRight w:val="0"/>
                  <w:marTop w:val="0"/>
                  <w:marBottom w:val="0"/>
                  <w:divBdr>
                    <w:top w:val="none" w:sz="0" w:space="0" w:color="auto"/>
                    <w:left w:val="none" w:sz="0" w:space="0" w:color="auto"/>
                    <w:bottom w:val="none" w:sz="0" w:space="0" w:color="auto"/>
                    <w:right w:val="none" w:sz="0" w:space="0" w:color="auto"/>
                  </w:divBdr>
                  <w:divsChild>
                    <w:div w:id="83308196">
                      <w:marLeft w:val="0"/>
                      <w:marRight w:val="0"/>
                      <w:marTop w:val="0"/>
                      <w:marBottom w:val="0"/>
                      <w:divBdr>
                        <w:top w:val="none" w:sz="0" w:space="0" w:color="auto"/>
                        <w:left w:val="none" w:sz="0" w:space="0" w:color="auto"/>
                        <w:bottom w:val="none" w:sz="0" w:space="0" w:color="auto"/>
                        <w:right w:val="none" w:sz="0" w:space="0" w:color="auto"/>
                      </w:divBdr>
                      <w:divsChild>
                        <w:div w:id="1801073868">
                          <w:marLeft w:val="0"/>
                          <w:marRight w:val="0"/>
                          <w:marTop w:val="0"/>
                          <w:marBottom w:val="0"/>
                          <w:divBdr>
                            <w:top w:val="none" w:sz="0" w:space="0" w:color="auto"/>
                            <w:left w:val="none" w:sz="0" w:space="0" w:color="auto"/>
                            <w:bottom w:val="none" w:sz="0" w:space="0" w:color="auto"/>
                            <w:right w:val="none" w:sz="0" w:space="0" w:color="auto"/>
                          </w:divBdr>
                          <w:divsChild>
                            <w:div w:id="1841656266">
                              <w:marLeft w:val="0"/>
                              <w:marRight w:val="0"/>
                              <w:marTop w:val="0"/>
                              <w:marBottom w:val="0"/>
                              <w:divBdr>
                                <w:top w:val="none" w:sz="0" w:space="0" w:color="auto"/>
                                <w:left w:val="none" w:sz="0" w:space="0" w:color="auto"/>
                                <w:bottom w:val="none" w:sz="0" w:space="0" w:color="auto"/>
                                <w:right w:val="none" w:sz="0" w:space="0" w:color="auto"/>
                              </w:divBdr>
                            </w:div>
                            <w:div w:id="270360943">
                              <w:marLeft w:val="0"/>
                              <w:marRight w:val="0"/>
                              <w:marTop w:val="0"/>
                              <w:marBottom w:val="0"/>
                              <w:divBdr>
                                <w:top w:val="none" w:sz="0" w:space="0" w:color="auto"/>
                                <w:left w:val="none" w:sz="0" w:space="0" w:color="auto"/>
                                <w:bottom w:val="none" w:sz="0" w:space="0" w:color="auto"/>
                                <w:right w:val="none" w:sz="0" w:space="0" w:color="auto"/>
                              </w:divBdr>
                            </w:div>
                            <w:div w:id="1115245850">
                              <w:marLeft w:val="0"/>
                              <w:marRight w:val="0"/>
                              <w:marTop w:val="0"/>
                              <w:marBottom w:val="0"/>
                              <w:divBdr>
                                <w:top w:val="none" w:sz="0" w:space="0" w:color="auto"/>
                                <w:left w:val="none" w:sz="0" w:space="0" w:color="auto"/>
                                <w:bottom w:val="none" w:sz="0" w:space="0" w:color="auto"/>
                                <w:right w:val="none" w:sz="0" w:space="0" w:color="auto"/>
                              </w:divBdr>
                            </w:div>
                            <w:div w:id="344021155">
                              <w:marLeft w:val="0"/>
                              <w:marRight w:val="0"/>
                              <w:marTop w:val="0"/>
                              <w:marBottom w:val="0"/>
                              <w:divBdr>
                                <w:top w:val="none" w:sz="0" w:space="0" w:color="auto"/>
                                <w:left w:val="none" w:sz="0" w:space="0" w:color="auto"/>
                                <w:bottom w:val="none" w:sz="0" w:space="0" w:color="auto"/>
                                <w:right w:val="none" w:sz="0" w:space="0" w:color="auto"/>
                              </w:divBdr>
                            </w:div>
                            <w:div w:id="597300788">
                              <w:marLeft w:val="0"/>
                              <w:marRight w:val="0"/>
                              <w:marTop w:val="0"/>
                              <w:marBottom w:val="0"/>
                              <w:divBdr>
                                <w:top w:val="none" w:sz="0" w:space="0" w:color="auto"/>
                                <w:left w:val="none" w:sz="0" w:space="0" w:color="auto"/>
                                <w:bottom w:val="none" w:sz="0" w:space="0" w:color="auto"/>
                                <w:right w:val="none" w:sz="0" w:space="0" w:color="auto"/>
                              </w:divBdr>
                            </w:div>
                            <w:div w:id="1298222813">
                              <w:marLeft w:val="0"/>
                              <w:marRight w:val="0"/>
                              <w:marTop w:val="0"/>
                              <w:marBottom w:val="0"/>
                              <w:divBdr>
                                <w:top w:val="none" w:sz="0" w:space="0" w:color="auto"/>
                                <w:left w:val="none" w:sz="0" w:space="0" w:color="auto"/>
                                <w:bottom w:val="none" w:sz="0" w:space="0" w:color="auto"/>
                                <w:right w:val="none" w:sz="0" w:space="0" w:color="auto"/>
                              </w:divBdr>
                            </w:div>
                            <w:div w:id="1666935597">
                              <w:marLeft w:val="0"/>
                              <w:marRight w:val="0"/>
                              <w:marTop w:val="0"/>
                              <w:marBottom w:val="0"/>
                              <w:divBdr>
                                <w:top w:val="none" w:sz="0" w:space="0" w:color="auto"/>
                                <w:left w:val="none" w:sz="0" w:space="0" w:color="auto"/>
                                <w:bottom w:val="none" w:sz="0" w:space="0" w:color="auto"/>
                                <w:right w:val="none" w:sz="0" w:space="0" w:color="auto"/>
                              </w:divBdr>
                            </w:div>
                            <w:div w:id="11026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440</Words>
  <Characters>2513</Characters>
  <Application>Microsoft Office Word</Application>
  <DocSecurity>0</DocSecurity>
  <Lines>20</Lines>
  <Paragraphs>5</Paragraphs>
  <ScaleCrop>false</ScaleCrop>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Pham</dc:creator>
  <cp:keywords/>
  <dc:description/>
  <cp:lastModifiedBy>Phat Pham</cp:lastModifiedBy>
  <cp:revision>2</cp:revision>
  <dcterms:created xsi:type="dcterms:W3CDTF">2024-03-10T03:45:00Z</dcterms:created>
  <dcterms:modified xsi:type="dcterms:W3CDTF">2024-03-10T03:45:00Z</dcterms:modified>
</cp:coreProperties>
</file>