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3B312" w14:textId="77777777" w:rsidR="00893650" w:rsidRPr="00893650" w:rsidRDefault="00893650" w:rsidP="00893650">
      <w:pPr>
        <w:shd w:val="clear" w:color="auto" w:fill="FFFFFF"/>
        <w:spacing w:after="0" w:line="240" w:lineRule="auto"/>
        <w:outlineLvl w:val="0"/>
        <w:rPr>
          <w:rFonts w:ascii="Helvetica" w:eastAsia="Times New Roman" w:hAnsi="Helvetica" w:cs="Helvetica"/>
          <w:b/>
          <w:bCs/>
          <w:color w:val="1F1F1F"/>
          <w:kern w:val="36"/>
          <w:sz w:val="48"/>
          <w:szCs w:val="48"/>
          <w14:ligatures w14:val="none"/>
        </w:rPr>
      </w:pPr>
      <w:r w:rsidRPr="00893650">
        <w:rPr>
          <w:rFonts w:ascii="Helvetica" w:eastAsia="Times New Roman" w:hAnsi="Helvetica" w:cs="Helvetica"/>
          <w:b/>
          <w:bCs/>
          <w:color w:val="1F1F1F"/>
          <w:kern w:val="36"/>
          <w:sz w:val="48"/>
          <w:szCs w:val="48"/>
          <w14:ligatures w14:val="none"/>
        </w:rPr>
        <w:t>Permissions cheatsheet</w:t>
      </w:r>
    </w:p>
    <w:p w14:paraId="0B996201" w14:textId="77777777" w:rsidR="00893650" w:rsidRPr="00893650" w:rsidRDefault="00893650" w:rsidP="00893650">
      <w:pPr>
        <w:shd w:val="clear" w:color="auto" w:fill="FFFFFF"/>
        <w:spacing w:after="100" w:afterAutospacing="1" w:line="240" w:lineRule="auto"/>
        <w:outlineLvl w:val="1"/>
        <w:rPr>
          <w:rFonts w:ascii="Helvetica" w:eastAsia="Times New Roman" w:hAnsi="Helvetica" w:cs="Helvetica"/>
          <w:b/>
          <w:bCs/>
          <w:color w:val="1F1F1F"/>
          <w:kern w:val="0"/>
          <w:sz w:val="36"/>
          <w:szCs w:val="36"/>
          <w14:ligatures w14:val="none"/>
        </w:rPr>
      </w:pPr>
      <w:r w:rsidRPr="00893650">
        <w:rPr>
          <w:rFonts w:ascii="Helvetica" w:eastAsia="Times New Roman" w:hAnsi="Helvetica" w:cs="Helvetica"/>
          <w:b/>
          <w:bCs/>
          <w:color w:val="1F1F1F"/>
          <w:kern w:val="0"/>
          <w:sz w:val="36"/>
          <w:szCs w:val="36"/>
          <w14:ligatures w14:val="none"/>
        </w:rPr>
        <w:t>Introduction</w:t>
      </w:r>
    </w:p>
    <w:p w14:paraId="16517724" w14:textId="77777777" w:rsidR="00893650" w:rsidRPr="00893650" w:rsidRDefault="00893650" w:rsidP="00893650">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893650">
        <w:rPr>
          <w:rFonts w:ascii="Helvetica" w:eastAsia="Times New Roman" w:hAnsi="Helvetica" w:cs="Helvetica"/>
          <w:color w:val="1F1F1F"/>
          <w:kern w:val="0"/>
          <w:sz w:val="21"/>
          <w:szCs w:val="21"/>
          <w14:ligatures w14:val="none"/>
        </w:rPr>
        <w:t xml:space="preserve">Data analysts work with a wealth of data from diverse markets. This data must be handled with care and only accessed by authorized personnel. Power BI uses granular dataset permissions to secure and optimize data access. </w:t>
      </w:r>
    </w:p>
    <w:p w14:paraId="4E546214" w14:textId="77777777" w:rsidR="00893650" w:rsidRPr="00893650" w:rsidRDefault="00893650" w:rsidP="00893650">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893650">
        <w:rPr>
          <w:rFonts w:ascii="Helvetica" w:eastAsia="Times New Roman" w:hAnsi="Helvetica" w:cs="Helvetica"/>
          <w:color w:val="1F1F1F"/>
          <w:kern w:val="0"/>
          <w:sz w:val="21"/>
          <w:szCs w:val="21"/>
          <w14:ligatures w14:val="none"/>
        </w:rPr>
        <w:t>In this reading, you’ll explore Power BI service’s dataset permissions and each permission level's role in safeguarding, managing, and optimizing data.</w:t>
      </w:r>
    </w:p>
    <w:p w14:paraId="16438B32" w14:textId="77777777" w:rsidR="00893650" w:rsidRPr="00893650" w:rsidRDefault="00893650" w:rsidP="00893650">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14:ligatures w14:val="none"/>
        </w:rPr>
      </w:pPr>
      <w:r w:rsidRPr="00893650">
        <w:rPr>
          <w:rFonts w:ascii="Helvetica" w:eastAsia="Times New Roman" w:hAnsi="Helvetica" w:cs="Helvetica"/>
          <w:b/>
          <w:bCs/>
          <w:color w:val="1F1F1F"/>
          <w:kern w:val="0"/>
          <w:sz w:val="36"/>
          <w:szCs w:val="36"/>
          <w14:ligatures w14:val="none"/>
        </w:rPr>
        <w:t>Core dataset permissions</w:t>
      </w:r>
    </w:p>
    <w:p w14:paraId="383FCAF1" w14:textId="77777777" w:rsidR="00893650" w:rsidRPr="00893650" w:rsidRDefault="00893650" w:rsidP="00893650">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893650">
        <w:rPr>
          <w:rFonts w:ascii="Helvetica" w:eastAsia="Times New Roman" w:hAnsi="Helvetica" w:cs="Helvetica"/>
          <w:color w:val="1F1F1F"/>
          <w:kern w:val="0"/>
          <w:sz w:val="21"/>
          <w:szCs w:val="21"/>
          <w14:ligatures w14:val="none"/>
        </w:rPr>
        <w:t>Managing, protecting, and providing access to the right data is important. Power BI Service's permissions streamline data access, supporting data-driven decisions by ensuring the right data is in the right hands when needed.</w:t>
      </w:r>
    </w:p>
    <w:p w14:paraId="025947DC" w14:textId="77777777" w:rsidR="00893650" w:rsidRPr="00893650" w:rsidRDefault="00893650" w:rsidP="00893650">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893650">
        <w:rPr>
          <w:rFonts w:ascii="Helvetica" w:eastAsia="Times New Roman" w:hAnsi="Helvetica" w:cs="Helvetica"/>
          <w:color w:val="1F1F1F"/>
          <w:kern w:val="0"/>
          <w:sz w:val="21"/>
          <w:szCs w:val="21"/>
          <w14:ligatures w14:val="none"/>
        </w:rPr>
        <w:t>Power BI’s core dataset permissions include:</w:t>
      </w:r>
    </w:p>
    <w:p w14:paraId="36268143" w14:textId="77777777" w:rsidR="00893650" w:rsidRPr="00893650" w:rsidRDefault="00893650" w:rsidP="00893650">
      <w:pPr>
        <w:numPr>
          <w:ilvl w:val="0"/>
          <w:numId w:val="1"/>
        </w:num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893650">
        <w:rPr>
          <w:rFonts w:ascii="Helvetica" w:eastAsia="Times New Roman" w:hAnsi="Helvetica" w:cs="Helvetica"/>
          <w:color w:val="1F1F1F"/>
          <w:kern w:val="0"/>
          <w:sz w:val="21"/>
          <w:szCs w:val="21"/>
          <w14:ligatures w14:val="none"/>
        </w:rPr>
        <w:t>Read</w:t>
      </w:r>
    </w:p>
    <w:p w14:paraId="7E39C5F9" w14:textId="77777777" w:rsidR="00893650" w:rsidRPr="00893650" w:rsidRDefault="00893650" w:rsidP="00893650">
      <w:pPr>
        <w:numPr>
          <w:ilvl w:val="0"/>
          <w:numId w:val="1"/>
        </w:num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893650">
        <w:rPr>
          <w:rFonts w:ascii="Helvetica" w:eastAsia="Times New Roman" w:hAnsi="Helvetica" w:cs="Helvetica"/>
          <w:color w:val="1F1F1F"/>
          <w:kern w:val="0"/>
          <w:sz w:val="21"/>
          <w:szCs w:val="21"/>
          <w14:ligatures w14:val="none"/>
        </w:rPr>
        <w:t>Build</w:t>
      </w:r>
    </w:p>
    <w:p w14:paraId="096CE21D" w14:textId="77777777" w:rsidR="00893650" w:rsidRPr="00893650" w:rsidRDefault="00893650" w:rsidP="00893650">
      <w:pPr>
        <w:numPr>
          <w:ilvl w:val="0"/>
          <w:numId w:val="1"/>
        </w:num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893650">
        <w:rPr>
          <w:rFonts w:ascii="Helvetica" w:eastAsia="Times New Roman" w:hAnsi="Helvetica" w:cs="Helvetica"/>
          <w:color w:val="1F1F1F"/>
          <w:kern w:val="0"/>
          <w:sz w:val="21"/>
          <w:szCs w:val="21"/>
          <w14:ligatures w14:val="none"/>
        </w:rPr>
        <w:t>Reshare</w:t>
      </w:r>
    </w:p>
    <w:p w14:paraId="312B215E" w14:textId="77777777" w:rsidR="00893650" w:rsidRPr="00893650" w:rsidRDefault="00893650" w:rsidP="00893650">
      <w:pPr>
        <w:numPr>
          <w:ilvl w:val="0"/>
          <w:numId w:val="1"/>
        </w:numPr>
        <w:shd w:val="clear" w:color="auto" w:fill="FFFFFF"/>
        <w:spacing w:after="0" w:line="240" w:lineRule="auto"/>
        <w:rPr>
          <w:rFonts w:ascii="Helvetica" w:eastAsia="Times New Roman" w:hAnsi="Helvetica" w:cs="Helvetica"/>
          <w:color w:val="1F1F1F"/>
          <w:kern w:val="0"/>
          <w:sz w:val="21"/>
          <w:szCs w:val="21"/>
          <w14:ligatures w14:val="none"/>
        </w:rPr>
      </w:pPr>
      <w:r w:rsidRPr="00893650">
        <w:rPr>
          <w:rFonts w:ascii="Helvetica" w:eastAsia="Times New Roman" w:hAnsi="Helvetica" w:cs="Helvetica"/>
          <w:color w:val="1F1F1F"/>
          <w:kern w:val="0"/>
          <w:sz w:val="21"/>
          <w:szCs w:val="21"/>
          <w14:ligatures w14:val="none"/>
        </w:rPr>
        <w:t>Write</w:t>
      </w:r>
    </w:p>
    <w:p w14:paraId="5EABDAC7" w14:textId="77777777" w:rsidR="00893650" w:rsidRPr="00893650" w:rsidRDefault="00893650" w:rsidP="00893650">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893650">
        <w:rPr>
          <w:rFonts w:ascii="Helvetica" w:eastAsia="Times New Roman" w:hAnsi="Helvetica" w:cs="Helvetica"/>
          <w:color w:val="1F1F1F"/>
          <w:kern w:val="0"/>
          <w:sz w:val="21"/>
          <w:szCs w:val="21"/>
          <w14:ligatures w14:val="none"/>
        </w:rPr>
        <w:t>And closely related to these permissions is the Owner role. Let’s explore these in more detail and understand how they work in Power BI.</w:t>
      </w:r>
    </w:p>
    <w:p w14:paraId="01F4F703" w14:textId="77777777" w:rsidR="00893650" w:rsidRPr="00893650" w:rsidRDefault="00893650" w:rsidP="00893650">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14:ligatures w14:val="none"/>
        </w:rPr>
      </w:pPr>
      <w:r w:rsidRPr="00893650">
        <w:rPr>
          <w:rFonts w:ascii="Helvetica" w:eastAsia="Times New Roman" w:hAnsi="Helvetica" w:cs="Helvetica"/>
          <w:b/>
          <w:bCs/>
          <w:color w:val="1F1F1F"/>
          <w:kern w:val="0"/>
          <w:sz w:val="36"/>
          <w:szCs w:val="36"/>
          <w14:ligatures w14:val="none"/>
        </w:rPr>
        <w:t>Read permission</w:t>
      </w:r>
    </w:p>
    <w:p w14:paraId="2DB4E517" w14:textId="77777777" w:rsidR="00893650" w:rsidRPr="00893650" w:rsidRDefault="00893650" w:rsidP="00893650">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893650">
        <w:rPr>
          <w:rFonts w:ascii="Helvetica" w:eastAsia="Times New Roman" w:hAnsi="Helvetica" w:cs="Helvetica"/>
          <w:color w:val="1F1F1F"/>
          <w:kern w:val="0"/>
          <w:sz w:val="21"/>
          <w:szCs w:val="21"/>
          <w14:ligatures w14:val="none"/>
        </w:rPr>
        <w:t xml:space="preserve">The </w:t>
      </w:r>
      <w:r w:rsidRPr="00893650">
        <w:rPr>
          <w:rFonts w:ascii="unset" w:eastAsia="Times New Roman" w:hAnsi="unset" w:cs="Helvetica"/>
          <w:b/>
          <w:bCs/>
          <w:color w:val="1F1F1F"/>
          <w:kern w:val="0"/>
          <w:sz w:val="21"/>
          <w:szCs w:val="21"/>
          <w14:ligatures w14:val="none"/>
        </w:rPr>
        <w:t>Read</w:t>
      </w:r>
      <w:r w:rsidRPr="00893650">
        <w:rPr>
          <w:rFonts w:ascii="Helvetica" w:eastAsia="Times New Roman" w:hAnsi="Helvetica" w:cs="Helvetica"/>
          <w:color w:val="1F1F1F"/>
          <w:kern w:val="0"/>
          <w:sz w:val="21"/>
          <w:szCs w:val="21"/>
          <w14:ligatures w14:val="none"/>
        </w:rPr>
        <w:t xml:space="preserve"> permission allows users to access reports and other solutions that read data from the dataset. Users with this permission can view dataset settings.</w:t>
      </w:r>
    </w:p>
    <w:p w14:paraId="0FC56346" w14:textId="77777777" w:rsidR="00893650" w:rsidRPr="00893650" w:rsidRDefault="00893650" w:rsidP="00893650">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893650">
        <w:rPr>
          <w:rFonts w:ascii="Helvetica" w:eastAsia="Times New Roman" w:hAnsi="Helvetica" w:cs="Helvetica"/>
          <w:color w:val="1F1F1F"/>
          <w:kern w:val="0"/>
          <w:sz w:val="21"/>
          <w:szCs w:val="21"/>
          <w14:ligatures w14:val="none"/>
        </w:rPr>
        <w:t xml:space="preserve">Adventure Works can assign </w:t>
      </w:r>
      <w:r w:rsidRPr="00893650">
        <w:rPr>
          <w:rFonts w:ascii="unset" w:eastAsia="Times New Roman" w:hAnsi="unset" w:cs="Helvetica"/>
          <w:b/>
          <w:bCs/>
          <w:color w:val="1F1F1F"/>
          <w:kern w:val="0"/>
          <w:sz w:val="21"/>
          <w:szCs w:val="21"/>
          <w14:ligatures w14:val="none"/>
        </w:rPr>
        <w:t>Read</w:t>
      </w:r>
      <w:r w:rsidRPr="00893650">
        <w:rPr>
          <w:rFonts w:ascii="Helvetica" w:eastAsia="Times New Roman" w:hAnsi="Helvetica" w:cs="Helvetica"/>
          <w:color w:val="1F1F1F"/>
          <w:kern w:val="0"/>
          <w:sz w:val="21"/>
          <w:szCs w:val="21"/>
          <w14:ligatures w14:val="none"/>
        </w:rPr>
        <w:t xml:space="preserve"> permission to members of the marketing team accessing its sales reports. The team can then analyze the raw data without making changes to it.</w:t>
      </w:r>
    </w:p>
    <w:p w14:paraId="227E3C96" w14:textId="3D39F7ED" w:rsidR="00893650" w:rsidRPr="00893650" w:rsidRDefault="00893650" w:rsidP="00893650">
      <w:pPr>
        <w:shd w:val="clear" w:color="auto" w:fill="FFFFFF"/>
        <w:spacing w:after="0" w:line="240" w:lineRule="auto"/>
        <w:rPr>
          <w:rFonts w:ascii="Helvetica" w:eastAsia="Times New Roman" w:hAnsi="Helvetica" w:cs="Helvetica"/>
          <w:color w:val="1F1F1F"/>
          <w:kern w:val="0"/>
          <w:sz w:val="21"/>
          <w:szCs w:val="21"/>
          <w14:ligatures w14:val="none"/>
        </w:rPr>
      </w:pPr>
      <w:r w:rsidRPr="00893650">
        <w:rPr>
          <w:rFonts w:ascii="Helvetica" w:eastAsia="Times New Roman" w:hAnsi="Helvetica" w:cs="Helvetica"/>
          <w:noProof/>
          <w:color w:val="1F1F1F"/>
          <w:kern w:val="0"/>
          <w:sz w:val="21"/>
          <w:szCs w:val="21"/>
          <w14:ligatures w14:val="none"/>
        </w:rPr>
        <w:lastRenderedPageBreak/>
        <w:drawing>
          <wp:inline distT="0" distB="0" distL="0" distR="0" wp14:anchorId="206A7FBC" wp14:editId="6FBCE8C0">
            <wp:extent cx="5943600" cy="3341370"/>
            <wp:effectExtent l="0" t="0" r="0" b="0"/>
            <wp:docPr id="991363614" name="Picture 5" descr="Manage permis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age permiss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5FE71D42" w14:textId="77777777" w:rsidR="00893650" w:rsidRPr="00893650" w:rsidRDefault="00893650" w:rsidP="00893650">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14:ligatures w14:val="none"/>
        </w:rPr>
      </w:pPr>
      <w:r w:rsidRPr="00893650">
        <w:rPr>
          <w:rFonts w:ascii="Helvetica" w:eastAsia="Times New Roman" w:hAnsi="Helvetica" w:cs="Helvetica"/>
          <w:b/>
          <w:bCs/>
          <w:color w:val="1F1F1F"/>
          <w:kern w:val="0"/>
          <w:sz w:val="36"/>
          <w:szCs w:val="36"/>
          <w14:ligatures w14:val="none"/>
        </w:rPr>
        <w:t>Build permission</w:t>
      </w:r>
    </w:p>
    <w:p w14:paraId="405A53DA" w14:textId="77777777" w:rsidR="00893650" w:rsidRPr="00893650" w:rsidRDefault="00893650" w:rsidP="00893650">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893650">
        <w:rPr>
          <w:rFonts w:ascii="Helvetica" w:eastAsia="Times New Roman" w:hAnsi="Helvetica" w:cs="Helvetica"/>
          <w:color w:val="1F1F1F"/>
          <w:kern w:val="0"/>
          <w:sz w:val="21"/>
          <w:szCs w:val="21"/>
          <w14:ligatures w14:val="none"/>
        </w:rPr>
        <w:t xml:space="preserve">Users with the </w:t>
      </w:r>
      <w:r w:rsidRPr="00893650">
        <w:rPr>
          <w:rFonts w:ascii="unset" w:eastAsia="Times New Roman" w:hAnsi="unset" w:cs="Helvetica"/>
          <w:b/>
          <w:bCs/>
          <w:color w:val="1F1F1F"/>
          <w:kern w:val="0"/>
          <w:sz w:val="21"/>
          <w:szCs w:val="21"/>
          <w14:ligatures w14:val="none"/>
        </w:rPr>
        <w:t>Build</w:t>
      </w:r>
      <w:r w:rsidRPr="00893650">
        <w:rPr>
          <w:rFonts w:ascii="Helvetica" w:eastAsia="Times New Roman" w:hAnsi="Helvetica" w:cs="Helvetica"/>
          <w:color w:val="1F1F1F"/>
          <w:kern w:val="0"/>
          <w:sz w:val="21"/>
          <w:szCs w:val="21"/>
          <w14:ligatures w14:val="none"/>
        </w:rPr>
        <w:t xml:space="preserve"> permission can create new content from the dataset and find content that uses the dataset. It allows access to reports that incorporate composite models on Power BI Pro workspaces and the development of composite models.</w:t>
      </w:r>
    </w:p>
    <w:p w14:paraId="644FBB18" w14:textId="77777777" w:rsidR="00893650" w:rsidRPr="00893650" w:rsidRDefault="00893650" w:rsidP="00893650">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893650">
        <w:rPr>
          <w:rFonts w:ascii="Helvetica" w:eastAsia="Times New Roman" w:hAnsi="Helvetica" w:cs="Helvetica"/>
          <w:color w:val="1F1F1F"/>
          <w:kern w:val="0"/>
          <w:sz w:val="21"/>
          <w:szCs w:val="21"/>
          <w14:ligatures w14:val="none"/>
        </w:rPr>
        <w:t xml:space="preserve">Adventure Works needs you to use a new marketing dataset to generate new insights into the campaign's effect on bicycle sales. By ensuring you’re assigned </w:t>
      </w:r>
      <w:r w:rsidRPr="00893650">
        <w:rPr>
          <w:rFonts w:ascii="unset" w:eastAsia="Times New Roman" w:hAnsi="unset" w:cs="Helvetica"/>
          <w:b/>
          <w:bCs/>
          <w:color w:val="1F1F1F"/>
          <w:kern w:val="0"/>
          <w:sz w:val="21"/>
          <w:szCs w:val="21"/>
          <w14:ligatures w14:val="none"/>
        </w:rPr>
        <w:t>Build</w:t>
      </w:r>
      <w:r w:rsidRPr="00893650">
        <w:rPr>
          <w:rFonts w:ascii="Helvetica" w:eastAsia="Times New Roman" w:hAnsi="Helvetica" w:cs="Helvetica"/>
          <w:color w:val="1F1F1F"/>
          <w:kern w:val="0"/>
          <w:sz w:val="21"/>
          <w:szCs w:val="21"/>
          <w14:ligatures w14:val="none"/>
        </w:rPr>
        <w:t xml:space="preserve"> permission, you can design visuals and gather insights from the report’s data.</w:t>
      </w:r>
    </w:p>
    <w:p w14:paraId="61C96CF2" w14:textId="08B6343D" w:rsidR="00893650" w:rsidRPr="00893650" w:rsidRDefault="00893650" w:rsidP="00893650">
      <w:pPr>
        <w:shd w:val="clear" w:color="auto" w:fill="FFFFFF"/>
        <w:spacing w:after="0" w:line="240" w:lineRule="auto"/>
        <w:rPr>
          <w:rFonts w:ascii="Helvetica" w:eastAsia="Times New Roman" w:hAnsi="Helvetica" w:cs="Helvetica"/>
          <w:color w:val="1F1F1F"/>
          <w:kern w:val="0"/>
          <w:sz w:val="21"/>
          <w:szCs w:val="21"/>
          <w14:ligatures w14:val="none"/>
        </w:rPr>
      </w:pPr>
      <w:r w:rsidRPr="00893650">
        <w:rPr>
          <w:rFonts w:ascii="Helvetica" w:eastAsia="Times New Roman" w:hAnsi="Helvetica" w:cs="Helvetica"/>
          <w:noProof/>
          <w:color w:val="1F1F1F"/>
          <w:kern w:val="0"/>
          <w:sz w:val="21"/>
          <w:szCs w:val="21"/>
          <w14:ligatures w14:val="none"/>
        </w:rPr>
        <w:drawing>
          <wp:inline distT="0" distB="0" distL="0" distR="0" wp14:anchorId="30B31222" wp14:editId="15877593">
            <wp:extent cx="5943600" cy="3339465"/>
            <wp:effectExtent l="0" t="0" r="0" b="0"/>
            <wp:docPr id="380891401" name="Picture 4" descr="Add build per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d build permiss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39465"/>
                    </a:xfrm>
                    <a:prstGeom prst="rect">
                      <a:avLst/>
                    </a:prstGeom>
                    <a:noFill/>
                    <a:ln>
                      <a:noFill/>
                    </a:ln>
                  </pic:spPr>
                </pic:pic>
              </a:graphicData>
            </a:graphic>
          </wp:inline>
        </w:drawing>
      </w:r>
    </w:p>
    <w:p w14:paraId="076568F8" w14:textId="77777777" w:rsidR="00893650" w:rsidRPr="00893650" w:rsidRDefault="00893650" w:rsidP="00893650">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14:ligatures w14:val="none"/>
        </w:rPr>
      </w:pPr>
      <w:r w:rsidRPr="00893650">
        <w:rPr>
          <w:rFonts w:ascii="Helvetica" w:eastAsia="Times New Roman" w:hAnsi="Helvetica" w:cs="Helvetica"/>
          <w:b/>
          <w:bCs/>
          <w:color w:val="1F1F1F"/>
          <w:kern w:val="0"/>
          <w:sz w:val="36"/>
          <w:szCs w:val="36"/>
          <w14:ligatures w14:val="none"/>
        </w:rPr>
        <w:t>Reshare permission</w:t>
      </w:r>
    </w:p>
    <w:p w14:paraId="58789888" w14:textId="77777777" w:rsidR="00893650" w:rsidRPr="00893650" w:rsidRDefault="00893650" w:rsidP="00893650">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893650">
        <w:rPr>
          <w:rFonts w:ascii="Helvetica" w:eastAsia="Times New Roman" w:hAnsi="Helvetica" w:cs="Helvetica"/>
          <w:color w:val="1F1F1F"/>
          <w:kern w:val="0"/>
          <w:sz w:val="21"/>
          <w:szCs w:val="21"/>
          <w14:ligatures w14:val="none"/>
        </w:rPr>
        <w:lastRenderedPageBreak/>
        <w:t xml:space="preserve">Users with </w:t>
      </w:r>
      <w:r w:rsidRPr="00893650">
        <w:rPr>
          <w:rFonts w:ascii="unset" w:eastAsia="Times New Roman" w:hAnsi="unset" w:cs="Helvetica"/>
          <w:b/>
          <w:bCs/>
          <w:color w:val="1F1F1F"/>
          <w:kern w:val="0"/>
          <w:sz w:val="21"/>
          <w:szCs w:val="21"/>
          <w14:ligatures w14:val="none"/>
        </w:rPr>
        <w:t>Reshare</w:t>
      </w:r>
      <w:r w:rsidRPr="00893650">
        <w:rPr>
          <w:rFonts w:ascii="Helvetica" w:eastAsia="Times New Roman" w:hAnsi="Helvetica" w:cs="Helvetica"/>
          <w:color w:val="1F1F1F"/>
          <w:kern w:val="0"/>
          <w:sz w:val="21"/>
          <w:szCs w:val="21"/>
          <w14:ligatures w14:val="none"/>
        </w:rPr>
        <w:t xml:space="preserve"> permission can create new content from the dataset and find content that uses the dataset. It allows access to reports that incorporate composite models on Power BI Pro workspaces and the development of composite models.</w:t>
      </w:r>
    </w:p>
    <w:p w14:paraId="25807A37" w14:textId="77777777" w:rsidR="00893650" w:rsidRPr="00893650" w:rsidRDefault="00893650" w:rsidP="00893650">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893650">
        <w:rPr>
          <w:rFonts w:ascii="Helvetica" w:eastAsia="Times New Roman" w:hAnsi="Helvetica" w:cs="Helvetica"/>
          <w:color w:val="1F1F1F"/>
          <w:kern w:val="0"/>
          <w:sz w:val="21"/>
          <w:szCs w:val="21"/>
          <w14:ligatures w14:val="none"/>
        </w:rPr>
        <w:t xml:space="preserve">Adventure Works is developing a marketing campaign for its new range of BMX bikes. You must share your research for this project with the marketing and logistics teams. Assigning the </w:t>
      </w:r>
      <w:r w:rsidRPr="00893650">
        <w:rPr>
          <w:rFonts w:ascii="unset" w:eastAsia="Times New Roman" w:hAnsi="unset" w:cs="Helvetica"/>
          <w:b/>
          <w:bCs/>
          <w:color w:val="1F1F1F"/>
          <w:kern w:val="0"/>
          <w:sz w:val="21"/>
          <w:szCs w:val="21"/>
          <w14:ligatures w14:val="none"/>
        </w:rPr>
        <w:t>Reshare</w:t>
      </w:r>
      <w:r w:rsidRPr="00893650">
        <w:rPr>
          <w:rFonts w:ascii="Helvetica" w:eastAsia="Times New Roman" w:hAnsi="Helvetica" w:cs="Helvetica"/>
          <w:color w:val="1F1F1F"/>
          <w:kern w:val="0"/>
          <w:sz w:val="21"/>
          <w:szCs w:val="21"/>
          <w14:ligatures w14:val="none"/>
        </w:rPr>
        <w:t xml:space="preserve"> permission to your reports means you can distribute data effectively, facilitating its use where it's needed rather than being a data gatekeeper.</w:t>
      </w:r>
    </w:p>
    <w:p w14:paraId="4CDD5D88" w14:textId="0C140BA8" w:rsidR="00893650" w:rsidRPr="00893650" w:rsidRDefault="00893650" w:rsidP="00893650">
      <w:pPr>
        <w:shd w:val="clear" w:color="auto" w:fill="FFFFFF"/>
        <w:spacing w:after="0" w:line="240" w:lineRule="auto"/>
        <w:rPr>
          <w:rFonts w:ascii="Helvetica" w:eastAsia="Times New Roman" w:hAnsi="Helvetica" w:cs="Helvetica"/>
          <w:color w:val="1F1F1F"/>
          <w:kern w:val="0"/>
          <w:sz w:val="21"/>
          <w:szCs w:val="21"/>
          <w14:ligatures w14:val="none"/>
        </w:rPr>
      </w:pPr>
      <w:r w:rsidRPr="00893650">
        <w:rPr>
          <w:rFonts w:ascii="Helvetica" w:eastAsia="Times New Roman" w:hAnsi="Helvetica" w:cs="Helvetica"/>
          <w:noProof/>
          <w:color w:val="1F1F1F"/>
          <w:kern w:val="0"/>
          <w:sz w:val="21"/>
          <w:szCs w:val="21"/>
          <w14:ligatures w14:val="none"/>
        </w:rPr>
        <w:drawing>
          <wp:inline distT="0" distB="0" distL="0" distR="0" wp14:anchorId="60CB7D17" wp14:editId="00064865">
            <wp:extent cx="5943600" cy="3342640"/>
            <wp:effectExtent l="0" t="0" r="0" b="0"/>
            <wp:docPr id="1910437857" name="Picture 3" descr="Add reshare per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d reshare permiss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14:paraId="635A042B" w14:textId="77777777" w:rsidR="00893650" w:rsidRPr="00893650" w:rsidRDefault="00893650" w:rsidP="00893650">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14:ligatures w14:val="none"/>
        </w:rPr>
      </w:pPr>
      <w:r w:rsidRPr="00893650">
        <w:rPr>
          <w:rFonts w:ascii="Helvetica" w:eastAsia="Times New Roman" w:hAnsi="Helvetica" w:cs="Helvetica"/>
          <w:b/>
          <w:bCs/>
          <w:color w:val="1F1F1F"/>
          <w:kern w:val="0"/>
          <w:sz w:val="36"/>
          <w:szCs w:val="36"/>
          <w14:ligatures w14:val="none"/>
        </w:rPr>
        <w:t>Write permission</w:t>
      </w:r>
    </w:p>
    <w:p w14:paraId="0F5ED6B1" w14:textId="77777777" w:rsidR="00893650" w:rsidRPr="00893650" w:rsidRDefault="00893650" w:rsidP="00893650">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893650">
        <w:rPr>
          <w:rFonts w:ascii="Helvetica" w:eastAsia="Times New Roman" w:hAnsi="Helvetica" w:cs="Helvetica"/>
          <w:color w:val="1F1F1F"/>
          <w:kern w:val="0"/>
          <w:sz w:val="21"/>
          <w:szCs w:val="21"/>
          <w14:ligatures w14:val="none"/>
        </w:rPr>
        <w:t xml:space="preserve">The </w:t>
      </w:r>
      <w:r w:rsidRPr="00893650">
        <w:rPr>
          <w:rFonts w:ascii="unset" w:eastAsia="Times New Roman" w:hAnsi="unset" w:cs="Helvetica"/>
          <w:b/>
          <w:bCs/>
          <w:color w:val="1F1F1F"/>
          <w:kern w:val="0"/>
          <w:sz w:val="21"/>
          <w:szCs w:val="21"/>
          <w14:ligatures w14:val="none"/>
        </w:rPr>
        <w:t>Write</w:t>
      </w:r>
      <w:r w:rsidRPr="00893650">
        <w:rPr>
          <w:rFonts w:ascii="Helvetica" w:eastAsia="Times New Roman" w:hAnsi="Helvetica" w:cs="Helvetica"/>
          <w:color w:val="1F1F1F"/>
          <w:kern w:val="0"/>
          <w:sz w:val="21"/>
          <w:szCs w:val="21"/>
          <w14:ligatures w14:val="none"/>
        </w:rPr>
        <w:t xml:space="preserve"> permission empowers users to republish, backup, and restore the dataset and make changes. Users with </w:t>
      </w:r>
      <w:r w:rsidRPr="00893650">
        <w:rPr>
          <w:rFonts w:ascii="unset" w:eastAsia="Times New Roman" w:hAnsi="unset" w:cs="Helvetica"/>
          <w:b/>
          <w:bCs/>
          <w:color w:val="1F1F1F"/>
          <w:kern w:val="0"/>
          <w:sz w:val="21"/>
          <w:szCs w:val="21"/>
          <w14:ligatures w14:val="none"/>
        </w:rPr>
        <w:t>Write</w:t>
      </w:r>
      <w:r w:rsidRPr="00893650">
        <w:rPr>
          <w:rFonts w:ascii="Helvetica" w:eastAsia="Times New Roman" w:hAnsi="Helvetica" w:cs="Helvetica"/>
          <w:color w:val="1F1F1F"/>
          <w:kern w:val="0"/>
          <w:sz w:val="21"/>
          <w:szCs w:val="21"/>
          <w14:ligatures w14:val="none"/>
        </w:rPr>
        <w:t xml:space="preserve"> permission can edit dataset settings, but they can’t perform data refresh, credentials, and automatic aggregations.</w:t>
      </w:r>
    </w:p>
    <w:p w14:paraId="445EFB73" w14:textId="77777777" w:rsidR="00893650" w:rsidRPr="00893650" w:rsidRDefault="00893650" w:rsidP="00893650">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893650">
        <w:rPr>
          <w:rFonts w:ascii="Helvetica" w:eastAsia="Times New Roman" w:hAnsi="Helvetica" w:cs="Helvetica"/>
          <w:color w:val="1F1F1F"/>
          <w:kern w:val="0"/>
          <w:sz w:val="21"/>
          <w:szCs w:val="21"/>
          <w14:ligatures w14:val="none"/>
        </w:rPr>
        <w:t xml:space="preserve">For Adventure Works data analysts, the </w:t>
      </w:r>
      <w:r w:rsidRPr="00893650">
        <w:rPr>
          <w:rFonts w:ascii="unset" w:eastAsia="Times New Roman" w:hAnsi="unset" w:cs="Helvetica"/>
          <w:b/>
          <w:bCs/>
          <w:color w:val="1F1F1F"/>
          <w:kern w:val="0"/>
          <w:sz w:val="21"/>
          <w:szCs w:val="21"/>
          <w14:ligatures w14:val="none"/>
        </w:rPr>
        <w:t>Write</w:t>
      </w:r>
      <w:r w:rsidRPr="00893650">
        <w:rPr>
          <w:rFonts w:ascii="Helvetica" w:eastAsia="Times New Roman" w:hAnsi="Helvetica" w:cs="Helvetica"/>
          <w:color w:val="1F1F1F"/>
          <w:kern w:val="0"/>
          <w:sz w:val="21"/>
          <w:szCs w:val="21"/>
          <w14:ligatures w14:val="none"/>
        </w:rPr>
        <w:t xml:space="preserve"> permission is both a feature and a responsibility. It enables you to correct data errors, like anomalies in road bike sales, ensure the accuracy of data-driven business decisions, and assure Adventure Works that the data remains impeccable under your care.</w:t>
      </w:r>
    </w:p>
    <w:p w14:paraId="0AE138A2" w14:textId="59FA1BCC" w:rsidR="00893650" w:rsidRPr="00893650" w:rsidRDefault="00893650" w:rsidP="00893650">
      <w:pPr>
        <w:shd w:val="clear" w:color="auto" w:fill="FFFFFF"/>
        <w:spacing w:after="0" w:line="240" w:lineRule="auto"/>
        <w:rPr>
          <w:rFonts w:ascii="Helvetica" w:eastAsia="Times New Roman" w:hAnsi="Helvetica" w:cs="Helvetica"/>
          <w:color w:val="1F1F1F"/>
          <w:kern w:val="0"/>
          <w:sz w:val="21"/>
          <w:szCs w:val="21"/>
          <w14:ligatures w14:val="none"/>
        </w:rPr>
      </w:pPr>
      <w:r w:rsidRPr="00893650">
        <w:rPr>
          <w:rFonts w:ascii="Helvetica" w:eastAsia="Times New Roman" w:hAnsi="Helvetica" w:cs="Helvetica"/>
          <w:noProof/>
          <w:color w:val="1F1F1F"/>
          <w:kern w:val="0"/>
          <w:sz w:val="21"/>
          <w:szCs w:val="21"/>
          <w14:ligatures w14:val="none"/>
        </w:rPr>
        <w:lastRenderedPageBreak/>
        <w:drawing>
          <wp:inline distT="0" distB="0" distL="0" distR="0" wp14:anchorId="798AB3EB" wp14:editId="2EB7BDD3">
            <wp:extent cx="5943600" cy="3342005"/>
            <wp:effectExtent l="0" t="0" r="0" b="0"/>
            <wp:docPr id="1676653974" name="Picture 2" descr="Add write 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d write acce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p>
    <w:p w14:paraId="7D4647C2" w14:textId="77777777" w:rsidR="00893650" w:rsidRPr="00893650" w:rsidRDefault="00893650" w:rsidP="00893650">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14:ligatures w14:val="none"/>
        </w:rPr>
      </w:pPr>
      <w:r w:rsidRPr="00893650">
        <w:rPr>
          <w:rFonts w:ascii="Helvetica" w:eastAsia="Times New Roman" w:hAnsi="Helvetica" w:cs="Helvetica"/>
          <w:b/>
          <w:bCs/>
          <w:color w:val="1F1F1F"/>
          <w:kern w:val="0"/>
          <w:sz w:val="36"/>
          <w:szCs w:val="36"/>
          <w14:ligatures w14:val="none"/>
        </w:rPr>
        <w:t>Owner role</w:t>
      </w:r>
    </w:p>
    <w:p w14:paraId="0C3BE46D" w14:textId="77777777" w:rsidR="00893650" w:rsidRPr="00893650" w:rsidRDefault="00893650" w:rsidP="00893650">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893650">
        <w:rPr>
          <w:rFonts w:ascii="Helvetica" w:eastAsia="Times New Roman" w:hAnsi="Helvetica" w:cs="Helvetica"/>
          <w:color w:val="1F1F1F"/>
          <w:kern w:val="0"/>
          <w:sz w:val="21"/>
          <w:szCs w:val="21"/>
          <w14:ligatures w14:val="none"/>
        </w:rPr>
        <w:t xml:space="preserve">The </w:t>
      </w:r>
      <w:r w:rsidRPr="00893650">
        <w:rPr>
          <w:rFonts w:ascii="unset" w:eastAsia="Times New Roman" w:hAnsi="unset" w:cs="Helvetica"/>
          <w:b/>
          <w:bCs/>
          <w:color w:val="1F1F1F"/>
          <w:kern w:val="0"/>
          <w:sz w:val="21"/>
          <w:szCs w:val="21"/>
          <w14:ligatures w14:val="none"/>
        </w:rPr>
        <w:t>Owner</w:t>
      </w:r>
      <w:r w:rsidRPr="00893650">
        <w:rPr>
          <w:rFonts w:ascii="Helvetica" w:eastAsia="Times New Roman" w:hAnsi="Helvetica" w:cs="Helvetica"/>
          <w:color w:val="1F1F1F"/>
          <w:kern w:val="0"/>
          <w:sz w:val="21"/>
          <w:szCs w:val="21"/>
          <w14:ligatures w14:val="none"/>
        </w:rPr>
        <w:t xml:space="preserve"> role, while not a permission, is a comprehensive role combining all permissions and is initially assigned to the dataset’s creator. The </w:t>
      </w:r>
      <w:r w:rsidRPr="00893650">
        <w:rPr>
          <w:rFonts w:ascii="unset" w:eastAsia="Times New Roman" w:hAnsi="unset" w:cs="Helvetica"/>
          <w:b/>
          <w:bCs/>
          <w:color w:val="1F1F1F"/>
          <w:kern w:val="0"/>
          <w:sz w:val="21"/>
          <w:szCs w:val="21"/>
          <w14:ligatures w14:val="none"/>
        </w:rPr>
        <w:t>Owner</w:t>
      </w:r>
      <w:r w:rsidRPr="00893650">
        <w:rPr>
          <w:rFonts w:ascii="Helvetica" w:eastAsia="Times New Roman" w:hAnsi="Helvetica" w:cs="Helvetica"/>
          <w:color w:val="1F1F1F"/>
          <w:kern w:val="0"/>
          <w:sz w:val="21"/>
          <w:szCs w:val="21"/>
          <w14:ligatures w14:val="none"/>
        </w:rPr>
        <w:t xml:space="preserve"> can configure dataset refresh, credentials, and automatic aggregations and perform all the actions other permissions allow.</w:t>
      </w:r>
    </w:p>
    <w:p w14:paraId="70B6E251" w14:textId="77777777" w:rsidR="00893650" w:rsidRPr="00893650" w:rsidRDefault="00893650" w:rsidP="00893650">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893650">
        <w:rPr>
          <w:rFonts w:ascii="Helvetica" w:eastAsia="Times New Roman" w:hAnsi="Helvetica" w:cs="Helvetica"/>
          <w:color w:val="1F1F1F"/>
          <w:kern w:val="0"/>
          <w:sz w:val="21"/>
          <w:szCs w:val="21"/>
          <w14:ligatures w14:val="none"/>
        </w:rPr>
        <w:t>You’re the owner of Adventure Works’ new marketing campaign dataset. You are pivotal in maintaining and directing the data to support the company's industry leadership. You can perform this role by refreshing data, integrating insights, and managing access to the data.</w:t>
      </w:r>
    </w:p>
    <w:p w14:paraId="33152A86" w14:textId="3EE50C73" w:rsidR="00893650" w:rsidRPr="00893650" w:rsidRDefault="00893650" w:rsidP="00893650">
      <w:pPr>
        <w:shd w:val="clear" w:color="auto" w:fill="FFFFFF"/>
        <w:spacing w:after="0" w:line="240" w:lineRule="auto"/>
        <w:rPr>
          <w:rFonts w:ascii="Helvetica" w:eastAsia="Times New Roman" w:hAnsi="Helvetica" w:cs="Helvetica"/>
          <w:color w:val="1F1F1F"/>
          <w:kern w:val="0"/>
          <w:sz w:val="21"/>
          <w:szCs w:val="21"/>
          <w14:ligatures w14:val="none"/>
        </w:rPr>
      </w:pPr>
      <w:r w:rsidRPr="00893650">
        <w:rPr>
          <w:rFonts w:ascii="Helvetica" w:eastAsia="Times New Roman" w:hAnsi="Helvetica" w:cs="Helvetica"/>
          <w:noProof/>
          <w:color w:val="1F1F1F"/>
          <w:kern w:val="0"/>
          <w:sz w:val="21"/>
          <w:szCs w:val="21"/>
          <w14:ligatures w14:val="none"/>
        </w:rPr>
        <w:drawing>
          <wp:inline distT="0" distB="0" distL="0" distR="0" wp14:anchorId="59253309" wp14:editId="132649AC">
            <wp:extent cx="5943600" cy="3343910"/>
            <wp:effectExtent l="0" t="0" r="0" b="8890"/>
            <wp:docPr id="114082638" name="Picture 1" descr="Manage 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nage acce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4E0D1C23" w14:textId="77777777" w:rsidR="00893650" w:rsidRPr="00893650" w:rsidRDefault="00893650" w:rsidP="00893650">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14:ligatures w14:val="none"/>
        </w:rPr>
      </w:pPr>
      <w:r w:rsidRPr="00893650">
        <w:rPr>
          <w:rFonts w:ascii="Helvetica" w:eastAsia="Times New Roman" w:hAnsi="Helvetica" w:cs="Helvetica"/>
          <w:b/>
          <w:bCs/>
          <w:color w:val="1F1F1F"/>
          <w:kern w:val="0"/>
          <w:sz w:val="36"/>
          <w:szCs w:val="36"/>
          <w14:ligatures w14:val="none"/>
        </w:rPr>
        <w:t>Conclusion</w:t>
      </w:r>
    </w:p>
    <w:p w14:paraId="67FD532A" w14:textId="77777777" w:rsidR="00893650" w:rsidRPr="00893650" w:rsidRDefault="00893650" w:rsidP="00893650">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893650">
        <w:rPr>
          <w:rFonts w:ascii="Helvetica" w:eastAsia="Times New Roman" w:hAnsi="Helvetica" w:cs="Helvetica"/>
          <w:color w:val="1F1F1F"/>
          <w:kern w:val="0"/>
          <w:sz w:val="21"/>
          <w:szCs w:val="21"/>
          <w14:ligatures w14:val="none"/>
        </w:rPr>
        <w:lastRenderedPageBreak/>
        <w:t>As a data analyst, you must use permissions responsibly. Ensure that you understand the purpose and implications of each permission level. With this knowledge, you can assign people the permissions they require to carry out and complete their tasks without risking the integrity of your datasets.</w:t>
      </w:r>
    </w:p>
    <w:p w14:paraId="18C29F53" w14:textId="77777777" w:rsidR="0067050E" w:rsidRDefault="0067050E"/>
    <w:sectPr w:rsidR="0067050E" w:rsidSect="00772A32">
      <w:pgSz w:w="12240" w:h="15840"/>
      <w:pgMar w:top="1440" w:right="1440" w:bottom="-5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83EA4"/>
    <w:multiLevelType w:val="multilevel"/>
    <w:tmpl w:val="BADAE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52176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002"/>
    <w:rsid w:val="0021656B"/>
    <w:rsid w:val="00657002"/>
    <w:rsid w:val="0067050E"/>
    <w:rsid w:val="00772A32"/>
    <w:rsid w:val="00893650"/>
    <w:rsid w:val="00D02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B6F6AE-D7DD-48A1-A1F7-02A0CF63A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70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570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70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70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70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70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70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70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70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0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570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70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70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70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70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70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70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7002"/>
    <w:rPr>
      <w:rFonts w:eastAsiaTheme="majorEastAsia" w:cstheme="majorBidi"/>
      <w:color w:val="272727" w:themeColor="text1" w:themeTint="D8"/>
    </w:rPr>
  </w:style>
  <w:style w:type="paragraph" w:styleId="Title">
    <w:name w:val="Title"/>
    <w:basedOn w:val="Normal"/>
    <w:next w:val="Normal"/>
    <w:link w:val="TitleChar"/>
    <w:uiPriority w:val="10"/>
    <w:qFormat/>
    <w:rsid w:val="006570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0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70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70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7002"/>
    <w:pPr>
      <w:spacing w:before="160"/>
      <w:jc w:val="center"/>
    </w:pPr>
    <w:rPr>
      <w:i/>
      <w:iCs/>
      <w:color w:val="404040" w:themeColor="text1" w:themeTint="BF"/>
    </w:rPr>
  </w:style>
  <w:style w:type="character" w:customStyle="1" w:styleId="QuoteChar">
    <w:name w:val="Quote Char"/>
    <w:basedOn w:val="DefaultParagraphFont"/>
    <w:link w:val="Quote"/>
    <w:uiPriority w:val="29"/>
    <w:rsid w:val="00657002"/>
    <w:rPr>
      <w:i/>
      <w:iCs/>
      <w:color w:val="404040" w:themeColor="text1" w:themeTint="BF"/>
    </w:rPr>
  </w:style>
  <w:style w:type="paragraph" w:styleId="ListParagraph">
    <w:name w:val="List Paragraph"/>
    <w:basedOn w:val="Normal"/>
    <w:uiPriority w:val="34"/>
    <w:qFormat/>
    <w:rsid w:val="00657002"/>
    <w:pPr>
      <w:ind w:left="720"/>
      <w:contextualSpacing/>
    </w:pPr>
  </w:style>
  <w:style w:type="character" w:styleId="IntenseEmphasis">
    <w:name w:val="Intense Emphasis"/>
    <w:basedOn w:val="DefaultParagraphFont"/>
    <w:uiPriority w:val="21"/>
    <w:qFormat/>
    <w:rsid w:val="00657002"/>
    <w:rPr>
      <w:i/>
      <w:iCs/>
      <w:color w:val="0F4761" w:themeColor="accent1" w:themeShade="BF"/>
    </w:rPr>
  </w:style>
  <w:style w:type="paragraph" w:styleId="IntenseQuote">
    <w:name w:val="Intense Quote"/>
    <w:basedOn w:val="Normal"/>
    <w:next w:val="Normal"/>
    <w:link w:val="IntenseQuoteChar"/>
    <w:uiPriority w:val="30"/>
    <w:qFormat/>
    <w:rsid w:val="006570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7002"/>
    <w:rPr>
      <w:i/>
      <w:iCs/>
      <w:color w:val="0F4761" w:themeColor="accent1" w:themeShade="BF"/>
    </w:rPr>
  </w:style>
  <w:style w:type="character" w:styleId="IntenseReference">
    <w:name w:val="Intense Reference"/>
    <w:basedOn w:val="DefaultParagraphFont"/>
    <w:uiPriority w:val="32"/>
    <w:qFormat/>
    <w:rsid w:val="00657002"/>
    <w:rPr>
      <w:b/>
      <w:bCs/>
      <w:smallCaps/>
      <w:color w:val="0F4761" w:themeColor="accent1" w:themeShade="BF"/>
      <w:spacing w:val="5"/>
    </w:rPr>
  </w:style>
  <w:style w:type="paragraph" w:styleId="NormalWeb">
    <w:name w:val="Normal (Web)"/>
    <w:basedOn w:val="Normal"/>
    <w:uiPriority w:val="99"/>
    <w:semiHidden/>
    <w:unhideWhenUsed/>
    <w:rsid w:val="008936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936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359548">
      <w:bodyDiv w:val="1"/>
      <w:marLeft w:val="0"/>
      <w:marRight w:val="0"/>
      <w:marTop w:val="0"/>
      <w:marBottom w:val="0"/>
      <w:divBdr>
        <w:top w:val="none" w:sz="0" w:space="0" w:color="auto"/>
        <w:left w:val="none" w:sz="0" w:space="0" w:color="auto"/>
        <w:bottom w:val="none" w:sz="0" w:space="0" w:color="auto"/>
        <w:right w:val="none" w:sz="0" w:space="0" w:color="auto"/>
      </w:divBdr>
      <w:divsChild>
        <w:div w:id="342706425">
          <w:marLeft w:val="0"/>
          <w:marRight w:val="0"/>
          <w:marTop w:val="0"/>
          <w:marBottom w:val="0"/>
          <w:divBdr>
            <w:top w:val="none" w:sz="0" w:space="0" w:color="auto"/>
            <w:left w:val="none" w:sz="0" w:space="0" w:color="auto"/>
            <w:bottom w:val="none" w:sz="0" w:space="0" w:color="auto"/>
            <w:right w:val="none" w:sz="0" w:space="0" w:color="auto"/>
          </w:divBdr>
        </w:div>
        <w:div w:id="1295986029">
          <w:marLeft w:val="0"/>
          <w:marRight w:val="0"/>
          <w:marTop w:val="0"/>
          <w:marBottom w:val="0"/>
          <w:divBdr>
            <w:top w:val="none" w:sz="0" w:space="0" w:color="auto"/>
            <w:left w:val="none" w:sz="0" w:space="0" w:color="auto"/>
            <w:bottom w:val="none" w:sz="0" w:space="0" w:color="auto"/>
            <w:right w:val="none" w:sz="0" w:space="0" w:color="auto"/>
          </w:divBdr>
          <w:divsChild>
            <w:div w:id="920725389">
              <w:marLeft w:val="0"/>
              <w:marRight w:val="0"/>
              <w:marTop w:val="0"/>
              <w:marBottom w:val="0"/>
              <w:divBdr>
                <w:top w:val="none" w:sz="0" w:space="0" w:color="auto"/>
                <w:left w:val="none" w:sz="0" w:space="0" w:color="auto"/>
                <w:bottom w:val="none" w:sz="0" w:space="0" w:color="auto"/>
                <w:right w:val="none" w:sz="0" w:space="0" w:color="auto"/>
              </w:divBdr>
              <w:divsChild>
                <w:div w:id="860511053">
                  <w:marLeft w:val="0"/>
                  <w:marRight w:val="0"/>
                  <w:marTop w:val="0"/>
                  <w:marBottom w:val="0"/>
                  <w:divBdr>
                    <w:top w:val="none" w:sz="0" w:space="0" w:color="auto"/>
                    <w:left w:val="none" w:sz="0" w:space="0" w:color="auto"/>
                    <w:bottom w:val="none" w:sz="0" w:space="0" w:color="auto"/>
                    <w:right w:val="none" w:sz="0" w:space="0" w:color="auto"/>
                  </w:divBdr>
                  <w:divsChild>
                    <w:div w:id="1356422839">
                      <w:marLeft w:val="0"/>
                      <w:marRight w:val="0"/>
                      <w:marTop w:val="0"/>
                      <w:marBottom w:val="0"/>
                      <w:divBdr>
                        <w:top w:val="none" w:sz="0" w:space="0" w:color="auto"/>
                        <w:left w:val="none" w:sz="0" w:space="0" w:color="auto"/>
                        <w:bottom w:val="none" w:sz="0" w:space="0" w:color="auto"/>
                        <w:right w:val="none" w:sz="0" w:space="0" w:color="auto"/>
                      </w:divBdr>
                      <w:divsChild>
                        <w:div w:id="1453091796">
                          <w:marLeft w:val="0"/>
                          <w:marRight w:val="0"/>
                          <w:marTop w:val="0"/>
                          <w:marBottom w:val="0"/>
                          <w:divBdr>
                            <w:top w:val="none" w:sz="0" w:space="0" w:color="auto"/>
                            <w:left w:val="none" w:sz="0" w:space="0" w:color="auto"/>
                            <w:bottom w:val="none" w:sz="0" w:space="0" w:color="auto"/>
                            <w:right w:val="none" w:sz="0" w:space="0" w:color="auto"/>
                          </w:divBdr>
                          <w:divsChild>
                            <w:div w:id="542250113">
                              <w:marLeft w:val="0"/>
                              <w:marRight w:val="0"/>
                              <w:marTop w:val="0"/>
                              <w:marBottom w:val="0"/>
                              <w:divBdr>
                                <w:top w:val="none" w:sz="0" w:space="0" w:color="auto"/>
                                <w:left w:val="none" w:sz="0" w:space="0" w:color="auto"/>
                                <w:bottom w:val="none" w:sz="0" w:space="0" w:color="auto"/>
                                <w:right w:val="none" w:sz="0" w:space="0" w:color="auto"/>
                              </w:divBdr>
                            </w:div>
                            <w:div w:id="940842943">
                              <w:marLeft w:val="0"/>
                              <w:marRight w:val="0"/>
                              <w:marTop w:val="0"/>
                              <w:marBottom w:val="0"/>
                              <w:divBdr>
                                <w:top w:val="none" w:sz="0" w:space="0" w:color="auto"/>
                                <w:left w:val="none" w:sz="0" w:space="0" w:color="auto"/>
                                <w:bottom w:val="none" w:sz="0" w:space="0" w:color="auto"/>
                                <w:right w:val="none" w:sz="0" w:space="0" w:color="auto"/>
                              </w:divBdr>
                            </w:div>
                            <w:div w:id="1643000682">
                              <w:marLeft w:val="0"/>
                              <w:marRight w:val="0"/>
                              <w:marTop w:val="0"/>
                              <w:marBottom w:val="0"/>
                              <w:divBdr>
                                <w:top w:val="none" w:sz="0" w:space="0" w:color="auto"/>
                                <w:left w:val="none" w:sz="0" w:space="0" w:color="auto"/>
                                <w:bottom w:val="none" w:sz="0" w:space="0" w:color="auto"/>
                                <w:right w:val="none" w:sz="0" w:space="0" w:color="auto"/>
                              </w:divBdr>
                            </w:div>
                            <w:div w:id="235214177">
                              <w:marLeft w:val="0"/>
                              <w:marRight w:val="0"/>
                              <w:marTop w:val="0"/>
                              <w:marBottom w:val="0"/>
                              <w:divBdr>
                                <w:top w:val="none" w:sz="0" w:space="0" w:color="auto"/>
                                <w:left w:val="none" w:sz="0" w:space="0" w:color="auto"/>
                                <w:bottom w:val="none" w:sz="0" w:space="0" w:color="auto"/>
                                <w:right w:val="none" w:sz="0" w:space="0" w:color="auto"/>
                              </w:divBdr>
                            </w:div>
                            <w:div w:id="99156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557</Words>
  <Characters>3181</Characters>
  <Application>Microsoft Office Word</Application>
  <DocSecurity>0</DocSecurity>
  <Lines>26</Lines>
  <Paragraphs>7</Paragraphs>
  <ScaleCrop>false</ScaleCrop>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Phat Pham</dc:creator>
  <cp:keywords/>
  <dc:description/>
  <cp:lastModifiedBy>Phat Pham</cp:lastModifiedBy>
  <cp:revision>2</cp:revision>
  <dcterms:created xsi:type="dcterms:W3CDTF">2024-03-10T05:42:00Z</dcterms:created>
  <dcterms:modified xsi:type="dcterms:W3CDTF">2024-03-10T05:42:00Z</dcterms:modified>
</cp:coreProperties>
</file>