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publishTemperature():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(((analogRead(0) - 0) * (100.0 - - 100.00)) / (1023.0 - 0)) + -100.0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"Temperature"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'C"% (value,))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publishHumidity():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analogRead(4)/10.0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"Humidity"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%"% (value,))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autoConnecct():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"192.168.1.253"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</w:t>
      </w:r>
      <w:r w:rsidDel="00000000" w:rsidR="00000000" w:rsidRPr="00000000">
        <w:rPr>
          <w:rtl w:val="0"/>
        </w:rPr>
        <w:t xml:space="preserve">ahmad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</w:t>
      </w:r>
      <w:r w:rsidDel="00000000" w:rsidR="00000000" w:rsidRPr="00000000">
        <w:rPr>
          <w:rtl w:val="0"/>
        </w:rPr>
        <w:t xml:space="preserve">ahmad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pinMode(0, 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pinMode(4, IN)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