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autoConnecct():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"192.168.1.253"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"manusha"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"manusha"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mqttclient.subscribe("Temperature")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if packet["topic"] == "Temperature":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value = packet["payload"]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value = float(value.replace('\'C', '')) /2.0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 value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customWrite(0, value)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pinMode(0, OUTPUT)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pinMode(1, OUTPUT)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