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3D4" w:rsidRDefault="00D12DBE">
      <w:pPr>
        <w:spacing w:after="289"/>
        <w:ind w:right="21"/>
        <w:jc w:val="center"/>
      </w:pPr>
      <w:r>
        <w:rPr>
          <w:noProof/>
        </w:rPr>
        <w:drawing>
          <wp:inline distT="0" distB="0" distL="0" distR="0">
            <wp:extent cx="1173480" cy="116268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A13D4" w:rsidRDefault="00D12DBE">
      <w:pPr>
        <w:spacing w:after="15" w:line="268" w:lineRule="auto"/>
        <w:ind w:left="224" w:right="29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МИНОБРНАУКИ РОССИИ </w:t>
      </w:r>
    </w:p>
    <w:p w:rsidR="004A13D4" w:rsidRDefault="00D12DBE">
      <w:pPr>
        <w:spacing w:after="15" w:line="268" w:lineRule="auto"/>
        <w:ind w:left="224" w:right="22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бюджетное образовательное учреждение высшего образования </w:t>
      </w:r>
    </w:p>
    <w:p w:rsidR="004A13D4" w:rsidRDefault="00D12DBE">
      <w:pPr>
        <w:spacing w:after="72"/>
        <w:ind w:left="1534"/>
      </w:pPr>
      <w:r>
        <w:rPr>
          <w:rFonts w:ascii="Times New Roman" w:eastAsia="Times New Roman" w:hAnsi="Times New Roman" w:cs="Times New Roman"/>
          <w:b/>
          <w:sz w:val="28"/>
        </w:rPr>
        <w:t xml:space="preserve">«МИРЭА – Российский технологический университет» </w:t>
      </w:r>
    </w:p>
    <w:p w:rsidR="004A13D4" w:rsidRDefault="00D12DBE">
      <w:pPr>
        <w:pStyle w:val="1"/>
      </w:pPr>
      <w:r>
        <w:t xml:space="preserve">РТУ МИРЭА </w:t>
      </w:r>
    </w:p>
    <w:p w:rsidR="004A13D4" w:rsidRDefault="00D12DBE">
      <w:pPr>
        <w:spacing w:after="14"/>
        <w:ind w:left="-29"/>
      </w:pPr>
      <w:r>
        <w:rPr>
          <w:noProof/>
        </w:rPr>
        <mc:AlternateContent>
          <mc:Choice Requires="wpg">
            <w:drawing>
              <wp:inline distT="0" distB="0" distL="0" distR="0">
                <wp:extent cx="5978018" cy="9144"/>
                <wp:effectExtent l="0" t="0" r="0" b="0"/>
                <wp:docPr id="2710" name="Group 2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9144"/>
                          <a:chOff x="0" y="0"/>
                          <a:chExt cx="5978018" cy="9144"/>
                        </a:xfrm>
                      </wpg:grpSpPr>
                      <wps:wsp>
                        <wps:cNvPr id="3487" name="Shape 3487"/>
                        <wps:cNvSpPr/>
                        <wps:spPr>
                          <a:xfrm>
                            <a:off x="0" y="0"/>
                            <a:ext cx="5978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9144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0" style="width:470.71pt;height:0.719971pt;mso-position-horizontal-relative:char;mso-position-vertical-relative:line" coordsize="59780,91">
                <v:shape id="Shape 3488" style="position:absolute;width:59780;height:91;left:0;top:0;" coordsize="5978018,9144" path="m0,0l5978018,0l597801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4A13D4" w:rsidRDefault="00D12DBE">
      <w:pPr>
        <w:spacing w:after="0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25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5" w:line="269" w:lineRule="auto"/>
        <w:ind w:left="881" w:firstLine="319"/>
      </w:pPr>
      <w:r>
        <w:rPr>
          <w:rFonts w:ascii="Times New Roman" w:eastAsia="Times New Roman" w:hAnsi="Times New Roman" w:cs="Times New Roman"/>
          <w:sz w:val="28"/>
        </w:rPr>
        <w:t>ИКБ направление «</w:t>
      </w:r>
      <w:proofErr w:type="spellStart"/>
      <w:r>
        <w:rPr>
          <w:rFonts w:ascii="Times New Roman" w:eastAsia="Times New Roman" w:hAnsi="Times New Roman" w:cs="Times New Roman"/>
          <w:sz w:val="28"/>
        </w:rPr>
        <w:t>Киберразведка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 противодействие угрозам с применением технологий искусственного интеллекта» 10.04.01 </w:t>
      </w:r>
    </w:p>
    <w:p w:rsidR="004A13D4" w:rsidRDefault="00D12DBE">
      <w:pPr>
        <w:spacing w:after="25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5" w:line="269" w:lineRule="auto"/>
        <w:ind w:left="3807" w:hanging="2468"/>
      </w:pPr>
      <w:r>
        <w:rPr>
          <w:rFonts w:ascii="Times New Roman" w:eastAsia="Times New Roman" w:hAnsi="Times New Roman" w:cs="Times New Roman"/>
          <w:sz w:val="28"/>
        </w:rPr>
        <w:t xml:space="preserve">Кафедра КБ-4 «Интеллектуальные системы информационной безопасности» </w:t>
      </w:r>
    </w:p>
    <w:p w:rsidR="004A13D4" w:rsidRDefault="00D12DBE">
      <w:pPr>
        <w:spacing w:after="220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323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pStyle w:val="1"/>
        <w:spacing w:after="182"/>
        <w:ind w:right="80"/>
      </w:pPr>
      <w:r>
        <w:t xml:space="preserve">Лабораторная работа №1 </w:t>
      </w:r>
    </w:p>
    <w:p w:rsidR="004A13D4" w:rsidRDefault="00D12DBE">
      <w:pPr>
        <w:spacing w:after="216" w:line="268" w:lineRule="auto"/>
        <w:ind w:left="224" w:right="29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дисциплине </w:t>
      </w:r>
    </w:p>
    <w:p w:rsidR="004A13D4" w:rsidRDefault="00D12DBE">
      <w:pPr>
        <w:spacing w:after="159" w:line="269" w:lineRule="auto"/>
        <w:ind w:left="1421" w:hanging="10"/>
      </w:pPr>
      <w:r>
        <w:rPr>
          <w:rFonts w:ascii="Times New Roman" w:eastAsia="Times New Roman" w:hAnsi="Times New Roman" w:cs="Times New Roman"/>
          <w:sz w:val="28"/>
        </w:rPr>
        <w:t>«Анализ защищенности систем искусственного интеллекта»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174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267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0"/>
        <w:ind w:left="10" w:right="76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Группа: </w:t>
      </w:r>
    </w:p>
    <w:p w:rsidR="004A13D4" w:rsidRDefault="00D12DBE">
      <w:pPr>
        <w:spacing w:after="0"/>
        <w:ind w:left="10" w:right="76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ББМО-01-22 </w:t>
      </w:r>
    </w:p>
    <w:p w:rsidR="00582176" w:rsidRDefault="00582176">
      <w:pPr>
        <w:spacing w:after="5" w:line="269" w:lineRule="auto"/>
        <w:ind w:left="7473" w:firstLine="43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D12DBE">
        <w:rPr>
          <w:rFonts w:ascii="Times New Roman" w:eastAsia="Times New Roman" w:hAnsi="Times New Roman" w:cs="Times New Roman"/>
          <w:sz w:val="28"/>
        </w:rPr>
        <w:t>:</w:t>
      </w:r>
    </w:p>
    <w:p w:rsidR="004A13D4" w:rsidRDefault="00582176">
      <w:pPr>
        <w:spacing w:after="5" w:line="269" w:lineRule="auto"/>
        <w:ind w:left="7473" w:firstLine="437"/>
      </w:pPr>
      <w:r>
        <w:rPr>
          <w:rFonts w:ascii="Times New Roman" w:eastAsia="Times New Roman" w:hAnsi="Times New Roman" w:cs="Times New Roman"/>
          <w:sz w:val="28"/>
        </w:rPr>
        <w:t>Орлянский В.Е</w:t>
      </w:r>
      <w:r w:rsidR="00D12DBE">
        <w:rPr>
          <w:rFonts w:ascii="Times New Roman" w:eastAsia="Times New Roman" w:hAnsi="Times New Roman" w:cs="Times New Roman"/>
          <w:sz w:val="28"/>
        </w:rPr>
        <w:t xml:space="preserve">. </w:t>
      </w:r>
    </w:p>
    <w:p w:rsidR="004A13D4" w:rsidRDefault="00D12DBE">
      <w:pPr>
        <w:spacing w:after="23"/>
        <w:ind w:right="713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5" w:line="269" w:lineRule="auto"/>
        <w:ind w:left="7804" w:firstLine="298"/>
      </w:pPr>
      <w:r>
        <w:rPr>
          <w:rFonts w:ascii="Times New Roman" w:eastAsia="Times New Roman" w:hAnsi="Times New Roman" w:cs="Times New Roman"/>
          <w:sz w:val="28"/>
        </w:rPr>
        <w:t xml:space="preserve">Проверил: Спирин А.А. </w:t>
      </w:r>
    </w:p>
    <w:p w:rsidR="004A13D4" w:rsidRDefault="00D12DBE">
      <w:pPr>
        <w:spacing w:after="217"/>
        <w:ind w:right="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2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 w:rsidP="00582176">
      <w:pPr>
        <w:spacing w:after="217"/>
        <w:jc w:val="center"/>
      </w:pPr>
      <w:r>
        <w:rPr>
          <w:rFonts w:ascii="Times New Roman" w:eastAsia="Times New Roman" w:hAnsi="Times New Roman" w:cs="Times New Roman"/>
          <w:sz w:val="28"/>
        </w:rPr>
        <w:t>Москва 2023</w:t>
      </w:r>
    </w:p>
    <w:p w:rsidR="004A13D4" w:rsidRDefault="00D12DBE">
      <w:pPr>
        <w:numPr>
          <w:ilvl w:val="0"/>
          <w:numId w:val="1"/>
        </w:numPr>
        <w:spacing w:after="118" w:line="269" w:lineRule="auto"/>
        <w:ind w:firstLine="708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Клонируем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4A13D4" w:rsidRDefault="00D12DBE">
      <w:pPr>
        <w:spacing w:after="126"/>
        <w:ind w:right="1047"/>
        <w:jc w:val="right"/>
      </w:pPr>
      <w:r>
        <w:rPr>
          <w:noProof/>
        </w:rPr>
        <w:drawing>
          <wp:inline distT="0" distB="0" distL="0" distR="0">
            <wp:extent cx="5067300" cy="31432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5" w:line="398" w:lineRule="auto"/>
        <w:ind w:firstLine="708"/>
      </w:pPr>
      <w:r>
        <w:rPr>
          <w:rFonts w:ascii="Times New Roman" w:eastAsia="Times New Roman" w:hAnsi="Times New Roman" w:cs="Times New Roman"/>
          <w:sz w:val="28"/>
        </w:rPr>
        <w:t xml:space="preserve">Сменим директорию исполнения на вновь созданную папку "EEL6812_DeepFool_Project" проекта. </w:t>
      </w:r>
    </w:p>
    <w:p w:rsidR="004A13D4" w:rsidRDefault="00D12DBE">
      <w:pPr>
        <w:spacing w:after="126"/>
        <w:ind w:right="8"/>
        <w:jc w:val="center"/>
      </w:pPr>
      <w:r>
        <w:rPr>
          <w:noProof/>
        </w:rPr>
        <w:drawing>
          <wp:inline distT="0" distB="0" distL="0" distR="0">
            <wp:extent cx="2847975" cy="24765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117" w:line="269" w:lineRule="auto"/>
        <w:ind w:firstLine="708"/>
      </w:pPr>
      <w:r>
        <w:rPr>
          <w:rFonts w:ascii="Times New Roman" w:eastAsia="Times New Roman" w:hAnsi="Times New Roman" w:cs="Times New Roman"/>
          <w:sz w:val="28"/>
        </w:rPr>
        <w:t xml:space="preserve">Выполним импорт стандартных и вспомогательных библиотек. </w:t>
      </w:r>
    </w:p>
    <w:p w:rsidR="004A13D4" w:rsidRDefault="00D12DBE">
      <w:pPr>
        <w:spacing w:after="121"/>
        <w:jc w:val="right"/>
      </w:pPr>
      <w:r>
        <w:rPr>
          <w:noProof/>
        </w:rPr>
        <w:drawing>
          <wp:inline distT="0" distB="0" distL="0" distR="0">
            <wp:extent cx="5940425" cy="157607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Pr="00582176" w:rsidRDefault="00582176">
      <w:pPr>
        <w:numPr>
          <w:ilvl w:val="0"/>
          <w:numId w:val="1"/>
        </w:numPr>
        <w:spacing w:after="126"/>
        <w:ind w:firstLine="708"/>
        <w:rPr>
          <w:rFonts w:ascii="Times New Roman" w:hAnsi="Times New Roman" w:cs="Times New Roman"/>
          <w:sz w:val="28"/>
          <w:szCs w:val="28"/>
        </w:rPr>
      </w:pPr>
      <w:r w:rsidRPr="005821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Установим случайное </w:t>
      </w:r>
      <w:proofErr w:type="spellStart"/>
      <w:r w:rsidRPr="00582176">
        <w:rPr>
          <w:rFonts w:ascii="Times New Roman" w:hAnsi="Times New Roman" w:cs="Times New Roman"/>
          <w:sz w:val="28"/>
          <w:szCs w:val="28"/>
          <w:shd w:val="clear" w:color="auto" w:fill="FFFFFF"/>
        </w:rPr>
        <w:t>рандомное</w:t>
      </w:r>
      <w:proofErr w:type="spellEnd"/>
      <w:r w:rsidRPr="005821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значение на номер в списке (38)</w:t>
      </w:r>
      <w:r w:rsidR="00D12DBE" w:rsidRPr="00582176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</w:t>
      </w:r>
      <w:r w:rsidR="00D12DBE" w:rsidRPr="005821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A13D4" w:rsidRDefault="00582176">
      <w:pPr>
        <w:spacing w:after="125"/>
        <w:ind w:left="1978"/>
      </w:pPr>
      <w:r w:rsidRPr="00582176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3F9FE28B" wp14:editId="1480301C">
            <wp:extent cx="4067743" cy="118126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DBE"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126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Загрузим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MNIST.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119"/>
        <w:jc w:val="right"/>
      </w:pPr>
      <w:r>
        <w:rPr>
          <w:noProof/>
        </w:rPr>
        <w:drawing>
          <wp:inline distT="0" distB="0" distL="0" distR="0">
            <wp:extent cx="5940425" cy="150431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126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Загрузим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CIFAR-10.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127"/>
        <w:jc w:val="right"/>
      </w:pPr>
      <w:r>
        <w:rPr>
          <w:noProof/>
        </w:rPr>
        <w:drawing>
          <wp:inline distT="0" distB="0" distL="0" distR="0">
            <wp:extent cx="5940425" cy="146812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126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lastRenderedPageBreak/>
        <w:t xml:space="preserve">Выполним настройку и загрузку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DataLoader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125"/>
        <w:jc w:val="right"/>
      </w:pPr>
      <w:r>
        <w:rPr>
          <w:noProof/>
        </w:rPr>
        <w:drawing>
          <wp:inline distT="0" distB="0" distL="0" distR="0">
            <wp:extent cx="5940425" cy="116713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126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>Настроим обучающую модель.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123"/>
        <w:ind w:right="927"/>
        <w:jc w:val="right"/>
      </w:pPr>
      <w:r>
        <w:rPr>
          <w:noProof/>
        </w:rPr>
        <w:drawing>
          <wp:inline distT="0" distB="0" distL="0" distR="0">
            <wp:extent cx="5215763" cy="340487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763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0" w:line="399" w:lineRule="auto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Загрузим и оценим стойкость модели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Network-In-Network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Model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к FGSM и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DeepFool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атакам на основе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CIFAR-10.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spacing w:after="117"/>
        <w:jc w:val="right"/>
      </w:pPr>
      <w:r>
        <w:rPr>
          <w:noProof/>
        </w:rPr>
        <w:drawing>
          <wp:inline distT="0" distB="0" distL="0" distR="0">
            <wp:extent cx="5940425" cy="175958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126" w:line="394" w:lineRule="auto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Загрузим и оценим стойкость модели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LeNet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к FGSM и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DeepFool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атакам на основе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CIFAR-10.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4A13D4">
      <w:pPr>
        <w:sectPr w:rsidR="004A13D4">
          <w:footerReference w:type="even" r:id="rId17"/>
          <w:footerReference w:type="default" r:id="rId18"/>
          <w:footerReference w:type="first" r:id="rId19"/>
          <w:pgSz w:w="11906" w:h="16838"/>
          <w:pgMar w:top="1134" w:right="64" w:bottom="1193" w:left="1702" w:header="720" w:footer="720" w:gutter="0"/>
          <w:cols w:space="720"/>
          <w:titlePg/>
        </w:sectPr>
      </w:pPr>
    </w:p>
    <w:p w:rsidR="004A13D4" w:rsidRDefault="00D12DBE">
      <w:pPr>
        <w:spacing w:after="128"/>
        <w:jc w:val="right"/>
      </w:pPr>
      <w:r>
        <w:rPr>
          <w:noProof/>
        </w:rPr>
        <w:lastRenderedPageBreak/>
        <w:drawing>
          <wp:inline distT="0" distB="0" distL="0" distR="0">
            <wp:extent cx="5940425" cy="1749425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12DBE">
      <w:pPr>
        <w:numPr>
          <w:ilvl w:val="0"/>
          <w:numId w:val="1"/>
        </w:numPr>
        <w:spacing w:after="0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>Выполним оценку атакующих примеров для сетей.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618AD" w:rsidP="00D618AD">
      <w:pPr>
        <w:spacing w:after="0"/>
      </w:pPr>
      <w:r w:rsidRPr="00D618AD">
        <w:drawing>
          <wp:inline distT="0" distB="0" distL="0" distR="0" wp14:anchorId="3B9EE469" wp14:editId="0A9C9B6E">
            <wp:extent cx="6438900" cy="4103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/>
      </w:pPr>
      <w:r w:rsidRPr="00D618AD">
        <w:lastRenderedPageBreak/>
        <w:drawing>
          <wp:inline distT="0" distB="0" distL="0" distR="0" wp14:anchorId="37BEBD8F" wp14:editId="2AC80101">
            <wp:extent cx="6438900" cy="60617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D4" w:rsidRDefault="00D618AD" w:rsidP="00D618AD">
      <w:pPr>
        <w:spacing w:after="226"/>
      </w:pPr>
      <w:r>
        <w:lastRenderedPageBreak/>
        <w:t>\</w:t>
      </w:r>
      <w:r w:rsidRPr="00D618AD">
        <w:drawing>
          <wp:inline distT="0" distB="0" distL="0" distR="0" wp14:anchorId="19E8160B" wp14:editId="6E606BDF">
            <wp:extent cx="6438900" cy="6161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D4" w:rsidRDefault="00D12DBE">
      <w:pPr>
        <w:numPr>
          <w:ilvl w:val="0"/>
          <w:numId w:val="1"/>
        </w:numPr>
        <w:spacing w:after="126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Отражаем отличия для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fgsm_eps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8"/>
        </w:rPr>
        <w:t>=(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</w:rPr>
        <w:t>0.001, 0.02, 0.5, 0.9, 10).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48C7FD5E" wp14:editId="77458787">
            <wp:extent cx="6438900" cy="44373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4353704A" wp14:editId="3DC7BD18">
            <wp:extent cx="6438900" cy="6160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07FAA1D7" wp14:editId="380860B9">
            <wp:extent cx="6438900" cy="71964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D4" w:rsidRDefault="004A13D4">
      <w:pPr>
        <w:spacing w:after="229"/>
        <w:ind w:left="-1"/>
      </w:pPr>
    </w:p>
    <w:p w:rsidR="004A13D4" w:rsidRDefault="00D12DBE">
      <w:pPr>
        <w:numPr>
          <w:ilvl w:val="0"/>
          <w:numId w:val="1"/>
        </w:numPr>
        <w:spacing w:after="126" w:line="361" w:lineRule="auto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Проверим влияние параметра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fgsm_eps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для FC на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датасете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MNIST.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1E1FCDDC" wp14:editId="75FE164F">
            <wp:extent cx="6438900" cy="38461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6BBDADAB" wp14:editId="38E29EBD">
            <wp:extent cx="6438900" cy="765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6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159F88D3" wp14:editId="0DA5AD91">
            <wp:extent cx="6438900" cy="7524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D4" w:rsidRDefault="004A13D4">
      <w:pPr>
        <w:spacing w:after="0"/>
        <w:ind w:left="708"/>
        <w:jc w:val="both"/>
      </w:pPr>
    </w:p>
    <w:p w:rsidR="004A13D4" w:rsidRPr="00D618AD" w:rsidRDefault="00D12DBE" w:rsidP="00D618AD">
      <w:pPr>
        <w:numPr>
          <w:ilvl w:val="0"/>
          <w:numId w:val="1"/>
        </w:numPr>
        <w:spacing w:after="0" w:line="363" w:lineRule="auto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lastRenderedPageBreak/>
        <w:t xml:space="preserve">Проверим влияние параметра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fgsm_esp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LeNet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датасете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MNIST.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D618AD" w:rsidRPr="00D618AD">
        <w:drawing>
          <wp:inline distT="0" distB="0" distL="0" distR="0" wp14:anchorId="7A50B382" wp14:editId="05037E76">
            <wp:extent cx="6438900" cy="37331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 w:line="363" w:lineRule="auto"/>
      </w:pPr>
      <w:r w:rsidRPr="00D618AD">
        <w:lastRenderedPageBreak/>
        <w:drawing>
          <wp:inline distT="0" distB="0" distL="0" distR="0" wp14:anchorId="1DBDD62C" wp14:editId="57DBBF59">
            <wp:extent cx="6438900" cy="75577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 w:line="363" w:lineRule="auto"/>
      </w:pPr>
      <w:r w:rsidRPr="00D618AD">
        <w:lastRenderedPageBreak/>
        <w:drawing>
          <wp:inline distT="0" distB="0" distL="0" distR="0" wp14:anchorId="3844DD78" wp14:editId="07C15CE3">
            <wp:extent cx="6438900" cy="7475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D4" w:rsidRDefault="00D12DBE" w:rsidP="00582176">
      <w:pPr>
        <w:numPr>
          <w:ilvl w:val="0"/>
          <w:numId w:val="1"/>
        </w:numPr>
        <w:spacing w:after="139"/>
        <w:ind w:firstLine="708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Проверим влияние параметра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fgs</w:t>
      </w:r>
      <w:r w:rsidR="00582176">
        <w:rPr>
          <w:rFonts w:ascii="Times New Roman" w:eastAsia="Times New Roman" w:hAnsi="Times New Roman" w:cs="Times New Roman"/>
          <w:color w:val="212121"/>
          <w:sz w:val="28"/>
        </w:rPr>
        <w:t>m_esp</w:t>
      </w:r>
      <w:proofErr w:type="spellEnd"/>
      <w:r w:rsidR="00582176">
        <w:rPr>
          <w:rFonts w:ascii="Times New Roman" w:eastAsia="Times New Roman" w:hAnsi="Times New Roman" w:cs="Times New Roman"/>
          <w:color w:val="212121"/>
          <w:sz w:val="28"/>
        </w:rPr>
        <w:t xml:space="preserve"> для </w:t>
      </w:r>
      <w:proofErr w:type="spellStart"/>
      <w:r w:rsidR="00582176">
        <w:rPr>
          <w:rFonts w:ascii="Times New Roman" w:eastAsia="Times New Roman" w:hAnsi="Times New Roman" w:cs="Times New Roman"/>
          <w:color w:val="212121"/>
          <w:sz w:val="28"/>
        </w:rPr>
        <w:t>NiN</w:t>
      </w:r>
      <w:proofErr w:type="spellEnd"/>
      <w:r w:rsidR="00582176">
        <w:rPr>
          <w:rFonts w:ascii="Times New Roman" w:eastAsia="Times New Roman" w:hAnsi="Times New Roman" w:cs="Times New Roman"/>
          <w:color w:val="212121"/>
          <w:sz w:val="28"/>
        </w:rPr>
        <w:t xml:space="preserve"> на </w:t>
      </w:r>
      <w:proofErr w:type="spellStart"/>
      <w:r w:rsidR="00582176">
        <w:rPr>
          <w:rFonts w:ascii="Times New Roman" w:eastAsia="Times New Roman" w:hAnsi="Times New Roman" w:cs="Times New Roman"/>
          <w:color w:val="212121"/>
          <w:sz w:val="28"/>
        </w:rPr>
        <w:t>датасете</w:t>
      </w:r>
      <w:proofErr w:type="spellEnd"/>
      <w:r w:rsidR="00582176">
        <w:rPr>
          <w:rFonts w:ascii="Times New Roman" w:eastAsia="Times New Roman" w:hAnsi="Times New Roman" w:cs="Times New Roman"/>
          <w:color w:val="212121"/>
          <w:sz w:val="28"/>
        </w:rPr>
        <w:t xml:space="preserve"> Cifar-</w:t>
      </w:r>
      <w:r w:rsidRPr="00582176">
        <w:rPr>
          <w:rFonts w:ascii="Times New Roman" w:eastAsia="Times New Roman" w:hAnsi="Times New Roman" w:cs="Times New Roman"/>
          <w:color w:val="212121"/>
          <w:sz w:val="28"/>
        </w:rPr>
        <w:t>10.</w:t>
      </w:r>
      <w:r w:rsidRPr="00582176"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67636E75" wp14:editId="53F0FA00">
            <wp:extent cx="6438900" cy="36918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285664B3" wp14:editId="15D192BE">
            <wp:extent cx="6438900" cy="74650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D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1D6D7CB1" wp14:editId="4CD2CC2F">
            <wp:extent cx="6438900" cy="75044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D4" w:rsidRDefault="004A13D4">
      <w:pPr>
        <w:spacing w:after="235"/>
        <w:ind w:left="708"/>
      </w:pPr>
    </w:p>
    <w:p w:rsidR="004A13D4" w:rsidRDefault="00D12DBE" w:rsidP="00534BF8">
      <w:pPr>
        <w:numPr>
          <w:ilvl w:val="0"/>
          <w:numId w:val="1"/>
        </w:numPr>
        <w:spacing w:after="126"/>
        <w:ind w:left="10" w:hanging="10"/>
      </w:pPr>
      <w:r w:rsidRPr="00582176">
        <w:rPr>
          <w:rFonts w:ascii="Times New Roman" w:eastAsia="Times New Roman" w:hAnsi="Times New Roman" w:cs="Times New Roman"/>
          <w:color w:val="212121"/>
          <w:sz w:val="28"/>
        </w:rPr>
        <w:t xml:space="preserve">Проверим влияние параметра </w:t>
      </w:r>
      <w:proofErr w:type="spellStart"/>
      <w:r w:rsidRPr="00582176">
        <w:rPr>
          <w:rFonts w:ascii="Times New Roman" w:eastAsia="Times New Roman" w:hAnsi="Times New Roman" w:cs="Times New Roman"/>
          <w:color w:val="212121"/>
          <w:sz w:val="28"/>
        </w:rPr>
        <w:t>fgsm_esp</w:t>
      </w:r>
      <w:proofErr w:type="spellEnd"/>
      <w:r w:rsidRPr="00582176">
        <w:rPr>
          <w:rFonts w:ascii="Times New Roman" w:eastAsia="Times New Roman" w:hAnsi="Times New Roman" w:cs="Times New Roman"/>
          <w:color w:val="212121"/>
          <w:sz w:val="28"/>
        </w:rPr>
        <w:t xml:space="preserve"> для </w:t>
      </w:r>
      <w:proofErr w:type="spellStart"/>
      <w:r w:rsidRPr="00582176">
        <w:rPr>
          <w:rFonts w:ascii="Times New Roman" w:eastAsia="Times New Roman" w:hAnsi="Times New Roman" w:cs="Times New Roman"/>
          <w:color w:val="212121"/>
          <w:sz w:val="28"/>
        </w:rPr>
        <w:t>LeNet</w:t>
      </w:r>
      <w:proofErr w:type="spellEnd"/>
      <w:r w:rsidRPr="00582176">
        <w:rPr>
          <w:rFonts w:ascii="Times New Roman" w:eastAsia="Times New Roman" w:hAnsi="Times New Roman" w:cs="Times New Roman"/>
          <w:color w:val="212121"/>
          <w:sz w:val="28"/>
        </w:rPr>
        <w:t xml:space="preserve"> на </w:t>
      </w:r>
      <w:proofErr w:type="spellStart"/>
      <w:r w:rsidRPr="00582176">
        <w:rPr>
          <w:rFonts w:ascii="Times New Roman" w:eastAsia="Times New Roman" w:hAnsi="Times New Roman" w:cs="Times New Roman"/>
          <w:color w:val="212121"/>
          <w:sz w:val="28"/>
        </w:rPr>
        <w:t>датасете</w:t>
      </w:r>
      <w:proofErr w:type="spellEnd"/>
      <w:r w:rsidR="00582176" w:rsidRPr="00582176"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r w:rsidRPr="00582176">
        <w:rPr>
          <w:rFonts w:ascii="Times New Roman" w:eastAsia="Times New Roman" w:hAnsi="Times New Roman" w:cs="Times New Roman"/>
          <w:color w:val="212121"/>
          <w:sz w:val="28"/>
        </w:rPr>
        <w:t>Cifar-10.</w:t>
      </w:r>
      <w:r w:rsidRPr="00582176">
        <w:rPr>
          <w:rFonts w:ascii="Times New Roman" w:eastAsia="Times New Roman" w:hAnsi="Times New Roman" w:cs="Times New Roman"/>
          <w:sz w:val="28"/>
        </w:rPr>
        <w:t xml:space="preserve"> </w:t>
      </w:r>
    </w:p>
    <w:p w:rsidR="004A13D4" w:rsidRDefault="004A13D4">
      <w:pPr>
        <w:spacing w:after="0"/>
        <w:ind w:left="708"/>
        <w:jc w:val="both"/>
      </w:pPr>
    </w:p>
    <w:p w:rsidR="00D618AD" w:rsidRDefault="00D618AD" w:rsidP="00D618AD">
      <w:pPr>
        <w:spacing w:after="0"/>
        <w:jc w:val="both"/>
      </w:pPr>
      <w:r w:rsidRPr="00D618AD">
        <w:lastRenderedPageBreak/>
        <w:drawing>
          <wp:inline distT="0" distB="0" distL="0" distR="0" wp14:anchorId="04F47F29" wp14:editId="469A15FC">
            <wp:extent cx="6438900" cy="37096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8AD">
        <w:lastRenderedPageBreak/>
        <w:drawing>
          <wp:inline distT="0" distB="0" distL="0" distR="0" wp14:anchorId="218DDC96" wp14:editId="40C2F2FE">
            <wp:extent cx="6438900" cy="75780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D9" w:rsidRDefault="00C77CD9" w:rsidP="00D618AD">
      <w:pPr>
        <w:spacing w:after="0"/>
        <w:jc w:val="both"/>
      </w:pPr>
      <w:r w:rsidRPr="00C77CD9">
        <w:lastRenderedPageBreak/>
        <w:drawing>
          <wp:inline distT="0" distB="0" distL="0" distR="0" wp14:anchorId="31CB03CD" wp14:editId="224F35DA">
            <wp:extent cx="6438900" cy="74275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13D4" w:rsidRDefault="00D12DBE">
      <w:pPr>
        <w:spacing w:after="5" w:line="398" w:lineRule="auto"/>
        <w:ind w:left="-15" w:firstLine="708"/>
      </w:pPr>
      <w:r>
        <w:rPr>
          <w:rFonts w:ascii="Times New Roman" w:eastAsia="Times New Roman" w:hAnsi="Times New Roman" w:cs="Times New Roman"/>
          <w:sz w:val="28"/>
        </w:rPr>
        <w:t xml:space="preserve">Вывод: параметр </w:t>
      </w:r>
      <w:proofErr w:type="spellStart"/>
      <w:r>
        <w:rPr>
          <w:rFonts w:ascii="Times New Roman" w:eastAsia="Times New Roman" w:hAnsi="Times New Roman" w:cs="Times New Roman"/>
          <w:sz w:val="28"/>
        </w:rPr>
        <w:t>fgsm_esp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влияет на устойчивость сети. При увеличении значения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fgsm_esp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сети становятся уязвимыми к атакам. </w:t>
      </w:r>
    </w:p>
    <w:sectPr w:rsidR="004A13D4">
      <w:footerReference w:type="even" r:id="rId39"/>
      <w:footerReference w:type="default" r:id="rId40"/>
      <w:footerReference w:type="first" r:id="rId41"/>
      <w:pgSz w:w="11906" w:h="16838"/>
      <w:pgMar w:top="1134" w:right="64" w:bottom="1361" w:left="1702" w:header="72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DBE" w:rsidRDefault="00D12DBE">
      <w:pPr>
        <w:spacing w:after="0" w:line="240" w:lineRule="auto"/>
      </w:pPr>
      <w:r>
        <w:separator/>
      </w:r>
    </w:p>
  </w:endnote>
  <w:endnote w:type="continuationSeparator" w:id="0">
    <w:p w:rsidR="00D12DBE" w:rsidRDefault="00D12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3D4" w:rsidRDefault="004A13D4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3D4" w:rsidRDefault="00D12DBE">
    <w:pPr>
      <w:spacing w:after="0"/>
      <w:ind w:right="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77CD9" w:rsidRPr="00C77CD9">
      <w:rPr>
        <w:rFonts w:ascii="Times New Roman" w:eastAsia="Times New Roman" w:hAnsi="Times New Roman" w:cs="Times New Roman"/>
        <w:noProof/>
        <w:sz w:val="28"/>
      </w:rPr>
      <w:t>3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:rsidR="004A13D4" w:rsidRDefault="00D12DBE">
    <w:pPr>
      <w:spacing w:after="0"/>
      <w:ind w:left="708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3D4" w:rsidRDefault="004A13D4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3D4" w:rsidRDefault="00D12DBE">
    <w:pPr>
      <w:spacing w:after="0"/>
      <w:ind w:right="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77CD9" w:rsidRPr="00C77CD9">
      <w:rPr>
        <w:rFonts w:ascii="Times New Roman" w:eastAsia="Times New Roman" w:hAnsi="Times New Roman" w:cs="Times New Roman"/>
        <w:noProof/>
        <w:sz w:val="28"/>
      </w:rPr>
      <w:t>20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:rsidR="004A13D4" w:rsidRDefault="00D12DBE">
    <w:pPr>
      <w:spacing w:after="0"/>
      <w:ind w:left="708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3D4" w:rsidRDefault="00D12DBE">
    <w:pPr>
      <w:spacing w:after="0"/>
      <w:ind w:right="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77CD9" w:rsidRPr="00C77CD9">
      <w:rPr>
        <w:rFonts w:ascii="Times New Roman" w:eastAsia="Times New Roman" w:hAnsi="Times New Roman" w:cs="Times New Roman"/>
        <w:noProof/>
        <w:sz w:val="28"/>
      </w:rPr>
      <w:t>21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:rsidR="004A13D4" w:rsidRDefault="00D12DBE">
    <w:pPr>
      <w:spacing w:after="0"/>
      <w:ind w:left="708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3D4" w:rsidRDefault="00D12DBE">
    <w:pPr>
      <w:spacing w:after="0"/>
      <w:ind w:right="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3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:rsidR="004A13D4" w:rsidRDefault="00D12DBE">
    <w:pPr>
      <w:spacing w:after="0"/>
      <w:ind w:left="708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DBE" w:rsidRDefault="00D12DBE">
      <w:pPr>
        <w:spacing w:after="0" w:line="240" w:lineRule="auto"/>
      </w:pPr>
      <w:r>
        <w:separator/>
      </w:r>
    </w:p>
  </w:footnote>
  <w:footnote w:type="continuationSeparator" w:id="0">
    <w:p w:rsidR="00D12DBE" w:rsidRDefault="00D12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EF5EB4"/>
    <w:multiLevelType w:val="hybridMultilevel"/>
    <w:tmpl w:val="7FFEBADC"/>
    <w:lvl w:ilvl="0" w:tplc="A448049E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A48F52">
      <w:start w:val="1"/>
      <w:numFmt w:val="lowerLetter"/>
      <w:lvlText w:val="%2"/>
      <w:lvlJc w:val="left"/>
      <w:pPr>
        <w:ind w:left="1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B2FE40">
      <w:start w:val="1"/>
      <w:numFmt w:val="lowerRoman"/>
      <w:lvlText w:val="%3"/>
      <w:lvlJc w:val="left"/>
      <w:pPr>
        <w:ind w:left="2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362028">
      <w:start w:val="1"/>
      <w:numFmt w:val="decimal"/>
      <w:lvlText w:val="%4"/>
      <w:lvlJc w:val="left"/>
      <w:pPr>
        <w:ind w:left="3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34E5FE">
      <w:start w:val="1"/>
      <w:numFmt w:val="lowerLetter"/>
      <w:lvlText w:val="%5"/>
      <w:lvlJc w:val="left"/>
      <w:pPr>
        <w:ind w:left="3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DC4DB4">
      <w:start w:val="1"/>
      <w:numFmt w:val="lowerRoman"/>
      <w:lvlText w:val="%6"/>
      <w:lvlJc w:val="left"/>
      <w:pPr>
        <w:ind w:left="4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2B81ADE">
      <w:start w:val="1"/>
      <w:numFmt w:val="decimal"/>
      <w:lvlText w:val="%7"/>
      <w:lvlJc w:val="left"/>
      <w:pPr>
        <w:ind w:left="5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B6522C">
      <w:start w:val="1"/>
      <w:numFmt w:val="lowerLetter"/>
      <w:lvlText w:val="%8"/>
      <w:lvlJc w:val="left"/>
      <w:pPr>
        <w:ind w:left="6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546294">
      <w:start w:val="1"/>
      <w:numFmt w:val="lowerRoman"/>
      <w:lvlText w:val="%9"/>
      <w:lvlJc w:val="left"/>
      <w:pPr>
        <w:ind w:left="6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3D4"/>
    <w:rsid w:val="004A13D4"/>
    <w:rsid w:val="00582176"/>
    <w:rsid w:val="00C77CD9"/>
    <w:rsid w:val="00D12DBE"/>
    <w:rsid w:val="00D6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C2388"/>
  <w15:docId w15:val="{5522B2DB-7EEB-4820-B98E-97149A0F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right="7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39" Type="http://schemas.openxmlformats.org/officeDocument/2006/relationships/footer" Target="footer4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☺</dc:creator>
  <cp:keywords/>
  <cp:lastModifiedBy>Владислав Орлянский</cp:lastModifiedBy>
  <cp:revision>3</cp:revision>
  <dcterms:created xsi:type="dcterms:W3CDTF">2023-11-01T09:27:00Z</dcterms:created>
  <dcterms:modified xsi:type="dcterms:W3CDTF">2023-11-01T09:34:00Z</dcterms:modified>
</cp:coreProperties>
</file>