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447" w:rsidRDefault="00BE1C40">
      <w:pPr>
        <w:pStyle w:val="NormalWeb"/>
        <w:spacing w:before="0" w:after="0"/>
        <w:rPr>
          <w:rFonts w:eastAsia="Arial Unicode MS"/>
          <w:sz w:val="20"/>
          <w:szCs w:val="20"/>
        </w:rPr>
      </w:pPr>
      <w:r>
        <w:pict>
          <v:rect id="_x0000_s1026" style="position:absolute;margin-left:-4pt;margin-top:-6.75pt;width:535.6pt;height:132.35pt;z-index:251657728;mso-wrap-distance-left:0;mso-wrap-distance-right:7.05pt">
            <v:fill opacity="0"/>
            <v:textbox>
              <w:txbxContent>
                <w:tbl>
                  <w:tblPr>
                    <w:tblW w:w="0" w:type="auto"/>
                    <w:tblInd w:w="70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65" w:type="dxa"/>
                      <w:right w:w="7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298"/>
                    <w:gridCol w:w="3095"/>
                    <w:gridCol w:w="1184"/>
                    <w:gridCol w:w="1369"/>
                    <w:gridCol w:w="775"/>
                    <w:gridCol w:w="2752"/>
                  </w:tblGrid>
                  <w:tr w:rsidR="00813447">
                    <w:trPr>
                      <w:trHeight w:val="1408"/>
                    </w:trPr>
                    <w:tc>
                      <w:tcPr>
                        <w:tcW w:w="10712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left w:w="65" w:type="dxa"/>
                        </w:tcMar>
                      </w:tcPr>
                      <w:p w:rsidR="00813447" w:rsidRDefault="00104158">
                        <w:pPr>
                          <w:jc w:val="right"/>
                        </w:pPr>
                        <w:r>
                          <w:rPr>
                            <w:rFonts w:cs="Calibri"/>
                          </w:rPr>
                          <w:t xml:space="preserve">                                        </w:t>
                        </w:r>
                        <w:r>
                          <w:rPr>
                            <w:noProof/>
                            <w:lang w:eastAsia="pt-BR" w:bidi="ar-SA"/>
                          </w:rPr>
                          <w:drawing>
                            <wp:inline distT="0" distB="0" distL="0" distR="0">
                              <wp:extent cx="2885440" cy="704215"/>
                              <wp:effectExtent l="0" t="0" r="0" b="0"/>
                              <wp:docPr id="1" name="Picture" descr="Objeto OL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" descr="Objeto OL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544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cs="Calibri"/>
                          </w:rPr>
                          <w:t xml:space="preserve">                     </w:t>
                        </w:r>
                        <w:r>
                          <w:t>EXERCÍCIOS DE FIXAÇÃO</w:t>
                        </w:r>
                      </w:p>
                    </w:tc>
                  </w:tr>
                  <w:tr w:rsidR="00813447">
                    <w:trPr>
                      <w:cantSplit/>
                      <w:trHeight w:val="279"/>
                    </w:trPr>
                    <w:tc>
                      <w:tcPr>
                        <w:tcW w:w="13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auto"/>
                        <w:tcMar>
                          <w:left w:w="60" w:type="dxa"/>
                        </w:tcMar>
                        <w:vAlign w:val="center"/>
                      </w:tcPr>
                      <w:p w:rsidR="00813447" w:rsidRDefault="001041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Curso:</w:t>
                        </w:r>
                      </w:p>
                    </w:tc>
                    <w:tc>
                      <w:tcPr>
                        <w:tcW w:w="319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auto"/>
                        <w:tcMar>
                          <w:left w:w="60" w:type="dxa"/>
                        </w:tcMar>
                        <w:vAlign w:val="center"/>
                      </w:tcPr>
                      <w:p w:rsidR="00813447" w:rsidRDefault="00104158">
                        <w:pPr>
                          <w:pStyle w:val="Ttulo4"/>
                          <w:spacing w:before="0"/>
                          <w:ind w:left="85" w:firstLine="0"/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sz w:val="22"/>
                            <w:szCs w:val="22"/>
                          </w:rPr>
                          <w:t>Engenharia da Computação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auto"/>
                        <w:tcMar>
                          <w:left w:w="60" w:type="dxa"/>
                        </w:tcMar>
                        <w:vAlign w:val="center"/>
                      </w:tcPr>
                      <w:p w:rsidR="00813447" w:rsidRDefault="00104158">
                        <w:pPr>
                          <w:jc w:val="center"/>
                        </w:pPr>
                        <w:r>
                          <w:t>Disciplina: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auto"/>
                        <w:tcMar>
                          <w:left w:w="65" w:type="dxa"/>
                        </w:tcMar>
                        <w:vAlign w:val="center"/>
                      </w:tcPr>
                      <w:p w:rsidR="00813447" w:rsidRDefault="00104158">
                        <w:pPr>
                          <w:keepNext/>
                          <w:ind w:left="85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ED 2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auto"/>
                        <w:tcMar>
                          <w:left w:w="65" w:type="dxa"/>
                        </w:tcMar>
                        <w:vAlign w:val="center"/>
                      </w:tcPr>
                      <w:p w:rsidR="00813447" w:rsidRDefault="00104158">
                        <w:pPr>
                          <w:keepNext/>
                          <w:ind w:left="-7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Turma: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left w:w="65" w:type="dxa"/>
                        </w:tcMar>
                        <w:vAlign w:val="center"/>
                      </w:tcPr>
                      <w:p w:rsidR="00813447" w:rsidRDefault="00104158">
                        <w:pPr>
                          <w:keepNext/>
                          <w:ind w:left="-70"/>
                          <w:jc w:val="center"/>
                          <w:rPr>
                            <w:b/>
                            <w:i/>
                          </w:rPr>
                        </w:pPr>
                        <w:r>
                          <w:rPr>
                            <w:b/>
                            <w:i/>
                          </w:rPr>
                          <w:t>3º Período</w:t>
                        </w:r>
                      </w:p>
                    </w:tc>
                  </w:tr>
                  <w:tr w:rsidR="00813447">
                    <w:trPr>
                      <w:cantSplit/>
                      <w:trHeight w:val="274"/>
                    </w:trPr>
                    <w:tc>
                      <w:tcPr>
                        <w:tcW w:w="13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auto"/>
                        <w:tcMar>
                          <w:left w:w="60" w:type="dxa"/>
                        </w:tcMar>
                        <w:vAlign w:val="center"/>
                      </w:tcPr>
                      <w:p w:rsidR="00813447" w:rsidRDefault="001041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Nome do Aluno:</w:t>
                        </w:r>
                      </w:p>
                    </w:tc>
                    <w:tc>
                      <w:tcPr>
                        <w:tcW w:w="5750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nil"/>
                        </w:tcBorders>
                        <w:shd w:val="clear" w:color="auto" w:fill="auto"/>
                        <w:tcMar>
                          <w:left w:w="60" w:type="dxa"/>
                        </w:tcMar>
                        <w:vAlign w:val="center"/>
                      </w:tcPr>
                      <w:p w:rsidR="00813447" w:rsidRDefault="00104158" w:rsidP="00104158">
                        <w:pPr>
                          <w:pStyle w:val="Ttulo3"/>
                          <w:snapToGrid w:val="0"/>
                          <w:spacing w:before="0"/>
                          <w:ind w:left="85" w:firstLine="0"/>
                          <w:jc w:val="both"/>
                          <w:rPr>
                            <w:rFonts w:ascii="Calibri" w:hAnsi="Calibri" w:cs="Times New Roman"/>
                            <w:b w:val="0"/>
                            <w:bCs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Times New Roman"/>
                            <w:b w:val="0"/>
                            <w:bCs w:val="0"/>
                            <w:sz w:val="22"/>
                            <w:szCs w:val="22"/>
                          </w:rPr>
                          <w:t>Phelipe Gustavo da Silva</w:t>
                        </w:r>
                      </w:p>
                    </w:tc>
                    <w:tc>
                      <w:tcPr>
                        <w:tcW w:w="7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  <w:shd w:val="clear" w:color="auto" w:fill="auto"/>
                        <w:tcMar>
                          <w:left w:w="65" w:type="dxa"/>
                        </w:tcMar>
                        <w:vAlign w:val="center"/>
                      </w:tcPr>
                      <w:p w:rsidR="00813447" w:rsidRDefault="001041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Nota:</w:t>
                        </w:r>
                      </w:p>
                    </w:tc>
                    <w:tc>
                      <w:tcPr>
                        <w:tcW w:w="28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tcMar>
                          <w:left w:w="65" w:type="dxa"/>
                        </w:tcMar>
                        <w:vAlign w:val="center"/>
                      </w:tcPr>
                      <w:p w:rsidR="00813447" w:rsidRDefault="00104158">
                        <w:pPr>
                          <w:keepNext/>
                          <w:ind w:left="85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 xml:space="preserve">Prof. Ma. Cristina Valadares  </w:t>
                        </w:r>
                      </w:p>
                    </w:tc>
                  </w:tr>
                </w:tbl>
                <w:p w:rsidR="00374274" w:rsidRDefault="00374274"/>
              </w:txbxContent>
            </v:textbox>
            <w10:wrap type="square"/>
          </v:rect>
        </w:pict>
      </w:r>
    </w:p>
    <w:p w:rsidR="00854116" w:rsidRDefault="00854116" w:rsidP="00854116">
      <w:pPr>
        <w:autoSpaceDE w:val="0"/>
        <w:jc w:val="both"/>
      </w:pPr>
    </w:p>
    <w:p w:rsidR="00854116" w:rsidRDefault="00854116" w:rsidP="00854116">
      <w:pPr>
        <w:autoSpaceDE w:val="0"/>
        <w:jc w:val="both"/>
      </w:pPr>
      <w:r>
        <w:t>1-</w:t>
      </w:r>
    </w:p>
    <w:p w:rsidR="00813447" w:rsidRDefault="00104158" w:rsidP="00854116">
      <w:pPr>
        <w:autoSpaceDE w:val="0"/>
        <w:jc w:val="both"/>
      </w:pPr>
      <w:r>
        <w:t>Lista:</w:t>
      </w:r>
    </w:p>
    <w:p w:rsidR="00813447" w:rsidRDefault="00104158" w:rsidP="00854116">
      <w:pPr>
        <w:autoSpaceDE w:val="0"/>
        <w:jc w:val="both"/>
      </w:pPr>
      <w:r>
        <w:t>- Variáveis de controle: primeiro, ultimo</w:t>
      </w:r>
    </w:p>
    <w:p w:rsidR="00813447" w:rsidRDefault="00104158" w:rsidP="00854116">
      <w:pPr>
        <w:autoSpaceDE w:val="0"/>
        <w:jc w:val="both"/>
      </w:pPr>
      <w:r>
        <w:t>- Estática: Vetor com tamanho definido (limitado)</w:t>
      </w:r>
    </w:p>
    <w:p w:rsidR="00813447" w:rsidRDefault="00104158" w:rsidP="00854116">
      <w:pPr>
        <w:autoSpaceDE w:val="0"/>
        <w:jc w:val="both"/>
      </w:pPr>
      <w:r>
        <w:t>- Dinâmica: Cresce com tempo de execução</w:t>
      </w:r>
    </w:p>
    <w:p w:rsidR="00813447" w:rsidRDefault="00813447">
      <w:pPr>
        <w:pStyle w:val="PargrafodaLista"/>
        <w:autoSpaceDE w:val="0"/>
        <w:spacing w:after="0"/>
        <w:jc w:val="both"/>
      </w:pPr>
    </w:p>
    <w:p w:rsidR="00813447" w:rsidRPr="00BE1C40" w:rsidRDefault="00104158" w:rsidP="00854116">
      <w:pPr>
        <w:autoSpaceDE w:val="0"/>
        <w:jc w:val="both"/>
      </w:pPr>
      <w:r>
        <w:t>Pilha: (Primeiro a entrar último a sair)</w:t>
      </w:r>
    </w:p>
    <w:p w:rsidR="00813447" w:rsidRDefault="00104158" w:rsidP="00854116">
      <w:pPr>
        <w:autoSpaceDE w:val="0"/>
        <w:jc w:val="both"/>
      </w:pPr>
      <w:r>
        <w:t>- Variáveis de controle: topo, ultimo</w:t>
      </w:r>
    </w:p>
    <w:p w:rsidR="00813447" w:rsidRDefault="00104158" w:rsidP="00854116">
      <w:pPr>
        <w:autoSpaceDE w:val="0"/>
        <w:jc w:val="both"/>
      </w:pPr>
      <w:r>
        <w:t>- Estática: Vetor com tamanho definido (limitado)</w:t>
      </w:r>
    </w:p>
    <w:p w:rsidR="00813447" w:rsidRDefault="00104158" w:rsidP="00854116">
      <w:pPr>
        <w:autoSpaceDE w:val="0"/>
        <w:jc w:val="both"/>
      </w:pPr>
      <w:r>
        <w:t>- Dinâmica: Cresce com tempo de execução</w:t>
      </w:r>
    </w:p>
    <w:p w:rsidR="00813447" w:rsidRDefault="00813447">
      <w:pPr>
        <w:pStyle w:val="PargrafodaLista"/>
        <w:autoSpaceDE w:val="0"/>
        <w:spacing w:after="0"/>
        <w:jc w:val="both"/>
      </w:pPr>
    </w:p>
    <w:p w:rsidR="00813447" w:rsidRDefault="00104158" w:rsidP="00854116">
      <w:pPr>
        <w:autoSpaceDE w:val="0"/>
        <w:jc w:val="both"/>
      </w:pPr>
      <w:r>
        <w:t>Fila: (Primeiro a entrar primeiro a sair)</w:t>
      </w:r>
    </w:p>
    <w:p w:rsidR="00813447" w:rsidRDefault="00104158" w:rsidP="00854116">
      <w:pPr>
        <w:autoSpaceDE w:val="0"/>
        <w:jc w:val="both"/>
      </w:pPr>
      <w:r>
        <w:t>- Variáveis de controle: primeiro, ultimo</w:t>
      </w:r>
    </w:p>
    <w:p w:rsidR="00813447" w:rsidRDefault="00104158" w:rsidP="00854116">
      <w:pPr>
        <w:autoSpaceDE w:val="0"/>
        <w:jc w:val="both"/>
      </w:pPr>
      <w:r>
        <w:t>- Dinâmica: circular</w:t>
      </w:r>
    </w:p>
    <w:p w:rsidR="00813447" w:rsidRDefault="00813447" w:rsidP="00854116">
      <w:pPr>
        <w:autoSpaceDE w:val="0"/>
        <w:jc w:val="both"/>
      </w:pPr>
    </w:p>
    <w:p w:rsidR="00854116" w:rsidRDefault="00854116" w:rsidP="00854116">
      <w:pPr>
        <w:autoSpaceDE w:val="0"/>
        <w:jc w:val="both"/>
      </w:pPr>
      <w:r>
        <w:t>2-</w:t>
      </w:r>
    </w:p>
    <w:p w:rsidR="00813447" w:rsidRDefault="00854116" w:rsidP="00854116">
      <w:pPr>
        <w:autoSpaceDE w:val="0"/>
        <w:jc w:val="both"/>
      </w:pPr>
      <w:r>
        <w:t>TAD – Tipo abstrato de Dado, é uma forma de trabalhar com uma única variável, que pode possuir em sua composição vários tipos primários ou abstratos de variáveis.</w:t>
      </w:r>
    </w:p>
    <w:p w:rsidR="00854116" w:rsidRDefault="00854116" w:rsidP="00854116">
      <w:pPr>
        <w:autoSpaceDE w:val="0"/>
        <w:jc w:val="both"/>
      </w:pPr>
    </w:p>
    <w:p w:rsidR="00BE1C40" w:rsidRDefault="00BE1C40" w:rsidP="00854116">
      <w:pPr>
        <w:autoSpaceDE w:val="0"/>
        <w:jc w:val="both"/>
      </w:pPr>
      <w:r>
        <w:t>Exemplo:</w:t>
      </w:r>
    </w:p>
    <w:p w:rsidR="004B55F3" w:rsidRDefault="00BE1C40" w:rsidP="00854116">
      <w:pPr>
        <w:autoSpaceDE w:val="0"/>
        <w:jc w:val="both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BE1C40" w:rsidRDefault="00BE1C40" w:rsidP="00854116">
      <w:pPr>
        <w:autoSpaceDE w:val="0"/>
        <w:jc w:val="both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nome_cliente</w:t>
      </w:r>
      <w:proofErr w:type="spellEnd"/>
      <w:r>
        <w:t xml:space="preserve">[30]; </w:t>
      </w:r>
    </w:p>
    <w:p w:rsidR="00BE1C40" w:rsidRDefault="00BE1C40" w:rsidP="00BE1C40">
      <w:pPr>
        <w:autoSpaceDE w:val="0"/>
        <w:ind w:firstLine="709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id_os</w:t>
      </w:r>
      <w:proofErr w:type="spellEnd"/>
      <w:r>
        <w:t>;</w:t>
      </w:r>
    </w:p>
    <w:p w:rsidR="00BE1C40" w:rsidRDefault="00BE1C40" w:rsidP="00BE1C40">
      <w:pPr>
        <w:autoSpaceDE w:val="0"/>
        <w:ind w:firstLine="709"/>
        <w:jc w:val="both"/>
      </w:pPr>
      <w:r>
        <w:t>float</w:t>
      </w:r>
      <w:bookmarkStart w:id="0" w:name="_GoBack"/>
      <w:bookmarkEnd w:id="0"/>
      <w:r>
        <w:t xml:space="preserve"> orçamento; </w:t>
      </w:r>
    </w:p>
    <w:p w:rsidR="00BE1C40" w:rsidRDefault="00BE1C40" w:rsidP="00BE1C40">
      <w:pPr>
        <w:autoSpaceDE w:val="0"/>
        <w:jc w:val="both"/>
      </w:pPr>
      <w:proofErr w:type="gramStart"/>
      <w:r>
        <w:t>}OS</w:t>
      </w:r>
      <w:proofErr w:type="gramEnd"/>
      <w:r>
        <w:t>;</w:t>
      </w:r>
    </w:p>
    <w:sectPr w:rsidR="00BE1C4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42382"/>
    <w:multiLevelType w:val="multilevel"/>
    <w:tmpl w:val="CA468B4E"/>
    <w:lvl w:ilvl="0">
      <w:start w:val="1"/>
      <w:numFmt w:val="decimal"/>
      <w:lvlText w:val="%1."/>
      <w:lvlJc w:val="left"/>
      <w:pPr>
        <w:ind w:left="1068" w:hanging="360"/>
      </w:pPr>
      <w:rPr>
        <w:vanish/>
        <w:sz w:val="22"/>
        <w:szCs w:val="22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3751C4A"/>
    <w:multiLevelType w:val="multilevel"/>
    <w:tmpl w:val="0234BD8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13447"/>
    <w:rsid w:val="00104158"/>
    <w:rsid w:val="00374274"/>
    <w:rsid w:val="004B55F3"/>
    <w:rsid w:val="00813447"/>
    <w:rsid w:val="00854116"/>
    <w:rsid w:val="00B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241F53"/>
  <w15:docId w15:val="{C1416B95-DC00-4621-8BA2-E636BA0C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Ttulo3">
    <w:name w:val="heading 3"/>
    <w:basedOn w:val="Normal"/>
    <w:next w:val="Normal"/>
    <w:pPr>
      <w:keepNext/>
      <w:numPr>
        <w:ilvl w:val="2"/>
        <w:numId w:val="1"/>
      </w:numPr>
      <w:spacing w:before="94" w:after="94"/>
      <w:jc w:val="center"/>
      <w:outlineLvl w:val="2"/>
    </w:pPr>
    <w:rPr>
      <w:rFonts w:ascii="Times New Roman" w:eastAsia="Times New Roman" w:hAnsi="Times New Roman" w:cs="Arial"/>
      <w:b/>
      <w:bCs/>
      <w:i/>
      <w:iCs/>
      <w:sz w:val="20"/>
    </w:rPr>
  </w:style>
  <w:style w:type="paragraph" w:styleId="Ttulo4">
    <w:name w:val="heading 4"/>
    <w:basedOn w:val="Normal"/>
    <w:next w:val="Normal"/>
    <w:pPr>
      <w:keepNext/>
      <w:numPr>
        <w:ilvl w:val="3"/>
        <w:numId w:val="1"/>
      </w:numPr>
      <w:spacing w:before="76" w:after="76"/>
      <w:jc w:val="both"/>
      <w:outlineLvl w:val="3"/>
    </w:pPr>
    <w:rPr>
      <w:rFonts w:ascii="Times New Roman" w:eastAsia="Times New Roman" w:hAnsi="Times New Roman" w:cs="Arial"/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Calibri" w:eastAsia="Calibri" w:hAnsi="Calibri" w:cs="Calibri"/>
      <w:vanish/>
      <w:sz w:val="22"/>
      <w:szCs w:val="22"/>
      <w:lang w:eastAsia="en-U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PargrafodaLista">
    <w:name w:val="List Paragraph"/>
    <w:basedOn w:val="Normal"/>
    <w:pPr>
      <w:spacing w:after="200"/>
      <w:ind w:left="720"/>
      <w:contextualSpacing/>
    </w:pPr>
  </w:style>
  <w:style w:type="paragraph" w:styleId="NormalWeb">
    <w:name w:val="Normal (Web)"/>
    <w:basedOn w:val="Normal"/>
    <w:pPr>
      <w:autoSpaceDE w:val="0"/>
      <w:spacing w:before="100" w:after="100"/>
    </w:pPr>
    <w:rPr>
      <w:rFonts w:ascii="Times New Roman" w:eastAsia="Times New Roman" w:hAnsi="Times New Roman" w:cs="Times New Roman"/>
    </w:rPr>
  </w:style>
  <w:style w:type="numbering" w:customStyle="1" w:styleId="WW8Num5">
    <w:name w:val="WW8Num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Phelipe Silva</cp:lastModifiedBy>
  <cp:revision>2</cp:revision>
  <dcterms:created xsi:type="dcterms:W3CDTF">2016-08-01T08:12:00Z</dcterms:created>
  <dcterms:modified xsi:type="dcterms:W3CDTF">2016-08-02T18:23:00Z</dcterms:modified>
  <dc:language>pt-BR</dc:language>
</cp:coreProperties>
</file>