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9893" cy="107013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712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859893" cy="1070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2.67pt;height:84.2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Bdr/>
        <w:spacing/>
        <w:ind/>
        <w:jc w:val="center"/>
        <w:rPr>
          <w:rFonts w:ascii="Bord Demo" w:hAnsi="Bord Demo" w:cs="Bord Demo"/>
          <w:color w:val="1f2020"/>
          <w:sz w:val="32"/>
          <w:szCs w:val="32"/>
        </w:rPr>
      </w:pPr>
      <w:r>
        <w:rPr>
          <w:rFonts w:ascii="Bord Demo" w:hAnsi="Bord Demo" w:eastAsia="Bord Demo" w:cs="Bord Demo"/>
          <w:color w:val="1f2020"/>
          <w:sz w:val="32"/>
          <w:szCs w:val="32"/>
        </w:rPr>
        <w:t xml:space="preserve">Securite en vol</w:t>
      </w:r>
      <w:r>
        <w:rPr>
          <w:rFonts w:ascii="Bord Demo" w:hAnsi="Bord Demo" w:eastAsia="Bord Demo" w:cs="Bord Demo"/>
          <w:color w:val="1f202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Article 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1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. Objet du présent document</w:t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</w:rPr>
        <w:t xml:space="preserve">Le but de ce document, est l’établissement de plusieurs règles et protocoles afin de garantir la sécurité des hélicoptères en survol de la zone de course</w:t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Article 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2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. Altitude</w:t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  <w:highlight w:val="none"/>
        </w:rPr>
      </w:pPr>
      <w:r>
        <w:rPr>
          <w:rFonts w:ascii="Arial" w:hAnsi="Arial" w:cs="Arial"/>
          <w:color w:val="1f2020"/>
          <w:sz w:val="24"/>
          <w:szCs w:val="24"/>
        </w:rPr>
        <w:t xml:space="preserve">Les hélicoptères seront placés à 4 paliers d’altitude différent : </w:t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Style w:val="639"/>
        <w:numPr>
          <w:ilvl w:val="0"/>
          <w:numId w:val="4"/>
        </w:num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  <w:highlight w:val="none"/>
        </w:rPr>
        <w:t xml:space="preserve">Pallier 1, altitude basse : Weazel News</w:t>
      </w:r>
      <w:r>
        <w:rPr>
          <w:rFonts w:ascii="Arial" w:hAnsi="Arial" w:cs="Arial"/>
          <w:color w:val="1f2020"/>
          <w:sz w:val="24"/>
          <w:szCs w:val="24"/>
          <w:highlight w:val="none"/>
        </w:rPr>
      </w:r>
    </w:p>
    <w:p>
      <w:pPr>
        <w:pStyle w:val="639"/>
        <w:numPr>
          <w:ilvl w:val="0"/>
          <w:numId w:val="4"/>
        </w:num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  <w:highlight w:val="none"/>
        </w:rPr>
        <w:t xml:space="preserve">Pallier 2, altitude moyenne : Direction de course, EMS et Benny’s</w:t>
      </w:r>
      <w:r>
        <w:rPr>
          <w:rFonts w:ascii="Arial" w:hAnsi="Arial" w:cs="Arial"/>
          <w:color w:val="1f2020"/>
          <w:sz w:val="24"/>
          <w:szCs w:val="24"/>
          <w:highlight w:val="none"/>
        </w:rPr>
      </w:r>
    </w:p>
    <w:p>
      <w:pPr>
        <w:pStyle w:val="639"/>
        <w:numPr>
          <w:ilvl w:val="0"/>
          <w:numId w:val="4"/>
        </w:num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  <w:highlight w:val="none"/>
        </w:rPr>
        <w:t xml:space="preserve">Pallier 3 et 4, altitude haute : Hélicoptère spectateur de la course</w:t>
      </w:r>
      <w:r>
        <w:rPr>
          <w:rFonts w:ascii="Arial" w:hAnsi="Arial" w:cs="Arial"/>
          <w:color w:val="1f2020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Article 3. Communication</w:t>
      </w:r>
      <w:r>
        <w:rPr>
          <w:rFonts w:ascii="Arial" w:hAnsi="Arial" w:cs="Arial"/>
          <w:b/>
          <w:bCs/>
          <w:color w:val="1f2020"/>
          <w:sz w:val="24"/>
          <w:szCs w:val="24"/>
        </w:rPr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  <w:highlight w:val="none"/>
        </w:rPr>
      </w:pPr>
      <w:r>
        <w:rPr>
          <w:rFonts w:ascii="Arial" w:hAnsi="Arial" w:cs="Arial"/>
          <w:color w:val="1f2020"/>
          <w:sz w:val="24"/>
          <w:szCs w:val="24"/>
        </w:rPr>
        <w:t xml:space="preserve">Une radio sera fournie avant la course, il est nécessaire que le pilote soit présent dessus, ce dernier permettra de transmettre les urgences, les descentes d’hélicoptère (pour accéder à un accident par exemple), et la communication inter-appareil pour éviter les collisions</w:t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  <w:highlight w:val="none"/>
        </w:rPr>
        <w:t xml:space="preserve">Elle est obligatoire, et strictement privée, seul le pilote et co-pilote ont le droit de l’avoir. Exception faites pour les services d’urgences (LSMS, LSPD et Benny’s), et la direction de course</w:t>
      </w:r>
      <w:r>
        <w:rPr>
          <w:rFonts w:ascii="Arial" w:hAnsi="Arial" w:cs="Arial"/>
          <w:color w:val="1f2020"/>
          <w:sz w:val="24"/>
          <w:szCs w:val="24"/>
          <w:highlight w:val="none"/>
        </w:rPr>
      </w: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</w:p>
    <w:sectPr>
      <w:footnotePr/>
      <w:endnotePr/>
      <w:type w:val="nextPage"/>
      <w:pgSz w:h="16838" w:orient="portrait" w:w="11906"/>
      <w:pgMar w:top="1417" w:right="1417" w:bottom="1417" w:left="1417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ord Demo">
    <w:panose1 w:val="02000600000000000000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rial" w:hAnsi="Arial" w:cs="Arial" w:eastAsiaTheme="minorHAnsi"/>
      </w:rPr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420"/>
      </w:pPr>
      <w:rPr>
        <w:rFonts w:hint="default" w:ascii="Arial" w:hAnsi="Arial" w:cs="Arial" w:eastAsiaTheme="minorHAnsi"/>
      </w:rPr>
      <w:start w:val="2"/>
      <w:suff w:val="tab"/>
    </w:lvl>
    <w:lvl w:ilvl="1">
      <w:isLgl w:val="false"/>
      <w:lvlJc w:val="left"/>
      <w:lvlText w:val="-"/>
      <w:numFmt w:val="bullet"/>
      <w:pPr>
        <w:pBdr/>
        <w:spacing/>
        <w:ind w:hanging="360" w:left="1140"/>
      </w:pPr>
      <w:rPr>
        <w:rFonts w:hint="default" w:ascii="Arial" w:hAnsi="Arial" w:cs="Arial" w:eastAsiaTheme="minorHAnsi"/>
      </w:rPr>
      <w:start w:val="2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3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0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7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35"/>
    <w:next w:val="635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35"/>
    <w:next w:val="635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35"/>
    <w:next w:val="635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35"/>
    <w:next w:val="635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35"/>
    <w:next w:val="635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35"/>
    <w:next w:val="635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35"/>
    <w:next w:val="635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35"/>
    <w:next w:val="635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35"/>
    <w:next w:val="635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36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36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36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36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36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36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36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36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36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35"/>
    <w:next w:val="635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36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35"/>
    <w:next w:val="635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36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35"/>
    <w:next w:val="635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36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6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35"/>
    <w:next w:val="635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36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35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36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36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35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36"/>
    <w:link w:val="175"/>
    <w:uiPriority w:val="99"/>
    <w:pPr>
      <w:pBdr/>
      <w:spacing/>
      <w:ind/>
    </w:pPr>
  </w:style>
  <w:style w:type="paragraph" w:styleId="177">
    <w:name w:val="Footer"/>
    <w:basedOn w:val="635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36"/>
    <w:link w:val="177"/>
    <w:uiPriority w:val="99"/>
    <w:pPr>
      <w:pBdr/>
      <w:spacing/>
      <w:ind/>
    </w:pPr>
  </w:style>
  <w:style w:type="paragraph" w:styleId="179">
    <w:name w:val="Caption"/>
    <w:basedOn w:val="635"/>
    <w:next w:val="63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35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36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36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35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36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36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35"/>
    <w:next w:val="635"/>
    <w:uiPriority w:val="99"/>
    <w:unhideWhenUsed/>
    <w:pPr>
      <w:pBdr/>
      <w:spacing w:after="0" w:afterAutospacing="0"/>
      <w:ind/>
    </w:pPr>
  </w:style>
  <w:style w:type="paragraph" w:styleId="635" w:default="1">
    <w:name w:val="Normal"/>
    <w:qFormat/>
    <w:pPr>
      <w:pBdr/>
      <w:spacing/>
      <w:ind/>
    </w:pPr>
  </w:style>
  <w:style w:type="character" w:styleId="636" w:default="1">
    <w:name w:val="Default Paragraph Font"/>
    <w:uiPriority w:val="1"/>
    <w:semiHidden/>
    <w:unhideWhenUsed/>
    <w:pPr>
      <w:pBdr/>
      <w:spacing/>
      <w:ind/>
    </w:pPr>
  </w:style>
  <w:style w:type="table" w:styleId="63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8" w:default="1">
    <w:name w:val="No List"/>
    <w:uiPriority w:val="99"/>
    <w:semiHidden/>
    <w:unhideWhenUsed/>
    <w:pPr>
      <w:pBdr/>
      <w:spacing/>
      <w:ind/>
    </w:pPr>
  </w:style>
  <w:style w:type="paragraph" w:styleId="639">
    <w:name w:val="List Paragraph"/>
    <w:basedOn w:val="63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Alleman</dc:creator>
  <cp:keywords/>
  <dc:description/>
  <cp:revision>38</cp:revision>
  <dcterms:created xsi:type="dcterms:W3CDTF">2022-12-12T00:14:00Z</dcterms:created>
  <dcterms:modified xsi:type="dcterms:W3CDTF">2025-04-26T01:49:04Z</dcterms:modified>
</cp:coreProperties>
</file>