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447" w:rsidRDefault="00BF65CD" w:rsidP="00BF65CD">
      <w:pPr>
        <w:pStyle w:val="a3"/>
        <w:ind w:firstLineChars="800" w:firstLine="2570"/>
        <w:jc w:val="both"/>
      </w:pPr>
      <w:proofErr w:type="spellStart"/>
      <w:r>
        <w:rPr>
          <w:rFonts w:hint="eastAsia"/>
        </w:rPr>
        <w:t>Soft</w:t>
      </w:r>
      <w:r>
        <w:t>max</w:t>
      </w:r>
      <w:proofErr w:type="spellEnd"/>
      <w:r>
        <w:t xml:space="preserve"> Regression</w:t>
      </w:r>
    </w:p>
    <w:p w:rsidR="00BF65CD" w:rsidRPr="00BF65CD" w:rsidRDefault="00BF65CD" w:rsidP="00BF65CD">
      <w:pPr>
        <w:rPr>
          <w:b/>
        </w:rPr>
      </w:pPr>
      <w:r w:rsidRPr="00BF65CD">
        <w:rPr>
          <w:rFonts w:hint="eastAsia"/>
          <w:b/>
        </w:rPr>
        <w:t>Introduction</w:t>
      </w:r>
    </w:p>
    <w:p w:rsidR="00BF65CD" w:rsidRDefault="00BF65CD" w:rsidP="00BF65CD"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regression (</w:t>
      </w:r>
      <w:r>
        <w:t>or multinomial logistic regression</w:t>
      </w:r>
      <w:r>
        <w:rPr>
          <w:rFonts w:hint="eastAsia"/>
        </w:rPr>
        <w:t>)</w:t>
      </w:r>
      <w:r>
        <w:t xml:space="preserve"> is a generalization of logistic regression to the case where we want to handle multiple classes. In logistic regression we assumed that the labels were binary</w:t>
      </w:r>
      <w:proofErr w:type="gramStart"/>
      <w:r>
        <w:t xml:space="preserve">: </w:t>
      </w:r>
      <w:proofErr w:type="gramEnd"/>
      <w:r>
        <w:rPr>
          <w:noProof/>
        </w:rPr>
        <w:drawing>
          <wp:inline distT="0" distB="0" distL="0" distR="0" wp14:anchorId="444C5DB8" wp14:editId="646D55F7">
            <wp:extent cx="981075" cy="295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We used such a classifier to distinguish between two kinds of hand-written digits.</w:t>
      </w:r>
      <w:r w:rsidR="0087622C">
        <w:t xml:space="preserve"> </w:t>
      </w:r>
      <w:proofErr w:type="spellStart"/>
      <w:r w:rsidR="0087622C">
        <w:t>Softmax</w:t>
      </w:r>
      <w:proofErr w:type="spellEnd"/>
      <w:r w:rsidR="0087622C">
        <w:t xml:space="preserve"> regression allows us to handle </w:t>
      </w:r>
      <w:r w:rsidR="0087622C">
        <w:rPr>
          <w:noProof/>
        </w:rPr>
        <w:drawing>
          <wp:inline distT="0" distB="0" distL="0" distR="0" wp14:anchorId="4317681E" wp14:editId="03E330CD">
            <wp:extent cx="1476375" cy="295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22C">
        <w:rPr>
          <w:rFonts w:hint="eastAsia"/>
        </w:rPr>
        <w:t>where</w:t>
      </w:r>
      <w:r w:rsidR="0087622C">
        <w:t xml:space="preserve"> K is the number of classes.</w:t>
      </w:r>
    </w:p>
    <w:p w:rsidR="0087622C" w:rsidRDefault="0087622C" w:rsidP="00BF65CD"/>
    <w:p w:rsidR="0087622C" w:rsidRDefault="0087622C" w:rsidP="00BF65CD">
      <w:r>
        <w:t xml:space="preserve">Recall that in logistic regression, we had a training set </w:t>
      </w:r>
      <w:r>
        <w:rPr>
          <w:noProof/>
        </w:rPr>
        <w:drawing>
          <wp:inline distT="0" distB="0" distL="0" distR="0" wp14:anchorId="35368709" wp14:editId="49962914">
            <wp:extent cx="2409825" cy="295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of m labeled examples, where the input features </w:t>
      </w:r>
      <w:proofErr w:type="gramStart"/>
      <w:r>
        <w:t xml:space="preserve">are </w:t>
      </w:r>
      <w:proofErr w:type="gramEnd"/>
      <w:r>
        <w:rPr>
          <w:noProof/>
        </w:rPr>
        <w:drawing>
          <wp:inline distT="0" distB="0" distL="0" distR="0" wp14:anchorId="724158AC" wp14:editId="515520CF">
            <wp:extent cx="800100" cy="285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With logistic regression, we were in the binary classification setting, so the labels were </w:t>
      </w:r>
      <w:r>
        <w:rPr>
          <w:noProof/>
        </w:rPr>
        <w:drawing>
          <wp:inline distT="0" distB="0" distL="0" distR="0" wp14:anchorId="45467910" wp14:editId="705AD437">
            <wp:extent cx="1000125" cy="304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.Our hypothesis took the form:</w:t>
      </w:r>
    </w:p>
    <w:p w:rsidR="0087622C" w:rsidRDefault="0087622C" w:rsidP="0087622C">
      <w:pPr>
        <w:ind w:firstLineChars="1200" w:firstLine="2520"/>
      </w:pPr>
      <w:r>
        <w:rPr>
          <w:noProof/>
        </w:rPr>
        <w:drawing>
          <wp:inline distT="0" distB="0" distL="0" distR="0" wp14:anchorId="737D39E9" wp14:editId="01933D83">
            <wp:extent cx="2181225" cy="657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2C" w:rsidRDefault="0087622C" w:rsidP="0087622C">
      <w:proofErr w:type="gramStart"/>
      <w:r>
        <w:t>and</w:t>
      </w:r>
      <w:proofErr w:type="gramEnd"/>
      <w:r>
        <w:t xml:space="preserve"> the model parameters </w:t>
      </w:r>
      <w:r>
        <w:rPr>
          <w:noProof/>
        </w:rPr>
        <w:drawing>
          <wp:inline distT="0" distB="0" distL="0" distR="0" wp14:anchorId="7BBAC304" wp14:editId="2DAC0C56">
            <wp:extent cx="180975" cy="295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were trained to minimize the cost function</w:t>
      </w:r>
    </w:p>
    <w:p w:rsidR="0087622C" w:rsidRDefault="0087622C" w:rsidP="0087622C">
      <w:r>
        <w:rPr>
          <w:noProof/>
        </w:rPr>
        <w:drawing>
          <wp:inline distT="0" distB="0" distL="0" distR="0" wp14:anchorId="582EA28F" wp14:editId="74BA5BB8">
            <wp:extent cx="4867275" cy="809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2C" w:rsidRDefault="0087622C" w:rsidP="0087622C"/>
    <w:p w:rsidR="0087622C" w:rsidRDefault="0087622C" w:rsidP="0087622C">
      <w:r>
        <w:rPr>
          <w:rFonts w:hint="eastAsia"/>
        </w:rPr>
        <w:t xml:space="preserve">In the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regression setting, we are interested in multi-class classification (</w:t>
      </w:r>
      <w:r>
        <w:t>as opposed to only binary classification</w:t>
      </w:r>
      <w:r>
        <w:rPr>
          <w:rFonts w:hint="eastAsia"/>
        </w:rPr>
        <w:t>)</w:t>
      </w:r>
      <w:r>
        <w:t xml:space="preserve">, and so the label y can take on K different values, rather than only two. Thus, in our training </w:t>
      </w:r>
      <w:proofErr w:type="gramStart"/>
      <w:r>
        <w:t xml:space="preserve">set </w:t>
      </w:r>
      <w:r>
        <w:rPr>
          <w:noProof/>
        </w:rPr>
        <w:drawing>
          <wp:inline distT="0" distB="0" distL="0" distR="0" wp14:anchorId="7C5F6D8E" wp14:editId="79F05E2A">
            <wp:extent cx="2400300" cy="304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,we</w:t>
      </w:r>
      <w:proofErr w:type="gramEnd"/>
      <w:r>
        <w:t xml:space="preserve"> now have that </w:t>
      </w:r>
      <w:r>
        <w:rPr>
          <w:noProof/>
        </w:rPr>
        <w:drawing>
          <wp:inline distT="0" distB="0" distL="0" distR="0" wp14:anchorId="7098C240" wp14:editId="303C37A5">
            <wp:extent cx="1619250" cy="295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.(Note that our convention will be to index the classes starting from 1, rather than from 0.) For </w:t>
      </w:r>
      <w:proofErr w:type="gramStart"/>
      <w:r>
        <w:t>example ,</w:t>
      </w:r>
      <w:proofErr w:type="gramEnd"/>
      <w:r>
        <w:t xml:space="preserve"> in the MNIST </w:t>
      </w:r>
      <w:proofErr w:type="spellStart"/>
      <w:r>
        <w:t>digist</w:t>
      </w:r>
      <w:proofErr w:type="spellEnd"/>
      <w:r>
        <w:t xml:space="preserve"> recognition task, we would have K = 10 different classes.</w:t>
      </w:r>
    </w:p>
    <w:p w:rsidR="0087622C" w:rsidRDefault="0087622C" w:rsidP="0087622C"/>
    <w:p w:rsidR="0087622C" w:rsidRDefault="002F673C" w:rsidP="0087622C">
      <w:r>
        <w:t>Given a test input x, we want our hypothesis to estimate the probability</w:t>
      </w:r>
      <w:r w:rsidR="00716A82">
        <w:t xml:space="preserve"> that </w:t>
      </w:r>
      <w:r w:rsidR="00716A82">
        <w:rPr>
          <w:noProof/>
        </w:rPr>
        <w:drawing>
          <wp:inline distT="0" distB="0" distL="0" distR="0" wp14:anchorId="6EEB9A93" wp14:editId="17D4BE37">
            <wp:extent cx="933450" cy="285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A82">
        <w:t xml:space="preserve"> for each value of k = 1,…</w:t>
      </w:r>
      <w:proofErr w:type="gramStart"/>
      <w:r w:rsidR="00716A82">
        <w:t>,K</w:t>
      </w:r>
      <w:proofErr w:type="gramEnd"/>
      <w:r w:rsidR="00716A82">
        <w:t xml:space="preserve">. I.e. we want to estimate the probability of the class label taking on each of the K different possible values. Thus, our hypothesis will output a K – dimensional vector (whose </w:t>
      </w:r>
      <w:r w:rsidR="00716A82">
        <w:lastRenderedPageBreak/>
        <w:t>ele</w:t>
      </w:r>
      <w:r w:rsidR="009114B2">
        <w:t>ments sum to 1</w:t>
      </w:r>
      <w:r w:rsidR="00716A82">
        <w:t>)</w:t>
      </w:r>
      <w:r w:rsidR="009114B2">
        <w:t xml:space="preserve"> giving us our K estimated probabilities. Concretely, our hypothesis </w:t>
      </w:r>
      <w:r w:rsidR="009114B2">
        <w:rPr>
          <w:noProof/>
        </w:rPr>
        <w:drawing>
          <wp:inline distT="0" distB="0" distL="0" distR="0" wp14:anchorId="08321896" wp14:editId="04B6B59F">
            <wp:extent cx="476250" cy="266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4B2">
        <w:t>takes the form:</w:t>
      </w:r>
    </w:p>
    <w:p w:rsidR="009114B2" w:rsidRDefault="009114B2" w:rsidP="0087622C">
      <w:r>
        <w:rPr>
          <w:noProof/>
        </w:rPr>
        <w:drawing>
          <wp:inline distT="0" distB="0" distL="0" distR="0" wp14:anchorId="2127A3B9" wp14:editId="07772A94">
            <wp:extent cx="5248275" cy="1438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BD" w:rsidRDefault="008708BD" w:rsidP="0087622C">
      <w:r>
        <w:rPr>
          <w:rFonts w:hint="eastAsia"/>
        </w:rPr>
        <w:t xml:space="preserve">Here </w:t>
      </w:r>
      <w:r>
        <w:rPr>
          <w:noProof/>
        </w:rPr>
        <w:drawing>
          <wp:inline distT="0" distB="0" distL="0" distR="0" wp14:anchorId="67B0BC4F" wp14:editId="4641C65F">
            <wp:extent cx="1885950" cy="304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are the parameters of our model. Notice that the term </w:t>
      </w:r>
      <w:r>
        <w:rPr>
          <w:noProof/>
        </w:rPr>
        <w:drawing>
          <wp:inline distT="0" distB="0" distL="0" distR="0" wp14:anchorId="20E30F45" wp14:editId="5A4BF700">
            <wp:extent cx="1114425" cy="4476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normalizes the distribution, so that is sums to one.</w:t>
      </w:r>
    </w:p>
    <w:p w:rsidR="008708BD" w:rsidRDefault="008708BD" w:rsidP="0087622C"/>
    <w:p w:rsidR="008708BD" w:rsidRDefault="008708BD" w:rsidP="0087622C">
      <w:r>
        <w:rPr>
          <w:rFonts w:hint="eastAsia"/>
        </w:rPr>
        <w:t xml:space="preserve">For </w:t>
      </w:r>
      <w:proofErr w:type="gramStart"/>
      <w:r>
        <w:rPr>
          <w:rFonts w:hint="eastAsia"/>
        </w:rPr>
        <w:t>convenience ,</w:t>
      </w:r>
      <w:proofErr w:type="gramEnd"/>
      <w:r>
        <w:rPr>
          <w:rFonts w:hint="eastAsia"/>
        </w:rPr>
        <w:t xml:space="preserve"> we will also write </w:t>
      </w:r>
      <w:r>
        <w:rPr>
          <w:noProof/>
        </w:rPr>
        <w:drawing>
          <wp:inline distT="0" distB="0" distL="0" distR="0" wp14:anchorId="42C18D33" wp14:editId="7D64361E">
            <wp:extent cx="171450" cy="200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denote all the parameters of our model. When you implement </w:t>
      </w:r>
      <w:proofErr w:type="spellStart"/>
      <w:r>
        <w:t>softmax</w:t>
      </w:r>
      <w:proofErr w:type="spellEnd"/>
      <w:r>
        <w:t xml:space="preserve"> regression, it is usually convenient to represent </w:t>
      </w:r>
      <w:r>
        <w:rPr>
          <w:noProof/>
        </w:rPr>
        <w:drawing>
          <wp:inline distT="0" distB="0" distL="0" distR="0" wp14:anchorId="4A591DAC" wp14:editId="28DDBB96">
            <wp:extent cx="171450" cy="2000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as n-by-K matrix obtained by concatenating </w:t>
      </w:r>
      <w:r>
        <w:rPr>
          <w:noProof/>
        </w:rPr>
        <w:drawing>
          <wp:inline distT="0" distB="0" distL="0" distR="0" wp14:anchorId="2FDCC4FA" wp14:editId="04D35FDC">
            <wp:extent cx="1409700" cy="2381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into columns, so that </w:t>
      </w:r>
    </w:p>
    <w:p w:rsidR="008708BD" w:rsidRDefault="008708BD" w:rsidP="008708BD">
      <w:pPr>
        <w:ind w:firstLineChars="850" w:firstLine="1785"/>
      </w:pPr>
      <w:r>
        <w:rPr>
          <w:noProof/>
        </w:rPr>
        <w:drawing>
          <wp:inline distT="0" distB="0" distL="0" distR="0" wp14:anchorId="6E676BEC" wp14:editId="299AA223">
            <wp:extent cx="2514600" cy="9048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BD" w:rsidRDefault="008708BD" w:rsidP="008708BD">
      <w:pPr>
        <w:rPr>
          <w:b/>
        </w:rPr>
      </w:pPr>
      <w:r w:rsidRPr="008708BD">
        <w:rPr>
          <w:rFonts w:hint="eastAsia"/>
          <w:b/>
        </w:rPr>
        <w:t>Cost Function</w:t>
      </w:r>
    </w:p>
    <w:p w:rsidR="008708BD" w:rsidRDefault="008708BD" w:rsidP="008708BD">
      <w:r>
        <w:t xml:space="preserve">The cost function that used for </w:t>
      </w:r>
      <w:proofErr w:type="spellStart"/>
      <w:r>
        <w:t>softmax</w:t>
      </w:r>
      <w:proofErr w:type="spellEnd"/>
      <w:r>
        <w:t xml:space="preserve"> regression will be:</w:t>
      </w:r>
    </w:p>
    <w:p w:rsidR="008708BD" w:rsidRDefault="008708BD" w:rsidP="008708BD">
      <w:r>
        <w:rPr>
          <w:noProof/>
        </w:rPr>
        <w:drawing>
          <wp:inline distT="0" distB="0" distL="0" distR="0" wp14:anchorId="0D09AC65" wp14:editId="4C42B960">
            <wp:extent cx="4591050" cy="7429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BD" w:rsidRDefault="00CE2B7C" w:rsidP="008708BD">
      <w:r>
        <w:rPr>
          <w:rFonts w:hint="eastAsia"/>
        </w:rPr>
        <w:t>Notice that this generalizes the logistic regression cost function,</w:t>
      </w:r>
      <w:r>
        <w:t xml:space="preserve"> which would also have been written:</w:t>
      </w:r>
    </w:p>
    <w:p w:rsidR="00CE2B7C" w:rsidRDefault="00CE2B7C" w:rsidP="008708BD">
      <w:r>
        <w:rPr>
          <w:noProof/>
        </w:rPr>
        <w:drawing>
          <wp:inline distT="0" distB="0" distL="0" distR="0" wp14:anchorId="7273362A" wp14:editId="7D806A5C">
            <wp:extent cx="4914900" cy="13049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7C" w:rsidRDefault="00CE2B7C" w:rsidP="008708BD"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cost function is similar, except that we now sum over the K different possible values </w:t>
      </w:r>
      <w:r>
        <w:rPr>
          <w:rFonts w:hint="eastAsia"/>
        </w:rPr>
        <w:lastRenderedPageBreak/>
        <w:t xml:space="preserve">of the class label. </w:t>
      </w:r>
      <w:r>
        <w:t xml:space="preserve">Note also that in </w:t>
      </w:r>
      <w:proofErr w:type="spellStart"/>
      <w:r>
        <w:t>softmax</w:t>
      </w:r>
      <w:proofErr w:type="spellEnd"/>
      <w:r>
        <w:t xml:space="preserve"> regression, we have that </w:t>
      </w:r>
    </w:p>
    <w:p w:rsidR="00CE2B7C" w:rsidRDefault="00CE2B7C" w:rsidP="00CE2B7C">
      <w:pPr>
        <w:ind w:firstLineChars="550" w:firstLine="1155"/>
      </w:pPr>
      <w:r>
        <w:rPr>
          <w:noProof/>
        </w:rPr>
        <w:drawing>
          <wp:inline distT="0" distB="0" distL="0" distR="0" wp14:anchorId="710A6FF0" wp14:editId="5C696B34">
            <wp:extent cx="3305175" cy="6667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7C" w:rsidRDefault="00CE2B7C" w:rsidP="00CE2B7C">
      <w:r>
        <w:rPr>
          <w:rFonts w:hint="eastAsia"/>
        </w:rPr>
        <w:t xml:space="preserve">We cannot solve for the minimum of </w:t>
      </w:r>
      <w:r>
        <w:rPr>
          <w:noProof/>
        </w:rPr>
        <w:drawing>
          <wp:inline distT="0" distB="0" distL="0" distR="0" wp14:anchorId="69161F10" wp14:editId="3E8E6CF1">
            <wp:extent cx="409575" cy="3143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analytically, and thus as usual we’ll resort to an iterative optimization algorithm. Taking derivatives, one</w:t>
      </w:r>
      <w:r w:rsidR="00F5173B">
        <w:t xml:space="preserve"> can show that the gradient is</w:t>
      </w:r>
      <w:r>
        <w:rPr>
          <w:rFonts w:hint="eastAsia"/>
        </w:rPr>
        <w:t>:</w:t>
      </w:r>
    </w:p>
    <w:p w:rsidR="00CE2B7C" w:rsidRDefault="00F5173B" w:rsidP="00CE2B7C">
      <w:r>
        <w:rPr>
          <w:noProof/>
        </w:rPr>
        <w:drawing>
          <wp:inline distT="0" distB="0" distL="0" distR="0" wp14:anchorId="24BCA32E" wp14:editId="2C6B4C98">
            <wp:extent cx="4733925" cy="5715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3B" w:rsidRDefault="00F5173B" w:rsidP="00CE2B7C">
      <w:pPr>
        <w:rPr>
          <w:noProof/>
        </w:rPr>
      </w:pPr>
      <w:r>
        <w:rPr>
          <w:rFonts w:hint="eastAsia"/>
        </w:rPr>
        <w:t xml:space="preserve">Recall the meaning of the </w:t>
      </w:r>
      <w:r>
        <w:rPr>
          <w:noProof/>
        </w:rPr>
        <w:drawing>
          <wp:inline distT="0" distB="0" distL="0" distR="0" wp14:anchorId="06160536" wp14:editId="22A19BE7">
            <wp:extent cx="514350" cy="3524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notation. In particular,</w:t>
      </w:r>
      <w:r w:rsidRPr="00F517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B0AFBA" wp14:editId="46989609">
            <wp:extent cx="771525" cy="2571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is itself a vector, so that its j-th element is </w:t>
      </w:r>
      <w:r>
        <w:rPr>
          <w:noProof/>
        </w:rPr>
        <w:drawing>
          <wp:inline distT="0" distB="0" distL="0" distR="0" wp14:anchorId="67EB6D75" wp14:editId="79D2F8CB">
            <wp:extent cx="447675" cy="3714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the partial derivative of </w:t>
      </w:r>
      <w:r>
        <w:rPr>
          <w:noProof/>
        </w:rPr>
        <w:drawing>
          <wp:inline distT="0" distB="0" distL="0" distR="0" wp14:anchorId="231C523E" wp14:editId="7105FEB5">
            <wp:extent cx="409575" cy="2667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with respect to the j-th element of </w:t>
      </w:r>
      <w:r>
        <w:rPr>
          <w:noProof/>
        </w:rPr>
        <w:drawing>
          <wp:inline distT="0" distB="0" distL="0" distR="0" wp14:anchorId="7329DC45" wp14:editId="164A8464">
            <wp:extent cx="295275" cy="2381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:rsidR="00F5173B" w:rsidRDefault="00F5173B" w:rsidP="00CE2B7C">
      <w:pPr>
        <w:rPr>
          <w:noProof/>
        </w:rPr>
      </w:pPr>
      <w:r>
        <w:rPr>
          <w:noProof/>
        </w:rPr>
        <w:t xml:space="preserve">Armed with this formula for the derivative , one can then plug it into a standard optimization package and have it minimize </w:t>
      </w:r>
      <w:r>
        <w:rPr>
          <w:noProof/>
        </w:rPr>
        <w:drawing>
          <wp:inline distT="0" distB="0" distL="0" distR="0" wp14:anchorId="168E4329" wp14:editId="22A31B92">
            <wp:extent cx="352425" cy="2571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:rsidR="00166E37" w:rsidRDefault="00166E37" w:rsidP="00CE2B7C">
      <w:pPr>
        <w:rPr>
          <w:noProof/>
        </w:rPr>
      </w:pPr>
    </w:p>
    <w:p w:rsidR="00166E37" w:rsidRDefault="00166E37" w:rsidP="00CE2B7C">
      <w:pPr>
        <w:rPr>
          <w:b/>
          <w:noProof/>
        </w:rPr>
      </w:pPr>
      <w:r w:rsidRPr="00166E37">
        <w:rPr>
          <w:b/>
          <w:noProof/>
        </w:rPr>
        <w:t>Properties of softmax regression parameterization</w:t>
      </w:r>
    </w:p>
    <w:p w:rsidR="00166E37" w:rsidRDefault="00166E37" w:rsidP="00CE2B7C"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regression has an unusual property that it has a </w:t>
      </w:r>
      <w:r>
        <w:t xml:space="preserve">“redundant” set of parameters. To explain what this means, suppose we take each of our parameter </w:t>
      </w:r>
      <w:proofErr w:type="gramStart"/>
      <w:r>
        <w:t xml:space="preserve">vectors </w:t>
      </w:r>
      <w:proofErr w:type="gramEnd"/>
      <w:r>
        <w:rPr>
          <w:noProof/>
        </w:rPr>
        <w:drawing>
          <wp:inline distT="0" distB="0" distL="0" distR="0" wp14:anchorId="2F2F5EB2" wp14:editId="3AA3D84B">
            <wp:extent cx="323850" cy="2000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subtract some fixed vector </w:t>
      </w:r>
      <w:r>
        <w:rPr>
          <w:noProof/>
        </w:rPr>
        <w:drawing>
          <wp:inline distT="0" distB="0" distL="0" distR="0" wp14:anchorId="7D4AF637" wp14:editId="5EE06CBB">
            <wp:extent cx="228600" cy="2190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from it, so that every </w:t>
      </w:r>
      <w:r>
        <w:rPr>
          <w:noProof/>
        </w:rPr>
        <w:drawing>
          <wp:inline distT="0" distB="0" distL="0" distR="0" wp14:anchorId="2B1E9FC4" wp14:editId="50E3F932">
            <wp:extent cx="323850" cy="2000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is now replaced with </w:t>
      </w:r>
      <w:r>
        <w:rPr>
          <w:noProof/>
        </w:rPr>
        <w:drawing>
          <wp:inline distT="0" distB="0" distL="0" distR="0" wp14:anchorId="77DD88A7" wp14:editId="7B97943A">
            <wp:extent cx="723900" cy="2571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(for every j = 1,…,k).Our hypothesis now estimates the class label probabilities as </w:t>
      </w:r>
    </w:p>
    <w:p w:rsidR="00166E37" w:rsidRDefault="00166E37" w:rsidP="00CE2B7C">
      <w:r>
        <w:rPr>
          <w:noProof/>
        </w:rPr>
        <w:drawing>
          <wp:inline distT="0" distB="0" distL="0" distR="0" wp14:anchorId="236B4547" wp14:editId="52AD3184">
            <wp:extent cx="4476750" cy="18573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37" w:rsidRDefault="00166E37" w:rsidP="00CE2B7C">
      <w:r>
        <w:rPr>
          <w:rFonts w:hint="eastAsia"/>
        </w:rPr>
        <w:t xml:space="preserve">In </w:t>
      </w:r>
      <w:r>
        <w:t xml:space="preserve">other words, subtracting </w:t>
      </w:r>
      <w:r w:rsidR="0050251C">
        <w:rPr>
          <w:noProof/>
        </w:rPr>
        <w:drawing>
          <wp:inline distT="0" distB="0" distL="0" distR="0" wp14:anchorId="38D6A655" wp14:editId="073F2347">
            <wp:extent cx="180975" cy="2095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51C">
        <w:t xml:space="preserve"> from every </w:t>
      </w:r>
      <w:r w:rsidR="0050251C">
        <w:rPr>
          <w:noProof/>
        </w:rPr>
        <w:drawing>
          <wp:inline distT="0" distB="0" distL="0" distR="0" wp14:anchorId="16EAC4E3" wp14:editId="3DCF448D">
            <wp:extent cx="295275" cy="2476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51C">
        <w:t xml:space="preserve"> does not affect our hypothesis’ predictions at all! This shows that </w:t>
      </w:r>
      <w:proofErr w:type="spellStart"/>
      <w:r w:rsidR="0050251C">
        <w:t>softmax</w:t>
      </w:r>
      <w:proofErr w:type="spellEnd"/>
      <w:r w:rsidR="0050251C">
        <w:t xml:space="preserve"> regression’s parameters are “redundant.” More formally, we say that our </w:t>
      </w:r>
      <w:proofErr w:type="spellStart"/>
      <w:r w:rsidR="0050251C">
        <w:t>softmax</w:t>
      </w:r>
      <w:proofErr w:type="spellEnd"/>
      <w:r w:rsidR="0050251C">
        <w:t xml:space="preserve"> model is “</w:t>
      </w:r>
      <w:proofErr w:type="spellStart"/>
      <w:r w:rsidR="0050251C">
        <w:t>overparameterized</w:t>
      </w:r>
      <w:proofErr w:type="spellEnd"/>
      <w:r w:rsidR="0050251C">
        <w:t xml:space="preserve">,” meaning that for any hypothesis we might fit to the </w:t>
      </w:r>
      <w:r w:rsidR="0050251C">
        <w:lastRenderedPageBreak/>
        <w:t xml:space="preserve">data, there are multiple parameter settings that give rise to exactly the same hypothesis function </w:t>
      </w:r>
      <w:r w:rsidR="0050251C">
        <w:rPr>
          <w:noProof/>
        </w:rPr>
        <w:drawing>
          <wp:inline distT="0" distB="0" distL="0" distR="0" wp14:anchorId="6BFA4DD7" wp14:editId="3640F4EE">
            <wp:extent cx="228600" cy="2476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51C">
        <w:t>mapping from inputs x to the predictions.</w:t>
      </w:r>
    </w:p>
    <w:p w:rsidR="0050251C" w:rsidRDefault="0050251C" w:rsidP="00CE2B7C"/>
    <w:p w:rsidR="0050251C" w:rsidRDefault="0050251C" w:rsidP="00CE2B7C">
      <w:proofErr w:type="gramStart"/>
      <w:r>
        <w:t>Further ,</w:t>
      </w:r>
      <w:proofErr w:type="gramEnd"/>
      <w:r>
        <w:t xml:space="preserve"> if the cost function </w:t>
      </w:r>
      <w:r>
        <w:rPr>
          <w:noProof/>
        </w:rPr>
        <w:drawing>
          <wp:inline distT="0" distB="0" distL="0" distR="0" wp14:anchorId="26D29215" wp14:editId="6C3E221D">
            <wp:extent cx="409575" cy="3048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is minimized by some setting of the parameters </w:t>
      </w:r>
      <w:r>
        <w:rPr>
          <w:noProof/>
        </w:rPr>
        <w:drawing>
          <wp:inline distT="0" distB="0" distL="0" distR="0" wp14:anchorId="42E2A3FC" wp14:editId="73C503BF">
            <wp:extent cx="1524000" cy="2857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then it is also minimized by  </w:t>
      </w:r>
      <w:r>
        <w:rPr>
          <w:noProof/>
        </w:rPr>
        <w:drawing>
          <wp:inline distT="0" distB="0" distL="0" distR="0" wp14:anchorId="4B930DBB" wp14:editId="25370994">
            <wp:extent cx="2571750" cy="2286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any value of </w:t>
      </w:r>
      <w:r>
        <w:rPr>
          <w:noProof/>
        </w:rPr>
        <w:drawing>
          <wp:inline distT="0" distB="0" distL="0" distR="0" wp14:anchorId="5D98EFA9" wp14:editId="4F2F1A9C">
            <wp:extent cx="180975" cy="2095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  <w:r>
        <w:rPr>
          <w:rFonts w:hint="eastAsia"/>
        </w:rPr>
        <w:t>Thus</w:t>
      </w:r>
      <w:r>
        <w:t xml:space="preserve">, the minimizer of </w:t>
      </w:r>
      <w:r>
        <w:rPr>
          <w:noProof/>
        </w:rPr>
        <w:drawing>
          <wp:inline distT="0" distB="0" distL="0" distR="0" wp14:anchorId="24A96426" wp14:editId="1173C592">
            <wp:extent cx="409575" cy="3048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not unique</w:t>
      </w:r>
      <w:proofErr w:type="gramStart"/>
      <w:r>
        <w:t>.(</w:t>
      </w:r>
      <w:proofErr w:type="gramEnd"/>
      <w:r>
        <w:t xml:space="preserve">Interestingly, </w:t>
      </w:r>
      <w:r>
        <w:rPr>
          <w:noProof/>
        </w:rPr>
        <w:drawing>
          <wp:inline distT="0" distB="0" distL="0" distR="0" wp14:anchorId="24A96426" wp14:editId="1173C592">
            <wp:extent cx="409575" cy="3048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still convex, and thus gradient descent will not run into local optima problems. But the Hessian is singular / non-invertible, which causes a straightforward implementation of Newton’s method to run into numerical problems.)</w:t>
      </w:r>
    </w:p>
    <w:p w:rsidR="0050251C" w:rsidRDefault="0050251C" w:rsidP="00CE2B7C"/>
    <w:p w:rsidR="0050251C" w:rsidRPr="006E434E" w:rsidRDefault="006E434E" w:rsidP="00CE2B7C">
      <w:pPr>
        <w:rPr>
          <w:b/>
        </w:rPr>
      </w:pPr>
      <w:r w:rsidRPr="006E434E">
        <w:rPr>
          <w:b/>
        </w:rPr>
        <w:t xml:space="preserve">Relationship to Logistic </w:t>
      </w:r>
      <w:r w:rsidRPr="006E434E">
        <w:rPr>
          <w:rFonts w:hint="eastAsia"/>
          <w:b/>
        </w:rPr>
        <w:t>Regression</w:t>
      </w:r>
    </w:p>
    <w:p w:rsidR="006E434E" w:rsidRDefault="006E434E" w:rsidP="00CE2B7C">
      <w:r>
        <w:rPr>
          <w:rFonts w:hint="eastAsia"/>
        </w:rPr>
        <w:t xml:space="preserve">In the special case where K = 2, one can show that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regression reduces to logistic regression. </w:t>
      </w:r>
      <w:r>
        <w:t xml:space="preserve">This shows that </w:t>
      </w:r>
      <w:proofErr w:type="spellStart"/>
      <w:r>
        <w:t>softmax</w:t>
      </w:r>
      <w:proofErr w:type="spellEnd"/>
      <w:r>
        <w:t xml:space="preserve"> regression is a generalization of logistic regression. Concretely, when K = 2, the </w:t>
      </w:r>
      <w:proofErr w:type="spellStart"/>
      <w:r>
        <w:t>softmax</w:t>
      </w:r>
      <w:proofErr w:type="spellEnd"/>
      <w:r>
        <w:t xml:space="preserve"> regression hypothesis outputs </w:t>
      </w:r>
    </w:p>
    <w:p w:rsidR="006E434E" w:rsidRDefault="006E434E" w:rsidP="006E434E">
      <w:pPr>
        <w:ind w:firstLineChars="150" w:firstLine="315"/>
      </w:pPr>
      <w:r>
        <w:rPr>
          <w:noProof/>
        </w:rPr>
        <w:drawing>
          <wp:inline distT="0" distB="0" distL="0" distR="0" wp14:anchorId="625DB99B" wp14:editId="56898ACC">
            <wp:extent cx="4333875" cy="69532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4E" w:rsidRDefault="006E434E" w:rsidP="006E434E">
      <w:r>
        <w:rPr>
          <w:rFonts w:hint="eastAsia"/>
        </w:rPr>
        <w:t xml:space="preserve">Taking advantage of the fact that this hypothesis is </w:t>
      </w:r>
      <w:proofErr w:type="spellStart"/>
      <w:r>
        <w:rPr>
          <w:rFonts w:hint="eastAsia"/>
        </w:rPr>
        <w:t>overparameterized</w:t>
      </w:r>
      <w:proofErr w:type="spellEnd"/>
      <w:r>
        <w:rPr>
          <w:rFonts w:hint="eastAsia"/>
        </w:rPr>
        <w:t xml:space="preserve"> and </w:t>
      </w:r>
      <w:proofErr w:type="gramStart"/>
      <w:r>
        <w:rPr>
          <w:rFonts w:hint="eastAsia"/>
        </w:rPr>
        <w:t xml:space="preserve">setting </w:t>
      </w:r>
      <w:proofErr w:type="gramEnd"/>
      <w:r>
        <w:rPr>
          <w:noProof/>
        </w:rPr>
        <w:drawing>
          <wp:inline distT="0" distB="0" distL="0" distR="0" wp14:anchorId="17A2FB73" wp14:editId="1B500755">
            <wp:extent cx="704850" cy="25717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we can subtract </w:t>
      </w:r>
      <w:r>
        <w:rPr>
          <w:noProof/>
        </w:rPr>
        <w:drawing>
          <wp:inline distT="0" distB="0" distL="0" distR="0" wp14:anchorId="04148483" wp14:editId="164F961F">
            <wp:extent cx="285750" cy="2857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from each of the two parameters, giving us </w:t>
      </w:r>
    </w:p>
    <w:p w:rsidR="006E434E" w:rsidRDefault="006E434E" w:rsidP="006E434E">
      <w:r>
        <w:rPr>
          <w:noProof/>
        </w:rPr>
        <w:drawing>
          <wp:inline distT="0" distB="0" distL="0" distR="0" wp14:anchorId="5D0D24AF" wp14:editId="03AD1725">
            <wp:extent cx="5274310" cy="192976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4E" w:rsidRDefault="006E434E" w:rsidP="006E434E">
      <w:r>
        <w:t>T</w:t>
      </w:r>
      <w:r>
        <w:rPr>
          <w:rFonts w:hint="eastAsia"/>
        </w:rPr>
        <w:t xml:space="preserve">hus </w:t>
      </w:r>
      <w:r>
        <w:t xml:space="preserve">replacing </w:t>
      </w:r>
      <w:r>
        <w:rPr>
          <w:noProof/>
        </w:rPr>
        <w:drawing>
          <wp:inline distT="0" distB="0" distL="0" distR="0" wp14:anchorId="29E55FDE" wp14:editId="5A855C6E">
            <wp:extent cx="809625" cy="3333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with a single parameter </w:t>
      </w:r>
      <w:proofErr w:type="gramStart"/>
      <w:r>
        <w:t xml:space="preserve">vector </w:t>
      </w:r>
      <w:proofErr w:type="gramEnd"/>
      <w:r>
        <w:rPr>
          <w:noProof/>
        </w:rPr>
        <w:drawing>
          <wp:inline distT="0" distB="0" distL="0" distR="0" wp14:anchorId="225E73FB" wp14:editId="7D73DB06">
            <wp:extent cx="200025" cy="1905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we find that </w:t>
      </w:r>
      <w:proofErr w:type="spellStart"/>
      <w:r>
        <w:t>softmax</w:t>
      </w:r>
      <w:proofErr w:type="spellEnd"/>
      <w:r>
        <w:t xml:space="preserve"> regression predicts the probability of one of the classes as </w:t>
      </w:r>
      <w:r>
        <w:rPr>
          <w:noProof/>
        </w:rPr>
        <w:drawing>
          <wp:inline distT="0" distB="0" distL="0" distR="0" wp14:anchorId="31569A83" wp14:editId="48BD15E6">
            <wp:extent cx="1171575" cy="37147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,and that of the other class as </w:t>
      </w:r>
      <w:r>
        <w:rPr>
          <w:noProof/>
        </w:rPr>
        <w:drawing>
          <wp:inline distT="0" distB="0" distL="0" distR="0" wp14:anchorId="162D1D24" wp14:editId="1711C242">
            <wp:extent cx="1457325" cy="40005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,same as logistic regression.</w:t>
      </w:r>
    </w:p>
    <w:p w:rsidR="006E434E" w:rsidRPr="00166E37" w:rsidRDefault="006E434E" w:rsidP="006E434E">
      <w:pPr>
        <w:rPr>
          <w:rFonts w:hint="eastAsia"/>
        </w:rPr>
      </w:pPr>
      <w:bookmarkStart w:id="0" w:name="_GoBack"/>
      <w:bookmarkEnd w:id="0"/>
    </w:p>
    <w:sectPr w:rsidR="006E434E" w:rsidRPr="00166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7B"/>
    <w:rsid w:val="00166E37"/>
    <w:rsid w:val="00291447"/>
    <w:rsid w:val="002F673C"/>
    <w:rsid w:val="0050251C"/>
    <w:rsid w:val="00645ED4"/>
    <w:rsid w:val="006E434E"/>
    <w:rsid w:val="00716A82"/>
    <w:rsid w:val="008708BD"/>
    <w:rsid w:val="0087622C"/>
    <w:rsid w:val="009114B2"/>
    <w:rsid w:val="00B03F7B"/>
    <w:rsid w:val="00BF65CD"/>
    <w:rsid w:val="00CE2B7C"/>
    <w:rsid w:val="00F5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5BA45-75EE-4D8F-B65A-2548EEEE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F65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F65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mi">
    <w:name w:val="mi"/>
    <w:basedOn w:val="a0"/>
    <w:rsid w:val="00BF65CD"/>
  </w:style>
  <w:style w:type="character" w:customStyle="1" w:styleId="mo">
    <w:name w:val="mo"/>
    <w:basedOn w:val="a0"/>
    <w:rsid w:val="00BF65CD"/>
  </w:style>
  <w:style w:type="character" w:customStyle="1" w:styleId="mn">
    <w:name w:val="mn"/>
    <w:basedOn w:val="a0"/>
    <w:rsid w:val="00BF6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phenix chou</dc:creator>
  <cp:keywords/>
  <dc:description/>
  <cp:lastModifiedBy>phenix chou</cp:lastModifiedBy>
  <cp:revision>5</cp:revision>
  <dcterms:created xsi:type="dcterms:W3CDTF">2015-08-19T13:33:00Z</dcterms:created>
  <dcterms:modified xsi:type="dcterms:W3CDTF">2015-08-24T13:49:00Z</dcterms:modified>
</cp:coreProperties>
</file>