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608" w:rsidRDefault="003E7608" w:rsidP="003E7608">
      <w:pPr>
        <w:pStyle w:val="2"/>
        <w:rPr>
          <w:rFonts w:hint="eastAsia"/>
          <w:kern w:val="0"/>
        </w:rPr>
      </w:pPr>
      <w:proofErr w:type="gramStart"/>
      <w:r>
        <w:rPr>
          <w:rFonts w:hint="eastAsia"/>
          <w:kern w:val="0"/>
        </w:rPr>
        <w:t>一</w:t>
      </w:r>
      <w:proofErr w:type="gramEnd"/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基本介绍</w:t>
      </w:r>
    </w:p>
    <w:p w:rsidR="00F54D75" w:rsidRPr="00F54D75" w:rsidRDefault="00F54D75" w:rsidP="00F54D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的全称是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Linear 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Discriminant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 Analysis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（线性判别分析），</w:t>
      </w:r>
      <w:r w:rsidRPr="00F54D75">
        <w:rPr>
          <w:rFonts w:ascii="Verdana" w:eastAsia="宋体" w:hAnsi="Verdana" w:cs="宋体"/>
          <w:b/>
          <w:bCs/>
          <w:kern w:val="0"/>
          <w:sz w:val="16"/>
        </w:rPr>
        <w:t>是一种</w:t>
      </w:r>
      <w:r w:rsidRPr="00F54D75">
        <w:rPr>
          <w:rFonts w:ascii="Verdana" w:eastAsia="宋体" w:hAnsi="Verdana" w:cs="宋体"/>
          <w:b/>
          <w:bCs/>
          <w:kern w:val="0"/>
          <w:sz w:val="16"/>
        </w:rPr>
        <w:t>supervised learning</w:t>
      </w:r>
      <w:r w:rsidRPr="00F54D75">
        <w:rPr>
          <w:rFonts w:ascii="Verdana" w:eastAsia="宋体" w:hAnsi="Verdana" w:cs="宋体"/>
          <w:b/>
          <w:bCs/>
          <w:kern w:val="0"/>
          <w:sz w:val="16"/>
        </w:rPr>
        <w:t>。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有些资料上也称为是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Fisher</w:t>
      </w:r>
      <w:proofErr w:type="gramStart"/>
      <w:r w:rsidRPr="00F54D75">
        <w:rPr>
          <w:rFonts w:ascii="Verdana" w:eastAsia="宋体" w:hAnsi="Verdana" w:cs="宋体"/>
          <w:kern w:val="0"/>
          <w:sz w:val="16"/>
          <w:szCs w:val="16"/>
        </w:rPr>
        <w:t>’</w:t>
      </w:r>
      <w:proofErr w:type="gramEnd"/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s Linear 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Discriminant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>，因为它被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Ronald Fisher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发明自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1936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年，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Discriminant</w:t>
      </w:r>
      <w:proofErr w:type="spellEnd"/>
      <w:r>
        <w:rPr>
          <w:rFonts w:ascii="Verdana" w:eastAsia="宋体" w:hAnsi="Verdana" w:cs="宋体" w:hint="eastAsia"/>
          <w:kern w:val="0"/>
          <w:sz w:val="16"/>
          <w:szCs w:val="16"/>
        </w:rPr>
        <w:t>指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不需要去通过概率的方法来训练、预测数据，比如说各种贝叶斯方法，就需要获取数据的先验、后验概率等等。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是在</w:t>
      </w:r>
      <w:r w:rsidRPr="00F54D75">
        <w:rPr>
          <w:rFonts w:ascii="Verdana" w:eastAsia="宋体" w:hAnsi="Verdana" w:cs="宋体"/>
          <w:b/>
          <w:bCs/>
          <w:kern w:val="0"/>
          <w:sz w:val="16"/>
        </w:rPr>
        <w:t>目前机器学习、数据挖掘领域经典且热门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的一个算法</w:t>
      </w:r>
      <w:r>
        <w:rPr>
          <w:rFonts w:ascii="Verdana" w:eastAsia="宋体" w:hAnsi="Verdana" w:cs="宋体" w:hint="eastAsia"/>
          <w:kern w:val="0"/>
          <w:sz w:val="16"/>
          <w:szCs w:val="16"/>
        </w:rPr>
        <w:t>。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 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的原理是，将带上标签的数据（点），通过投影的方法，投影到维度更低的空间中，使得投影后的点，会形成按类别区分，一簇一簇的情况，相同类别的点，将会在投影后的空间中更接近。要说明白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，首先得弄明白线性分类器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(</w:t>
      </w:r>
      <w:hyperlink r:id="rId6" w:history="1">
        <w:r w:rsidRPr="00F54D75">
          <w:rPr>
            <w:rFonts w:ascii="Verdana" w:eastAsia="宋体" w:hAnsi="Verdana" w:cs="宋体"/>
            <w:kern w:val="0"/>
            <w:sz w:val="16"/>
            <w:szCs w:val="16"/>
          </w:rPr>
          <w:t>Linear Classifier</w:t>
        </w:r>
      </w:hyperlink>
      <w:r w:rsidRPr="00F54D75">
        <w:rPr>
          <w:rFonts w:ascii="Verdana" w:eastAsia="宋体" w:hAnsi="Verdana" w:cs="宋体"/>
          <w:kern w:val="0"/>
          <w:sz w:val="16"/>
          <w:szCs w:val="16"/>
        </w:rPr>
        <w:t>)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：因为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是一种线性分类器。对于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K-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分类的一个分类问题，会有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K</w:t>
      </w:r>
      <w:proofErr w:type="gramStart"/>
      <w:r w:rsidRPr="00F54D75">
        <w:rPr>
          <w:rFonts w:ascii="Verdana" w:eastAsia="宋体" w:hAnsi="Verdana" w:cs="宋体"/>
          <w:kern w:val="0"/>
          <w:sz w:val="16"/>
          <w:szCs w:val="16"/>
        </w:rPr>
        <w:t>个</w:t>
      </w:r>
      <w:proofErr w:type="gramEnd"/>
      <w:r w:rsidRPr="00F54D75">
        <w:rPr>
          <w:rFonts w:ascii="Verdana" w:eastAsia="宋体" w:hAnsi="Verdana" w:cs="宋体"/>
          <w:kern w:val="0"/>
          <w:sz w:val="16"/>
          <w:szCs w:val="16"/>
        </w:rPr>
        <w:t>线性函数：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1453515" cy="312420"/>
            <wp:effectExtent l="19050" t="0" r="0" b="0"/>
            <wp:docPr id="1" name="图片 1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当满足条件：对于所有的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j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，都有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Yk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 &gt; 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Yj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>,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的时候，我们就说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x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属于类别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k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。对于每一个分类，都有一个公式去算一个分值，在所有的公式得到的分值中，找一个最大的，就是所属的分类了。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上式实际上就是一种投影，是将一个高维的点投影到一条高维的直线上，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最求的目标是，给出一个标注了类别的数据集，投影到了一条直线之后，能够使得点尽量的按类别区分开，当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k=2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即二分类问题的时候，如下图所示：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3126105" cy="3032125"/>
            <wp:effectExtent l="19050" t="0" r="0" b="0"/>
            <wp:docPr id="2" name="图片 2" descr="clip_image00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红色的方形的点为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0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类的原始点、蓝色的方形点为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1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类的原始点，经过原点的那条线就是投影的直线，从图上可以清楚的看到，红色的点和蓝色的点被原点明显的分开了，这个数据只是随便画的，如果在高维的情况下，看起来会更好一点。下面我来推导一下二分类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问题的公式：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假设用来区分二分类的直线（投影函数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)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为：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796925" cy="304800"/>
            <wp:effectExtent l="19050" t="0" r="3175" b="0"/>
            <wp:docPr id="3" name="图片 3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    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分类的一个目标是使得不同类别之间的距离越远越好，同一类别之中的距离越近越好，所以我们需要定义几个关键的值。</w:t>
      </w:r>
    </w:p>
    <w:p w:rsidR="00F54D75" w:rsidRPr="00F54D75" w:rsidRDefault="00F54D75" w:rsidP="003E7608">
      <w:pPr>
        <w:widowControl/>
        <w:jc w:val="left"/>
        <w:outlineLvl w:val="0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 </w:t>
      </w:r>
      <w:r>
        <w:rPr>
          <w:rFonts w:ascii="Verdana" w:eastAsia="宋体" w:hAnsi="Verdana" w:cs="宋体" w:hint="eastAsia"/>
          <w:kern w:val="0"/>
          <w:sz w:val="16"/>
          <w:szCs w:val="16"/>
        </w:rPr>
        <w:t>1.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类别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i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>的原始中心点为：（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Di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表示属于类别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i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>的点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)</w:t>
      </w: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761237" cy="395479"/>
            <wp:effectExtent l="19050" t="0" r="763" b="0"/>
            <wp:docPr id="4" name="图片 4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92" cy="39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lastRenderedPageBreak/>
        <w:t xml:space="preserve">    </w:t>
      </w:r>
      <w:r>
        <w:rPr>
          <w:rFonts w:ascii="Verdana" w:eastAsia="宋体" w:hAnsi="Verdana" w:cs="宋体" w:hint="eastAsia"/>
          <w:kern w:val="0"/>
          <w:sz w:val="16"/>
          <w:szCs w:val="16"/>
        </w:rPr>
        <w:t>2.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类别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i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>投影后的中心点为：</w:t>
      </w: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1000125" cy="390525"/>
            <wp:effectExtent l="19050" t="0" r="9525" b="0"/>
            <wp:docPr id="5" name="图片 5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 </w:t>
      </w:r>
      <w:r>
        <w:rPr>
          <w:rFonts w:ascii="Verdana" w:eastAsia="宋体" w:hAnsi="Verdana" w:cs="宋体" w:hint="eastAsia"/>
          <w:kern w:val="0"/>
          <w:sz w:val="16"/>
          <w:szCs w:val="16"/>
        </w:rPr>
        <w:t>3.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衡量类别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i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>投影后，类别点之间</w:t>
      </w:r>
      <w:r>
        <w:rPr>
          <w:rFonts w:ascii="Verdana" w:eastAsia="宋体" w:hAnsi="Verdana" w:cs="宋体" w:hint="eastAsia"/>
          <w:kern w:val="0"/>
          <w:sz w:val="16"/>
          <w:szCs w:val="16"/>
        </w:rPr>
        <w:t>（</w:t>
      </w:r>
      <w:proofErr w:type="gramStart"/>
      <w:r>
        <w:rPr>
          <w:rFonts w:ascii="Verdana" w:eastAsia="宋体" w:hAnsi="Verdana" w:cs="宋体" w:hint="eastAsia"/>
          <w:kern w:val="0"/>
          <w:sz w:val="16"/>
          <w:szCs w:val="16"/>
        </w:rPr>
        <w:t>即类内</w:t>
      </w:r>
      <w:proofErr w:type="gramEnd"/>
      <w:r>
        <w:rPr>
          <w:rFonts w:ascii="Verdana" w:eastAsia="宋体" w:hAnsi="Verdana" w:cs="宋体" w:hint="eastAsia"/>
          <w:kern w:val="0"/>
          <w:sz w:val="16"/>
          <w:szCs w:val="16"/>
        </w:rPr>
        <w:t>）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的分散程度（方差）为：</w:t>
      </w: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1212215" cy="456870"/>
            <wp:effectExtent l="19050" t="0" r="6985" b="0"/>
            <wp:docPr id="6" name="图片 6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2" cy="457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 </w:t>
      </w:r>
      <w:r>
        <w:rPr>
          <w:rFonts w:ascii="Verdana" w:eastAsia="宋体" w:hAnsi="Verdana" w:cs="宋体" w:hint="eastAsia"/>
          <w:kern w:val="0"/>
          <w:sz w:val="16"/>
          <w:szCs w:val="16"/>
        </w:rPr>
        <w:t>4.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最终我们可以得到一个下面的公式，表示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投影到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w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后的损失函数：</w:t>
      </w: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945857" cy="433716"/>
            <wp:effectExtent l="19050" t="0" r="6643" b="0"/>
            <wp:docPr id="7" name="图片 7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677" cy="43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 w:hint="eastAsia"/>
          <w:kern w:val="0"/>
          <w:sz w:val="16"/>
          <w:szCs w:val="16"/>
        </w:rPr>
        <w:t>（对于两类来说）</w:t>
      </w:r>
    </w:p>
    <w:p w:rsid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  </w:t>
      </w:r>
      <w:r w:rsidRPr="00F54D75">
        <w:rPr>
          <w:rFonts w:ascii="Verdana" w:eastAsia="宋体" w:hAnsi="Verdana" w:cs="宋体"/>
          <w:color w:val="FF0000"/>
          <w:kern w:val="0"/>
          <w:sz w:val="16"/>
          <w:szCs w:val="16"/>
        </w:rPr>
        <w:t xml:space="preserve"> </w:t>
      </w:r>
      <w:r w:rsidRPr="00F54D75">
        <w:rPr>
          <w:rFonts w:ascii="Verdana" w:eastAsia="宋体" w:hAnsi="Verdana" w:cs="宋体"/>
          <w:color w:val="FF0000"/>
          <w:kern w:val="0"/>
          <w:sz w:val="16"/>
          <w:szCs w:val="16"/>
        </w:rPr>
        <w:t>我们分类的目标是，使得类别内的点距离越近越好（集中），类别间的点越远越好。</w:t>
      </w:r>
      <w:r>
        <w:rPr>
          <w:rFonts w:ascii="Verdana" w:eastAsia="宋体" w:hAnsi="Verdana" w:cs="宋体"/>
          <w:kern w:val="0"/>
          <w:sz w:val="16"/>
          <w:szCs w:val="16"/>
        </w:rPr>
        <w:t>分母表示每一个类别</w:t>
      </w:r>
      <w:r>
        <w:rPr>
          <w:rFonts w:ascii="Verdana" w:eastAsia="宋体" w:hAnsi="Verdana" w:cs="宋体" w:hint="eastAsia"/>
          <w:kern w:val="0"/>
          <w:sz w:val="16"/>
          <w:szCs w:val="16"/>
        </w:rPr>
        <w:t>之间</w:t>
      </w:r>
      <w:r>
        <w:rPr>
          <w:rFonts w:ascii="Verdana" w:eastAsia="宋体" w:hAnsi="Verdana" w:cs="宋体"/>
          <w:kern w:val="0"/>
          <w:sz w:val="16"/>
          <w:szCs w:val="16"/>
        </w:rPr>
        <w:t>的方差之和，</w:t>
      </w:r>
      <w:proofErr w:type="gramStart"/>
      <w:r>
        <w:rPr>
          <w:rFonts w:ascii="Verdana" w:eastAsia="宋体" w:hAnsi="Verdana" w:cs="宋体"/>
          <w:kern w:val="0"/>
          <w:sz w:val="16"/>
          <w:szCs w:val="16"/>
        </w:rPr>
        <w:t>方差越</w:t>
      </w:r>
      <w:proofErr w:type="gramEnd"/>
      <w:r>
        <w:rPr>
          <w:rFonts w:ascii="Verdana" w:eastAsia="宋体" w:hAnsi="Verdana" w:cs="宋体"/>
          <w:kern w:val="0"/>
          <w:sz w:val="16"/>
          <w:szCs w:val="16"/>
        </w:rPr>
        <w:t>大表示一个类</w:t>
      </w:r>
      <w:r>
        <w:rPr>
          <w:rFonts w:ascii="Verdana" w:eastAsia="宋体" w:hAnsi="Verdana" w:cs="宋体" w:hint="eastAsia"/>
          <w:kern w:val="0"/>
          <w:sz w:val="16"/>
          <w:szCs w:val="16"/>
        </w:rPr>
        <w:t>之间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的点越分散，分子为两个类别各自的中心点的距离的平方，我们最大化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J(w)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就可以求出最优的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w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了。</w:t>
      </w:r>
      <w:r>
        <w:rPr>
          <w:rFonts w:ascii="Verdana" w:eastAsia="宋体" w:hAnsi="Verdana" w:cs="宋体" w:hint="eastAsia"/>
          <w:kern w:val="0"/>
          <w:sz w:val="16"/>
          <w:szCs w:val="16"/>
        </w:rPr>
        <w:t>只用分母部分内容，</w:t>
      </w:r>
      <w:r w:rsidR="008F6D01">
        <w:rPr>
          <w:rFonts w:ascii="Verdana" w:eastAsia="宋体" w:hAnsi="Verdana" w:cs="宋体" w:hint="eastAsia"/>
          <w:kern w:val="0"/>
          <w:sz w:val="16"/>
          <w:szCs w:val="16"/>
        </w:rPr>
        <w:t>会出现如下图</w:t>
      </w:r>
      <w:r w:rsidR="008F6D01">
        <w:rPr>
          <w:rFonts w:ascii="Verdana" w:eastAsia="宋体" w:hAnsi="Verdana" w:cs="宋体" w:hint="eastAsia"/>
          <w:kern w:val="0"/>
          <w:sz w:val="16"/>
          <w:szCs w:val="16"/>
        </w:rPr>
        <w:t>1</w:t>
      </w:r>
      <w:r w:rsidR="008F6D01">
        <w:rPr>
          <w:rFonts w:ascii="Verdana" w:eastAsia="宋体" w:hAnsi="Verdana" w:cs="宋体" w:hint="eastAsia"/>
          <w:kern w:val="0"/>
          <w:sz w:val="16"/>
          <w:szCs w:val="16"/>
        </w:rPr>
        <w:t>所示的情况：</w:t>
      </w:r>
    </w:p>
    <w:p w:rsidR="008F6D01" w:rsidRPr="008F6D01" w:rsidRDefault="008F6D01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 w:hint="eastAsia"/>
          <w:noProof/>
          <w:kern w:val="0"/>
          <w:sz w:val="16"/>
          <w:szCs w:val="16"/>
        </w:rPr>
        <w:drawing>
          <wp:inline distT="0" distB="0" distL="0" distR="0">
            <wp:extent cx="5274310" cy="268364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D01" w:rsidRDefault="008F6D01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                    </w:t>
      </w:r>
      <w:r>
        <w:rPr>
          <w:rFonts w:ascii="Verdana" w:eastAsia="宋体" w:hAnsi="Verdana" w:cs="宋体" w:hint="eastAsia"/>
          <w:kern w:val="0"/>
          <w:sz w:val="16"/>
          <w:szCs w:val="16"/>
        </w:rPr>
        <w:t>图</w:t>
      </w: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1 </w:t>
      </w:r>
      <w:r>
        <w:rPr>
          <w:rFonts w:ascii="Verdana" w:eastAsia="宋体" w:hAnsi="Verdana" w:cs="宋体" w:hint="eastAsia"/>
          <w:kern w:val="0"/>
          <w:sz w:val="16"/>
          <w:szCs w:val="16"/>
        </w:rPr>
        <w:t>来自</w:t>
      </w: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Pattern recognition and machine learning</w:t>
      </w:r>
      <w:r w:rsidR="00D419B7">
        <w:rPr>
          <w:rFonts w:ascii="Verdana" w:eastAsia="宋体" w:hAnsi="Verdana" w:cs="宋体" w:hint="eastAsia"/>
          <w:kern w:val="0"/>
          <w:sz w:val="16"/>
          <w:szCs w:val="16"/>
        </w:rPr>
        <w:t xml:space="preserve"> 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color w:val="FF0000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想要求出最优的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w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，可以使用拉格朗日乘子法，但是现在我们得到的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J(w)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里面，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w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是不能被单独提出来的，我们就得想办法将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w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单独提出来。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我们定义一个投影前的各类别分散程度的矩阵，这个矩阵看起来有一点麻烦，其实意思是，如果某一个分类的</w:t>
      </w:r>
      <w:proofErr w:type="gramStart"/>
      <w:r w:rsidRPr="00F54D75">
        <w:rPr>
          <w:rFonts w:ascii="Verdana" w:eastAsia="宋体" w:hAnsi="Verdana" w:cs="宋体"/>
          <w:kern w:val="0"/>
          <w:sz w:val="16"/>
          <w:szCs w:val="16"/>
        </w:rPr>
        <w:t>输入点集</w:t>
      </w:r>
      <w:proofErr w:type="gramEnd"/>
      <w:r w:rsidRPr="00F54D75">
        <w:rPr>
          <w:rFonts w:ascii="Verdana" w:eastAsia="宋体" w:hAnsi="Verdana" w:cs="宋体"/>
          <w:kern w:val="0"/>
          <w:sz w:val="16"/>
          <w:szCs w:val="16"/>
        </w:rPr>
        <w:t>Di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里面的点距离这个分类的中心店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mi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越近，则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Si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里面元素的值就越小，如果分类的点都紧紧地围绕着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mi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，则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Si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里面的元素</w:t>
      </w:r>
      <w:proofErr w:type="gramStart"/>
      <w:r w:rsidRPr="00F54D75">
        <w:rPr>
          <w:rFonts w:ascii="Verdana" w:eastAsia="宋体" w:hAnsi="Verdana" w:cs="宋体"/>
          <w:kern w:val="0"/>
          <w:sz w:val="16"/>
          <w:szCs w:val="16"/>
        </w:rPr>
        <w:t>值越更接近</w:t>
      </w:r>
      <w:proofErr w:type="gramEnd"/>
      <w:r w:rsidRPr="00F54D75">
        <w:rPr>
          <w:rFonts w:ascii="Verdana" w:eastAsia="宋体" w:hAnsi="Verdana" w:cs="宋体"/>
          <w:kern w:val="0"/>
          <w:sz w:val="16"/>
          <w:szCs w:val="16"/>
        </w:rPr>
        <w:t>0.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2016125" cy="515620"/>
            <wp:effectExtent l="19050" t="0" r="3175" b="0"/>
            <wp:docPr id="8" name="图片 8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带入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Si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，将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J(w)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分母化为：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4962525" cy="539115"/>
            <wp:effectExtent l="19050" t="0" r="9525" b="0"/>
            <wp:docPr id="9" name="图片 9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2993390" cy="398780"/>
            <wp:effectExtent l="19050" t="0" r="0" b="0"/>
            <wp:docPr id="10" name="图片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同样的将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J(w)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分子化为：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lastRenderedPageBreak/>
        <w:drawing>
          <wp:inline distT="0" distB="0" distL="0" distR="0">
            <wp:extent cx="3649980" cy="390525"/>
            <wp:effectExtent l="19050" t="0" r="7620" b="0"/>
            <wp:docPr id="11" name="图片 11" descr="ima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这样损失函数可以化成下面的形式：</w:t>
      </w:r>
    </w:p>
    <w:p w:rsid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 </w:t>
      </w: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1328420" cy="531495"/>
            <wp:effectExtent l="19050" t="0" r="5080" b="0"/>
            <wp:docPr id="12" name="图片 12" descr="imag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D01" w:rsidRDefault="008F6D01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  </w:t>
      </w:r>
      <w:r>
        <w:rPr>
          <w:rFonts w:ascii="Verdana" w:eastAsia="宋体" w:hAnsi="Verdana" w:cs="宋体" w:hint="eastAsia"/>
          <w:kern w:val="0"/>
          <w:sz w:val="16"/>
          <w:szCs w:val="16"/>
        </w:rPr>
        <w:t>其中</w:t>
      </w:r>
      <w:r>
        <w:rPr>
          <w:rFonts w:ascii="Verdana" w:eastAsia="宋体" w:hAnsi="Verdana" w:cs="宋体" w:hint="eastAsia"/>
          <w:kern w:val="0"/>
          <w:sz w:val="16"/>
          <w:szCs w:val="16"/>
        </w:rPr>
        <w:t>S</w:t>
      </w:r>
      <w:r w:rsidR="00D419B7" w:rsidRPr="00D419B7">
        <w:rPr>
          <w:rFonts w:ascii="Verdana" w:eastAsia="宋体" w:hAnsi="Verdana" w:cs="宋体" w:hint="eastAsia"/>
          <w:kern w:val="0"/>
          <w:sz w:val="16"/>
          <w:szCs w:val="16"/>
          <w:vertAlign w:val="subscript"/>
        </w:rPr>
        <w:t>B</w:t>
      </w:r>
      <w:r w:rsidR="00D419B7">
        <w:rPr>
          <w:rFonts w:ascii="Verdana" w:eastAsia="宋体" w:hAnsi="Verdana" w:cs="宋体" w:hint="eastAsia"/>
          <w:kern w:val="0"/>
          <w:sz w:val="16"/>
          <w:szCs w:val="16"/>
        </w:rPr>
        <w:t>为类之间的协方差矩阵。</w:t>
      </w:r>
      <w:r w:rsidR="00D419B7">
        <w:rPr>
          <w:rFonts w:ascii="Verdana" w:eastAsia="宋体" w:hAnsi="Verdana" w:cs="宋体" w:hint="eastAsia"/>
          <w:kern w:val="0"/>
          <w:sz w:val="16"/>
          <w:szCs w:val="16"/>
        </w:rPr>
        <w:t>S</w:t>
      </w:r>
      <w:r w:rsidR="00D419B7" w:rsidRPr="00D419B7">
        <w:rPr>
          <w:rFonts w:ascii="Verdana" w:eastAsia="宋体" w:hAnsi="Verdana" w:cs="宋体" w:hint="eastAsia"/>
          <w:kern w:val="0"/>
          <w:sz w:val="16"/>
          <w:szCs w:val="16"/>
          <w:vertAlign w:val="subscript"/>
        </w:rPr>
        <w:t>W</w:t>
      </w:r>
      <w:r w:rsidR="00D419B7">
        <w:rPr>
          <w:rFonts w:ascii="Verdana" w:eastAsia="宋体" w:hAnsi="Verdana" w:cs="宋体" w:hint="eastAsia"/>
          <w:kern w:val="0"/>
          <w:sz w:val="16"/>
          <w:szCs w:val="16"/>
        </w:rPr>
        <w:t>为类内的协方差矩阵。</w:t>
      </w:r>
    </w:p>
    <w:p w:rsidR="00D419B7" w:rsidRDefault="00D419B7" w:rsidP="00D419B7">
      <w:pPr>
        <w:widowControl/>
        <w:ind w:firstLineChars="150" w:firstLine="240"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>对于二元分类：</w:t>
      </w:r>
    </w:p>
    <w:p w:rsidR="00D419B7" w:rsidRDefault="00D419B7" w:rsidP="00D419B7">
      <w:pPr>
        <w:widowControl/>
        <w:ind w:firstLineChars="150" w:firstLine="240"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2274570" cy="37528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37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9B7" w:rsidRPr="00F54D75" w:rsidRDefault="00D419B7" w:rsidP="00D419B7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 </w:t>
      </w:r>
      <w:r>
        <w:rPr>
          <w:rFonts w:ascii="Verdana" w:eastAsia="宋体" w:hAnsi="Verdana" w:cs="宋体" w:hint="eastAsia"/>
          <w:noProof/>
          <w:kern w:val="0"/>
          <w:sz w:val="16"/>
          <w:szCs w:val="16"/>
        </w:rPr>
        <w:drawing>
          <wp:inline distT="0" distB="0" distL="0" distR="0">
            <wp:extent cx="4806315" cy="56261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这样就可以用最喜欢的拉格朗日乘子法了，但是还有一个问题，如果分子、分母是都可以取任意值的，那就会使得有无穷解，我们将分母限制为长度为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1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（这是用拉格朗日乘子法一个很重要的技巧，在下面将说的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PCA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里面也会用到，如果忘记了，请复习一下高数），并作为拉格朗日乘子法的限制条件，带入得到：</w:t>
      </w:r>
    </w:p>
    <w:p w:rsidR="00F54D75" w:rsidRPr="00F54D75" w:rsidRDefault="00F54D75" w:rsidP="00D419B7">
      <w:pPr>
        <w:widowControl/>
        <w:ind w:firstLineChars="350" w:firstLine="560"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2532380" cy="1172210"/>
            <wp:effectExtent l="19050" t="0" r="1270" b="0"/>
            <wp:docPr id="13" name="图片 13" descr="imag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1E" w:rsidRPr="00BC211E" w:rsidRDefault="00F54D75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  </w:t>
      </w:r>
      <w:r w:rsidR="00BC211E">
        <w:rPr>
          <w:rFonts w:ascii="Verdana" w:eastAsia="宋体" w:hAnsi="Verdana" w:cs="宋体" w:hint="eastAsia"/>
          <w:kern w:val="0"/>
          <w:sz w:val="16"/>
          <w:szCs w:val="16"/>
        </w:rPr>
        <w:t xml:space="preserve">  </w:t>
      </w:r>
      <w:r w:rsidR="00BC211E" w:rsidRPr="00BC211E">
        <w:rPr>
          <w:rFonts w:ascii="Verdana" w:eastAsia="宋体" w:hAnsi="Verdana" w:cs="宋体"/>
          <w:kern w:val="0"/>
          <w:sz w:val="16"/>
          <w:szCs w:val="16"/>
        </w:rPr>
        <w:t>其中用到了矩阵微积分，求导时可以简单地把</w:t>
      </w:r>
      <w:r w:rsidR="00BC211E"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429895" cy="203200"/>
            <wp:effectExtent l="19050" t="0" r="8255" b="0"/>
            <wp:docPr id="40" name="图片 40" descr="clip_image061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ip_image061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BC211E" w:rsidRPr="00BC211E">
        <w:rPr>
          <w:rFonts w:ascii="Verdana" w:eastAsia="宋体" w:hAnsi="Verdana" w:cs="宋体"/>
          <w:kern w:val="0"/>
          <w:sz w:val="16"/>
          <w:szCs w:val="16"/>
        </w:rPr>
        <w:t>当做</w:t>
      </w:r>
      <w:proofErr w:type="gramEnd"/>
      <w:r w:rsidR="00BC211E"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320675" cy="203200"/>
            <wp:effectExtent l="19050" t="0" r="3175" b="0"/>
            <wp:docPr id="41" name="图片 41" descr="clip_image063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p_image063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211E" w:rsidRPr="00BC211E">
        <w:rPr>
          <w:rFonts w:ascii="Verdana" w:eastAsia="宋体" w:hAnsi="Verdana" w:cs="宋体"/>
          <w:kern w:val="0"/>
          <w:sz w:val="16"/>
          <w:szCs w:val="16"/>
        </w:rPr>
        <w:t>看待。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/>
          <w:kern w:val="0"/>
          <w:sz w:val="16"/>
          <w:szCs w:val="16"/>
        </w:rPr>
        <w:t> 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如果</w:t>
      </w:r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156210" cy="203200"/>
            <wp:effectExtent l="19050" t="0" r="0" b="0"/>
            <wp:docPr id="42" name="图片 42" descr="clip_image043[1]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ip_image043[1]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211E">
        <w:rPr>
          <w:rFonts w:ascii="Verdana" w:eastAsia="宋体" w:hAnsi="Verdana" w:cs="宋体"/>
          <w:kern w:val="0"/>
          <w:sz w:val="16"/>
          <w:szCs w:val="16"/>
        </w:rPr>
        <w:t>可逆，那么将求导后的结果两边都乘以</w:t>
      </w:r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210820" cy="203200"/>
            <wp:effectExtent l="19050" t="0" r="0" b="0"/>
            <wp:docPr id="43" name="图片 43" descr="clip_image065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lip_image065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211E">
        <w:rPr>
          <w:rFonts w:ascii="Verdana" w:eastAsia="宋体" w:hAnsi="Verdana" w:cs="宋体"/>
          <w:kern w:val="0"/>
          <w:sz w:val="16"/>
          <w:szCs w:val="16"/>
        </w:rPr>
        <w:t>，得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   </w:t>
      </w:r>
      <w:r w:rsidRPr="00BC211E">
        <w:rPr>
          <w:rFonts w:eastAsia="宋体" w:cs="宋体"/>
          <w:kern w:val="0"/>
        </w:rPr>
        <w:t> </w:t>
      </w:r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2047875" cy="508000"/>
            <wp:effectExtent l="19050" t="0" r="9525" b="0"/>
            <wp:docPr id="44" name="图片 44" descr="clip_image066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ip_image066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这个可喜的结果就是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w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就是矩阵</w:t>
      </w:r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344170" cy="203200"/>
            <wp:effectExtent l="19050" t="0" r="0" b="0"/>
            <wp:docPr id="45" name="图片 45" descr="clip_image068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lip_image068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211E">
        <w:rPr>
          <w:rFonts w:ascii="Verdana" w:eastAsia="宋体" w:hAnsi="Verdana" w:cs="宋体"/>
          <w:kern w:val="0"/>
          <w:sz w:val="16"/>
          <w:szCs w:val="16"/>
        </w:rPr>
        <w:t>的特征向量了。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这个公式称为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Fisher linear discrimination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。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等等，让我们再观察一下，</w:t>
      </w:r>
      <w:proofErr w:type="gramStart"/>
      <w:r w:rsidRPr="00BC211E">
        <w:rPr>
          <w:rFonts w:ascii="Verdana" w:eastAsia="宋体" w:hAnsi="Verdana" w:cs="宋体"/>
          <w:kern w:val="0"/>
          <w:sz w:val="16"/>
          <w:szCs w:val="16"/>
        </w:rPr>
        <w:t>发现前面</w:t>
      </w:r>
      <w:proofErr w:type="gramEnd"/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140970" cy="203200"/>
            <wp:effectExtent l="19050" t="0" r="0" b="0"/>
            <wp:docPr id="46" name="图片 46" descr="clip_image070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lip_image070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211E">
        <w:rPr>
          <w:rFonts w:ascii="Verdana" w:eastAsia="宋体" w:hAnsi="Verdana" w:cs="宋体"/>
          <w:kern w:val="0"/>
          <w:sz w:val="16"/>
          <w:szCs w:val="16"/>
        </w:rPr>
        <w:t>的公式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   </w:t>
      </w:r>
      <w:r w:rsidRPr="00BC211E">
        <w:rPr>
          <w:rFonts w:eastAsia="宋体" w:cs="宋体"/>
          <w:kern w:val="0"/>
        </w:rPr>
        <w:t> </w:t>
      </w:r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1930400" cy="398780"/>
            <wp:effectExtent l="19050" t="0" r="0" b="0"/>
            <wp:docPr id="47" name="图片 47" descr="clip_image072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lip_image072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那么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   </w:t>
      </w:r>
      <w:r w:rsidRPr="00BC211E">
        <w:rPr>
          <w:rFonts w:eastAsia="宋体" w:cs="宋体"/>
          <w:kern w:val="0"/>
        </w:rPr>
        <w:t> </w:t>
      </w:r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3524885" cy="398780"/>
            <wp:effectExtent l="19050" t="0" r="0" b="0"/>
            <wp:docPr id="48" name="图片 48" descr="clip_image074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lip_image074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代入最后的特征值公式得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   </w:t>
      </w:r>
      <w:r w:rsidRPr="00BC211E">
        <w:rPr>
          <w:rFonts w:eastAsia="宋体" w:cs="宋体"/>
          <w:kern w:val="0"/>
        </w:rPr>
        <w:t> </w:t>
      </w:r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2641600" cy="398780"/>
            <wp:effectExtent l="19050" t="0" r="6350" b="0"/>
            <wp:docPr id="49" name="图片 49" descr="clip_image076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lip_image076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lastRenderedPageBreak/>
        <w:t xml:space="preserve">     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由于对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w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扩大缩小任何</w:t>
      </w:r>
      <w:proofErr w:type="gramStart"/>
      <w:r w:rsidRPr="00BC211E">
        <w:rPr>
          <w:rFonts w:ascii="Verdana" w:eastAsia="宋体" w:hAnsi="Verdana" w:cs="宋体"/>
          <w:kern w:val="0"/>
          <w:sz w:val="16"/>
          <w:szCs w:val="16"/>
        </w:rPr>
        <w:t>倍</w:t>
      </w:r>
      <w:proofErr w:type="gramEnd"/>
      <w:r w:rsidRPr="00BC211E">
        <w:rPr>
          <w:rFonts w:ascii="Verdana" w:eastAsia="宋体" w:hAnsi="Verdana" w:cs="宋体"/>
          <w:kern w:val="0"/>
          <w:sz w:val="16"/>
          <w:szCs w:val="16"/>
        </w:rPr>
        <w:t>不影响结果，因此可以约去两边的未知常数</w:t>
      </w:r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62230" cy="203200"/>
            <wp:effectExtent l="19050" t="0" r="0" b="0"/>
            <wp:docPr id="50" name="图片 50" descr="clip_image078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lip_image078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211E">
        <w:rPr>
          <w:rFonts w:ascii="Verdana" w:eastAsia="宋体" w:hAnsi="Verdana" w:cs="宋体"/>
          <w:kern w:val="0"/>
          <w:sz w:val="16"/>
          <w:szCs w:val="16"/>
        </w:rPr>
        <w:t>和</w:t>
      </w:r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163830" cy="203200"/>
            <wp:effectExtent l="19050" t="0" r="7620" b="0"/>
            <wp:docPr id="51" name="图片 51" descr="clip_image080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lip_image080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211E">
        <w:rPr>
          <w:rFonts w:ascii="Verdana" w:eastAsia="宋体" w:hAnsi="Verdana" w:cs="宋体"/>
          <w:kern w:val="0"/>
          <w:sz w:val="16"/>
          <w:szCs w:val="16"/>
        </w:rPr>
        <w:t>，得到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   </w:t>
      </w:r>
      <w:r w:rsidRPr="00BC211E">
        <w:rPr>
          <w:rFonts w:eastAsia="宋体" w:cs="宋体"/>
          <w:kern w:val="0"/>
        </w:rPr>
        <w:t> </w:t>
      </w:r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1344295" cy="398780"/>
            <wp:effectExtent l="19050" t="0" r="8255" b="0"/>
            <wp:docPr id="52" name="图片 52" descr="clip_image082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lip_image082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至此，我们只需要求出原始样本的均值和方差就可以求出最佳的方向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w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，这就是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Fisher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于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1936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年提出的线性判别分析。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看上面二维样本的投影结果图：</w:t>
      </w:r>
    </w:p>
    <w:p w:rsidR="00F54D75" w:rsidRPr="00F54D75" w:rsidRDefault="00BC211E" w:rsidP="00BC211E">
      <w:pPr>
        <w:widowControl/>
        <w:jc w:val="left"/>
        <w:rPr>
          <w:rFonts w:ascii="Verdana" w:eastAsia="宋体" w:hAnsi="Verdana" w:cs="宋体"/>
          <w:color w:val="333333"/>
          <w:kern w:val="0"/>
          <w:sz w:val="16"/>
          <w:szCs w:val="16"/>
          <w:shd w:val="pct15" w:color="auto" w:fill="FFFFFF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   </w:t>
      </w:r>
      <w:r w:rsidRPr="00BC211E">
        <w:rPr>
          <w:rFonts w:eastAsia="宋体" w:cs="宋体"/>
          <w:kern w:val="0"/>
        </w:rPr>
        <w:t> </w:t>
      </w:r>
      <w:r w:rsidRPr="00BC211E">
        <w:rPr>
          <w:rFonts w:ascii="Verdana" w:hAnsi="Verdana"/>
          <w:noProof/>
          <w:color w:val="0066FF"/>
          <w:sz w:val="16"/>
          <w:szCs w:val="16"/>
          <w:shd w:val="pct15" w:color="auto" w:fill="FFFFFF"/>
        </w:rPr>
        <w:drawing>
          <wp:inline distT="0" distB="0" distL="0" distR="0">
            <wp:extent cx="3267075" cy="2282190"/>
            <wp:effectExtent l="19050" t="0" r="9525" b="0"/>
            <wp:docPr id="53" name="图片 53" descr="clip_image083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lip_image083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这里想多谈谈特征值，特征值在纯数学、量子力学、固体力学、计算机等等领域都有广泛的应用，特征值表示的是矩阵的性质，当我们取到矩阵的前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N</w:t>
      </w:r>
      <w:proofErr w:type="gramStart"/>
      <w:r w:rsidRPr="00F54D75">
        <w:rPr>
          <w:rFonts w:ascii="Verdana" w:eastAsia="宋体" w:hAnsi="Verdana" w:cs="宋体"/>
          <w:kern w:val="0"/>
          <w:sz w:val="16"/>
          <w:szCs w:val="16"/>
        </w:rPr>
        <w:t>个</w:t>
      </w:r>
      <w:proofErr w:type="gramEnd"/>
      <w:r w:rsidRPr="00F54D75">
        <w:rPr>
          <w:rFonts w:ascii="Verdana" w:eastAsia="宋体" w:hAnsi="Verdana" w:cs="宋体"/>
          <w:kern w:val="0"/>
          <w:sz w:val="16"/>
          <w:szCs w:val="16"/>
        </w:rPr>
        <w:t>最大的特征值的时候，我们可以说提取到的矩阵主要的成分（这个和之后的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PCA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相关，但是不是完全一样的概念）。在机器学习领域，不少的地方都要用到特征值的计算，比如说图像识别、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pagerank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>、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、还有之后将会提到的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PCA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等等。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下图是图像识别中广泛用到的特征脸（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eigen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 face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），提取</w:t>
      </w:r>
      <w:proofErr w:type="gramStart"/>
      <w:r w:rsidRPr="00F54D75">
        <w:rPr>
          <w:rFonts w:ascii="Verdana" w:eastAsia="宋体" w:hAnsi="Verdana" w:cs="宋体"/>
          <w:kern w:val="0"/>
          <w:sz w:val="16"/>
          <w:szCs w:val="16"/>
        </w:rPr>
        <w:t>出特征脸</w:t>
      </w:r>
      <w:proofErr w:type="gramEnd"/>
      <w:r w:rsidRPr="00F54D75">
        <w:rPr>
          <w:rFonts w:ascii="Verdana" w:eastAsia="宋体" w:hAnsi="Verdana" w:cs="宋体"/>
          <w:kern w:val="0"/>
          <w:sz w:val="16"/>
          <w:szCs w:val="16"/>
        </w:rPr>
        <w:t>有两个目的，首先是为了压缩数据，对于一张图片，只需要保存其最重要的部分就是了，然后是为了使得程序更容易处理，在提取主要特征的时候，很多的噪声都被过滤掉了。跟下面将谈到的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PCA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的作用非常相关。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1828800" cy="2188210"/>
            <wp:effectExtent l="19050" t="0" r="0" b="0"/>
            <wp:docPr id="15" name="图片 15" descr="image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Default="00F54D75" w:rsidP="00F54D75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特征值的求法有很多，求一个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D * D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的矩阵的时间复杂度是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O(D^3),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也有一些求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Top M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的方法，比如说</w:t>
      </w:r>
      <w:r w:rsidR="000150FC">
        <w:fldChar w:fldCharType="begin"/>
      </w:r>
      <w:r w:rsidR="000150FC">
        <w:instrText>HYPERLINK "http://en.wikipedia.org/wiki/Power_method"</w:instrText>
      </w:r>
      <w:r w:rsidR="000150FC">
        <w:fldChar w:fldCharType="separate"/>
      </w:r>
      <w:r w:rsidRPr="00F54D75">
        <w:rPr>
          <w:rFonts w:ascii="Verdana" w:eastAsia="宋体" w:hAnsi="Verdana" w:cs="宋体"/>
          <w:kern w:val="0"/>
          <w:sz w:val="16"/>
          <w:szCs w:val="16"/>
        </w:rPr>
        <w:t>power method</w:t>
      </w:r>
      <w:r w:rsidR="000150FC">
        <w:fldChar w:fldCharType="end"/>
      </w:r>
      <w:r w:rsidRPr="00F54D75">
        <w:rPr>
          <w:rFonts w:ascii="Verdana" w:eastAsia="宋体" w:hAnsi="Verdana" w:cs="宋体"/>
          <w:kern w:val="0"/>
          <w:sz w:val="16"/>
          <w:szCs w:val="16"/>
        </w:rPr>
        <w:t>，它的时间复杂度是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O(D^2 * M),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总体来说，求特征值是一个很费时间的操作，如果是单机环境下，是很局限的。</w:t>
      </w:r>
    </w:p>
    <w:p w:rsidR="003E7608" w:rsidRDefault="003E7608" w:rsidP="00F54D75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</w:p>
    <w:p w:rsidR="003E7608" w:rsidRPr="00F54D75" w:rsidRDefault="003E7608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</w:p>
    <w:p w:rsidR="00EB0752" w:rsidRDefault="003E7608" w:rsidP="00F54D75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lastRenderedPageBreak/>
        <w:t>二</w:t>
      </w: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. </w:t>
      </w:r>
      <w:proofErr w:type="spellStart"/>
      <w:r>
        <w:rPr>
          <w:rFonts w:ascii="Verdana" w:eastAsia="宋体" w:hAnsi="Verdana" w:cs="宋体"/>
          <w:kern w:val="0"/>
          <w:sz w:val="16"/>
          <w:szCs w:val="16"/>
        </w:rPr>
        <w:t>F</w:t>
      </w:r>
      <w:r>
        <w:rPr>
          <w:rFonts w:ascii="Verdana" w:eastAsia="宋体" w:hAnsi="Verdana" w:cs="宋体" w:hint="eastAsia"/>
          <w:kern w:val="0"/>
          <w:sz w:val="16"/>
          <w:szCs w:val="16"/>
        </w:rPr>
        <w:t>isherface</w:t>
      </w:r>
      <w:proofErr w:type="spellEnd"/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</w:t>
      </w:r>
      <w:r>
        <w:rPr>
          <w:rFonts w:ascii="Verdana" w:eastAsia="宋体" w:hAnsi="Verdana" w:cs="宋体" w:hint="eastAsia"/>
          <w:kern w:val="0"/>
          <w:sz w:val="16"/>
          <w:szCs w:val="16"/>
        </w:rPr>
        <w:t>用于人脸识别</w:t>
      </w:r>
    </w:p>
    <w:p w:rsidR="003E7608" w:rsidRDefault="003E7608" w:rsidP="00F54D75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  </w:t>
      </w:r>
      <w:r>
        <w:rPr>
          <w:rFonts w:ascii="Verdana" w:eastAsia="宋体" w:hAnsi="Verdana" w:cs="宋体" w:hint="eastAsia"/>
          <w:kern w:val="0"/>
          <w:sz w:val="16"/>
          <w:szCs w:val="16"/>
        </w:rPr>
        <w:t>公式推理：</w:t>
      </w:r>
    </w:p>
    <w:p w:rsidR="003E7608" w:rsidRDefault="003E7608" w:rsidP="003E7608">
      <w:pPr>
        <w:pStyle w:val="a6"/>
      </w:pPr>
      <w:r>
        <w:rPr>
          <w:rFonts w:ascii="Verdana" w:hAnsi="Verdana" w:hint="eastAsia"/>
          <w:sz w:val="16"/>
          <w:szCs w:val="16"/>
        </w:rPr>
        <w:t xml:space="preserve">   </w:t>
      </w:r>
      <w:r>
        <w:rPr>
          <w:rFonts w:ascii="Verdana" w:hAnsi="Verdana" w:hint="eastAsia"/>
          <w:sz w:val="16"/>
          <w:szCs w:val="16"/>
        </w:rPr>
        <w:t>当得到</w:t>
      </w:r>
      <w:r w:rsidRPr="003E7608">
        <w:rPr>
          <w:rFonts w:ascii="Verdana" w:hAnsi="Verdana"/>
          <w:sz w:val="16"/>
          <w:szCs w:val="16"/>
        </w:rPr>
        <w:drawing>
          <wp:inline distT="0" distB="0" distL="0" distR="0">
            <wp:extent cx="1761148" cy="202413"/>
            <wp:effectExtent l="19050" t="0" r="0" b="0"/>
            <wp:docPr id="16" name="图片 44" descr="clip_image066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ip_image066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hint="eastAsia"/>
          <w:sz w:val="16"/>
          <w:szCs w:val="16"/>
        </w:rPr>
        <w:t>时，</w:t>
      </w:r>
      <w:r>
        <w:t>There</w:t>
      </w:r>
      <w:proofErr w:type="gramStart"/>
      <w:r>
        <w:t>’</w:t>
      </w:r>
      <w:proofErr w:type="gramEnd"/>
      <w:r>
        <w:t xml:space="preserve">s one problem left to solve: The rank of </w:t>
      </w:r>
      <w:r>
        <w:rPr>
          <w:noProof/>
        </w:rPr>
        <w:drawing>
          <wp:inline distT="0" distB="0" distL="0" distR="0">
            <wp:extent cx="219075" cy="156210"/>
            <wp:effectExtent l="19050" t="0" r="9525" b="0"/>
            <wp:docPr id="28" name="图片 1" descr="S_{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_{W}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is at </w:t>
      </w:r>
      <w:proofErr w:type="gramStart"/>
      <w:r>
        <w:t xml:space="preserve">most </w:t>
      </w:r>
      <w:proofErr w:type="gramEnd"/>
      <w:r>
        <w:rPr>
          <w:noProof/>
        </w:rPr>
        <w:drawing>
          <wp:inline distT="0" distB="0" distL="0" distR="0">
            <wp:extent cx="539115" cy="172085"/>
            <wp:effectExtent l="19050" t="0" r="0" b="0"/>
            <wp:docPr id="27" name="图片 2" descr="(N-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N-c)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with </w:t>
      </w:r>
      <w:r>
        <w:rPr>
          <w:noProof/>
        </w:rPr>
        <w:drawing>
          <wp:inline distT="0" distB="0" distL="0" distR="0">
            <wp:extent cx="125095" cy="140970"/>
            <wp:effectExtent l="19050" t="0" r="8255" b="0"/>
            <wp:docPr id="26" name="图片 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samples and </w:t>
      </w:r>
      <w:r>
        <w:rPr>
          <w:noProof/>
        </w:rPr>
        <w:drawing>
          <wp:inline distT="0" distB="0" distL="0" distR="0">
            <wp:extent cx="85725" cy="85725"/>
            <wp:effectExtent l="19050" t="0" r="9525" b="0"/>
            <wp:docPr id="25" name="图片 4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classes. In pattern recognition problems the number of samples </w:t>
      </w:r>
      <w:r>
        <w:rPr>
          <w:noProof/>
        </w:rPr>
        <w:drawing>
          <wp:inline distT="0" distB="0" distL="0" distR="0">
            <wp:extent cx="125095" cy="140970"/>
            <wp:effectExtent l="19050" t="0" r="8255" b="0"/>
            <wp:docPr id="24" name="图片 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is almost always </w:t>
      </w:r>
      <w:proofErr w:type="spellStart"/>
      <w:r>
        <w:t>samller</w:t>
      </w:r>
      <w:proofErr w:type="spellEnd"/>
      <w:r>
        <w:t xml:space="preserve"> than the dimension of the input data (the number of pixels), so the scatter matrix </w:t>
      </w:r>
      <w:r>
        <w:rPr>
          <w:noProof/>
        </w:rPr>
        <w:drawing>
          <wp:inline distT="0" distB="0" distL="0" distR="0">
            <wp:extent cx="219075" cy="156210"/>
            <wp:effectExtent l="19050" t="0" r="9525" b="0"/>
            <wp:docPr id="23" name="图片 6" descr="S_{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_{W}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becomes singular (see </w:t>
      </w:r>
      <w:hyperlink r:id="rId69" w:anchor="rj91" w:history="1">
        <w:r>
          <w:rPr>
            <w:rStyle w:val="a7"/>
          </w:rPr>
          <w:t>[RJ91]</w:t>
        </w:r>
      </w:hyperlink>
      <w:r>
        <w:t xml:space="preserve">). In </w:t>
      </w:r>
      <w:hyperlink r:id="rId70" w:anchor="bhk97" w:history="1">
        <w:r>
          <w:rPr>
            <w:rStyle w:val="a7"/>
          </w:rPr>
          <w:t>[BHK97]</w:t>
        </w:r>
      </w:hyperlink>
      <w:r>
        <w:t xml:space="preserve"> this was solved by performing a Principal Component Analysis on the data and projecting the samples into the </w:t>
      </w:r>
      <w:r>
        <w:rPr>
          <w:noProof/>
        </w:rPr>
        <w:drawing>
          <wp:inline distT="0" distB="0" distL="0" distR="0">
            <wp:extent cx="539115" cy="172085"/>
            <wp:effectExtent l="19050" t="0" r="0" b="0"/>
            <wp:docPr id="22" name="图片 7" descr="(N-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N-c)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-dimensional space. A Linear </w:t>
      </w:r>
      <w:proofErr w:type="spellStart"/>
      <w:r>
        <w:t>Discriminant</w:t>
      </w:r>
      <w:proofErr w:type="spellEnd"/>
      <w:r>
        <w:t xml:space="preserve"> Analysis was then performed on the reduced data, because </w:t>
      </w:r>
      <w:r>
        <w:rPr>
          <w:noProof/>
        </w:rPr>
        <w:drawing>
          <wp:inline distT="0" distB="0" distL="0" distR="0">
            <wp:extent cx="219075" cy="156210"/>
            <wp:effectExtent l="19050" t="0" r="9525" b="0"/>
            <wp:docPr id="21" name="图片 8" descr="S_{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_{W}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isn’t singular anymore.</w:t>
      </w:r>
    </w:p>
    <w:p w:rsidR="003E7608" w:rsidRDefault="003E7608" w:rsidP="003E7608">
      <w:pPr>
        <w:pStyle w:val="a6"/>
      </w:pPr>
      <w:r>
        <w:t>The optimization problem can then be rewritten as:</w:t>
      </w:r>
    </w:p>
    <w:p w:rsidR="003E7608" w:rsidRDefault="003E7608" w:rsidP="003E7608">
      <w:pPr>
        <w:pStyle w:val="a6"/>
      </w:pPr>
      <w:r>
        <w:rPr>
          <w:noProof/>
        </w:rPr>
        <w:drawing>
          <wp:inline distT="0" distB="0" distL="0" distR="0">
            <wp:extent cx="3751580" cy="750570"/>
            <wp:effectExtent l="19050" t="0" r="1270" b="0"/>
            <wp:docPr id="20" name="图片 9" descr="\begin{align*}&#10;    W_{pca} &amp; = &amp; \operatorname{arg\,max}_{W} |W^T S_T W| \\&#10;    W_{fld} &amp; = &amp; \operatorname{arg\,max}_{W} \frac{|W^T W_{pca}^T S_{B} W_{pca} W|}{|W^T W_{pca}^T S_{W} W_{pca} W|}&#10;\end{align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begin{align*}&#10;    W_{pca} &amp; = &amp; \operatorname{arg\,max}_{W} |W^T S_T W| \\&#10;    W_{fld} &amp; = &amp; \operatorname{arg\,max}_{W} \frac{|W^T W_{pca}^T S_{B} W_{pca} W|}{|W^T W_{pca}^T S_{W} W_{pca} W|}&#10;\end{align*}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08" w:rsidRDefault="003E7608" w:rsidP="003E7608">
      <w:pPr>
        <w:pStyle w:val="a6"/>
      </w:pPr>
      <w:r>
        <w:t xml:space="preserve">The transformation </w:t>
      </w:r>
      <w:proofErr w:type="gramStart"/>
      <w:r>
        <w:t xml:space="preserve">matrix </w:t>
      </w:r>
      <w:proofErr w:type="gramEnd"/>
      <w:r>
        <w:rPr>
          <w:noProof/>
        </w:rPr>
        <w:drawing>
          <wp:inline distT="0" distB="0" distL="0" distR="0">
            <wp:extent cx="187325" cy="140970"/>
            <wp:effectExtent l="19050" t="0" r="3175" b="0"/>
            <wp:docPr id="19" name="图片 10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that projects a sample into the </w:t>
      </w:r>
      <w:r>
        <w:rPr>
          <w:noProof/>
        </w:rPr>
        <w:drawing>
          <wp:inline distT="0" distB="0" distL="0" distR="0">
            <wp:extent cx="484505" cy="172085"/>
            <wp:effectExtent l="19050" t="0" r="0" b="0"/>
            <wp:docPr id="18" name="图片 11" descr="(c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(c-1)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-dimensional space is then given by:</w:t>
      </w:r>
    </w:p>
    <w:p w:rsidR="003E7608" w:rsidRDefault="003E7608" w:rsidP="003E7608">
      <w:pPr>
        <w:pStyle w:val="a6"/>
      </w:pPr>
      <w:r>
        <w:rPr>
          <w:noProof/>
        </w:rPr>
        <w:drawing>
          <wp:inline distT="0" distB="0" distL="0" distR="0">
            <wp:extent cx="1125220" cy="226695"/>
            <wp:effectExtent l="19050" t="0" r="0" b="0"/>
            <wp:docPr id="17" name="图片 12" descr="W = W_{fld}^{T} W_{pca}^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 = W_{fld}^{T} W_{pca}^{T}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08" w:rsidRPr="00F54D75" w:rsidRDefault="003E7608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</w:p>
    <w:sectPr w:rsidR="003E7608" w:rsidRPr="00F54D75" w:rsidSect="00897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2FC" w:rsidRDefault="00F342FC" w:rsidP="00F54D75">
      <w:r>
        <w:separator/>
      </w:r>
    </w:p>
  </w:endnote>
  <w:endnote w:type="continuationSeparator" w:id="0">
    <w:p w:rsidR="00F342FC" w:rsidRDefault="00F342FC" w:rsidP="00F54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2FC" w:rsidRDefault="00F342FC" w:rsidP="00F54D75">
      <w:r>
        <w:separator/>
      </w:r>
    </w:p>
  </w:footnote>
  <w:footnote w:type="continuationSeparator" w:id="0">
    <w:p w:rsidR="00F342FC" w:rsidRDefault="00F342FC" w:rsidP="00F54D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D75"/>
    <w:rsid w:val="00014654"/>
    <w:rsid w:val="000150FC"/>
    <w:rsid w:val="003E7608"/>
    <w:rsid w:val="00662F7E"/>
    <w:rsid w:val="00897520"/>
    <w:rsid w:val="008F6D01"/>
    <w:rsid w:val="00BC211E"/>
    <w:rsid w:val="00D419B7"/>
    <w:rsid w:val="00EB0752"/>
    <w:rsid w:val="00F342FC"/>
    <w:rsid w:val="00F54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5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7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76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4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4D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4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4D75"/>
    <w:rPr>
      <w:sz w:val="18"/>
      <w:szCs w:val="18"/>
    </w:rPr>
  </w:style>
  <w:style w:type="character" w:styleId="a5">
    <w:name w:val="Strong"/>
    <w:basedOn w:val="a0"/>
    <w:uiPriority w:val="22"/>
    <w:qFormat/>
    <w:rsid w:val="00F54D75"/>
    <w:rPr>
      <w:b/>
      <w:bCs/>
    </w:rPr>
  </w:style>
  <w:style w:type="paragraph" w:styleId="a6">
    <w:name w:val="Normal (Web)"/>
    <w:basedOn w:val="a"/>
    <w:uiPriority w:val="99"/>
    <w:unhideWhenUsed/>
    <w:rsid w:val="00F54D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54D75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54D7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54D75"/>
    <w:rPr>
      <w:sz w:val="18"/>
      <w:szCs w:val="18"/>
    </w:rPr>
  </w:style>
  <w:style w:type="character" w:customStyle="1" w:styleId="apple-converted-space">
    <w:name w:val="apple-converted-space"/>
    <w:basedOn w:val="a0"/>
    <w:rsid w:val="00BC211E"/>
  </w:style>
  <w:style w:type="paragraph" w:styleId="a9">
    <w:name w:val="Document Map"/>
    <w:basedOn w:val="a"/>
    <w:link w:val="Char2"/>
    <w:uiPriority w:val="99"/>
    <w:semiHidden/>
    <w:unhideWhenUsed/>
    <w:rsid w:val="003E760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3E760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7608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Char3"/>
    <w:uiPriority w:val="10"/>
    <w:qFormat/>
    <w:rsid w:val="003E76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3E76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E76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mages.cnblogs.com/cnblogs_com/LeftNotEasy/201101/201101081455476869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hyperlink" Target="http://images.cnblogs.com/cnblogs_com/jerrylead/201104/201104212325037198.png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hyperlink" Target="http://images.cnblogs.com/cnblogs_com/jerrylead/201104/201104212325089734.png" TargetMode="External"/><Relationship Id="rId50" Type="http://schemas.openxmlformats.org/officeDocument/2006/relationships/image" Target="media/image24.png"/><Relationship Id="rId55" Type="http://schemas.openxmlformats.org/officeDocument/2006/relationships/hyperlink" Target="http://images.cnblogs.com/cnblogs_com/jerrylead/201104/20110421232509126.png" TargetMode="External"/><Relationship Id="rId63" Type="http://schemas.openxmlformats.org/officeDocument/2006/relationships/hyperlink" Target="http://images.cnblogs.com/cnblogs_com/LeftNotEasy/201101/201101081455522470.png" TargetMode="External"/><Relationship Id="rId68" Type="http://schemas.openxmlformats.org/officeDocument/2006/relationships/image" Target="media/image35.png"/><Relationship Id="rId76" Type="http://schemas.openxmlformats.org/officeDocument/2006/relationships/theme" Target="theme/theme1.xml"/><Relationship Id="rId7" Type="http://schemas.openxmlformats.org/officeDocument/2006/relationships/hyperlink" Target="http://images.cnblogs.com/cnblogs_com/LeftNotEasy/201101/201101081455463969.png" TargetMode="External"/><Relationship Id="rId71" Type="http://schemas.openxmlformats.org/officeDocument/2006/relationships/image" Target="media/image3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9" Type="http://schemas.openxmlformats.org/officeDocument/2006/relationships/hyperlink" Target="http://images.cnblogs.com/cnblogs_com/LeftNotEasy/201101/201101081455509047.png" TargetMode="External"/><Relationship Id="rId11" Type="http://schemas.openxmlformats.org/officeDocument/2006/relationships/hyperlink" Target="http://images.cnblogs.com/cnblogs_com/LeftNotEasy/201101/201101081455476902.png" TargetMode="External"/><Relationship Id="rId24" Type="http://schemas.openxmlformats.org/officeDocument/2006/relationships/hyperlink" Target="http://images.cnblogs.com/cnblogs_com/LeftNotEasy/201101/201101081455497751.png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://images.cnblogs.com/cnblogs_com/jerrylead/201104/201104212325029216.png" TargetMode="External"/><Relationship Id="rId40" Type="http://schemas.openxmlformats.org/officeDocument/2006/relationships/image" Target="media/image19.png"/><Relationship Id="rId45" Type="http://schemas.openxmlformats.org/officeDocument/2006/relationships/hyperlink" Target="http://images.cnblogs.com/cnblogs_com/jerrylead/201104/201104212325073389.png" TargetMode="External"/><Relationship Id="rId53" Type="http://schemas.openxmlformats.org/officeDocument/2006/relationships/hyperlink" Target="http://images.cnblogs.com/cnblogs_com/jerrylead/201104/20110421232509715.png" TargetMode="External"/><Relationship Id="rId58" Type="http://schemas.openxmlformats.org/officeDocument/2006/relationships/image" Target="media/image28.png"/><Relationship Id="rId66" Type="http://schemas.openxmlformats.org/officeDocument/2006/relationships/image" Target="media/image33.png"/><Relationship Id="rId74" Type="http://schemas.openxmlformats.org/officeDocument/2006/relationships/image" Target="media/image39.png"/><Relationship Id="rId5" Type="http://schemas.openxmlformats.org/officeDocument/2006/relationships/endnotes" Target="endnotes.xml"/><Relationship Id="rId15" Type="http://schemas.openxmlformats.org/officeDocument/2006/relationships/hyperlink" Target="http://images.cnblogs.com/cnblogs_com/LeftNotEasy/201101/201101081455473248.png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hyperlink" Target="http://images.cnblogs.com/cnblogs_com/jerrylead/201104/201104212325089145.png" TargetMode="External"/><Relationship Id="rId57" Type="http://schemas.openxmlformats.org/officeDocument/2006/relationships/hyperlink" Target="http://images.cnblogs.com/cnblogs_com/jerrylead/201104/201104212325103648.png" TargetMode="External"/><Relationship Id="rId61" Type="http://schemas.openxmlformats.org/officeDocument/2006/relationships/hyperlink" Target="http://images.cnblogs.com/cnblogs_com/jerrylead/201104/201104212325103582.png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://images.cnblogs.com/cnblogs_com/LeftNotEasy/201101/201101081455487850.png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image" Target="media/image32.png"/><Relationship Id="rId73" Type="http://schemas.openxmlformats.org/officeDocument/2006/relationships/image" Target="media/image38.png"/><Relationship Id="rId4" Type="http://schemas.openxmlformats.org/officeDocument/2006/relationships/footnotes" Target="footnotes.xml"/><Relationship Id="rId9" Type="http://schemas.openxmlformats.org/officeDocument/2006/relationships/hyperlink" Target="file:///C:\Documents%20and%20Settings\Administrator\Local%20Settings\Temp\WindowsLiveWriter-429641856\supfiles4CEE5\image%5b15%5d.pn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images.cnblogs.com/cnblogs_com/LeftNotEasy/201101/201101081455491720.png" TargetMode="External"/><Relationship Id="rId27" Type="http://schemas.openxmlformats.org/officeDocument/2006/relationships/hyperlink" Target="http://images.cnblogs.com/cnblogs_com/LeftNotEasy/201101/201101081455509636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images.cnblogs.com/cnblogs_com/jerrylead/201104/201104212325024233.png" TargetMode="External"/><Relationship Id="rId43" Type="http://schemas.openxmlformats.org/officeDocument/2006/relationships/hyperlink" Target="http://images.cnblogs.com/cnblogs_com/jerrylead/201104/201104212325074817.png" TargetMode="Externa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hyperlink" Target="http://docs.opencv.org/modules/contrib/doc/facerec/facerec_tutorial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images.cnblogs.com/cnblogs_com/jerrylead/201104/201104212325083256.png" TargetMode="External"/><Relationship Id="rId72" Type="http://schemas.openxmlformats.org/officeDocument/2006/relationships/image" Target="media/image37.png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images.cnblogs.com/cnblogs_com/LeftNotEasy/201101/20110108145548391.png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://images.cnblogs.com/cnblogs_com/LeftNotEasy/201101/201101081455513997.png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hyperlink" Target="http://images.cnblogs.com/cnblogs_com/jerrylead/201104/201104212325101107.png" TargetMode="External"/><Relationship Id="rId67" Type="http://schemas.openxmlformats.org/officeDocument/2006/relationships/image" Target="media/image34.png"/><Relationship Id="rId20" Type="http://schemas.openxmlformats.org/officeDocument/2006/relationships/image" Target="media/image7.png"/><Relationship Id="rId41" Type="http://schemas.openxmlformats.org/officeDocument/2006/relationships/hyperlink" Target="http://images.cnblogs.com/cnblogs_com/jerrylead/201104/201104212325048768.png" TargetMode="Externa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hyperlink" Target="http://docs.opencv.org/modules/contrib/doc/facerec/facerec_tutorial.html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Linear_classifi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511</Words>
  <Characters>2916</Characters>
  <Application>Microsoft Office Word</Application>
  <DocSecurity>0</DocSecurity>
  <Lines>24</Lines>
  <Paragraphs>6</Paragraphs>
  <ScaleCrop>false</ScaleCrop>
  <Company>百世物流</Company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tm00991</dc:creator>
  <cp:keywords/>
  <dc:description/>
  <cp:lastModifiedBy>tm00991</cp:lastModifiedBy>
  <cp:revision>4</cp:revision>
  <dcterms:created xsi:type="dcterms:W3CDTF">2014-06-15T06:17:00Z</dcterms:created>
  <dcterms:modified xsi:type="dcterms:W3CDTF">2014-06-15T09:02:00Z</dcterms:modified>
</cp:coreProperties>
</file>