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spacing w:before="37" w:after="0"/>
        <w:rPr/>
      </w:pPr>
      <w:r>
        <w:rPr/>
        <w:t>Les</w:t>
      </w:r>
      <w:r>
        <w:rPr>
          <w:spacing w:val="-5"/>
        </w:rPr>
        <w:t xml:space="preserve"> </w:t>
      </w:r>
      <w:r>
        <w:rPr/>
        <w:t>5</w:t>
      </w:r>
      <w:r>
        <w:rPr>
          <w:spacing w:val="-2"/>
        </w:rPr>
        <w:t xml:space="preserve"> </w:t>
      </w:r>
      <w:r>
        <w:rPr/>
        <w:t>forces</w:t>
      </w:r>
      <w:r>
        <w:rPr>
          <w:spacing w:val="-1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Porter</w:t>
      </w:r>
      <w:r>
        <w:rPr>
          <w:spacing w:val="-4"/>
        </w:rPr>
        <w:t xml:space="preserve"> </w:t>
      </w:r>
      <w:r>
        <w:rPr/>
        <w:t>:</w:t>
      </w:r>
    </w:p>
    <w:p>
      <w:pPr>
        <w:pStyle w:val="Corpsdetexte"/>
        <w:spacing w:before="183" w:after="0"/>
        <w:rPr/>
      </w:pPr>
      <w:r>
        <w:rPr/>
        <w:t>Menace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nouveaux</w:t>
      </w:r>
      <w:r>
        <w:rPr>
          <w:spacing w:val="-3"/>
        </w:rPr>
        <w:t xml:space="preserve"> </w:t>
      </w:r>
      <w:r>
        <w:rPr>
          <w:spacing w:val="-3"/>
        </w:rPr>
        <w:t>arrivants</w:t>
      </w:r>
      <w:r>
        <w:rPr>
          <w:spacing w:val="-1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faible</w:t>
      </w:r>
    </w:p>
    <w:p>
      <w:pPr>
        <w:pStyle w:val="Corpsdetexte"/>
        <w:spacing w:lineRule="auto" w:line="259" w:before="180" w:after="0"/>
        <w:ind w:left="116" w:right="279" w:hanging="0"/>
        <w:jc w:val="both"/>
        <w:rPr/>
      </w:pPr>
      <w:r>
        <w:rPr/>
        <w:t>La</w:t>
      </w:r>
      <w:r>
        <w:rPr>
          <w:spacing w:val="-6"/>
        </w:rPr>
        <w:t xml:space="preserve"> </w:t>
      </w:r>
      <w:r>
        <w:rPr/>
        <w:t>fabrication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puces</w:t>
      </w:r>
      <w:r>
        <w:rPr>
          <w:spacing w:val="-5"/>
        </w:rPr>
        <w:t xml:space="preserve"> </w:t>
      </w:r>
      <w:r>
        <w:rPr/>
        <w:t>informatiques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évolué</w:t>
      </w:r>
      <w:r>
        <w:rPr>
          <w:spacing w:val="-4"/>
        </w:rPr>
        <w:t xml:space="preserve"> </w:t>
      </w:r>
      <w:r>
        <w:rPr/>
        <w:t>vers</w:t>
      </w:r>
      <w:r>
        <w:rPr>
          <w:spacing w:val="-5"/>
        </w:rPr>
        <w:t xml:space="preserve"> </w:t>
      </w:r>
      <w:r>
        <w:rPr/>
        <w:t>une</w:t>
      </w:r>
      <w:r>
        <w:rPr>
          <w:spacing w:val="-4"/>
        </w:rPr>
        <w:t xml:space="preserve"> </w:t>
      </w:r>
      <w:r>
        <w:rPr/>
        <w:t>conception</w:t>
      </w:r>
      <w:r>
        <w:rPr>
          <w:spacing w:val="-6"/>
        </w:rPr>
        <w:t xml:space="preserve"> </w:t>
      </w:r>
      <w:r>
        <w:rPr/>
        <w:t>complexe</w:t>
      </w:r>
      <w:r>
        <w:rPr>
          <w:spacing w:val="-4"/>
        </w:rPr>
        <w:t xml:space="preserve"> </w:t>
      </w:r>
      <w:r>
        <w:rPr/>
        <w:t>(à</w:t>
      </w:r>
      <w:r>
        <w:rPr>
          <w:spacing w:val="-7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fois</w:t>
      </w:r>
      <w:r>
        <w:rPr>
          <w:spacing w:val="-5"/>
        </w:rPr>
        <w:t xml:space="preserve"> </w:t>
      </w:r>
      <w:r>
        <w:rPr/>
        <w:t>matérielle</w:t>
      </w:r>
      <w:r>
        <w:rPr>
          <w:spacing w:val="-7"/>
        </w:rPr>
        <w:t xml:space="preserve"> </w:t>
      </w:r>
      <w:r>
        <w:rPr/>
        <w:t>et</w:t>
      </w:r>
      <w:r>
        <w:rPr>
          <w:spacing w:val="-47"/>
        </w:rPr>
        <w:t xml:space="preserve"> </w:t>
      </w:r>
      <w:r>
        <w:rPr/>
        <w:t>logicielle)</w:t>
      </w:r>
      <w:r>
        <w:rPr>
          <w:spacing w:val="-3"/>
        </w:rPr>
        <w:t xml:space="preserve"> </w:t>
      </w:r>
      <w:r>
        <w:rPr/>
        <w:t>grâce</w:t>
      </w:r>
      <w:r>
        <w:rPr>
          <w:spacing w:val="-5"/>
        </w:rPr>
        <w:t xml:space="preserve"> </w:t>
      </w:r>
      <w:r>
        <w:rPr/>
        <w:t>à</w:t>
      </w:r>
      <w:r>
        <w:rPr>
          <w:spacing w:val="-3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années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recherche</w:t>
      </w:r>
      <w:r>
        <w:rPr>
          <w:spacing w:val="-5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développement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part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diverses</w:t>
      </w:r>
      <w:r>
        <w:rPr>
          <w:spacing w:val="-2"/>
        </w:rPr>
        <w:t xml:space="preserve"> </w:t>
      </w:r>
      <w:r>
        <w:rPr/>
        <w:t>entreprises.</w:t>
      </w:r>
    </w:p>
    <w:p>
      <w:pPr>
        <w:pStyle w:val="Corpsdetexte"/>
        <w:spacing w:lineRule="auto" w:line="259" w:before="1" w:after="0"/>
        <w:ind w:left="116" w:right="140" w:hanging="0"/>
        <w:jc w:val="both"/>
        <w:rPr/>
      </w:pPr>
      <w:r>
        <w:rPr>
          <w:spacing w:val="-5"/>
        </w:rPr>
        <w:t xml:space="preserve">Intel a </w:t>
      </w:r>
      <w:r>
        <w:rPr/>
        <w:t>beaucoup</w:t>
      </w:r>
      <w:r>
        <w:rPr>
          <w:spacing w:val="-5"/>
        </w:rPr>
        <w:t xml:space="preserve"> </w:t>
      </w:r>
      <w:r>
        <w:rPr/>
        <w:t>investi</w:t>
      </w:r>
      <w:r>
        <w:rPr>
          <w:spacing w:val="-5"/>
        </w:rPr>
        <w:t xml:space="preserve"> </w:t>
      </w:r>
      <w:r>
        <w:rPr/>
        <w:t>dans</w:t>
      </w:r>
      <w:r>
        <w:rPr>
          <w:spacing w:val="-4"/>
        </w:rPr>
        <w:t xml:space="preserve"> </w:t>
      </w:r>
      <w:r>
        <w:rPr/>
        <w:t>la</w:t>
      </w:r>
      <w:r>
        <w:rPr>
          <w:spacing w:val="-48"/>
        </w:rPr>
        <w:t xml:space="preserve"> </w:t>
      </w:r>
      <w:r>
        <w:rPr/>
        <w:t>recherche</w:t>
      </w:r>
      <w:r>
        <w:rPr>
          <w:spacing w:val="-4"/>
        </w:rPr>
        <w:t xml:space="preserve"> </w:t>
      </w:r>
      <w:r>
        <w:rPr/>
        <w:t>et</w:t>
      </w:r>
      <w:r>
        <w:rPr>
          <w:spacing w:val="-6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développement </w:t>
      </w:r>
      <w:r>
        <w:rPr>
          <w:spacing w:val="-3"/>
        </w:rPr>
        <w:t xml:space="preserve">: </w:t>
      </w:r>
      <w:r>
        <w:rPr/>
        <w:t>usines</w:t>
      </w:r>
      <w:r>
        <w:rPr>
          <w:spacing w:val="-3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équipements</w:t>
      </w:r>
      <w:r>
        <w:rPr>
          <w:spacing w:val="-4"/>
        </w:rPr>
        <w:t xml:space="preserve"> </w:t>
      </w:r>
      <w:r>
        <w:rPr/>
        <w:t>nécessaires</w:t>
      </w:r>
      <w:r>
        <w:rPr>
          <w:spacing w:val="-3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conception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à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fabrication</w:t>
      </w:r>
      <w:r>
        <w:rPr>
          <w:spacing w:val="-47"/>
        </w:rPr>
        <w:t xml:space="preserve"> </w:t>
      </w:r>
      <w:r>
        <w:rPr/>
        <w:t>de puces</w:t>
      </w:r>
      <w:r>
        <w:rPr>
          <w:spacing w:val="-2"/>
        </w:rPr>
        <w:t xml:space="preserve"> </w:t>
      </w:r>
      <w:r>
        <w:rPr/>
        <w:t>électroniques</w:t>
      </w:r>
      <w:r>
        <w:rPr>
          <w:spacing w:val="1"/>
        </w:rPr>
        <w:t xml:space="preserve"> </w:t>
      </w:r>
      <w:r>
        <w:rPr>
          <w:spacing w:val="1"/>
        </w:rPr>
        <w:t>toujours plus petites</w:t>
      </w:r>
      <w:r>
        <w:rPr/>
        <w:t>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10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/>
        <w:t>Menace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produits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substitution</w:t>
      </w:r>
      <w:r>
        <w:rPr>
          <w:spacing w:val="-3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moyenne</w:t>
      </w:r>
    </w:p>
    <w:p>
      <w:pPr>
        <w:pStyle w:val="Corpsdetexte"/>
        <w:spacing w:lineRule="auto" w:line="259" w:before="182" w:after="0"/>
        <w:ind w:left="116" w:right="142" w:hanging="0"/>
        <w:rPr/>
      </w:pPr>
      <w:r>
        <w:rPr/>
        <w:t>Il</w:t>
      </w:r>
      <w:r>
        <w:rPr>
          <w:spacing w:val="-4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très</w:t>
      </w:r>
      <w:r>
        <w:rPr>
          <w:spacing w:val="-5"/>
        </w:rPr>
        <w:t xml:space="preserve"> </w:t>
      </w:r>
      <w:r>
        <w:rPr/>
        <w:t>peu</w:t>
      </w:r>
      <w:r>
        <w:rPr>
          <w:spacing w:val="-3"/>
        </w:rPr>
        <w:t xml:space="preserve"> </w:t>
      </w:r>
      <w:r>
        <w:rPr/>
        <w:t>d'entreprises</w:t>
      </w:r>
      <w:r>
        <w:rPr>
          <w:spacing w:val="-4"/>
        </w:rPr>
        <w:t xml:space="preserve"> </w:t>
      </w:r>
      <w:r>
        <w:rPr/>
        <w:t>fournissant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même</w:t>
      </w:r>
      <w:r>
        <w:rPr>
          <w:spacing w:val="-2"/>
        </w:rPr>
        <w:t xml:space="preserve"> </w:t>
      </w:r>
      <w:r>
        <w:rPr/>
        <w:t>produit</w:t>
      </w:r>
      <w:r>
        <w:rPr>
          <w:spacing w:val="-3"/>
        </w:rPr>
        <w:t xml:space="preserve"> </w:t>
      </w:r>
      <w:r>
        <w:rPr/>
        <w:t>sur</w:t>
      </w:r>
      <w:r>
        <w:rPr>
          <w:spacing w:val="-4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marché</w:t>
      </w:r>
      <w:r>
        <w:rPr>
          <w:spacing w:val="-3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Intel</w:t>
      </w:r>
      <w:r>
        <w:rPr>
          <w:spacing w:val="-3"/>
        </w:rPr>
        <w:t xml:space="preserve"> </w:t>
      </w:r>
      <w:r>
        <w:rPr/>
        <w:t>fournit</w:t>
      </w:r>
      <w:r>
        <w:rPr>
          <w:spacing w:val="-3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produits</w:t>
      </w:r>
      <w:r>
        <w:rPr>
          <w:spacing w:val="-47"/>
        </w:rPr>
        <w:t xml:space="preserve"> </w:t>
      </w:r>
      <w:r>
        <w:rPr/>
        <w:t>plus performants que ceux de ses concurrents, ce qui lui confère un avantage.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11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/>
        <w:t>Pouvoir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négociation</w:t>
      </w:r>
      <w:r>
        <w:rPr>
          <w:spacing w:val="-3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clients</w:t>
      </w:r>
      <w:r>
        <w:rPr>
          <w:spacing w:val="-5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faible</w:t>
      </w:r>
    </w:p>
    <w:p>
      <w:pPr>
        <w:pStyle w:val="Corpsdetexte"/>
        <w:spacing w:lineRule="auto" w:line="259" w:before="180" w:after="0"/>
        <w:ind w:left="116" w:right="142" w:hanging="0"/>
        <w:rPr/>
      </w:pPr>
      <w:r>
        <w:rPr/>
        <w:t>Intel</w:t>
      </w:r>
      <w:r>
        <w:rPr>
          <w:spacing w:val="-4"/>
        </w:rPr>
        <w:t xml:space="preserve"> </w:t>
      </w:r>
      <w:r>
        <w:rPr/>
        <w:t>ayant</w:t>
      </w:r>
      <w:r>
        <w:rPr>
          <w:spacing w:val="-3"/>
        </w:rPr>
        <w:t xml:space="preserve"> </w:t>
      </w:r>
      <w:r>
        <w:rPr/>
        <w:t>les</w:t>
      </w:r>
      <w:r>
        <w:rPr>
          <w:spacing w:val="-4"/>
        </w:rPr>
        <w:t xml:space="preserve"> </w:t>
      </w:r>
      <w:r>
        <w:rPr/>
        <w:t>meilleurs</w:t>
      </w:r>
      <w:r>
        <w:rPr>
          <w:spacing w:val="-5"/>
        </w:rPr>
        <w:t xml:space="preserve"> </w:t>
      </w:r>
      <w:r>
        <w:rPr/>
        <w:t>produits</w:t>
      </w:r>
      <w:r>
        <w:rPr>
          <w:spacing w:val="-3"/>
        </w:rPr>
        <w:t xml:space="preserve"> </w:t>
      </w:r>
      <w:r>
        <w:rPr/>
        <w:t>du</w:t>
      </w:r>
      <w:r>
        <w:rPr>
          <w:spacing w:val="-4"/>
        </w:rPr>
        <w:t xml:space="preserve"> </w:t>
      </w:r>
      <w:r>
        <w:rPr/>
        <w:t>marché,</w:t>
      </w:r>
      <w:r>
        <w:rPr>
          <w:spacing w:val="-3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clients</w:t>
      </w:r>
      <w:r>
        <w:rPr>
          <w:spacing w:val="-2"/>
        </w:rPr>
        <w:t xml:space="preserve"> </w:t>
      </w:r>
      <w:r>
        <w:rPr/>
        <w:t>vont</w:t>
      </w:r>
      <w:r>
        <w:rPr>
          <w:spacing w:val="-3"/>
        </w:rPr>
        <w:t xml:space="preserve"> </w:t>
      </w:r>
      <w:r>
        <w:rPr/>
        <w:t>vouloir</w:t>
      </w:r>
      <w:r>
        <w:rPr>
          <w:spacing w:val="-6"/>
        </w:rPr>
        <w:t xml:space="preserve"> </w:t>
      </w:r>
      <w:r>
        <w:rPr/>
        <w:t>les</w:t>
      </w:r>
      <w:r>
        <w:rPr>
          <w:spacing w:val="-4"/>
        </w:rPr>
        <w:t xml:space="preserve"> </w:t>
      </w:r>
      <w:r>
        <w:rPr/>
        <w:t>acheter</w:t>
      </w:r>
      <w:r>
        <w:rPr>
          <w:spacing w:val="-5"/>
        </w:rPr>
        <w:t xml:space="preserve"> </w:t>
      </w:r>
      <w:r>
        <w:rPr/>
        <w:t>malgré</w:t>
      </w:r>
      <w:r>
        <w:rPr>
          <w:spacing w:val="-2"/>
        </w:rPr>
        <w:t xml:space="preserve"> </w:t>
      </w:r>
      <w:r>
        <w:rPr/>
        <w:t>leur</w:t>
      </w:r>
      <w:r>
        <w:rPr>
          <w:spacing w:val="-3"/>
        </w:rPr>
        <w:t xml:space="preserve"> </w:t>
      </w:r>
      <w:r>
        <w:rPr/>
        <w:t>prix.</w:t>
      </w:r>
      <w:r>
        <w:rPr>
          <w:spacing w:val="-6"/>
        </w:rPr>
        <w:t xml:space="preserve"> </w:t>
      </w:r>
      <w:r>
        <w:rPr/>
        <w:t>Et</w:t>
      </w:r>
      <w:r>
        <w:rPr>
          <w:spacing w:val="-47"/>
        </w:rPr>
        <w:t xml:space="preserve"> </w:t>
      </w:r>
      <w:r>
        <w:rPr/>
        <w:t>par</w:t>
      </w:r>
      <w:r>
        <w:rPr/>
        <w:t>ce que</w:t>
      </w:r>
      <w:r>
        <w:rPr/>
        <w:t xml:space="preserve"> la menace de substitution n'est pas trop importante, les clients vont peu se tourner vers</w:t>
      </w:r>
      <w:r>
        <w:rPr>
          <w:spacing w:val="1"/>
        </w:rPr>
        <w:t xml:space="preserve"> </w:t>
      </w:r>
      <w:r>
        <w:rPr/>
        <w:t>d'autres constructeurs.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1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rpsdetexte"/>
        <w:rPr/>
      </w:pPr>
      <w:r>
        <w:rPr/>
        <w:t>Pouvoir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négociation</w:t>
      </w:r>
      <w:r>
        <w:rPr>
          <w:spacing w:val="-4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fournisseurs</w:t>
      </w:r>
      <w:r>
        <w:rPr>
          <w:spacing w:val="-7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faible</w:t>
      </w:r>
    </w:p>
    <w:p>
      <w:pPr>
        <w:pStyle w:val="Corpsdetexte"/>
        <w:spacing w:lineRule="auto" w:line="259" w:before="180" w:after="0"/>
        <w:rPr/>
      </w:pPr>
      <w:r>
        <w:rPr/>
        <w:t>Les</w:t>
      </w:r>
      <w:r>
        <w:rPr>
          <w:spacing w:val="-3"/>
        </w:rPr>
        <w:t xml:space="preserve"> </w:t>
      </w:r>
      <w:r>
        <w:rPr/>
        <w:t>matières</w:t>
      </w:r>
      <w:r>
        <w:rPr>
          <w:spacing w:val="-3"/>
        </w:rPr>
        <w:t xml:space="preserve"> </w:t>
      </w:r>
      <w:r>
        <w:rPr/>
        <w:t>premières</w:t>
      </w:r>
      <w:r>
        <w:rPr>
          <w:spacing w:val="-2"/>
        </w:rPr>
        <w:t xml:space="preserve"> </w:t>
      </w:r>
      <w:r>
        <w:rPr/>
        <w:t>nécessaires</w:t>
      </w:r>
      <w:r>
        <w:rPr>
          <w:spacing w:val="-4"/>
        </w:rPr>
        <w:t xml:space="preserve"> </w:t>
      </w:r>
      <w:r>
        <w:rPr/>
        <w:t>à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fabrication</w:t>
      </w:r>
      <w:r>
        <w:rPr>
          <w:spacing w:val="-4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produits</w:t>
      </w:r>
      <w:r>
        <w:rPr>
          <w:spacing w:val="-5"/>
        </w:rPr>
        <w:t xml:space="preserve"> </w:t>
      </w:r>
      <w:r>
        <w:rPr/>
        <w:t>sont</w:t>
      </w:r>
      <w:r>
        <w:rPr>
          <w:spacing w:val="-6"/>
        </w:rPr>
        <w:t xml:space="preserve"> </w:t>
      </w:r>
      <w:r>
        <w:rPr/>
        <w:t>disponibles</w:t>
      </w:r>
      <w:r>
        <w:rPr>
          <w:spacing w:val="-6"/>
        </w:rPr>
        <w:t xml:space="preserve"> </w:t>
      </w:r>
      <w:r>
        <w:rPr/>
        <w:t>auprès</w:t>
      </w:r>
      <w:r>
        <w:rPr>
          <w:spacing w:val="-3"/>
        </w:rPr>
        <w:t xml:space="preserve"> </w:t>
      </w:r>
      <w:r>
        <w:rPr/>
        <w:t>d'un</w:t>
      </w:r>
      <w:r>
        <w:rPr>
          <w:spacing w:val="-4"/>
        </w:rPr>
        <w:t xml:space="preserve"> </w:t>
      </w:r>
      <w:r>
        <w:rPr/>
        <w:t>certain</w:t>
      </w:r>
      <w:r>
        <w:rPr>
          <w:spacing w:val="-47"/>
        </w:rPr>
        <w:t xml:space="preserve"> </w:t>
      </w:r>
      <w:r>
        <w:rPr/>
        <w:t>nombre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fournisseurs,</w:t>
      </w:r>
      <w:r>
        <w:rPr>
          <w:spacing w:val="-2"/>
        </w:rPr>
        <w:t xml:space="preserve"> </w:t>
      </w:r>
      <w:r>
        <w:rPr/>
        <w:t>mais</w:t>
      </w:r>
      <w:r>
        <w:rPr>
          <w:spacing w:val="-2"/>
        </w:rPr>
        <w:t xml:space="preserve"> </w:t>
      </w:r>
      <w:r>
        <w:rPr/>
        <w:t>uniquement</w:t>
      </w:r>
      <w:r>
        <w:rPr>
          <w:spacing w:val="-2"/>
        </w:rPr>
        <w:t xml:space="preserve"> </w:t>
      </w:r>
      <w:r>
        <w:rPr/>
        <w:t>dans</w:t>
      </w:r>
      <w:r>
        <w:rPr>
          <w:spacing w:val="-2"/>
        </w:rPr>
        <w:t xml:space="preserve"> </w:t>
      </w:r>
      <w:r>
        <w:rPr/>
        <w:t>certains</w:t>
      </w:r>
      <w:r>
        <w:rPr>
          <w:spacing w:val="-1"/>
        </w:rPr>
        <w:t xml:space="preserve"> </w:t>
      </w:r>
      <w:r>
        <w:rPr/>
        <w:t>pays.</w:t>
      </w:r>
      <w:r>
        <w:rPr>
          <w:spacing w:val="-3"/>
        </w:rPr>
        <w:t xml:space="preserve"> </w:t>
      </w:r>
      <w:r>
        <w:rPr/>
        <w:t>Cependant</w:t>
      </w:r>
      <w:r>
        <w:rPr>
          <w:spacing w:val="-1"/>
        </w:rPr>
        <w:t xml:space="preserve"> </w:t>
      </w:r>
      <w:r>
        <w:rPr/>
        <w:t>étant</w:t>
      </w:r>
      <w:r>
        <w:rPr>
          <w:spacing w:val="-1"/>
        </w:rPr>
        <w:t xml:space="preserve"> </w:t>
      </w:r>
      <w:r>
        <w:rPr/>
        <w:t>une</w:t>
      </w:r>
      <w:r>
        <w:rPr>
          <w:spacing w:val="-1"/>
        </w:rPr>
        <w:t xml:space="preserve"> </w:t>
      </w:r>
      <w:r>
        <w:rPr/>
        <w:t>grande</w:t>
      </w:r>
    </w:p>
    <w:p>
      <w:pPr>
        <w:pStyle w:val="Corpsdetexte"/>
        <w:spacing w:before="1" w:after="0"/>
        <w:rPr/>
      </w:pPr>
      <w:r>
        <w:rPr/>
        <w:t>entreprise,</w:t>
      </w:r>
      <w:r>
        <w:rPr>
          <w:spacing w:val="-7"/>
        </w:rPr>
        <w:t xml:space="preserve"> </w:t>
      </w:r>
      <w:r>
        <w:rPr/>
        <w:t>Intel</w:t>
      </w:r>
      <w:r>
        <w:rPr>
          <w:spacing w:val="-5"/>
        </w:rPr>
        <w:t xml:space="preserve"> </w:t>
      </w:r>
      <w:r>
        <w:rPr/>
        <w:t>exerce</w:t>
      </w:r>
      <w:r>
        <w:rPr>
          <w:spacing w:val="-4"/>
        </w:rPr>
        <w:t xml:space="preserve"> </w:t>
      </w:r>
      <w:r>
        <w:rPr/>
        <w:t>une</w:t>
      </w:r>
      <w:r>
        <w:rPr>
          <w:spacing w:val="-6"/>
        </w:rPr>
        <w:t xml:space="preserve"> </w:t>
      </w:r>
      <w:r>
        <w:rPr/>
        <w:t>pression</w:t>
      </w:r>
      <w:r>
        <w:rPr>
          <w:spacing w:val="-5"/>
        </w:rPr>
        <w:t xml:space="preserve"> </w:t>
      </w:r>
      <w:r>
        <w:rPr/>
        <w:t>sur</w:t>
      </w:r>
      <w:r>
        <w:rPr>
          <w:spacing w:val="-6"/>
        </w:rPr>
        <w:t xml:space="preserve"> </w:t>
      </w:r>
      <w:r>
        <w:rPr/>
        <w:t>ses</w:t>
      </w:r>
      <w:r>
        <w:rPr>
          <w:spacing w:val="-4"/>
        </w:rPr>
        <w:t xml:space="preserve"> </w:t>
      </w:r>
      <w:r>
        <w:rPr/>
        <w:t>fournisseurs</w:t>
      </w:r>
      <w:r>
        <w:rPr>
          <w:spacing w:val="-8"/>
        </w:rPr>
        <w:t xml:space="preserve"> </w:t>
      </w:r>
      <w:r>
        <w:rPr/>
        <w:t>afin</w:t>
      </w:r>
      <w:r>
        <w:rPr>
          <w:spacing w:val="-5"/>
        </w:rPr>
        <w:t xml:space="preserve"> </w:t>
      </w:r>
      <w:r>
        <w:rPr/>
        <w:t>d'avoir</w:t>
      </w:r>
      <w:r>
        <w:rPr>
          <w:spacing w:val="-4"/>
        </w:rPr>
        <w:t xml:space="preserve"> </w:t>
      </w:r>
      <w:r>
        <w:rPr/>
        <w:t>accès</w:t>
      </w:r>
      <w:r>
        <w:rPr>
          <w:spacing w:val="-4"/>
        </w:rPr>
        <w:t xml:space="preserve"> </w:t>
      </w:r>
      <w:r>
        <w:rPr/>
        <w:t>aux</w:t>
      </w:r>
      <w:r>
        <w:rPr>
          <w:spacing w:val="-7"/>
        </w:rPr>
        <w:t xml:space="preserve"> </w:t>
      </w:r>
      <w:r>
        <w:rPr/>
        <w:t>matières</w:t>
      </w:r>
      <w:r>
        <w:rPr>
          <w:spacing w:val="-3"/>
        </w:rPr>
        <w:t xml:space="preserve"> </w:t>
      </w:r>
      <w:r>
        <w:rPr/>
        <w:t>premières.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6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Corpsdetexte"/>
        <w:spacing w:before="1" w:after="0"/>
        <w:rPr/>
      </w:pPr>
      <w:r>
        <w:rPr/>
        <w:t>Rivalité</w:t>
      </w:r>
      <w:r>
        <w:rPr>
          <w:spacing w:val="-9"/>
        </w:rPr>
        <w:t xml:space="preserve"> </w:t>
      </w:r>
      <w:r>
        <w:rPr/>
        <w:t>avec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concurrence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Très</w:t>
      </w:r>
      <w:r>
        <w:rPr>
          <w:spacing w:val="-6"/>
        </w:rPr>
        <w:t xml:space="preserve"> </w:t>
      </w:r>
      <w:r>
        <w:rPr/>
        <w:t>forte.</w:t>
      </w:r>
    </w:p>
    <w:p>
      <w:pPr>
        <w:pStyle w:val="Corpsdetexte"/>
        <w:spacing w:lineRule="auto" w:line="259" w:before="182" w:after="0"/>
        <w:rPr/>
      </w:pPr>
      <w:r>
        <w:rPr/>
        <w:t>Les</w:t>
      </w:r>
      <w:r>
        <w:rPr>
          <w:spacing w:val="-4"/>
        </w:rPr>
        <w:t xml:space="preserve"> </w:t>
      </w:r>
      <w:r>
        <w:rPr/>
        <w:t>concurrents</w:t>
      </w:r>
      <w:r>
        <w:rPr>
          <w:spacing w:val="-3"/>
        </w:rPr>
        <w:t xml:space="preserve"> </w:t>
      </w:r>
      <w:r>
        <w:rPr/>
        <w:t>principaux</w:t>
      </w:r>
      <w:r>
        <w:rPr>
          <w:spacing w:val="-5"/>
        </w:rPr>
        <w:t xml:space="preserve"> </w:t>
      </w:r>
      <w:r>
        <w:rPr/>
        <w:t>d'Intel</w:t>
      </w:r>
      <w:r>
        <w:rPr>
          <w:spacing w:val="-4"/>
        </w:rPr>
        <w:t xml:space="preserve"> </w:t>
      </w:r>
      <w:r>
        <w:rPr/>
        <w:t>sont</w:t>
      </w:r>
      <w:r>
        <w:rPr>
          <w:spacing w:val="-3"/>
        </w:rPr>
        <w:t xml:space="preserve"> </w:t>
      </w:r>
      <w:r>
        <w:rPr/>
        <w:t>AMD,</w:t>
      </w:r>
      <w:r>
        <w:rPr>
          <w:spacing w:val="-4"/>
        </w:rPr>
        <w:t xml:space="preserve"> </w:t>
      </w:r>
      <w:r>
        <w:rPr/>
        <w:t>Samsung,</w:t>
      </w:r>
      <w:r>
        <w:rPr>
          <w:spacing w:val="-3"/>
        </w:rPr>
        <w:t xml:space="preserve"> </w:t>
      </w:r>
      <w:r>
        <w:rPr/>
        <w:t>Nvidia</w:t>
      </w:r>
      <w:r>
        <w:rPr>
          <w:spacing w:val="-4"/>
        </w:rPr>
        <w:t xml:space="preserve"> </w:t>
      </w:r>
      <w:r>
        <w:rPr/>
        <w:t>et</w:t>
      </w:r>
      <w:r>
        <w:rPr>
          <w:spacing w:val="-6"/>
        </w:rPr>
        <w:t xml:space="preserve"> </w:t>
      </w:r>
      <w:r>
        <w:rPr/>
        <w:t>QUALCOMM.</w:t>
      </w:r>
      <w:r>
        <w:rPr>
          <w:spacing w:val="-7"/>
        </w:rPr>
        <w:t xml:space="preserve"> Malgré tout, les</w:t>
      </w:r>
      <w:r>
        <w:rPr>
          <w:spacing w:val="1"/>
        </w:rPr>
        <w:t xml:space="preserve"> </w:t>
      </w:r>
      <w:r>
        <w:rPr>
          <w:spacing w:val="-7"/>
        </w:rPr>
        <w:t>produits</w:t>
      </w:r>
      <w:r>
        <w:rPr>
          <w:spacing w:val="-1"/>
        </w:rPr>
        <w:t xml:space="preserve"> </w:t>
      </w:r>
      <w:r>
        <w:rPr>
          <w:spacing w:val="-7"/>
        </w:rPr>
        <w:t>que</w:t>
      </w:r>
      <w:r>
        <w:rPr>
          <w:spacing w:val="-2"/>
        </w:rPr>
        <w:t xml:space="preserve"> </w:t>
      </w:r>
      <w:r>
        <w:rPr>
          <w:spacing w:val="-7"/>
        </w:rPr>
        <w:t>proposent</w:t>
      </w:r>
      <w:r>
        <w:rPr>
          <w:spacing w:val="-1"/>
        </w:rPr>
        <w:t xml:space="preserve"> </w:t>
      </w:r>
      <w:r>
        <w:rPr>
          <w:spacing w:val="-7"/>
        </w:rPr>
        <w:t>AMD rivalisent</w:t>
      </w:r>
      <w:r>
        <w:rPr>
          <w:spacing w:val="-3"/>
        </w:rPr>
        <w:t xml:space="preserve"> </w:t>
      </w:r>
      <w:r>
        <w:rPr>
          <w:spacing w:val="-7"/>
        </w:rPr>
        <w:t>avec</w:t>
      </w:r>
      <w:r>
        <w:rPr>
          <w:spacing w:val="-2"/>
        </w:rPr>
        <w:t xml:space="preserve"> </w:t>
      </w:r>
      <w:r>
        <w:rPr>
          <w:spacing w:val="-7"/>
        </w:rPr>
        <w:t>ceux</w:t>
      </w:r>
      <w:r>
        <w:rPr>
          <w:spacing w:val="-1"/>
        </w:rPr>
        <w:t xml:space="preserve"> </w:t>
      </w:r>
      <w:r>
        <w:rPr>
          <w:spacing w:val="-7"/>
        </w:rPr>
        <w:t xml:space="preserve">d’Intel : </w:t>
      </w:r>
      <w:r>
        <w:rPr>
          <w:spacing w:val="-7"/>
        </w:rPr>
        <w:t xml:space="preserve">Intel possède 65,4 % du marché des micro-processeurs et AMD 34,6 %, soit 6,9  points de plus qu’un an auparavant. </w:t>
      </w:r>
      <w:r>
        <w:rPr/>
        <w:t>Malgré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qualité</w:t>
      </w:r>
      <w:r>
        <w:rPr>
          <w:spacing w:val="-6"/>
        </w:rPr>
        <w:t xml:space="preserve"> </w:t>
      </w:r>
      <w:r>
        <w:rPr/>
        <w:t>des</w:t>
      </w:r>
      <w:r>
        <w:rPr>
          <w:spacing w:val="-46"/>
        </w:rPr>
        <w:t xml:space="preserve"> </w:t>
      </w:r>
      <w:r>
        <w:rPr/>
        <w:t>produits</w:t>
      </w:r>
      <w:r>
        <w:rPr>
          <w:spacing w:val="-3"/>
        </w:rPr>
        <w:t xml:space="preserve"> </w:t>
      </w:r>
      <w:r>
        <w:rPr/>
        <w:t>d'Intel,</w:t>
      </w:r>
      <w:r>
        <w:rPr>
          <w:spacing w:val="-4"/>
        </w:rPr>
        <w:t xml:space="preserve"> </w:t>
      </w:r>
      <w:r>
        <w:rPr/>
        <w:t>cela</w:t>
      </w:r>
      <w:r>
        <w:rPr>
          <w:spacing w:val="-4"/>
        </w:rPr>
        <w:t xml:space="preserve"> </w:t>
      </w:r>
      <w:r>
        <w:rPr/>
        <w:t>reste</w:t>
      </w:r>
      <w:r>
        <w:rPr>
          <w:spacing w:val="-4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domaine</w:t>
      </w:r>
      <w:r>
        <w:rPr>
          <w:spacing w:val="-2"/>
        </w:rPr>
        <w:t xml:space="preserve"> </w:t>
      </w:r>
      <w:r>
        <w:rPr/>
        <w:t>encore</w:t>
      </w:r>
      <w:r>
        <w:rPr>
          <w:spacing w:val="-4"/>
        </w:rPr>
        <w:t xml:space="preserve"> </w:t>
      </w:r>
      <w:r>
        <w:rPr/>
        <w:t>très</w:t>
      </w:r>
      <w:r>
        <w:rPr>
          <w:spacing w:val="-2"/>
        </w:rPr>
        <w:t xml:space="preserve"> </w:t>
      </w:r>
      <w:r>
        <w:rPr/>
        <w:t>grandissant,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concurrents</w:t>
      </w:r>
      <w:r>
        <w:rPr>
          <w:spacing w:val="-4"/>
        </w:rPr>
        <w:t xml:space="preserve"> </w:t>
      </w:r>
      <w:r>
        <w:rPr/>
        <w:t>proposent</w:t>
      </w:r>
      <w:r>
        <w:rPr>
          <w:spacing w:val="-2"/>
        </w:rPr>
        <w:t xml:space="preserve"> </w:t>
      </w:r>
      <w:r>
        <w:rPr/>
        <w:t>de produits</w:t>
      </w:r>
      <w:r>
        <w:rPr>
          <w:spacing w:val="-2"/>
        </w:rPr>
        <w:t xml:space="preserve"> </w:t>
      </w:r>
      <w:r>
        <w:rPr/>
        <w:t>d'années</w:t>
      </w:r>
      <w:r>
        <w:rPr>
          <w:spacing w:val="-2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années,</w:t>
      </w:r>
      <w:r>
        <w:rPr>
          <w:spacing w:val="-2"/>
        </w:rPr>
        <w:t xml:space="preserve"> </w:t>
      </w:r>
      <w:r>
        <w:rPr/>
        <w:t>donc</w:t>
      </w:r>
      <w:r>
        <w:rPr>
          <w:spacing w:val="-3"/>
        </w:rPr>
        <w:t xml:space="preserve"> </w:t>
      </w:r>
      <w:r>
        <w:rPr/>
        <w:t>Intel</w:t>
      </w:r>
      <w:r>
        <w:rPr>
          <w:spacing w:val="-2"/>
        </w:rPr>
        <w:t xml:space="preserve"> </w:t>
      </w:r>
      <w:r>
        <w:rPr/>
        <w:t>doit</w:t>
      </w:r>
      <w:r>
        <w:rPr>
          <w:spacing w:val="-5"/>
        </w:rPr>
        <w:t xml:space="preserve"> </w:t>
      </w:r>
      <w:r>
        <w:rPr/>
        <w:t>continuer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proposer</w:t>
      </w:r>
      <w:r>
        <w:rPr>
          <w:spacing w:val="-5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produits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plus</w:t>
      </w:r>
      <w:r>
        <w:rPr>
          <w:spacing w:val="-3"/>
        </w:rPr>
        <w:t xml:space="preserve"> </w:t>
      </w:r>
      <w:r>
        <w:rPr/>
        <w:t>en</w:t>
      </w:r>
      <w:r>
        <w:rPr>
          <w:spacing w:val="-47"/>
        </w:rPr>
        <w:t xml:space="preserve"> </w:t>
      </w:r>
      <w:r>
        <w:rPr/>
        <w:t>plus qualitatifs afin de rester à la tête du marché et malgré tout la baisse du chiffre d'affaires d'Intel</w:t>
      </w:r>
      <w:r>
        <w:rPr>
          <w:spacing w:val="1"/>
        </w:rPr>
        <w:t xml:space="preserve"> </w:t>
      </w:r>
      <w:r>
        <w:rPr/>
        <w:t>marque l'efficacité</w:t>
      </w:r>
      <w:r>
        <w:rPr>
          <w:spacing w:val="-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ses</w:t>
      </w:r>
      <w:r>
        <w:rPr>
          <w:spacing w:val="1"/>
        </w:rPr>
        <w:t xml:space="preserve"> </w:t>
      </w:r>
      <w:r>
        <w:rPr/>
        <w:t>rivaux.</w:t>
      </w:r>
    </w:p>
    <w:sectPr>
      <w:type w:val="nextPage"/>
      <w:pgSz w:w="11906" w:h="16838"/>
      <w:pgMar w:left="1300" w:right="132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116" w:right="0" w:hanging="0"/>
    </w:pPr>
    <w:rPr>
      <w:rFonts w:ascii="Calibri" w:hAnsi="Calibri" w:eastAsia="Calibri" w:cs="Calibri"/>
      <w:sz w:val="22"/>
      <w:szCs w:val="22"/>
      <w:lang w:val="fr-FR" w:eastAsia="en-US" w:bidi="ar-SA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305</Words>
  <Characters>1631</Characters>
  <CharactersWithSpaces>1924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2023-10-23T08:44:08Z</dcterms:created>
  <dc:creator>Cyprien Albert</dc:creator>
  <dc:description/>
  <dc:language>fr-FR</dc:language>
  <cp:lastModifiedBy/>
  <dcterms:modified xsi:type="dcterms:W3CDTF">2023-10-23T10:49:01Z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2023-10-23T00:00:00Z</vt:filetime>
  </property>
</Properties>
</file>