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4C72A" w14:textId="2850FC6D" w:rsidR="00876523" w:rsidRPr="00560F14" w:rsidRDefault="00876523" w:rsidP="00876523">
      <w:pPr>
        <w:spacing w:line="360" w:lineRule="auto"/>
        <w:rPr>
          <w:rFonts w:ascii="Times New Roman" w:hAnsi="Times New Roman" w:cs="Times New Roman"/>
          <w:b/>
          <w:bCs/>
        </w:rPr>
      </w:pPr>
      <w:r w:rsidRPr="00560F14">
        <w:rPr>
          <w:rFonts w:ascii="Times New Roman" w:hAnsi="Times New Roman" w:cs="Times New Roman"/>
          <w:b/>
          <w:bCs/>
        </w:rPr>
        <w:t xml:space="preserve"> SECURITY, SCALABILITY, AND DATA INTEGRITY</w:t>
      </w:r>
    </w:p>
    <w:p w14:paraId="4DE95FC3" w14:textId="77777777" w:rsidR="00876523" w:rsidRPr="00560F14" w:rsidRDefault="00876523" w:rsidP="00876523">
      <w:pPr>
        <w:spacing w:line="360" w:lineRule="auto"/>
        <w:rPr>
          <w:rFonts w:ascii="Times New Roman" w:hAnsi="Times New Roman" w:cs="Times New Roman"/>
        </w:rPr>
      </w:pPr>
      <w:r w:rsidRPr="00560F14">
        <w:rPr>
          <w:rFonts w:ascii="Times New Roman" w:hAnsi="Times New Roman" w:cs="Times New Roman"/>
          <w:b/>
          <w:bCs/>
        </w:rPr>
        <w:t>Database Performance Optimization:</w:t>
      </w:r>
      <w:r w:rsidRPr="00560F14">
        <w:rPr>
          <w:rFonts w:ascii="Times New Roman" w:hAnsi="Times New Roman" w:cs="Times New Roman"/>
        </w:rPr>
        <w:t xml:space="preserve"> The system implements strategic indexing on frequently accessed fields (emails, </w:t>
      </w:r>
      <w:proofErr w:type="spellStart"/>
      <w:r w:rsidRPr="00560F14">
        <w:rPr>
          <w:rFonts w:ascii="Times New Roman" w:hAnsi="Times New Roman" w:cs="Times New Roman"/>
        </w:rPr>
        <w:t>studentId</w:t>
      </w:r>
      <w:proofErr w:type="spellEnd"/>
      <w:r w:rsidRPr="00560F14">
        <w:rPr>
          <w:rFonts w:ascii="Times New Roman" w:hAnsi="Times New Roman" w:cs="Times New Roman"/>
        </w:rPr>
        <w:t xml:space="preserve">, </w:t>
      </w:r>
      <w:proofErr w:type="spellStart"/>
      <w:r w:rsidRPr="00560F14">
        <w:rPr>
          <w:rFonts w:ascii="Times New Roman" w:hAnsi="Times New Roman" w:cs="Times New Roman"/>
        </w:rPr>
        <w:t>courseId</w:t>
      </w:r>
      <w:proofErr w:type="spellEnd"/>
      <w:r w:rsidRPr="00560F14">
        <w:rPr>
          <w:rFonts w:ascii="Times New Roman" w:hAnsi="Times New Roman" w:cs="Times New Roman"/>
        </w:rPr>
        <w:t xml:space="preserve">, composite indexes on </w:t>
      </w:r>
      <w:proofErr w:type="spellStart"/>
      <w:r w:rsidRPr="00560F14">
        <w:rPr>
          <w:rFonts w:ascii="Times New Roman" w:hAnsi="Times New Roman" w:cs="Times New Roman"/>
        </w:rPr>
        <w:t>programme</w:t>
      </w:r>
      <w:proofErr w:type="spellEnd"/>
      <w:r w:rsidRPr="00560F14">
        <w:rPr>
          <w:rFonts w:ascii="Times New Roman" w:hAnsi="Times New Roman" w:cs="Times New Roman"/>
        </w:rPr>
        <w:t>/level combinations). Pagination limits result sets to 20-50 records per page using SQL LIMIT and OFFSET clauses. Lazy loading retrieves detailed data only when users expand records. For heavy reporting workloads, the system can utilize read replicas or scheduled materialized views.</w:t>
      </w:r>
    </w:p>
    <w:p w14:paraId="0D0B9CF3" w14:textId="77777777" w:rsidR="00876523" w:rsidRPr="00560F14" w:rsidRDefault="00876523" w:rsidP="00876523">
      <w:pPr>
        <w:spacing w:line="360" w:lineRule="auto"/>
        <w:rPr>
          <w:rFonts w:ascii="Times New Roman" w:hAnsi="Times New Roman" w:cs="Times New Roman"/>
        </w:rPr>
      </w:pPr>
      <w:r w:rsidRPr="00560F14">
        <w:rPr>
          <w:rFonts w:ascii="Times New Roman" w:hAnsi="Times New Roman" w:cs="Times New Roman"/>
          <w:b/>
          <w:bCs/>
        </w:rPr>
        <w:t>SQL Injection Prevention:</w:t>
      </w:r>
      <w:r w:rsidRPr="00560F14">
        <w:rPr>
          <w:rFonts w:ascii="Times New Roman" w:hAnsi="Times New Roman" w:cs="Times New Roman"/>
        </w:rPr>
        <w:t xml:space="preserve"> All database queries use parameterized/prepared statements throughout the application, preventing SQL injection attacks by separating SQL code from user-supplied data.</w:t>
      </w:r>
    </w:p>
    <w:p w14:paraId="1190D957" w14:textId="77777777" w:rsidR="00876523" w:rsidRPr="00560F14" w:rsidRDefault="00876523" w:rsidP="00876523">
      <w:pPr>
        <w:spacing w:line="360" w:lineRule="auto"/>
        <w:rPr>
          <w:rFonts w:ascii="Times New Roman" w:hAnsi="Times New Roman" w:cs="Times New Roman"/>
        </w:rPr>
      </w:pPr>
      <w:r w:rsidRPr="00560F14">
        <w:rPr>
          <w:rFonts w:ascii="Times New Roman" w:hAnsi="Times New Roman" w:cs="Times New Roman"/>
          <w:b/>
          <w:bCs/>
        </w:rPr>
        <w:t>Role-Based Access Control (RBAC):</w:t>
      </w:r>
      <w:r w:rsidRPr="00560F14">
        <w:rPr>
          <w:rFonts w:ascii="Times New Roman" w:hAnsi="Times New Roman" w:cs="Times New Roman"/>
        </w:rPr>
        <w:t xml:space="preserve"> The system implements RBAC using the roles table with three primary roles: Administrator (full CRUD on all entities), Faculty (view assigned courses, enter grades, view enrolled students), and Student (register for courses, view own grades and transcript). Each user action verifies role permissions before execution.</w:t>
      </w:r>
    </w:p>
    <w:p w14:paraId="7CEEA7E2" w14:textId="77777777" w:rsidR="00876523" w:rsidRPr="00560F14" w:rsidRDefault="00876523" w:rsidP="00876523">
      <w:pPr>
        <w:spacing w:line="360" w:lineRule="auto"/>
        <w:rPr>
          <w:rFonts w:ascii="Times New Roman" w:hAnsi="Times New Roman" w:cs="Times New Roman"/>
        </w:rPr>
      </w:pPr>
      <w:r w:rsidRPr="00560F14">
        <w:rPr>
          <w:rFonts w:ascii="Times New Roman" w:hAnsi="Times New Roman" w:cs="Times New Roman"/>
          <w:b/>
          <w:bCs/>
        </w:rPr>
        <w:t>Data Integrity and Referential Constraints:</w:t>
      </w:r>
      <w:r w:rsidRPr="00560F14">
        <w:rPr>
          <w:rFonts w:ascii="Times New Roman" w:hAnsi="Times New Roman" w:cs="Times New Roman"/>
        </w:rPr>
        <w:t xml:space="preserve"> The system enforces referential integrity through foreign key constraints. Course deletion is prevented (RESTRICT) if </w:t>
      </w:r>
      <w:proofErr w:type="spellStart"/>
      <w:r w:rsidRPr="00560F14">
        <w:rPr>
          <w:rFonts w:ascii="Times New Roman" w:hAnsi="Times New Roman" w:cs="Times New Roman"/>
        </w:rPr>
        <w:t>student_courses</w:t>
      </w:r>
      <w:proofErr w:type="spellEnd"/>
      <w:r w:rsidRPr="00560F14">
        <w:rPr>
          <w:rFonts w:ascii="Times New Roman" w:hAnsi="Times New Roman" w:cs="Times New Roman"/>
        </w:rPr>
        <w:t xml:space="preserve"> records exist. This protection extends to users, </w:t>
      </w:r>
      <w:proofErr w:type="spellStart"/>
      <w:r w:rsidRPr="00560F14">
        <w:rPr>
          <w:rFonts w:ascii="Times New Roman" w:hAnsi="Times New Roman" w:cs="Times New Roman"/>
        </w:rPr>
        <w:t>programmes</w:t>
      </w:r>
      <w:proofErr w:type="spellEnd"/>
      <w:r w:rsidRPr="00560F14">
        <w:rPr>
          <w:rFonts w:ascii="Times New Roman" w:hAnsi="Times New Roman" w:cs="Times New Roman"/>
        </w:rPr>
        <w:t>, courses, and faculty members, ensuring no orphaned records and preserving historical data. Courses, users, and faculty can be marked inactive rather than deleted, maintaining complete audit trails and supporting institutional reporting requirements.</w:t>
      </w:r>
    </w:p>
    <w:p w14:paraId="1EAAD20F" w14:textId="77777777" w:rsidR="00876523" w:rsidRDefault="00876523" w:rsidP="00ED253D">
      <w:pPr>
        <w:spacing w:line="480" w:lineRule="auto"/>
        <w:jc w:val="both"/>
        <w:rPr>
          <w:rFonts w:ascii="Times New Roman" w:hAnsi="Times New Roman" w:cs="Times New Roman"/>
          <w:b/>
          <w:bCs/>
        </w:rPr>
      </w:pPr>
    </w:p>
    <w:p w14:paraId="64F98F97" w14:textId="30A0AA1C" w:rsidR="00ED253D" w:rsidRPr="00ED253D" w:rsidRDefault="00876523" w:rsidP="00ED253D">
      <w:pPr>
        <w:spacing w:line="480" w:lineRule="auto"/>
        <w:jc w:val="both"/>
        <w:rPr>
          <w:rFonts w:ascii="Times New Roman" w:hAnsi="Times New Roman" w:cs="Times New Roman"/>
          <w:b/>
          <w:bCs/>
        </w:rPr>
      </w:pPr>
      <w:r w:rsidRPr="00ED253D">
        <w:rPr>
          <w:rFonts w:ascii="Times New Roman" w:hAnsi="Times New Roman" w:cs="Times New Roman"/>
          <w:b/>
          <w:bCs/>
        </w:rPr>
        <w:t xml:space="preserve"> CHALLENGES</w:t>
      </w:r>
      <w:r>
        <w:rPr>
          <w:rFonts w:ascii="Times New Roman" w:hAnsi="Times New Roman" w:cs="Times New Roman"/>
          <w:b/>
          <w:bCs/>
        </w:rPr>
        <w:t xml:space="preserve"> AND SOLUTIONS.</w:t>
      </w:r>
    </w:p>
    <w:p w14:paraId="72A55797" w14:textId="77777777" w:rsidR="00ED253D" w:rsidRPr="00ED253D" w:rsidRDefault="00ED253D" w:rsidP="00ED253D">
      <w:pPr>
        <w:spacing w:line="480" w:lineRule="auto"/>
        <w:jc w:val="both"/>
        <w:rPr>
          <w:rFonts w:ascii="Times New Roman" w:hAnsi="Times New Roman" w:cs="Times New Roman"/>
        </w:rPr>
      </w:pPr>
      <w:r w:rsidRPr="00ED253D">
        <w:rPr>
          <w:rFonts w:ascii="Times New Roman" w:hAnsi="Times New Roman" w:cs="Times New Roman"/>
        </w:rPr>
        <w:t xml:space="preserve">One of the major challenges we faced was merging our individual work into a single, cohesive system. During the early stages of development, each team member had used different naming conventions for variables, classes, databases, and file structures. This lack of uniformity made the integration process extremely complex and confusing. To resolve this issue, we dedicated time to carefully inspect each file, compare functionalities, and determine which versions to keep or </w:t>
      </w:r>
      <w:r w:rsidRPr="00ED253D">
        <w:rPr>
          <w:rFonts w:ascii="Times New Roman" w:hAnsi="Times New Roman" w:cs="Times New Roman"/>
        </w:rPr>
        <w:lastRenderedPageBreak/>
        <w:t>discard. Although this process was time-consuming and slowed our progress, we ultimately succeeded in merging all components into a fully functional project.</w:t>
      </w:r>
    </w:p>
    <w:p w14:paraId="4C1E43DA" w14:textId="77777777" w:rsidR="00ED253D" w:rsidRPr="00ED253D" w:rsidRDefault="00ED253D" w:rsidP="00ED253D">
      <w:pPr>
        <w:spacing w:line="480" w:lineRule="auto"/>
        <w:jc w:val="both"/>
        <w:rPr>
          <w:rFonts w:ascii="Times New Roman" w:hAnsi="Times New Roman" w:cs="Times New Roman"/>
        </w:rPr>
      </w:pPr>
    </w:p>
    <w:p w14:paraId="401DCFBF" w14:textId="6D17873D" w:rsidR="00ED253D" w:rsidRPr="00ED253D" w:rsidRDefault="00ED253D" w:rsidP="00ED253D">
      <w:pPr>
        <w:spacing w:line="480" w:lineRule="auto"/>
        <w:jc w:val="both"/>
        <w:rPr>
          <w:rFonts w:ascii="Times New Roman" w:hAnsi="Times New Roman" w:cs="Times New Roman"/>
        </w:rPr>
      </w:pPr>
      <w:r w:rsidRPr="00ED253D">
        <w:rPr>
          <w:rFonts w:ascii="Times New Roman" w:hAnsi="Times New Roman" w:cs="Times New Roman"/>
        </w:rPr>
        <w:t>Another significant challenge was our limited familiarity with essential development tools such as phpMyAdmin, XAMPP, and other supporting technologies. Our initial lack of experience made the setup of the development environment slow and at times frustrating. To overcome this hurdle, we relied heavily on online resources-especially YouTube tutorials-which helped us build the necessary technical knowledge and confidence to use these tools effectively.</w:t>
      </w:r>
    </w:p>
    <w:p w14:paraId="52B7AC26" w14:textId="77777777" w:rsidR="00ED253D" w:rsidRPr="00ED253D" w:rsidRDefault="00ED253D" w:rsidP="00ED253D">
      <w:pPr>
        <w:spacing w:line="480" w:lineRule="auto"/>
        <w:jc w:val="both"/>
        <w:rPr>
          <w:rFonts w:ascii="Times New Roman" w:hAnsi="Times New Roman" w:cs="Times New Roman"/>
        </w:rPr>
      </w:pPr>
    </w:p>
    <w:p w14:paraId="6B541EDF" w14:textId="77777777" w:rsidR="00ED253D" w:rsidRPr="00ED253D" w:rsidRDefault="00ED253D" w:rsidP="00ED253D">
      <w:pPr>
        <w:spacing w:line="480" w:lineRule="auto"/>
        <w:jc w:val="both"/>
        <w:rPr>
          <w:rFonts w:ascii="Times New Roman" w:hAnsi="Times New Roman" w:cs="Times New Roman"/>
        </w:rPr>
      </w:pPr>
      <w:r w:rsidRPr="00ED253D">
        <w:rPr>
          <w:rFonts w:ascii="Times New Roman" w:hAnsi="Times New Roman" w:cs="Times New Roman"/>
        </w:rPr>
        <w:t>We also encountered serious time constraints due to multiple assignments, quizzes, and projects from other courses. Balancing all these responsibilities made it difficult to consistently dedicate time to this project. However, through strategic planning and coordination, we created a workable schedule that allowed us to use our limited free time efficiently and ensure steady progress.</w:t>
      </w:r>
    </w:p>
    <w:p w14:paraId="15312E86" w14:textId="77777777" w:rsidR="00ED253D" w:rsidRPr="00ED253D" w:rsidRDefault="00ED253D" w:rsidP="00ED253D">
      <w:pPr>
        <w:spacing w:line="480" w:lineRule="auto"/>
        <w:jc w:val="both"/>
        <w:rPr>
          <w:rFonts w:ascii="Times New Roman" w:hAnsi="Times New Roman" w:cs="Times New Roman"/>
        </w:rPr>
      </w:pPr>
    </w:p>
    <w:p w14:paraId="6067CD05" w14:textId="1AD29888" w:rsidR="009C17C5" w:rsidRPr="00ED253D" w:rsidRDefault="00ED253D" w:rsidP="00ED253D">
      <w:pPr>
        <w:spacing w:line="480" w:lineRule="auto"/>
        <w:jc w:val="both"/>
        <w:rPr>
          <w:rFonts w:ascii="Times New Roman" w:hAnsi="Times New Roman" w:cs="Times New Roman"/>
        </w:rPr>
      </w:pPr>
      <w:r w:rsidRPr="00ED253D">
        <w:rPr>
          <w:rFonts w:ascii="Times New Roman" w:hAnsi="Times New Roman" w:cs="Times New Roman"/>
        </w:rPr>
        <w:t>Lastly, we struggled with insufficient coding and debugging skills, particularly in areas that required a strong proficiency in C++ and advanced Object-Oriented Programming concepts. Some parts of the project demanded a level of expertise we had not fully developed yet. This led to slow progress, debugging difficulties, and moments of discouragement. Despite these setbacks, we utilized tutorials, documentation, online forums, and other learning materials to strengthen our understanding. With persistence and thorough research, we were eventually able to debug major issues and complete the project within the specified deadline.</w:t>
      </w:r>
    </w:p>
    <w:sectPr w:rsidR="009C17C5" w:rsidRPr="00ED25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3D"/>
    <w:rsid w:val="00732C9B"/>
    <w:rsid w:val="00876523"/>
    <w:rsid w:val="009C17C5"/>
    <w:rsid w:val="00C6335C"/>
    <w:rsid w:val="00C76B26"/>
    <w:rsid w:val="00CF7EA3"/>
    <w:rsid w:val="00E17D9A"/>
    <w:rsid w:val="00ED2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B2DFC"/>
  <w15:chartTrackingRefBased/>
  <w15:docId w15:val="{0B5189C1-E361-4A9A-B7DC-F6DA02801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5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5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5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5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5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5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5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5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5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5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5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5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5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5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5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53D"/>
    <w:rPr>
      <w:rFonts w:eastAsiaTheme="majorEastAsia" w:cstheme="majorBidi"/>
      <w:color w:val="272727" w:themeColor="text1" w:themeTint="D8"/>
    </w:rPr>
  </w:style>
  <w:style w:type="paragraph" w:styleId="Title">
    <w:name w:val="Title"/>
    <w:basedOn w:val="Normal"/>
    <w:next w:val="Normal"/>
    <w:link w:val="TitleChar"/>
    <w:uiPriority w:val="10"/>
    <w:qFormat/>
    <w:rsid w:val="00ED2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5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5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5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53D"/>
    <w:pPr>
      <w:spacing w:before="160"/>
      <w:jc w:val="center"/>
    </w:pPr>
    <w:rPr>
      <w:i/>
      <w:iCs/>
      <w:color w:val="404040" w:themeColor="text1" w:themeTint="BF"/>
    </w:rPr>
  </w:style>
  <w:style w:type="character" w:customStyle="1" w:styleId="QuoteChar">
    <w:name w:val="Quote Char"/>
    <w:basedOn w:val="DefaultParagraphFont"/>
    <w:link w:val="Quote"/>
    <w:uiPriority w:val="29"/>
    <w:rsid w:val="00ED253D"/>
    <w:rPr>
      <w:i/>
      <w:iCs/>
      <w:color w:val="404040" w:themeColor="text1" w:themeTint="BF"/>
    </w:rPr>
  </w:style>
  <w:style w:type="paragraph" w:styleId="ListParagraph">
    <w:name w:val="List Paragraph"/>
    <w:basedOn w:val="Normal"/>
    <w:uiPriority w:val="34"/>
    <w:qFormat/>
    <w:rsid w:val="00ED253D"/>
    <w:pPr>
      <w:ind w:left="720"/>
      <w:contextualSpacing/>
    </w:pPr>
  </w:style>
  <w:style w:type="character" w:styleId="IntenseEmphasis">
    <w:name w:val="Intense Emphasis"/>
    <w:basedOn w:val="DefaultParagraphFont"/>
    <w:uiPriority w:val="21"/>
    <w:qFormat/>
    <w:rsid w:val="00ED253D"/>
    <w:rPr>
      <w:i/>
      <w:iCs/>
      <w:color w:val="0F4761" w:themeColor="accent1" w:themeShade="BF"/>
    </w:rPr>
  </w:style>
  <w:style w:type="paragraph" w:styleId="IntenseQuote">
    <w:name w:val="Intense Quote"/>
    <w:basedOn w:val="Normal"/>
    <w:next w:val="Normal"/>
    <w:link w:val="IntenseQuoteChar"/>
    <w:uiPriority w:val="30"/>
    <w:qFormat/>
    <w:rsid w:val="00ED2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53D"/>
    <w:rPr>
      <w:i/>
      <w:iCs/>
      <w:color w:val="0F4761" w:themeColor="accent1" w:themeShade="BF"/>
    </w:rPr>
  </w:style>
  <w:style w:type="character" w:styleId="IntenseReference">
    <w:name w:val="Intense Reference"/>
    <w:basedOn w:val="DefaultParagraphFont"/>
    <w:uiPriority w:val="32"/>
    <w:qFormat/>
    <w:rsid w:val="00ED2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519</Words>
  <Characters>3152</Characters>
  <Application>Microsoft Office Word</Application>
  <DocSecurity>0</DocSecurity>
  <Lines>51</Lines>
  <Paragraphs>9</Paragraphs>
  <ScaleCrop>false</ScaleCrop>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Riak Changdar</dc:creator>
  <cp:keywords/>
  <dc:description/>
  <cp:lastModifiedBy>Ben Riak Changdar</cp:lastModifiedBy>
  <cp:revision>2</cp:revision>
  <dcterms:created xsi:type="dcterms:W3CDTF">2025-12-05T23:57:00Z</dcterms:created>
  <dcterms:modified xsi:type="dcterms:W3CDTF">2025-12-05T23:57:00Z</dcterms:modified>
</cp:coreProperties>
</file>