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83720293"/>
        <w:docPartObj>
          <w:docPartGallery w:val="Cover Pages"/>
          <w:docPartUnique/>
        </w:docPartObj>
      </w:sdtPr>
      <w:sdtContent>
        <w:p w14:paraId="4BB70830" w14:textId="203921EF" w:rsidR="00B40B22" w:rsidRDefault="00B40B22">
          <w:pPr>
            <w:spacing w:after="160" w:line="278" w:lineRule="auto"/>
            <w:ind w:left="0" w:firstLine="0"/>
          </w:pPr>
          <w:r>
            <w:rPr>
              <w:noProof/>
              <w:color w:val="FFFFFF" w:themeColor="background1"/>
            </w:rPr>
            <mc:AlternateContent>
              <mc:Choice Requires="wpg">
                <w:drawing>
                  <wp:anchor distT="0" distB="0" distL="114300" distR="114300" simplePos="0" relativeHeight="251659264" behindDoc="0" locked="0" layoutInCell="1" allowOverlap="1" wp14:anchorId="6E5240F9" wp14:editId="1FD3A51F">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75542B56" w14:textId="7BBFAF48" w:rsidR="00B40B22" w:rsidRDefault="00B40B22">
                                      <w:pPr>
                                        <w:pStyle w:val="NoSpacing"/>
                                        <w:spacing w:after="120"/>
                                        <w:rPr>
                                          <w:rFonts w:asciiTheme="majorHAnsi" w:eastAsiaTheme="majorEastAsia" w:hAnsiTheme="majorHAnsi" w:cstheme="majorBidi"/>
                                          <w:color w:val="FFFFFF" w:themeColor="background1"/>
                                          <w:sz w:val="84"/>
                                          <w:szCs w:val="84"/>
                                        </w:rPr>
                                      </w:pPr>
                                      <w:r w:rsidRPr="00B40B22">
                                        <w:rPr>
                                          <w:rFonts w:asciiTheme="majorHAnsi" w:eastAsiaTheme="majorEastAsia" w:hAnsiTheme="majorHAnsi" w:cstheme="majorBidi"/>
                                          <w:color w:val="FFFFFF" w:themeColor="background1"/>
                                          <w:sz w:val="84"/>
                                          <w:szCs w:val="84"/>
                                        </w:rPr>
                                        <w:t>OPSC6311</w:t>
                                      </w:r>
                                    </w:p>
                                  </w:sdtContent>
                                </w:sdt>
                                <w:sdt>
                                  <w:sdtPr>
                                    <w:rPr>
                                      <w:color w:val="FFFFFF" w:themeColor="background1"/>
                                      <w:sz w:val="52"/>
                                      <w:szCs w:val="52"/>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90F6932" w14:textId="7CB30B26" w:rsidR="00B40B22" w:rsidRPr="00B40B22" w:rsidRDefault="00B40B22">
                                      <w:pPr>
                                        <w:pStyle w:val="NoSpacing"/>
                                        <w:rPr>
                                          <w:color w:val="FFFFFF" w:themeColor="background1"/>
                                          <w:sz w:val="52"/>
                                          <w:szCs w:val="52"/>
                                        </w:rPr>
                                      </w:pPr>
                                      <w:r w:rsidRPr="00B40B22">
                                        <w:rPr>
                                          <w:color w:val="FFFFFF" w:themeColor="background1"/>
                                          <w:sz w:val="52"/>
                                          <w:szCs w:val="52"/>
                                        </w:rPr>
                                        <w:t>Assignment: Part 1 (Planning &amp; Design)</w:t>
                                      </w:r>
                                    </w:p>
                                  </w:sdtContent>
                                </w:sdt>
                                <w:p w14:paraId="13F6B3F1" w14:textId="77777777" w:rsidR="00B40B22" w:rsidRDefault="00B40B22"/>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34225"/>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0CC6CC" w14:textId="77777777" w:rsidR="00B40B22" w:rsidRPr="00B40B22" w:rsidRDefault="00B40B22" w:rsidP="00B40B22">
                                  <w:pPr>
                                    <w:pStyle w:val="NoSpacing"/>
                                    <w:rPr>
                                      <w:color w:val="FFFFFF" w:themeColor="background1"/>
                                      <w:sz w:val="32"/>
                                      <w:szCs w:val="32"/>
                                    </w:rPr>
                                  </w:pPr>
                                  <w:r w:rsidRPr="00B40B22">
                                    <w:rPr>
                                      <w:color w:val="FFFFFF" w:themeColor="background1"/>
                                      <w:sz w:val="32"/>
                                      <w:szCs w:val="32"/>
                                    </w:rPr>
                                    <w:t>Names Surnames: Phenyo Mbana [ST10341562]</w:t>
                                  </w:r>
                                </w:p>
                                <w:p w14:paraId="48335275" w14:textId="168C8096" w:rsidR="00B40B22" w:rsidRPr="00B40B22" w:rsidRDefault="00B40B22" w:rsidP="00B40B22">
                                  <w:pPr>
                                    <w:pStyle w:val="NoSpacing"/>
                                    <w:rPr>
                                      <w:color w:val="FFFFFF" w:themeColor="background1"/>
                                      <w:sz w:val="32"/>
                                      <w:szCs w:val="32"/>
                                    </w:rPr>
                                  </w:pPr>
                                  <w:r w:rsidRPr="00B40B22">
                                    <w:rPr>
                                      <w:color w:val="FFFFFF" w:themeColor="background1"/>
                                      <w:sz w:val="32"/>
                                      <w:szCs w:val="32"/>
                                    </w:rPr>
                                    <w:t xml:space="preserve">                                       Meshack Tshuma (ST10128702)</w:t>
                                  </w:r>
                                </w:p>
                                <w:p w14:paraId="72711746" w14:textId="7E0CBB61" w:rsidR="00B40B22" w:rsidRPr="00B40B22" w:rsidRDefault="00B40B22" w:rsidP="00B40B22">
                                  <w:pPr>
                                    <w:pStyle w:val="NoSpacing"/>
                                    <w:rPr>
                                      <w:color w:val="FFFFFF" w:themeColor="background1"/>
                                      <w:sz w:val="32"/>
                                      <w:szCs w:val="32"/>
                                    </w:rPr>
                                  </w:pPr>
                                  <w:r w:rsidRPr="00B40B22">
                                    <w:rPr>
                                      <w:color w:val="FFFFFF" w:themeColor="background1"/>
                                      <w:sz w:val="32"/>
                                      <w:szCs w:val="32"/>
                                    </w:rPr>
                                    <w:t xml:space="preserve">                                        Dinilethu </w:t>
                                  </w:r>
                                  <w:proofErr w:type="gramStart"/>
                                  <w:r w:rsidRPr="00B40B22">
                                    <w:rPr>
                                      <w:color w:val="FFFFFF" w:themeColor="background1"/>
                                      <w:sz w:val="32"/>
                                      <w:szCs w:val="32"/>
                                    </w:rPr>
                                    <w:t>Malatse[</w:t>
                                  </w:r>
                                  <w:proofErr w:type="gramEnd"/>
                                  <w:r w:rsidRPr="00B40B22">
                                    <w:rPr>
                                      <w:color w:val="FFFFFF" w:themeColor="background1"/>
                                      <w:sz w:val="32"/>
                                      <w:szCs w:val="32"/>
                                    </w:rPr>
                                    <w:t>ST10264831]</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E5240F9"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DcI1dS9AwAAug4AAA4AAAAAAAAAAAAAAAAALgIAAGRycy9l&#10;Mm9Eb2MueG1sUEsBAi0AFAAGAAgAAAAhAJD4gQvaAAAABwEAAA8AAAAAAAAAAAAAAAAAFwYAAGRy&#10;cy9kb3ducmV2LnhtbFBLBQYAAAAABAAEAPMAAAAeBw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75542B56" w14:textId="7BBFAF48" w:rsidR="00B40B22" w:rsidRDefault="00B40B22">
                                <w:pPr>
                                  <w:pStyle w:val="NoSpacing"/>
                                  <w:spacing w:after="120"/>
                                  <w:rPr>
                                    <w:rFonts w:asciiTheme="majorHAnsi" w:eastAsiaTheme="majorEastAsia" w:hAnsiTheme="majorHAnsi" w:cstheme="majorBidi"/>
                                    <w:color w:val="FFFFFF" w:themeColor="background1"/>
                                    <w:sz w:val="84"/>
                                    <w:szCs w:val="84"/>
                                  </w:rPr>
                                </w:pPr>
                                <w:r w:rsidRPr="00B40B22">
                                  <w:rPr>
                                    <w:rFonts w:asciiTheme="majorHAnsi" w:eastAsiaTheme="majorEastAsia" w:hAnsiTheme="majorHAnsi" w:cstheme="majorBidi"/>
                                    <w:color w:val="FFFFFF" w:themeColor="background1"/>
                                    <w:sz w:val="84"/>
                                    <w:szCs w:val="84"/>
                                  </w:rPr>
                                  <w:t>OPSC6311</w:t>
                                </w:r>
                              </w:p>
                            </w:sdtContent>
                          </w:sdt>
                          <w:sdt>
                            <w:sdtPr>
                              <w:rPr>
                                <w:color w:val="FFFFFF" w:themeColor="background1"/>
                                <w:sz w:val="52"/>
                                <w:szCs w:val="52"/>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90F6932" w14:textId="7CB30B26" w:rsidR="00B40B22" w:rsidRPr="00B40B22" w:rsidRDefault="00B40B22">
                                <w:pPr>
                                  <w:pStyle w:val="NoSpacing"/>
                                  <w:rPr>
                                    <w:color w:val="FFFFFF" w:themeColor="background1"/>
                                    <w:sz w:val="52"/>
                                    <w:szCs w:val="52"/>
                                  </w:rPr>
                                </w:pPr>
                                <w:r w:rsidRPr="00B40B22">
                                  <w:rPr>
                                    <w:color w:val="FFFFFF" w:themeColor="background1"/>
                                    <w:sz w:val="52"/>
                                    <w:szCs w:val="52"/>
                                  </w:rPr>
                                  <w:t>Assignment: Part 1 (Planning &amp; Design)</w:t>
                                </w:r>
                              </w:p>
                            </w:sdtContent>
                          </w:sdt>
                          <w:p w14:paraId="13F6B3F1" w14:textId="77777777" w:rsidR="00B40B22" w:rsidRDefault="00B40B22"/>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342;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1F0CC6CC" w14:textId="77777777" w:rsidR="00B40B22" w:rsidRPr="00B40B22" w:rsidRDefault="00B40B22" w:rsidP="00B40B22">
                            <w:pPr>
                              <w:pStyle w:val="NoSpacing"/>
                              <w:rPr>
                                <w:color w:val="FFFFFF" w:themeColor="background1"/>
                                <w:sz w:val="32"/>
                                <w:szCs w:val="32"/>
                              </w:rPr>
                            </w:pPr>
                            <w:r w:rsidRPr="00B40B22">
                              <w:rPr>
                                <w:color w:val="FFFFFF" w:themeColor="background1"/>
                                <w:sz w:val="32"/>
                                <w:szCs w:val="32"/>
                              </w:rPr>
                              <w:t>Names Surnames: Phenyo Mbana [ST10341562]</w:t>
                            </w:r>
                          </w:p>
                          <w:p w14:paraId="48335275" w14:textId="168C8096" w:rsidR="00B40B22" w:rsidRPr="00B40B22" w:rsidRDefault="00B40B22" w:rsidP="00B40B22">
                            <w:pPr>
                              <w:pStyle w:val="NoSpacing"/>
                              <w:rPr>
                                <w:color w:val="FFFFFF" w:themeColor="background1"/>
                                <w:sz w:val="32"/>
                                <w:szCs w:val="32"/>
                              </w:rPr>
                            </w:pPr>
                            <w:r w:rsidRPr="00B40B22">
                              <w:rPr>
                                <w:color w:val="FFFFFF" w:themeColor="background1"/>
                                <w:sz w:val="32"/>
                                <w:szCs w:val="32"/>
                              </w:rPr>
                              <w:t xml:space="preserve">                                       Meshack Tshuma (ST10128702)</w:t>
                            </w:r>
                          </w:p>
                          <w:p w14:paraId="72711746" w14:textId="7E0CBB61" w:rsidR="00B40B22" w:rsidRPr="00B40B22" w:rsidRDefault="00B40B22" w:rsidP="00B40B22">
                            <w:pPr>
                              <w:pStyle w:val="NoSpacing"/>
                              <w:rPr>
                                <w:color w:val="FFFFFF" w:themeColor="background1"/>
                                <w:sz w:val="32"/>
                                <w:szCs w:val="32"/>
                              </w:rPr>
                            </w:pPr>
                            <w:r w:rsidRPr="00B40B22">
                              <w:rPr>
                                <w:color w:val="FFFFFF" w:themeColor="background1"/>
                                <w:sz w:val="32"/>
                                <w:szCs w:val="32"/>
                              </w:rPr>
                              <w:t xml:space="preserve">                                        Dinilethu </w:t>
                            </w:r>
                            <w:proofErr w:type="gramStart"/>
                            <w:r w:rsidRPr="00B40B22">
                              <w:rPr>
                                <w:color w:val="FFFFFF" w:themeColor="background1"/>
                                <w:sz w:val="32"/>
                                <w:szCs w:val="32"/>
                              </w:rPr>
                              <w:t>Malatse[</w:t>
                            </w:r>
                            <w:proofErr w:type="gramEnd"/>
                            <w:r w:rsidRPr="00B40B22">
                              <w:rPr>
                                <w:color w:val="FFFFFF" w:themeColor="background1"/>
                                <w:sz w:val="32"/>
                                <w:szCs w:val="32"/>
                              </w:rPr>
                              <w:t>ST10264831]</w:t>
                            </w:r>
                          </w:p>
                        </w:txbxContent>
                      </v:textbox>
                    </v:shape>
                    <w10:wrap anchorx="page" anchory="page"/>
                  </v:group>
                </w:pict>
              </mc:Fallback>
            </mc:AlternateContent>
          </w:r>
          <w:r>
            <w:br w:type="page"/>
          </w:r>
        </w:p>
      </w:sdtContent>
    </w:sdt>
    <w:sdt>
      <w:sdtPr>
        <w:rPr>
          <w:rFonts w:ascii="Cambria" w:eastAsia="Cambria" w:hAnsi="Cambria" w:cs="Cambria"/>
          <w:color w:val="000000"/>
          <w:kern w:val="2"/>
          <w:sz w:val="22"/>
          <w:szCs w:val="24"/>
          <w14:ligatures w14:val="standardContextual"/>
        </w:rPr>
        <w:id w:val="633142327"/>
        <w:docPartObj>
          <w:docPartGallery w:val="Table of Contents"/>
          <w:docPartUnique/>
        </w:docPartObj>
      </w:sdtPr>
      <w:sdtEndPr>
        <w:rPr>
          <w:b/>
          <w:bCs/>
          <w:noProof/>
        </w:rPr>
      </w:sdtEndPr>
      <w:sdtContent>
        <w:p w14:paraId="3C1163FE" w14:textId="5DC9696E" w:rsidR="00284058" w:rsidRDefault="00284058">
          <w:pPr>
            <w:pStyle w:val="TOCHeading"/>
          </w:pPr>
          <w:r>
            <w:t>Table of Contents</w:t>
          </w:r>
        </w:p>
        <w:p w14:paraId="26321C7C" w14:textId="57450AF6" w:rsidR="00284058" w:rsidRDefault="00284058">
          <w:pPr>
            <w:pStyle w:val="TOC1"/>
            <w:tabs>
              <w:tab w:val="right" w:leader="dot" w:pos="9346"/>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94404015" w:history="1">
            <w:r w:rsidR="005E07BD">
              <w:t>EasyBudget</w:t>
            </w:r>
            <w:r w:rsidRPr="009B688A">
              <w:t xml:space="preserve"> App: Planning and Design</w:t>
            </w:r>
            <w:r>
              <w:rPr>
                <w:noProof/>
                <w:webHidden/>
              </w:rPr>
              <w:tab/>
            </w:r>
            <w:r>
              <w:rPr>
                <w:noProof/>
                <w:webHidden/>
              </w:rPr>
              <w:fldChar w:fldCharType="begin"/>
            </w:r>
            <w:r>
              <w:rPr>
                <w:noProof/>
                <w:webHidden/>
              </w:rPr>
              <w:instrText xml:space="preserve"> PAGEREF _Toc194404015 \h </w:instrText>
            </w:r>
            <w:r>
              <w:rPr>
                <w:noProof/>
                <w:webHidden/>
              </w:rPr>
            </w:r>
            <w:r>
              <w:rPr>
                <w:noProof/>
                <w:webHidden/>
              </w:rPr>
              <w:fldChar w:fldCharType="separate"/>
            </w:r>
            <w:r w:rsidR="00B37D63">
              <w:rPr>
                <w:noProof/>
                <w:webHidden/>
              </w:rPr>
              <w:t>1</w:t>
            </w:r>
            <w:r>
              <w:rPr>
                <w:noProof/>
                <w:webHidden/>
              </w:rPr>
              <w:fldChar w:fldCharType="end"/>
            </w:r>
          </w:hyperlink>
        </w:p>
        <w:p w14:paraId="6B7B96B0" w14:textId="09607FBD" w:rsidR="00284058" w:rsidRDefault="00284058">
          <w:pPr>
            <w:pStyle w:val="TOC2"/>
            <w:tabs>
              <w:tab w:val="right" w:leader="dot" w:pos="9346"/>
            </w:tabs>
            <w:rPr>
              <w:rFonts w:asciiTheme="minorHAnsi" w:eastAsiaTheme="minorEastAsia" w:hAnsiTheme="minorHAnsi" w:cstheme="minorBidi"/>
              <w:noProof/>
              <w:color w:val="auto"/>
              <w:sz w:val="24"/>
            </w:rPr>
          </w:pPr>
          <w:hyperlink w:anchor="_Toc194404016" w:history="1">
            <w:r w:rsidRPr="002F29E0">
              <w:rPr>
                <w:rStyle w:val="Hyperlink"/>
                <w:noProof/>
              </w:rPr>
              <w:t>1. Introduction</w:t>
            </w:r>
            <w:r>
              <w:rPr>
                <w:noProof/>
                <w:webHidden/>
              </w:rPr>
              <w:tab/>
            </w:r>
            <w:r>
              <w:rPr>
                <w:noProof/>
                <w:webHidden/>
              </w:rPr>
              <w:fldChar w:fldCharType="begin"/>
            </w:r>
            <w:r>
              <w:rPr>
                <w:noProof/>
                <w:webHidden/>
              </w:rPr>
              <w:instrText xml:space="preserve"> PAGEREF _Toc194404016 \h </w:instrText>
            </w:r>
            <w:r>
              <w:rPr>
                <w:noProof/>
                <w:webHidden/>
              </w:rPr>
            </w:r>
            <w:r>
              <w:rPr>
                <w:noProof/>
                <w:webHidden/>
              </w:rPr>
              <w:fldChar w:fldCharType="separate"/>
            </w:r>
            <w:r w:rsidR="00B37D63">
              <w:rPr>
                <w:noProof/>
                <w:webHidden/>
              </w:rPr>
              <w:t>1</w:t>
            </w:r>
            <w:r>
              <w:rPr>
                <w:noProof/>
                <w:webHidden/>
              </w:rPr>
              <w:fldChar w:fldCharType="end"/>
            </w:r>
          </w:hyperlink>
        </w:p>
        <w:p w14:paraId="7F50CF60" w14:textId="6D43FFC9" w:rsidR="00284058" w:rsidRDefault="00284058">
          <w:pPr>
            <w:pStyle w:val="TOC2"/>
            <w:tabs>
              <w:tab w:val="right" w:leader="dot" w:pos="9346"/>
            </w:tabs>
            <w:rPr>
              <w:rFonts w:asciiTheme="minorHAnsi" w:eastAsiaTheme="minorEastAsia" w:hAnsiTheme="minorHAnsi" w:cstheme="minorBidi"/>
              <w:noProof/>
              <w:color w:val="auto"/>
              <w:sz w:val="24"/>
            </w:rPr>
          </w:pPr>
          <w:hyperlink w:anchor="_Toc194404017" w:history="1">
            <w:r w:rsidRPr="002F29E0">
              <w:rPr>
                <w:rStyle w:val="Hyperlink"/>
                <w:noProof/>
              </w:rPr>
              <w:t>2. Overview of the App</w:t>
            </w:r>
            <w:r>
              <w:rPr>
                <w:noProof/>
                <w:webHidden/>
              </w:rPr>
              <w:tab/>
            </w:r>
            <w:r>
              <w:rPr>
                <w:noProof/>
                <w:webHidden/>
              </w:rPr>
              <w:fldChar w:fldCharType="begin"/>
            </w:r>
            <w:r>
              <w:rPr>
                <w:noProof/>
                <w:webHidden/>
              </w:rPr>
              <w:instrText xml:space="preserve"> PAGEREF _Toc194404017 \h </w:instrText>
            </w:r>
            <w:r>
              <w:rPr>
                <w:noProof/>
                <w:webHidden/>
              </w:rPr>
            </w:r>
            <w:r>
              <w:rPr>
                <w:noProof/>
                <w:webHidden/>
              </w:rPr>
              <w:fldChar w:fldCharType="separate"/>
            </w:r>
            <w:r w:rsidR="00B37D63">
              <w:rPr>
                <w:noProof/>
                <w:webHidden/>
              </w:rPr>
              <w:t>1</w:t>
            </w:r>
            <w:r>
              <w:rPr>
                <w:noProof/>
                <w:webHidden/>
              </w:rPr>
              <w:fldChar w:fldCharType="end"/>
            </w:r>
          </w:hyperlink>
        </w:p>
        <w:p w14:paraId="5A309660" w14:textId="1F47B326" w:rsidR="00284058" w:rsidRDefault="00284058">
          <w:pPr>
            <w:pStyle w:val="TOC2"/>
            <w:tabs>
              <w:tab w:val="right" w:leader="dot" w:pos="9346"/>
            </w:tabs>
            <w:rPr>
              <w:rFonts w:asciiTheme="minorHAnsi" w:eastAsiaTheme="minorEastAsia" w:hAnsiTheme="minorHAnsi" w:cstheme="minorBidi"/>
              <w:noProof/>
              <w:color w:val="auto"/>
              <w:sz w:val="24"/>
            </w:rPr>
          </w:pPr>
          <w:hyperlink w:anchor="_Toc194404018" w:history="1">
            <w:r w:rsidRPr="002F29E0">
              <w:rPr>
                <w:rStyle w:val="Hyperlink"/>
                <w:noProof/>
              </w:rPr>
              <w:t>3. Requirements</w:t>
            </w:r>
            <w:r>
              <w:rPr>
                <w:noProof/>
                <w:webHidden/>
              </w:rPr>
              <w:tab/>
            </w:r>
            <w:r>
              <w:rPr>
                <w:noProof/>
                <w:webHidden/>
              </w:rPr>
              <w:fldChar w:fldCharType="begin"/>
            </w:r>
            <w:r>
              <w:rPr>
                <w:noProof/>
                <w:webHidden/>
              </w:rPr>
              <w:instrText xml:space="preserve"> PAGEREF _Toc194404018 \h </w:instrText>
            </w:r>
            <w:r>
              <w:rPr>
                <w:noProof/>
                <w:webHidden/>
              </w:rPr>
            </w:r>
            <w:r>
              <w:rPr>
                <w:noProof/>
                <w:webHidden/>
              </w:rPr>
              <w:fldChar w:fldCharType="separate"/>
            </w:r>
            <w:r w:rsidR="00B37D63">
              <w:rPr>
                <w:noProof/>
                <w:webHidden/>
              </w:rPr>
              <w:t>2</w:t>
            </w:r>
            <w:r>
              <w:rPr>
                <w:noProof/>
                <w:webHidden/>
              </w:rPr>
              <w:fldChar w:fldCharType="end"/>
            </w:r>
          </w:hyperlink>
        </w:p>
        <w:p w14:paraId="1505CE7F" w14:textId="38F463C9" w:rsidR="00284058" w:rsidRDefault="00284058">
          <w:pPr>
            <w:pStyle w:val="TOC1"/>
            <w:tabs>
              <w:tab w:val="right" w:leader="dot" w:pos="9346"/>
            </w:tabs>
            <w:rPr>
              <w:rFonts w:asciiTheme="minorHAnsi" w:eastAsiaTheme="minorEastAsia" w:hAnsiTheme="minorHAnsi" w:cstheme="minorBidi"/>
              <w:noProof/>
              <w:color w:val="auto"/>
              <w:sz w:val="24"/>
            </w:rPr>
          </w:pPr>
          <w:hyperlink w:anchor="_Toc194404019" w:history="1">
            <w:r w:rsidRPr="002F29E0">
              <w:rPr>
                <w:rStyle w:val="Hyperlink"/>
                <w:noProof/>
              </w:rPr>
              <w:t>5. Project Plan</w:t>
            </w:r>
            <w:r>
              <w:rPr>
                <w:noProof/>
                <w:webHidden/>
              </w:rPr>
              <w:tab/>
            </w:r>
            <w:r>
              <w:rPr>
                <w:noProof/>
                <w:webHidden/>
              </w:rPr>
              <w:fldChar w:fldCharType="begin"/>
            </w:r>
            <w:r>
              <w:rPr>
                <w:noProof/>
                <w:webHidden/>
              </w:rPr>
              <w:instrText xml:space="preserve"> PAGEREF _Toc194404019 \h </w:instrText>
            </w:r>
            <w:r>
              <w:rPr>
                <w:noProof/>
                <w:webHidden/>
              </w:rPr>
            </w:r>
            <w:r>
              <w:rPr>
                <w:noProof/>
                <w:webHidden/>
              </w:rPr>
              <w:fldChar w:fldCharType="separate"/>
            </w:r>
            <w:r w:rsidR="00B37D63">
              <w:rPr>
                <w:noProof/>
                <w:webHidden/>
              </w:rPr>
              <w:t>9</w:t>
            </w:r>
            <w:r>
              <w:rPr>
                <w:noProof/>
                <w:webHidden/>
              </w:rPr>
              <w:fldChar w:fldCharType="end"/>
            </w:r>
          </w:hyperlink>
        </w:p>
        <w:p w14:paraId="1ACFAE03" w14:textId="58C4286F" w:rsidR="00284058" w:rsidRDefault="00284058">
          <w:pPr>
            <w:pStyle w:val="TOC2"/>
            <w:tabs>
              <w:tab w:val="right" w:leader="dot" w:pos="9346"/>
            </w:tabs>
            <w:rPr>
              <w:rFonts w:asciiTheme="minorHAnsi" w:eastAsiaTheme="minorEastAsia" w:hAnsiTheme="minorHAnsi" w:cstheme="minorBidi"/>
              <w:noProof/>
              <w:color w:val="auto"/>
              <w:sz w:val="24"/>
            </w:rPr>
          </w:pPr>
          <w:hyperlink w:anchor="_Toc194404020" w:history="1">
            <w:r w:rsidRPr="002F29E0">
              <w:rPr>
                <w:rStyle w:val="Hyperlink"/>
                <w:noProof/>
              </w:rPr>
              <w:t>Phase 1</w:t>
            </w:r>
            <w:r>
              <w:rPr>
                <w:noProof/>
                <w:webHidden/>
              </w:rPr>
              <w:tab/>
            </w:r>
            <w:r>
              <w:rPr>
                <w:noProof/>
                <w:webHidden/>
              </w:rPr>
              <w:fldChar w:fldCharType="begin"/>
            </w:r>
            <w:r>
              <w:rPr>
                <w:noProof/>
                <w:webHidden/>
              </w:rPr>
              <w:instrText xml:space="preserve"> PAGEREF _Toc194404020 \h </w:instrText>
            </w:r>
            <w:r>
              <w:rPr>
                <w:noProof/>
                <w:webHidden/>
              </w:rPr>
            </w:r>
            <w:r>
              <w:rPr>
                <w:noProof/>
                <w:webHidden/>
              </w:rPr>
              <w:fldChar w:fldCharType="separate"/>
            </w:r>
            <w:r w:rsidR="00B37D63">
              <w:rPr>
                <w:noProof/>
                <w:webHidden/>
              </w:rPr>
              <w:t>9</w:t>
            </w:r>
            <w:r>
              <w:rPr>
                <w:noProof/>
                <w:webHidden/>
              </w:rPr>
              <w:fldChar w:fldCharType="end"/>
            </w:r>
          </w:hyperlink>
        </w:p>
        <w:p w14:paraId="2C5374B2" w14:textId="330F9629" w:rsidR="00284058" w:rsidRDefault="00284058">
          <w:pPr>
            <w:pStyle w:val="TOC2"/>
            <w:tabs>
              <w:tab w:val="right" w:leader="dot" w:pos="9346"/>
            </w:tabs>
            <w:rPr>
              <w:rFonts w:asciiTheme="minorHAnsi" w:eastAsiaTheme="minorEastAsia" w:hAnsiTheme="minorHAnsi" w:cstheme="minorBidi"/>
              <w:noProof/>
              <w:color w:val="auto"/>
              <w:sz w:val="24"/>
            </w:rPr>
          </w:pPr>
          <w:hyperlink w:anchor="_Toc194404021" w:history="1">
            <w:r w:rsidRPr="002F29E0">
              <w:rPr>
                <w:rStyle w:val="Hyperlink"/>
                <w:noProof/>
              </w:rPr>
              <w:t>Phase 2</w:t>
            </w:r>
            <w:r>
              <w:rPr>
                <w:noProof/>
                <w:webHidden/>
              </w:rPr>
              <w:tab/>
            </w:r>
            <w:r>
              <w:rPr>
                <w:noProof/>
                <w:webHidden/>
              </w:rPr>
              <w:fldChar w:fldCharType="begin"/>
            </w:r>
            <w:r>
              <w:rPr>
                <w:noProof/>
                <w:webHidden/>
              </w:rPr>
              <w:instrText xml:space="preserve"> PAGEREF _Toc194404021 \h </w:instrText>
            </w:r>
            <w:r>
              <w:rPr>
                <w:noProof/>
                <w:webHidden/>
              </w:rPr>
            </w:r>
            <w:r>
              <w:rPr>
                <w:noProof/>
                <w:webHidden/>
              </w:rPr>
              <w:fldChar w:fldCharType="separate"/>
            </w:r>
            <w:r w:rsidR="00B37D63">
              <w:rPr>
                <w:noProof/>
                <w:webHidden/>
              </w:rPr>
              <w:t>10</w:t>
            </w:r>
            <w:r>
              <w:rPr>
                <w:noProof/>
                <w:webHidden/>
              </w:rPr>
              <w:fldChar w:fldCharType="end"/>
            </w:r>
          </w:hyperlink>
        </w:p>
        <w:p w14:paraId="18B08EB5" w14:textId="4453DA44" w:rsidR="00284058" w:rsidRDefault="00284058">
          <w:pPr>
            <w:pStyle w:val="TOC3"/>
            <w:tabs>
              <w:tab w:val="right" w:leader="dot" w:pos="9346"/>
            </w:tabs>
            <w:rPr>
              <w:rFonts w:asciiTheme="minorHAnsi" w:eastAsiaTheme="minorEastAsia" w:hAnsiTheme="minorHAnsi" w:cstheme="minorBidi"/>
              <w:noProof/>
              <w:color w:val="auto"/>
              <w:sz w:val="24"/>
            </w:rPr>
          </w:pPr>
          <w:hyperlink w:anchor="_Toc194404022" w:history="1">
            <w:r w:rsidRPr="002F29E0">
              <w:rPr>
                <w:rStyle w:val="Hyperlink"/>
                <w:b/>
                <w:noProof/>
              </w:rPr>
              <w:t>Team roles</w:t>
            </w:r>
            <w:r>
              <w:rPr>
                <w:noProof/>
                <w:webHidden/>
              </w:rPr>
              <w:tab/>
            </w:r>
            <w:r>
              <w:rPr>
                <w:noProof/>
                <w:webHidden/>
              </w:rPr>
              <w:fldChar w:fldCharType="begin"/>
            </w:r>
            <w:r>
              <w:rPr>
                <w:noProof/>
                <w:webHidden/>
              </w:rPr>
              <w:instrText xml:space="preserve"> PAGEREF _Toc194404022 \h </w:instrText>
            </w:r>
            <w:r>
              <w:rPr>
                <w:noProof/>
                <w:webHidden/>
              </w:rPr>
            </w:r>
            <w:r>
              <w:rPr>
                <w:noProof/>
                <w:webHidden/>
              </w:rPr>
              <w:fldChar w:fldCharType="separate"/>
            </w:r>
            <w:r w:rsidR="00B37D63">
              <w:rPr>
                <w:noProof/>
                <w:webHidden/>
              </w:rPr>
              <w:t>12</w:t>
            </w:r>
            <w:r>
              <w:rPr>
                <w:noProof/>
                <w:webHidden/>
              </w:rPr>
              <w:fldChar w:fldCharType="end"/>
            </w:r>
          </w:hyperlink>
        </w:p>
        <w:p w14:paraId="485F7884" w14:textId="0F0711BA" w:rsidR="00284058" w:rsidRDefault="00284058">
          <w:pPr>
            <w:pStyle w:val="TOC1"/>
            <w:tabs>
              <w:tab w:val="right" w:leader="dot" w:pos="9346"/>
            </w:tabs>
            <w:rPr>
              <w:rFonts w:asciiTheme="minorHAnsi" w:eastAsiaTheme="minorEastAsia" w:hAnsiTheme="minorHAnsi" w:cstheme="minorBidi"/>
              <w:noProof/>
              <w:color w:val="auto"/>
              <w:sz w:val="24"/>
            </w:rPr>
          </w:pPr>
          <w:hyperlink w:anchor="_Toc194404023" w:history="1">
            <w:r w:rsidRPr="002F29E0">
              <w:rPr>
                <w:rStyle w:val="Hyperlink"/>
                <w:noProof/>
              </w:rPr>
              <w:t>6. Conclusion</w:t>
            </w:r>
            <w:r>
              <w:rPr>
                <w:noProof/>
                <w:webHidden/>
              </w:rPr>
              <w:tab/>
            </w:r>
            <w:r>
              <w:rPr>
                <w:noProof/>
                <w:webHidden/>
              </w:rPr>
              <w:fldChar w:fldCharType="begin"/>
            </w:r>
            <w:r>
              <w:rPr>
                <w:noProof/>
                <w:webHidden/>
              </w:rPr>
              <w:instrText xml:space="preserve"> PAGEREF _Toc194404023 \h </w:instrText>
            </w:r>
            <w:r>
              <w:rPr>
                <w:noProof/>
                <w:webHidden/>
              </w:rPr>
            </w:r>
            <w:r>
              <w:rPr>
                <w:noProof/>
                <w:webHidden/>
              </w:rPr>
              <w:fldChar w:fldCharType="separate"/>
            </w:r>
            <w:r w:rsidR="00B37D63">
              <w:rPr>
                <w:noProof/>
                <w:webHidden/>
              </w:rPr>
              <w:t>12</w:t>
            </w:r>
            <w:r>
              <w:rPr>
                <w:noProof/>
                <w:webHidden/>
              </w:rPr>
              <w:fldChar w:fldCharType="end"/>
            </w:r>
          </w:hyperlink>
        </w:p>
        <w:p w14:paraId="119F33BA" w14:textId="32DC90D7" w:rsidR="00284058" w:rsidRDefault="00284058">
          <w:pPr>
            <w:pStyle w:val="TOC1"/>
            <w:tabs>
              <w:tab w:val="right" w:leader="dot" w:pos="9346"/>
            </w:tabs>
            <w:rPr>
              <w:rFonts w:asciiTheme="minorHAnsi" w:eastAsiaTheme="minorEastAsia" w:hAnsiTheme="minorHAnsi" w:cstheme="minorBidi"/>
              <w:noProof/>
              <w:color w:val="auto"/>
              <w:sz w:val="24"/>
            </w:rPr>
          </w:pPr>
          <w:hyperlink w:anchor="_Toc194404024" w:history="1">
            <w:r w:rsidRPr="002F29E0">
              <w:rPr>
                <w:rStyle w:val="Hyperlink"/>
                <w:noProof/>
              </w:rPr>
              <w:t>References</w:t>
            </w:r>
            <w:r>
              <w:rPr>
                <w:noProof/>
                <w:webHidden/>
              </w:rPr>
              <w:tab/>
            </w:r>
            <w:r>
              <w:rPr>
                <w:noProof/>
                <w:webHidden/>
              </w:rPr>
              <w:fldChar w:fldCharType="begin"/>
            </w:r>
            <w:r>
              <w:rPr>
                <w:noProof/>
                <w:webHidden/>
              </w:rPr>
              <w:instrText xml:space="preserve"> PAGEREF _Toc194404024 \h </w:instrText>
            </w:r>
            <w:r>
              <w:rPr>
                <w:noProof/>
                <w:webHidden/>
              </w:rPr>
            </w:r>
            <w:r>
              <w:rPr>
                <w:noProof/>
                <w:webHidden/>
              </w:rPr>
              <w:fldChar w:fldCharType="separate"/>
            </w:r>
            <w:r w:rsidR="00B37D63">
              <w:rPr>
                <w:noProof/>
                <w:webHidden/>
              </w:rPr>
              <w:t>12</w:t>
            </w:r>
            <w:r>
              <w:rPr>
                <w:noProof/>
                <w:webHidden/>
              </w:rPr>
              <w:fldChar w:fldCharType="end"/>
            </w:r>
          </w:hyperlink>
        </w:p>
        <w:p w14:paraId="67838850" w14:textId="225B5B43" w:rsidR="00284058" w:rsidRDefault="00284058" w:rsidP="00284058">
          <w:pPr>
            <w:ind w:left="0" w:firstLine="0"/>
          </w:pPr>
          <w:r>
            <w:rPr>
              <w:b/>
              <w:bCs/>
              <w:noProof/>
            </w:rPr>
            <w:fldChar w:fldCharType="end"/>
          </w:r>
        </w:p>
      </w:sdtContent>
    </w:sdt>
    <w:p w14:paraId="2F8C37E5" w14:textId="74119B59" w:rsidR="00310DDE" w:rsidRDefault="005E07BD">
      <w:pPr>
        <w:pStyle w:val="Heading1"/>
        <w:spacing w:after="140"/>
        <w:ind w:left="-5"/>
      </w:pPr>
      <w:bookmarkStart w:id="0" w:name="_Toc194404015"/>
      <w:r>
        <w:t>EasyBudget</w:t>
      </w:r>
      <w:r w:rsidR="00C11AE5">
        <w:t xml:space="preserve"> App: Planning and Design</w:t>
      </w:r>
      <w:bookmarkEnd w:id="0"/>
    </w:p>
    <w:p w14:paraId="31491C4A" w14:textId="77777777" w:rsidR="00310DDE" w:rsidRDefault="00C11AE5">
      <w:pPr>
        <w:pStyle w:val="Heading2"/>
        <w:ind w:left="-5"/>
      </w:pPr>
      <w:bookmarkStart w:id="1" w:name="_Toc194404016"/>
      <w:r>
        <w:t>1. Introduction</w:t>
      </w:r>
      <w:bookmarkEnd w:id="1"/>
    </w:p>
    <w:p w14:paraId="5CCF2364" w14:textId="5409022B" w:rsidR="00310DDE" w:rsidRDefault="00C11AE5">
      <w:pPr>
        <w:spacing w:after="324"/>
        <w:ind w:left="-5" w:right="5"/>
      </w:pPr>
      <w:r>
        <w:t>Managing personal finances is essential for achieving financial stability. Many individuals struggle with tracking their expenses, setting savings goals, and ensuring timely bill payments. The '</w:t>
      </w:r>
      <w:r w:rsidR="005E07BD">
        <w:t>EasyBudget</w:t>
      </w:r>
      <w:r>
        <w:t>' app is designed to provide a simple and efficient solution for users to monitor their spending, set financial goals, and receive bill reminders.</w:t>
      </w:r>
    </w:p>
    <w:p w14:paraId="118D8B5F" w14:textId="77777777" w:rsidR="00310DDE" w:rsidRDefault="00C11AE5">
      <w:pPr>
        <w:pStyle w:val="Heading2"/>
        <w:ind w:left="-5"/>
      </w:pPr>
      <w:bookmarkStart w:id="2" w:name="_Toc194404017"/>
      <w:r>
        <w:t>2. Overview of the App</w:t>
      </w:r>
      <w:bookmarkEnd w:id="2"/>
    </w:p>
    <w:p w14:paraId="7E287F65" w14:textId="6D061A97" w:rsidR="00310DDE" w:rsidRDefault="00C11AE5">
      <w:pPr>
        <w:spacing w:after="220" w:line="259" w:lineRule="auto"/>
        <w:ind w:left="-5"/>
      </w:pPr>
      <w:r>
        <w:rPr>
          <w:u w:val="single" w:color="000000"/>
        </w:rPr>
        <w:t xml:space="preserve">App Name: </w:t>
      </w:r>
      <w:r w:rsidR="005E07BD">
        <w:rPr>
          <w:b/>
          <w:u w:val="single" w:color="000000"/>
        </w:rPr>
        <w:t>EasyBudget</w:t>
      </w:r>
    </w:p>
    <w:p w14:paraId="72AC3542" w14:textId="77777777" w:rsidR="00310DDE" w:rsidRDefault="00C11AE5">
      <w:pPr>
        <w:spacing w:after="245"/>
        <w:ind w:left="-5" w:right="5"/>
      </w:pPr>
      <w:r>
        <w:t>Initial Icon Design: The icon will feature a minimalistic design with a currency symbol and a progress indicator to represent financial tracking.</w:t>
      </w:r>
    </w:p>
    <w:p w14:paraId="538410A6" w14:textId="77777777" w:rsidR="00310DDE" w:rsidRDefault="00C11AE5">
      <w:pPr>
        <w:spacing w:after="155" w:line="265" w:lineRule="auto"/>
        <w:ind w:left="-5"/>
      </w:pPr>
      <w:r>
        <w:rPr>
          <w:rFonts w:ascii="Calibri" w:eastAsia="Calibri" w:hAnsi="Calibri" w:cs="Calibri"/>
          <w:b/>
          <w:sz w:val="24"/>
          <w:u w:val="single" w:color="000000"/>
        </w:rPr>
        <w:t>Innovative Features:</w:t>
      </w:r>
    </w:p>
    <w:p w14:paraId="0C7F8AE5" w14:textId="77777777" w:rsidR="00310DDE" w:rsidRDefault="00C11AE5">
      <w:pPr>
        <w:numPr>
          <w:ilvl w:val="0"/>
          <w:numId w:val="1"/>
        </w:numPr>
        <w:ind w:right="5" w:hanging="360"/>
      </w:pPr>
      <w:r>
        <w:t>Savings Goals: Users can set and track specific savings targets.</w:t>
      </w:r>
    </w:p>
    <w:p w14:paraId="14003DD3" w14:textId="77777777" w:rsidR="00310DDE" w:rsidRDefault="00C11AE5">
      <w:pPr>
        <w:numPr>
          <w:ilvl w:val="0"/>
          <w:numId w:val="1"/>
        </w:numPr>
        <w:ind w:right="5" w:hanging="360"/>
      </w:pPr>
      <w:r>
        <w:t>Spending Analysis: Provides insights into spending habits with visual charts.</w:t>
      </w:r>
    </w:p>
    <w:p w14:paraId="685077D4" w14:textId="77777777" w:rsidR="00310DDE" w:rsidRDefault="00C11AE5">
      <w:pPr>
        <w:numPr>
          <w:ilvl w:val="0"/>
          <w:numId w:val="1"/>
        </w:numPr>
        <w:ind w:right="5" w:hanging="360"/>
      </w:pPr>
      <w:r>
        <w:t>Bill Reminders: Notifies users about upcoming payments.</w:t>
      </w:r>
    </w:p>
    <w:p w14:paraId="7211F859" w14:textId="77777777" w:rsidR="00310DDE" w:rsidRDefault="00C11AE5">
      <w:pPr>
        <w:numPr>
          <w:ilvl w:val="0"/>
          <w:numId w:val="1"/>
        </w:numPr>
        <w:spacing w:after="317"/>
        <w:ind w:right="5" w:hanging="360"/>
      </w:pPr>
      <w:r>
        <w:t>Suggested Feature: Expense categorization to help users understand where their money goes.</w:t>
      </w:r>
    </w:p>
    <w:p w14:paraId="36716399" w14:textId="77777777" w:rsidR="00310DDE" w:rsidRDefault="00C11AE5">
      <w:pPr>
        <w:pStyle w:val="Heading2"/>
        <w:ind w:left="-5"/>
      </w:pPr>
      <w:bookmarkStart w:id="3" w:name="_Toc194404018"/>
      <w:r>
        <w:t>3. Requirements</w:t>
      </w:r>
      <w:bookmarkEnd w:id="3"/>
    </w:p>
    <w:p w14:paraId="3706A266" w14:textId="77777777" w:rsidR="00310DDE" w:rsidRDefault="00C11AE5">
      <w:pPr>
        <w:ind w:left="370" w:right="5"/>
      </w:pPr>
      <w:r>
        <w:t>•</w:t>
      </w:r>
    </w:p>
    <w:p w14:paraId="1490F747" w14:textId="77777777" w:rsidR="00310DDE" w:rsidRDefault="00C11AE5">
      <w:pPr>
        <w:numPr>
          <w:ilvl w:val="0"/>
          <w:numId w:val="2"/>
        </w:numPr>
        <w:ind w:right="5" w:firstLine="360"/>
      </w:pPr>
      <w:r>
        <w:lastRenderedPageBreak/>
        <w:t>Register &amp; Login page</w:t>
      </w:r>
    </w:p>
    <w:p w14:paraId="186B1891" w14:textId="77777777" w:rsidR="00310DDE" w:rsidRDefault="00C11AE5">
      <w:pPr>
        <w:numPr>
          <w:ilvl w:val="0"/>
          <w:numId w:val="2"/>
        </w:numPr>
        <w:ind w:right="5" w:firstLine="360"/>
      </w:pPr>
      <w:r>
        <w:t>Create Categories</w:t>
      </w:r>
    </w:p>
    <w:p w14:paraId="5F9A27E0" w14:textId="77777777" w:rsidR="00310DDE" w:rsidRDefault="00C11AE5">
      <w:pPr>
        <w:numPr>
          <w:ilvl w:val="0"/>
          <w:numId w:val="2"/>
        </w:numPr>
        <w:ind w:right="5" w:firstLine="360"/>
      </w:pPr>
      <w:r>
        <w:t>Add an expenses</w:t>
      </w:r>
    </w:p>
    <w:p w14:paraId="37F894DE" w14:textId="77777777" w:rsidR="00310DDE" w:rsidRDefault="00C11AE5">
      <w:pPr>
        <w:numPr>
          <w:ilvl w:val="0"/>
          <w:numId w:val="2"/>
        </w:numPr>
        <w:ind w:right="5" w:firstLine="360"/>
      </w:pPr>
      <w:r>
        <w:t>Set a monthly total budget</w:t>
      </w:r>
    </w:p>
    <w:p w14:paraId="5673CFFB" w14:textId="77777777" w:rsidR="00310DDE" w:rsidRDefault="00C11AE5">
      <w:pPr>
        <w:numPr>
          <w:ilvl w:val="0"/>
          <w:numId w:val="2"/>
        </w:numPr>
        <w:ind w:right="5" w:firstLine="360"/>
      </w:pPr>
      <w:r>
        <w:t>View list of all expenses</w:t>
      </w:r>
    </w:p>
    <w:p w14:paraId="33FEA707" w14:textId="77777777" w:rsidR="00310DDE" w:rsidRDefault="00C11AE5">
      <w:pPr>
        <w:numPr>
          <w:ilvl w:val="0"/>
          <w:numId w:val="2"/>
        </w:numPr>
        <w:ind w:right="5" w:firstLine="360"/>
      </w:pPr>
      <w:r>
        <w:t>View graph showing expenses</w:t>
      </w:r>
    </w:p>
    <w:p w14:paraId="4B5A7F06" w14:textId="77777777" w:rsidR="00310DDE" w:rsidRDefault="00C11AE5">
      <w:pPr>
        <w:numPr>
          <w:ilvl w:val="0"/>
          <w:numId w:val="2"/>
        </w:numPr>
        <w:ind w:right="5" w:firstLine="360"/>
      </w:pPr>
      <w:r>
        <w:t>Display a progress report on the dashboard</w:t>
      </w:r>
    </w:p>
    <w:p w14:paraId="69C7EDF5" w14:textId="77777777" w:rsidR="00310DDE" w:rsidRDefault="00C11AE5">
      <w:pPr>
        <w:numPr>
          <w:ilvl w:val="0"/>
          <w:numId w:val="2"/>
        </w:numPr>
        <w:ind w:right="5" w:firstLine="360"/>
      </w:pPr>
      <w:r>
        <w:t>Bill reminder with notifications</w:t>
      </w:r>
    </w:p>
    <w:p w14:paraId="3600B59C" w14:textId="77777777" w:rsidR="00310DDE" w:rsidRDefault="00C11AE5">
      <w:pPr>
        <w:numPr>
          <w:ilvl w:val="0"/>
          <w:numId w:val="2"/>
        </w:numPr>
        <w:ind w:right="5" w:firstLine="360"/>
      </w:pPr>
      <w:r>
        <w:t>Savings Goals</w:t>
      </w:r>
    </w:p>
    <w:p w14:paraId="5443E0D6" w14:textId="77777777" w:rsidR="00310DDE" w:rsidRDefault="00C11AE5">
      <w:pPr>
        <w:spacing w:after="220" w:line="259" w:lineRule="auto"/>
        <w:ind w:left="-5"/>
      </w:pPr>
      <w:r>
        <w:rPr>
          <w:b/>
          <w:u w:val="single" w:color="000000"/>
        </w:rPr>
        <w:t>Non-Functional Requirements:</w:t>
      </w:r>
    </w:p>
    <w:p w14:paraId="4B15504D" w14:textId="77777777" w:rsidR="00310DDE" w:rsidRDefault="00C11AE5">
      <w:pPr>
        <w:numPr>
          <w:ilvl w:val="0"/>
          <w:numId w:val="2"/>
        </w:numPr>
        <w:ind w:right="5" w:firstLine="360"/>
      </w:pPr>
      <w:r>
        <w:t>User-friendly and intuitive interface.</w:t>
      </w:r>
    </w:p>
    <w:p w14:paraId="0BB67CA8" w14:textId="77777777" w:rsidR="00310DDE" w:rsidRDefault="00C11AE5">
      <w:pPr>
        <w:numPr>
          <w:ilvl w:val="0"/>
          <w:numId w:val="2"/>
        </w:numPr>
        <w:ind w:right="5" w:firstLine="360"/>
      </w:pPr>
      <w:r>
        <w:t>Secure data storage and encryption.</w:t>
      </w:r>
    </w:p>
    <w:p w14:paraId="72D8F4F9" w14:textId="77777777" w:rsidR="00310DDE" w:rsidRDefault="00C11AE5">
      <w:pPr>
        <w:numPr>
          <w:ilvl w:val="0"/>
          <w:numId w:val="2"/>
        </w:numPr>
        <w:spacing w:after="0" w:line="381" w:lineRule="auto"/>
        <w:ind w:right="5" w:firstLine="360"/>
      </w:pPr>
      <w:r>
        <w:t xml:space="preserve">Responsive performance across devices. </w:t>
      </w:r>
      <w:r>
        <w:rPr>
          <w:rFonts w:ascii="Calibri" w:eastAsia="Calibri" w:hAnsi="Calibri" w:cs="Calibri"/>
          <w:color w:val="2F5496"/>
          <w:sz w:val="32"/>
        </w:rPr>
        <w:t>4. User Interface Design</w:t>
      </w:r>
    </w:p>
    <w:p w14:paraId="083ADA4A" w14:textId="77777777" w:rsidR="00310DDE" w:rsidRDefault="00C11AE5">
      <w:pPr>
        <w:spacing w:after="387" w:line="265" w:lineRule="auto"/>
        <w:ind w:left="-5"/>
      </w:pPr>
      <w:r>
        <w:rPr>
          <w:rFonts w:ascii="Calibri" w:eastAsia="Calibri" w:hAnsi="Calibri" w:cs="Calibri"/>
          <w:b/>
          <w:sz w:val="24"/>
          <w:u w:val="single" w:color="000000"/>
        </w:rPr>
        <w:t>Screens &amp; Navigation:</w:t>
      </w:r>
    </w:p>
    <w:p w14:paraId="54D4F6AA" w14:textId="77777777" w:rsidR="00310DDE" w:rsidRDefault="00C11AE5">
      <w:pPr>
        <w:spacing w:after="261" w:line="259" w:lineRule="auto"/>
        <w:ind w:left="0" w:firstLine="0"/>
      </w:pPr>
      <w:r>
        <w:rPr>
          <w:rFonts w:ascii="Calibri" w:eastAsia="Calibri" w:hAnsi="Calibri" w:cs="Calibri"/>
          <w:noProof/>
        </w:rPr>
        <mc:AlternateContent>
          <mc:Choice Requires="wpg">
            <w:drawing>
              <wp:inline distT="0" distB="0" distL="0" distR="0" wp14:anchorId="3F331E30" wp14:editId="2719FCF8">
                <wp:extent cx="5484876" cy="2439924"/>
                <wp:effectExtent l="0" t="0" r="0" b="0"/>
                <wp:docPr id="9378" name="Group 9378"/>
                <wp:cNvGraphicFramePr/>
                <a:graphic xmlns:a="http://schemas.openxmlformats.org/drawingml/2006/main">
                  <a:graphicData uri="http://schemas.microsoft.com/office/word/2010/wordprocessingGroup">
                    <wpg:wgp>
                      <wpg:cNvGrpSpPr/>
                      <wpg:grpSpPr>
                        <a:xfrm>
                          <a:off x="0" y="0"/>
                          <a:ext cx="5484876" cy="2439924"/>
                          <a:chOff x="0" y="0"/>
                          <a:chExt cx="5484876" cy="2439924"/>
                        </a:xfrm>
                      </wpg:grpSpPr>
                      <pic:pic xmlns:pic="http://schemas.openxmlformats.org/drawingml/2006/picture">
                        <pic:nvPicPr>
                          <pic:cNvPr id="245" name="Picture 245"/>
                          <pic:cNvPicPr/>
                        </pic:nvPicPr>
                        <pic:blipFill>
                          <a:blip r:embed="rId9"/>
                          <a:stretch>
                            <a:fillRect/>
                          </a:stretch>
                        </pic:blipFill>
                        <pic:spPr>
                          <a:xfrm>
                            <a:off x="0" y="96012"/>
                            <a:ext cx="1894332" cy="2343912"/>
                          </a:xfrm>
                          <a:prstGeom prst="rect">
                            <a:avLst/>
                          </a:prstGeom>
                        </pic:spPr>
                      </pic:pic>
                      <pic:pic xmlns:pic="http://schemas.openxmlformats.org/drawingml/2006/picture">
                        <pic:nvPicPr>
                          <pic:cNvPr id="11683" name="Picture 11683"/>
                          <pic:cNvPicPr/>
                        </pic:nvPicPr>
                        <pic:blipFill>
                          <a:blip r:embed="rId10"/>
                          <a:stretch>
                            <a:fillRect/>
                          </a:stretch>
                        </pic:blipFill>
                        <pic:spPr>
                          <a:xfrm>
                            <a:off x="1891792" y="-4063"/>
                            <a:ext cx="1831848" cy="2441449"/>
                          </a:xfrm>
                          <a:prstGeom prst="rect">
                            <a:avLst/>
                          </a:prstGeom>
                        </pic:spPr>
                      </pic:pic>
                      <pic:pic xmlns:pic="http://schemas.openxmlformats.org/drawingml/2006/picture">
                        <pic:nvPicPr>
                          <pic:cNvPr id="251" name="Picture 251"/>
                          <pic:cNvPicPr/>
                        </pic:nvPicPr>
                        <pic:blipFill>
                          <a:blip r:embed="rId11"/>
                          <a:stretch>
                            <a:fillRect/>
                          </a:stretch>
                        </pic:blipFill>
                        <pic:spPr>
                          <a:xfrm>
                            <a:off x="3723132" y="19812"/>
                            <a:ext cx="1761744" cy="2420112"/>
                          </a:xfrm>
                          <a:prstGeom prst="rect">
                            <a:avLst/>
                          </a:prstGeom>
                        </pic:spPr>
                      </pic:pic>
                    </wpg:wgp>
                  </a:graphicData>
                </a:graphic>
              </wp:inline>
            </w:drawing>
          </mc:Choice>
          <mc:Fallback xmlns:a="http://schemas.openxmlformats.org/drawingml/2006/main">
            <w:pict>
              <v:group id="Group 9378" style="width:431.88pt;height:192.12pt;mso-position-horizontal-relative:char;mso-position-vertical-relative:line" coordsize="54848,24399">
                <v:shape id="Picture 245" style="position:absolute;width:18943;height:23439;left:0;top:960;" filled="f">
                  <v:imagedata r:id="rId12"/>
                </v:shape>
                <v:shape id="Picture 11683" style="position:absolute;width:18318;height:24414;left:18917;top:-40;" filled="f">
                  <v:imagedata r:id="rId13"/>
                </v:shape>
                <v:shape id="Picture 251" style="position:absolute;width:17617;height:24201;left:37231;top:198;" filled="f">
                  <v:imagedata r:id="rId14"/>
                </v:shape>
              </v:group>
            </w:pict>
          </mc:Fallback>
        </mc:AlternateContent>
      </w:r>
    </w:p>
    <w:p w14:paraId="0907B0ED" w14:textId="77777777" w:rsidR="00310DDE" w:rsidRPr="00284058" w:rsidRDefault="00C11AE5" w:rsidP="00284058">
      <w:pPr>
        <w:rPr>
          <w:b/>
          <w:bCs/>
          <w:u w:val="single"/>
        </w:rPr>
      </w:pPr>
      <w:r w:rsidRPr="00284058">
        <w:rPr>
          <w:b/>
          <w:bCs/>
          <w:u w:val="single"/>
        </w:rPr>
        <w:t>Figure 1: Authentication Screens (Login &amp; Register)</w:t>
      </w:r>
    </w:p>
    <w:p w14:paraId="071B2D6C" w14:textId="3F0E98C9" w:rsidR="00310DDE" w:rsidRDefault="00C11AE5">
      <w:pPr>
        <w:ind w:left="-5" w:right="5"/>
      </w:pPr>
      <w:r>
        <w:rPr>
          <w:b/>
        </w:rPr>
        <w:t xml:space="preserve">Purpose: </w:t>
      </w:r>
      <w:r>
        <w:t xml:space="preserve">Provides secure access to the </w:t>
      </w:r>
      <w:r w:rsidR="005E07BD">
        <w:t>EasyBudget</w:t>
      </w:r>
      <w:r>
        <w:t xml:space="preserve"> app for both new and returning users. </w:t>
      </w:r>
      <w:r>
        <w:rPr>
          <w:b/>
        </w:rPr>
        <w:t xml:space="preserve">Description: </w:t>
      </w:r>
      <w:r>
        <w:t xml:space="preserve">Features two interconnected screens: the Login screen with email and password fields for returning users, and the Register screen with fields for personal information, email, and </w:t>
      </w:r>
      <w:r>
        <w:lastRenderedPageBreak/>
        <w:t>password for new users. These screens serve as the secure entry point to the app, protecting users' financial data while allowing them to create and access their unique profiles. Users can easily switch between login and registration as needed.</w:t>
      </w:r>
    </w:p>
    <w:p w14:paraId="38AA39FD" w14:textId="77777777" w:rsidR="00310DDE" w:rsidRDefault="00C11AE5">
      <w:pPr>
        <w:spacing w:after="297" w:line="259" w:lineRule="auto"/>
        <w:ind w:left="0" w:firstLine="0"/>
      </w:pPr>
      <w:r>
        <w:rPr>
          <w:noProof/>
        </w:rPr>
        <w:drawing>
          <wp:inline distT="0" distB="0" distL="0" distR="0" wp14:anchorId="2B0A6E4B" wp14:editId="4A35EF90">
            <wp:extent cx="2124456" cy="2942844"/>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5"/>
                    <a:stretch>
                      <a:fillRect/>
                    </a:stretch>
                  </pic:blipFill>
                  <pic:spPr>
                    <a:xfrm>
                      <a:off x="0" y="0"/>
                      <a:ext cx="2124456" cy="2942844"/>
                    </a:xfrm>
                    <a:prstGeom prst="rect">
                      <a:avLst/>
                    </a:prstGeom>
                  </pic:spPr>
                </pic:pic>
              </a:graphicData>
            </a:graphic>
          </wp:inline>
        </w:drawing>
      </w:r>
    </w:p>
    <w:p w14:paraId="757F69C3" w14:textId="77777777" w:rsidR="00310DDE" w:rsidRPr="00284058" w:rsidRDefault="00C11AE5" w:rsidP="00284058">
      <w:pPr>
        <w:rPr>
          <w:b/>
          <w:bCs/>
          <w:u w:val="single"/>
        </w:rPr>
      </w:pPr>
      <w:r w:rsidRPr="00284058">
        <w:rPr>
          <w:b/>
          <w:bCs/>
          <w:u w:val="single"/>
        </w:rPr>
        <w:t>Figure 2: Dashboard Screen</w:t>
      </w:r>
    </w:p>
    <w:p w14:paraId="3409494A" w14:textId="77777777" w:rsidR="00310DDE" w:rsidRDefault="00C11AE5">
      <w:pPr>
        <w:ind w:left="-5" w:right="5"/>
      </w:pPr>
      <w:r>
        <w:rPr>
          <w:b/>
        </w:rPr>
        <w:t xml:space="preserve">Purpose: </w:t>
      </w:r>
      <w:r>
        <w:t xml:space="preserve">The central hub for users to get a quick overview of their financial status. </w:t>
      </w:r>
      <w:r>
        <w:rPr>
          <w:b/>
        </w:rPr>
        <w:t xml:space="preserve">Description: </w:t>
      </w:r>
      <w:r>
        <w:t>Displays budget overview, spending progress, and recent transactions. Users can quickly see how much they've spent relative to their budget and access key actions like adding expenses or setting budgets.</w:t>
      </w:r>
    </w:p>
    <w:p w14:paraId="634D61A4" w14:textId="77777777" w:rsidR="00310DDE" w:rsidRDefault="00C11AE5">
      <w:pPr>
        <w:spacing w:after="294" w:line="259" w:lineRule="auto"/>
        <w:ind w:left="0" w:firstLine="0"/>
      </w:pPr>
      <w:r>
        <w:rPr>
          <w:noProof/>
        </w:rPr>
        <w:drawing>
          <wp:inline distT="0" distB="0" distL="0" distR="0" wp14:anchorId="1234499F" wp14:editId="7AF91839">
            <wp:extent cx="2189988" cy="2695956"/>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6"/>
                    <a:stretch>
                      <a:fillRect/>
                    </a:stretch>
                  </pic:blipFill>
                  <pic:spPr>
                    <a:xfrm>
                      <a:off x="0" y="0"/>
                      <a:ext cx="2189988" cy="2695956"/>
                    </a:xfrm>
                    <a:prstGeom prst="rect">
                      <a:avLst/>
                    </a:prstGeom>
                  </pic:spPr>
                </pic:pic>
              </a:graphicData>
            </a:graphic>
          </wp:inline>
        </w:drawing>
      </w:r>
    </w:p>
    <w:p w14:paraId="2AA7AE8A" w14:textId="77777777" w:rsidR="00310DDE" w:rsidRPr="00284058" w:rsidRDefault="00C11AE5" w:rsidP="00284058">
      <w:pPr>
        <w:rPr>
          <w:b/>
          <w:bCs/>
          <w:u w:val="single"/>
        </w:rPr>
      </w:pPr>
      <w:r w:rsidRPr="00284058">
        <w:rPr>
          <w:b/>
          <w:bCs/>
          <w:u w:val="single"/>
        </w:rPr>
        <w:t>Figure 3: Expenses Screen</w:t>
      </w:r>
    </w:p>
    <w:p w14:paraId="7DDFB56D" w14:textId="77777777" w:rsidR="00310DDE" w:rsidRDefault="00C11AE5">
      <w:pPr>
        <w:spacing w:after="481"/>
        <w:ind w:left="-5" w:right="5"/>
      </w:pPr>
      <w:r>
        <w:rPr>
          <w:b/>
        </w:rPr>
        <w:lastRenderedPageBreak/>
        <w:t xml:space="preserve">Purpose: </w:t>
      </w:r>
      <w:r>
        <w:t xml:space="preserve">Allows users to view, track, and add new expenses. </w:t>
      </w:r>
      <w:r>
        <w:rPr>
          <w:b/>
        </w:rPr>
        <w:t xml:space="preserve">Description: </w:t>
      </w:r>
      <w:r>
        <w:t>Features a tabbed interface with a list of all expenses and a form to add new ones. Each expense shows its category, amount, and date, helping users monitor their spending patterns.</w:t>
      </w:r>
    </w:p>
    <w:p w14:paraId="0A4019E0" w14:textId="77777777" w:rsidR="00310DDE" w:rsidRDefault="00C11AE5">
      <w:pPr>
        <w:spacing w:after="256" w:line="259" w:lineRule="auto"/>
        <w:ind w:left="0" w:firstLine="0"/>
      </w:pPr>
      <w:r>
        <w:rPr>
          <w:noProof/>
        </w:rPr>
        <w:drawing>
          <wp:inline distT="0" distB="0" distL="0" distR="0" wp14:anchorId="41233D24" wp14:editId="7FED606C">
            <wp:extent cx="2086356" cy="2686812"/>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7"/>
                    <a:stretch>
                      <a:fillRect/>
                    </a:stretch>
                  </pic:blipFill>
                  <pic:spPr>
                    <a:xfrm>
                      <a:off x="0" y="0"/>
                      <a:ext cx="2086356" cy="2686812"/>
                    </a:xfrm>
                    <a:prstGeom prst="rect">
                      <a:avLst/>
                    </a:prstGeom>
                  </pic:spPr>
                </pic:pic>
              </a:graphicData>
            </a:graphic>
          </wp:inline>
        </w:drawing>
      </w:r>
    </w:p>
    <w:p w14:paraId="582D62D7" w14:textId="77777777" w:rsidR="00310DDE" w:rsidRPr="00284058" w:rsidRDefault="00C11AE5" w:rsidP="00284058">
      <w:pPr>
        <w:rPr>
          <w:b/>
          <w:bCs/>
          <w:u w:val="single"/>
        </w:rPr>
      </w:pPr>
      <w:r w:rsidRPr="00284058">
        <w:rPr>
          <w:b/>
          <w:bCs/>
          <w:u w:val="single"/>
        </w:rPr>
        <w:t>Figure 4: Budget Screen</w:t>
      </w:r>
    </w:p>
    <w:p w14:paraId="6035C259" w14:textId="77777777" w:rsidR="00310DDE" w:rsidRDefault="00C11AE5">
      <w:pPr>
        <w:ind w:left="-5" w:right="5"/>
      </w:pPr>
      <w:r>
        <w:rPr>
          <w:b/>
        </w:rPr>
        <w:t xml:space="preserve">Purpose: </w:t>
      </w:r>
      <w:r>
        <w:t xml:space="preserve">Enables users to set and monitor budgets across different categories. </w:t>
      </w:r>
      <w:r>
        <w:rPr>
          <w:b/>
        </w:rPr>
        <w:t xml:space="preserve">Description: </w:t>
      </w:r>
      <w:r>
        <w:t>Shows overall budget progress and individual category breakdowns. Users can adjust budget allocations and see percentage spent in each category, helping them maintain financial discipline.</w:t>
      </w:r>
    </w:p>
    <w:p w14:paraId="096DADEC" w14:textId="77777777" w:rsidR="00310DDE" w:rsidRDefault="00C11AE5">
      <w:pPr>
        <w:spacing w:after="294" w:line="259" w:lineRule="auto"/>
        <w:ind w:left="0" w:firstLine="0"/>
      </w:pPr>
      <w:r>
        <w:rPr>
          <w:noProof/>
        </w:rPr>
        <w:drawing>
          <wp:inline distT="0" distB="0" distL="0" distR="0" wp14:anchorId="509900FA" wp14:editId="18C74679">
            <wp:extent cx="1876044" cy="2695956"/>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8"/>
                    <a:stretch>
                      <a:fillRect/>
                    </a:stretch>
                  </pic:blipFill>
                  <pic:spPr>
                    <a:xfrm>
                      <a:off x="0" y="0"/>
                      <a:ext cx="1876044" cy="2695956"/>
                    </a:xfrm>
                    <a:prstGeom prst="rect">
                      <a:avLst/>
                    </a:prstGeom>
                  </pic:spPr>
                </pic:pic>
              </a:graphicData>
            </a:graphic>
          </wp:inline>
        </w:drawing>
      </w:r>
    </w:p>
    <w:p w14:paraId="4FB5E530" w14:textId="77777777" w:rsidR="00310DDE" w:rsidRPr="00284058" w:rsidRDefault="00C11AE5" w:rsidP="00284058">
      <w:pPr>
        <w:rPr>
          <w:b/>
          <w:bCs/>
          <w:u w:val="single"/>
        </w:rPr>
      </w:pPr>
      <w:r w:rsidRPr="00284058">
        <w:rPr>
          <w:b/>
          <w:bCs/>
          <w:u w:val="single"/>
        </w:rPr>
        <w:t>Figure 5: Rewards Screen</w:t>
      </w:r>
    </w:p>
    <w:p w14:paraId="102653F5" w14:textId="77777777" w:rsidR="00310DDE" w:rsidRDefault="00C11AE5">
      <w:pPr>
        <w:spacing w:after="524"/>
        <w:ind w:left="-5" w:right="5"/>
      </w:pPr>
      <w:r>
        <w:rPr>
          <w:b/>
        </w:rPr>
        <w:lastRenderedPageBreak/>
        <w:t xml:space="preserve">Purpose: </w:t>
      </w:r>
      <w:r>
        <w:t xml:space="preserve">Gamifies financial responsibility through challenges and achievements. </w:t>
      </w:r>
      <w:r>
        <w:rPr>
          <w:b/>
        </w:rPr>
        <w:t xml:space="preserve">Description: </w:t>
      </w:r>
      <w:r>
        <w:t>Features financial challenges with point rewards, badges for reaching milestones, and a leaderboard to compete with friends. Motivates users to develop better financial habits through gamification.</w:t>
      </w:r>
    </w:p>
    <w:p w14:paraId="296F9899" w14:textId="77777777" w:rsidR="00310DDE" w:rsidRDefault="00C11AE5">
      <w:pPr>
        <w:spacing w:after="256" w:line="259" w:lineRule="auto"/>
        <w:ind w:left="0" w:firstLine="0"/>
      </w:pPr>
      <w:r>
        <w:rPr>
          <w:noProof/>
        </w:rPr>
        <w:drawing>
          <wp:inline distT="0" distB="0" distL="0" distR="0" wp14:anchorId="2FE746A8" wp14:editId="568E656F">
            <wp:extent cx="2086356" cy="2686812"/>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9"/>
                    <a:stretch>
                      <a:fillRect/>
                    </a:stretch>
                  </pic:blipFill>
                  <pic:spPr>
                    <a:xfrm>
                      <a:off x="0" y="0"/>
                      <a:ext cx="2086356" cy="2686812"/>
                    </a:xfrm>
                    <a:prstGeom prst="rect">
                      <a:avLst/>
                    </a:prstGeom>
                  </pic:spPr>
                </pic:pic>
              </a:graphicData>
            </a:graphic>
          </wp:inline>
        </w:drawing>
      </w:r>
    </w:p>
    <w:p w14:paraId="393E0112" w14:textId="77777777" w:rsidR="00310DDE" w:rsidRPr="00284058" w:rsidRDefault="00C11AE5" w:rsidP="00284058">
      <w:pPr>
        <w:rPr>
          <w:b/>
          <w:bCs/>
          <w:u w:val="single"/>
        </w:rPr>
      </w:pPr>
      <w:r w:rsidRPr="00284058">
        <w:rPr>
          <w:b/>
          <w:bCs/>
          <w:u w:val="single"/>
        </w:rPr>
        <w:t>Figure 5: More Options Screen</w:t>
      </w:r>
    </w:p>
    <w:p w14:paraId="1ABBE110" w14:textId="77777777" w:rsidR="00310DDE" w:rsidRDefault="00C11AE5">
      <w:pPr>
        <w:spacing w:after="8"/>
        <w:ind w:left="-5" w:right="5"/>
      </w:pPr>
      <w:r>
        <w:rPr>
          <w:b/>
        </w:rPr>
        <w:t xml:space="preserve">Purpose: </w:t>
      </w:r>
      <w:r>
        <w:t xml:space="preserve">Provides access to additional features and settings. </w:t>
      </w:r>
      <w:r>
        <w:rPr>
          <w:b/>
        </w:rPr>
        <w:t xml:space="preserve">Description: </w:t>
      </w:r>
      <w:r>
        <w:t>Contains navigation tiles to access categories, reports, subscriptions, debt tracking, currency settings, and app preferences.</w:t>
      </w:r>
    </w:p>
    <w:p w14:paraId="34B5EE44" w14:textId="77777777" w:rsidR="00310DDE" w:rsidRDefault="00C11AE5">
      <w:pPr>
        <w:ind w:left="-5" w:right="5"/>
      </w:pPr>
      <w:r>
        <w:t>Serves as an organized menu for less frequently used but important features.</w:t>
      </w:r>
    </w:p>
    <w:p w14:paraId="42827D2C" w14:textId="77777777" w:rsidR="00310DDE" w:rsidRDefault="00C11AE5">
      <w:pPr>
        <w:spacing w:after="292" w:line="259" w:lineRule="auto"/>
        <w:ind w:left="0" w:firstLine="0"/>
      </w:pPr>
      <w:r>
        <w:rPr>
          <w:noProof/>
        </w:rPr>
        <w:drawing>
          <wp:inline distT="0" distB="0" distL="0" distR="0" wp14:anchorId="2FD63B53" wp14:editId="48AEBD7D">
            <wp:extent cx="1772412" cy="2686812"/>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20"/>
                    <a:stretch>
                      <a:fillRect/>
                    </a:stretch>
                  </pic:blipFill>
                  <pic:spPr>
                    <a:xfrm>
                      <a:off x="0" y="0"/>
                      <a:ext cx="1772412" cy="2686812"/>
                    </a:xfrm>
                    <a:prstGeom prst="rect">
                      <a:avLst/>
                    </a:prstGeom>
                  </pic:spPr>
                </pic:pic>
              </a:graphicData>
            </a:graphic>
          </wp:inline>
        </w:drawing>
      </w:r>
    </w:p>
    <w:p w14:paraId="2308CBFD" w14:textId="77777777" w:rsidR="00310DDE" w:rsidRPr="00284058" w:rsidRDefault="00C11AE5" w:rsidP="00284058">
      <w:pPr>
        <w:rPr>
          <w:b/>
          <w:bCs/>
          <w:u w:val="single"/>
        </w:rPr>
      </w:pPr>
      <w:r w:rsidRPr="00284058">
        <w:rPr>
          <w:b/>
          <w:bCs/>
          <w:u w:val="single"/>
        </w:rPr>
        <w:t>Figure 6: Categories Screen</w:t>
      </w:r>
    </w:p>
    <w:p w14:paraId="23867BEF" w14:textId="77777777" w:rsidR="00310DDE" w:rsidRDefault="00C11AE5">
      <w:pPr>
        <w:ind w:left="-5" w:right="5"/>
      </w:pPr>
      <w:r>
        <w:rPr>
          <w:b/>
        </w:rPr>
        <w:lastRenderedPageBreak/>
        <w:t xml:space="preserve">Purpose: </w:t>
      </w:r>
      <w:r>
        <w:t xml:space="preserve">Allows users to create, view, and manage expense categories. </w:t>
      </w:r>
      <w:r>
        <w:rPr>
          <w:b/>
        </w:rPr>
        <w:t xml:space="preserve">Description: </w:t>
      </w:r>
      <w:r>
        <w:t>Displays a list of all expense categories with their associated budgets and color codes. Users can add new categories, edit existing ones, and organize their expenses into meaningful groups for better tracking and reporting.</w:t>
      </w:r>
    </w:p>
    <w:p w14:paraId="794D3D30" w14:textId="77777777" w:rsidR="00310DDE" w:rsidRDefault="00C11AE5">
      <w:pPr>
        <w:spacing w:after="294" w:line="259" w:lineRule="auto"/>
        <w:ind w:left="0" w:firstLine="0"/>
      </w:pPr>
      <w:r>
        <w:rPr>
          <w:noProof/>
        </w:rPr>
        <w:drawing>
          <wp:inline distT="0" distB="0" distL="0" distR="0" wp14:anchorId="72A8322F" wp14:editId="399A23BE">
            <wp:extent cx="1905000" cy="2638044"/>
            <wp:effectExtent l="0" t="0" r="0" b="0"/>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21"/>
                    <a:stretch>
                      <a:fillRect/>
                    </a:stretch>
                  </pic:blipFill>
                  <pic:spPr>
                    <a:xfrm>
                      <a:off x="0" y="0"/>
                      <a:ext cx="1905000" cy="2638044"/>
                    </a:xfrm>
                    <a:prstGeom prst="rect">
                      <a:avLst/>
                    </a:prstGeom>
                  </pic:spPr>
                </pic:pic>
              </a:graphicData>
            </a:graphic>
          </wp:inline>
        </w:drawing>
      </w:r>
    </w:p>
    <w:p w14:paraId="23315193" w14:textId="77777777" w:rsidR="00310DDE" w:rsidRPr="00284058" w:rsidRDefault="00C11AE5" w:rsidP="00284058">
      <w:pPr>
        <w:rPr>
          <w:b/>
          <w:bCs/>
          <w:u w:val="single"/>
        </w:rPr>
      </w:pPr>
      <w:r w:rsidRPr="00284058">
        <w:rPr>
          <w:b/>
          <w:bCs/>
          <w:u w:val="single"/>
        </w:rPr>
        <w:t>Figure 7: Reports Screen</w:t>
      </w:r>
    </w:p>
    <w:p w14:paraId="3613470D" w14:textId="77777777" w:rsidR="00310DDE" w:rsidRDefault="00C11AE5">
      <w:pPr>
        <w:spacing w:after="484"/>
        <w:ind w:left="-5" w:right="5"/>
      </w:pPr>
      <w:r>
        <w:rPr>
          <w:b/>
        </w:rPr>
        <w:t xml:space="preserve">Purpose: </w:t>
      </w:r>
      <w:r>
        <w:t xml:space="preserve">Provides visual analytics of spending patterns and financial trends. </w:t>
      </w:r>
      <w:r>
        <w:rPr>
          <w:b/>
        </w:rPr>
        <w:t xml:space="preserve">Description: </w:t>
      </w:r>
      <w:r>
        <w:t>Features multiple chart types including bar charts for category spending, line charts for monthly trends, and pie charts for expense distribution. Helps users visualize their financial data to make better decisions based on historical patterns.</w:t>
      </w:r>
    </w:p>
    <w:p w14:paraId="1C997E9D" w14:textId="77777777" w:rsidR="00310DDE" w:rsidRDefault="00C11AE5">
      <w:pPr>
        <w:spacing w:after="294" w:line="259" w:lineRule="auto"/>
        <w:ind w:left="0" w:firstLine="0"/>
      </w:pPr>
      <w:r>
        <w:rPr>
          <w:noProof/>
        </w:rPr>
        <w:drawing>
          <wp:inline distT="0" distB="0" distL="0" distR="0" wp14:anchorId="695A14CD" wp14:editId="3FDCE213">
            <wp:extent cx="2010156" cy="2695956"/>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22"/>
                    <a:stretch>
                      <a:fillRect/>
                    </a:stretch>
                  </pic:blipFill>
                  <pic:spPr>
                    <a:xfrm>
                      <a:off x="0" y="0"/>
                      <a:ext cx="2010156" cy="2695956"/>
                    </a:xfrm>
                    <a:prstGeom prst="rect">
                      <a:avLst/>
                    </a:prstGeom>
                  </pic:spPr>
                </pic:pic>
              </a:graphicData>
            </a:graphic>
          </wp:inline>
        </w:drawing>
      </w:r>
    </w:p>
    <w:p w14:paraId="479B0C0D" w14:textId="77777777" w:rsidR="00310DDE" w:rsidRPr="00284058" w:rsidRDefault="00C11AE5" w:rsidP="00284058">
      <w:pPr>
        <w:rPr>
          <w:b/>
          <w:bCs/>
          <w:u w:val="single"/>
        </w:rPr>
      </w:pPr>
      <w:r w:rsidRPr="00284058">
        <w:rPr>
          <w:b/>
          <w:bCs/>
          <w:u w:val="single"/>
        </w:rPr>
        <w:t>Figure 8: Subscriptions Screen</w:t>
      </w:r>
    </w:p>
    <w:p w14:paraId="222A1F59" w14:textId="77777777" w:rsidR="00310DDE" w:rsidRDefault="00C11AE5">
      <w:pPr>
        <w:ind w:left="-5" w:right="5"/>
      </w:pPr>
      <w:r>
        <w:rPr>
          <w:b/>
        </w:rPr>
        <w:lastRenderedPageBreak/>
        <w:t xml:space="preserve">Purpose: </w:t>
      </w:r>
      <w:r>
        <w:t xml:space="preserve">Helps users track and manage recurring payments. </w:t>
      </w:r>
      <w:r>
        <w:rPr>
          <w:b/>
        </w:rPr>
        <w:t xml:space="preserve">Description: </w:t>
      </w:r>
      <w:r>
        <w:t>Lists active subscriptions with payment amounts, billing cycles, and next payment dates. Users can add new subscriptions and manage existing ones to avoid unexpected charges.</w:t>
      </w:r>
    </w:p>
    <w:p w14:paraId="45015DE4" w14:textId="77777777" w:rsidR="00310DDE" w:rsidRDefault="00C11AE5">
      <w:pPr>
        <w:spacing w:after="292" w:line="259" w:lineRule="auto"/>
        <w:ind w:left="0" w:firstLine="0"/>
      </w:pPr>
      <w:r>
        <w:rPr>
          <w:noProof/>
        </w:rPr>
        <w:drawing>
          <wp:inline distT="0" distB="0" distL="0" distR="0" wp14:anchorId="17D9D86F" wp14:editId="1B50D286">
            <wp:extent cx="2066544" cy="2657856"/>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23"/>
                    <a:stretch>
                      <a:fillRect/>
                    </a:stretch>
                  </pic:blipFill>
                  <pic:spPr>
                    <a:xfrm>
                      <a:off x="0" y="0"/>
                      <a:ext cx="2066544" cy="2657856"/>
                    </a:xfrm>
                    <a:prstGeom prst="rect">
                      <a:avLst/>
                    </a:prstGeom>
                  </pic:spPr>
                </pic:pic>
              </a:graphicData>
            </a:graphic>
          </wp:inline>
        </w:drawing>
      </w:r>
    </w:p>
    <w:p w14:paraId="607BD562" w14:textId="77777777" w:rsidR="00310DDE" w:rsidRPr="00284058" w:rsidRDefault="00C11AE5" w:rsidP="00284058">
      <w:pPr>
        <w:rPr>
          <w:b/>
          <w:bCs/>
          <w:u w:val="single"/>
        </w:rPr>
      </w:pPr>
      <w:r w:rsidRPr="00284058">
        <w:rPr>
          <w:b/>
          <w:bCs/>
          <w:u w:val="single"/>
        </w:rPr>
        <w:t>Figure 9: Debt Tracker Screen</w:t>
      </w:r>
    </w:p>
    <w:p w14:paraId="09B5FD7A" w14:textId="77777777" w:rsidR="00310DDE" w:rsidRDefault="00C11AE5">
      <w:pPr>
        <w:spacing w:after="1477"/>
        <w:ind w:left="-5" w:right="5"/>
      </w:pPr>
      <w:r>
        <w:rPr>
          <w:b/>
        </w:rPr>
        <w:t xml:space="preserve">Purpose: </w:t>
      </w:r>
      <w:r>
        <w:t xml:space="preserve">Assists users in monitoring and paying down debts. </w:t>
      </w:r>
      <w:r>
        <w:rPr>
          <w:b/>
        </w:rPr>
        <w:t xml:space="preserve">Description: </w:t>
      </w:r>
      <w:r>
        <w:t>Displays loans and credit cards with remaining balances, interest rates, and payment progress. Helps users visualize their debt reduction journey and plan payments effectively.</w:t>
      </w:r>
    </w:p>
    <w:p w14:paraId="25C9E1E0" w14:textId="77777777" w:rsidR="00310DDE" w:rsidRDefault="00C11AE5">
      <w:pPr>
        <w:spacing w:after="0" w:line="259" w:lineRule="auto"/>
        <w:ind w:left="0" w:firstLine="0"/>
      </w:pPr>
      <w:r>
        <w:rPr>
          <w:noProof/>
        </w:rPr>
        <w:drawing>
          <wp:inline distT="0" distB="0" distL="0" distR="0" wp14:anchorId="06A91B00" wp14:editId="207D8AF2">
            <wp:extent cx="1819656" cy="2686812"/>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24"/>
                    <a:stretch>
                      <a:fillRect/>
                    </a:stretch>
                  </pic:blipFill>
                  <pic:spPr>
                    <a:xfrm>
                      <a:off x="0" y="0"/>
                      <a:ext cx="1819656" cy="2686812"/>
                    </a:xfrm>
                    <a:prstGeom prst="rect">
                      <a:avLst/>
                    </a:prstGeom>
                  </pic:spPr>
                </pic:pic>
              </a:graphicData>
            </a:graphic>
          </wp:inline>
        </w:drawing>
      </w:r>
    </w:p>
    <w:p w14:paraId="4CEB1CD3" w14:textId="77777777" w:rsidR="00310DDE" w:rsidRPr="00284058" w:rsidRDefault="00C11AE5" w:rsidP="00284058">
      <w:pPr>
        <w:rPr>
          <w:b/>
          <w:bCs/>
          <w:u w:val="single"/>
        </w:rPr>
      </w:pPr>
      <w:r w:rsidRPr="00284058">
        <w:rPr>
          <w:b/>
          <w:bCs/>
          <w:u w:val="single"/>
        </w:rPr>
        <w:t>Figure 10: Currencies Screen</w:t>
      </w:r>
    </w:p>
    <w:p w14:paraId="72BDAB4F" w14:textId="77777777" w:rsidR="00310DDE" w:rsidRDefault="00C11AE5">
      <w:pPr>
        <w:spacing w:after="1477"/>
        <w:ind w:left="-5" w:right="5"/>
      </w:pPr>
      <w:r>
        <w:rPr>
          <w:b/>
        </w:rPr>
        <w:lastRenderedPageBreak/>
        <w:t xml:space="preserve">Purpose: </w:t>
      </w:r>
      <w:r>
        <w:t xml:space="preserve">Provides tools for currency conversion and multi-currency support. </w:t>
      </w:r>
      <w:r>
        <w:rPr>
          <w:b/>
        </w:rPr>
        <w:t xml:space="preserve">Description: </w:t>
      </w:r>
      <w:r>
        <w:t>Features a currency converter with ZAR (South African Rand) as the base currency and displays current exchange rates. Helps users manage finances across different currencies.</w:t>
      </w:r>
    </w:p>
    <w:p w14:paraId="7161DBAD" w14:textId="77777777" w:rsidR="00310DDE" w:rsidRDefault="00C11AE5">
      <w:pPr>
        <w:spacing w:after="294" w:line="259" w:lineRule="auto"/>
        <w:ind w:left="0" w:firstLine="0"/>
      </w:pPr>
      <w:r>
        <w:rPr>
          <w:noProof/>
        </w:rPr>
        <w:drawing>
          <wp:inline distT="0" distB="0" distL="0" distR="0" wp14:anchorId="0B482562" wp14:editId="69CECE4E">
            <wp:extent cx="1799844" cy="2676144"/>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25"/>
                    <a:stretch>
                      <a:fillRect/>
                    </a:stretch>
                  </pic:blipFill>
                  <pic:spPr>
                    <a:xfrm>
                      <a:off x="0" y="0"/>
                      <a:ext cx="1799844" cy="2676144"/>
                    </a:xfrm>
                    <a:prstGeom prst="rect">
                      <a:avLst/>
                    </a:prstGeom>
                  </pic:spPr>
                </pic:pic>
              </a:graphicData>
            </a:graphic>
          </wp:inline>
        </w:drawing>
      </w:r>
    </w:p>
    <w:p w14:paraId="52355DEE" w14:textId="77777777" w:rsidR="00310DDE" w:rsidRPr="00284058" w:rsidRDefault="00C11AE5" w:rsidP="00284058">
      <w:pPr>
        <w:rPr>
          <w:b/>
          <w:bCs/>
          <w:u w:val="single"/>
        </w:rPr>
      </w:pPr>
      <w:r w:rsidRPr="00284058">
        <w:rPr>
          <w:b/>
          <w:bCs/>
          <w:u w:val="single"/>
        </w:rPr>
        <w:t>Figure 11: Settings Screen</w:t>
      </w:r>
    </w:p>
    <w:p w14:paraId="64614475" w14:textId="77777777" w:rsidR="00310DDE" w:rsidRDefault="00C11AE5">
      <w:pPr>
        <w:spacing w:after="567"/>
        <w:ind w:left="-5" w:right="5"/>
      </w:pPr>
      <w:r>
        <w:rPr>
          <w:b/>
        </w:rPr>
        <w:t xml:space="preserve">Purpose: </w:t>
      </w:r>
      <w:r>
        <w:t xml:space="preserve">Allows users to customize app preferences and manage account settings. </w:t>
      </w:r>
      <w:r>
        <w:rPr>
          <w:b/>
        </w:rPr>
        <w:t xml:space="preserve">Description: </w:t>
      </w:r>
      <w:r>
        <w:t>Contains options for personal information, currency preferences, notification settings, and security features. Gives users control over how the app functions and displays information.</w:t>
      </w:r>
    </w:p>
    <w:p w14:paraId="028C23E9" w14:textId="77777777" w:rsidR="00310DDE" w:rsidRDefault="00C11AE5">
      <w:pPr>
        <w:pStyle w:val="Heading1"/>
        <w:ind w:left="-5"/>
      </w:pPr>
      <w:bookmarkStart w:id="4" w:name="_Toc194404019"/>
      <w:r>
        <w:t>5. Project Plan</w:t>
      </w:r>
      <w:bookmarkEnd w:id="4"/>
    </w:p>
    <w:p w14:paraId="554A483B" w14:textId="77777777" w:rsidR="00310DDE" w:rsidRDefault="00C11AE5">
      <w:pPr>
        <w:spacing w:after="187" w:line="268" w:lineRule="auto"/>
        <w:ind w:left="-5" w:right="79"/>
      </w:pPr>
      <w:r>
        <w:rPr>
          <w:rFonts w:ascii="Calibri" w:eastAsia="Calibri" w:hAnsi="Calibri" w:cs="Calibri"/>
          <w:b/>
          <w:sz w:val="24"/>
        </w:rPr>
        <w:t>•</w:t>
      </w:r>
      <w:r>
        <w:rPr>
          <w:rFonts w:ascii="Calibri" w:eastAsia="Calibri" w:hAnsi="Calibri" w:cs="Calibri"/>
          <w:sz w:val="24"/>
        </w:rPr>
        <w:t>Language: Kotlin</w:t>
      </w:r>
    </w:p>
    <w:p w14:paraId="1DC1EE2F" w14:textId="77777777" w:rsidR="00310DDE" w:rsidRDefault="00C11AE5">
      <w:pPr>
        <w:spacing w:after="187" w:line="268" w:lineRule="auto"/>
        <w:ind w:left="-5" w:right="79"/>
      </w:pPr>
      <w:r>
        <w:rPr>
          <w:rFonts w:ascii="Calibri" w:eastAsia="Calibri" w:hAnsi="Calibri" w:cs="Calibri"/>
          <w:sz w:val="24"/>
        </w:rPr>
        <w:t>•Database:</w:t>
      </w:r>
    </w:p>
    <w:p w14:paraId="33DB3706" w14:textId="77777777" w:rsidR="00310DDE" w:rsidRDefault="00C11AE5">
      <w:pPr>
        <w:spacing w:after="187" w:line="268" w:lineRule="auto"/>
        <w:ind w:left="-5" w:right="79"/>
      </w:pPr>
      <w:r>
        <w:rPr>
          <w:rFonts w:ascii="Calibri" w:eastAsia="Calibri" w:hAnsi="Calibri" w:cs="Calibri"/>
          <w:sz w:val="24"/>
        </w:rPr>
        <w:t>•Backend: for authentication, store data to database and sync to cloud</w:t>
      </w:r>
    </w:p>
    <w:p w14:paraId="7BDAB2A0" w14:textId="77777777" w:rsidR="00310DDE" w:rsidRDefault="00C11AE5">
      <w:pPr>
        <w:spacing w:after="275" w:line="265" w:lineRule="auto"/>
        <w:ind w:left="-5"/>
      </w:pPr>
      <w:r>
        <w:rPr>
          <w:rFonts w:ascii="Calibri" w:eastAsia="Calibri" w:hAnsi="Calibri" w:cs="Calibri"/>
          <w:b/>
          <w:sz w:val="24"/>
          <w:u w:val="single" w:color="000000"/>
        </w:rPr>
        <w:t>Development phases</w:t>
      </w:r>
    </w:p>
    <w:p w14:paraId="10038EFA" w14:textId="77777777" w:rsidR="00310DDE" w:rsidRDefault="00C11AE5">
      <w:pPr>
        <w:pStyle w:val="Heading2"/>
        <w:spacing w:after="174"/>
        <w:ind w:left="-5"/>
      </w:pPr>
      <w:bookmarkStart w:id="5" w:name="_Toc194404020"/>
      <w:r>
        <w:t>Phase 1</w:t>
      </w:r>
      <w:bookmarkEnd w:id="5"/>
    </w:p>
    <w:p w14:paraId="7390C131" w14:textId="4E76B87F" w:rsidR="00310DDE" w:rsidRPr="00284058" w:rsidRDefault="00C11AE5" w:rsidP="00284058">
      <w:pPr>
        <w:rPr>
          <w:b/>
          <w:bCs/>
          <w:u w:val="single"/>
        </w:rPr>
      </w:pPr>
      <w:r w:rsidRPr="00284058">
        <w:rPr>
          <w:b/>
          <w:bCs/>
          <w:u w:val="single"/>
        </w:rPr>
        <w:t>Problem description</w:t>
      </w:r>
      <w:r w:rsidR="00284058">
        <w:rPr>
          <w:b/>
          <w:bCs/>
          <w:u w:val="single"/>
        </w:rPr>
        <w:t>:</w:t>
      </w:r>
    </w:p>
    <w:p w14:paraId="135073BB" w14:textId="77777777" w:rsidR="00310DDE" w:rsidRDefault="00C11AE5">
      <w:pPr>
        <w:spacing w:after="52" w:line="268" w:lineRule="auto"/>
        <w:ind w:left="-5" w:right="79"/>
      </w:pPr>
      <w:r>
        <w:rPr>
          <w:rFonts w:ascii="Calibri" w:eastAsia="Calibri" w:hAnsi="Calibri" w:cs="Calibri"/>
          <w:sz w:val="24"/>
        </w:rPr>
        <w:lastRenderedPageBreak/>
        <w:t xml:space="preserve">Financial management- most people do not know how to manage their finances, and this could be because of the lack of the right information and the right tools, financial illiteracy is a big problem in society. This causes them to mismanage their money and live beyond their means. Budgeting applications are easy to learn and use. Many people want to be in control of their finances and good financial management can lead to financial freedom and budgeting apps could help the users to be good managers of their finances. </w:t>
      </w:r>
      <w:r>
        <w:rPr>
          <w:rFonts w:ascii="Calibri" w:eastAsia="Calibri" w:hAnsi="Calibri" w:cs="Calibri"/>
          <w:color w:val="2F5496"/>
          <w:sz w:val="28"/>
        </w:rPr>
        <w:t>System capabilities</w:t>
      </w:r>
    </w:p>
    <w:p w14:paraId="10749B63" w14:textId="77777777" w:rsidR="00310DDE" w:rsidRDefault="00C11AE5">
      <w:pPr>
        <w:numPr>
          <w:ilvl w:val="0"/>
          <w:numId w:val="3"/>
        </w:numPr>
        <w:spacing w:after="187" w:line="268" w:lineRule="auto"/>
        <w:ind w:right="79" w:hanging="360"/>
      </w:pPr>
      <w:r>
        <w:rPr>
          <w:rFonts w:ascii="Calibri" w:eastAsia="Calibri" w:hAnsi="Calibri" w:cs="Calibri"/>
          <w:sz w:val="24"/>
        </w:rPr>
        <w:t>Data privacy-Should request the user to register and use the username and password to access the application</w:t>
      </w:r>
    </w:p>
    <w:p w14:paraId="6479DF42" w14:textId="77777777" w:rsidR="00310DDE" w:rsidRDefault="00C11AE5">
      <w:pPr>
        <w:numPr>
          <w:ilvl w:val="0"/>
          <w:numId w:val="3"/>
        </w:numPr>
        <w:spacing w:after="187" w:line="268" w:lineRule="auto"/>
        <w:ind w:right="79" w:hanging="360"/>
      </w:pPr>
      <w:r>
        <w:rPr>
          <w:rFonts w:ascii="Calibri" w:eastAsia="Calibri" w:hAnsi="Calibri" w:cs="Calibri"/>
          <w:sz w:val="24"/>
        </w:rPr>
        <w:t>Allows the user to draw the monthly budget</w:t>
      </w:r>
    </w:p>
    <w:p w14:paraId="3276CCF5" w14:textId="77777777" w:rsidR="00310DDE" w:rsidRDefault="00C11AE5">
      <w:pPr>
        <w:numPr>
          <w:ilvl w:val="0"/>
          <w:numId w:val="3"/>
        </w:numPr>
        <w:spacing w:after="187" w:line="268" w:lineRule="auto"/>
        <w:ind w:right="79" w:hanging="360"/>
      </w:pPr>
      <w:r>
        <w:rPr>
          <w:rFonts w:ascii="Calibri" w:eastAsia="Calibri" w:hAnsi="Calibri" w:cs="Calibri"/>
          <w:sz w:val="24"/>
        </w:rPr>
        <w:t>Categorize their expenses</w:t>
      </w:r>
    </w:p>
    <w:p w14:paraId="12A18EA6" w14:textId="77777777" w:rsidR="00310DDE" w:rsidRDefault="00C11AE5">
      <w:pPr>
        <w:numPr>
          <w:ilvl w:val="0"/>
          <w:numId w:val="3"/>
        </w:numPr>
        <w:spacing w:after="187" w:line="268" w:lineRule="auto"/>
        <w:ind w:right="79" w:hanging="360"/>
      </w:pPr>
      <w:r>
        <w:rPr>
          <w:rFonts w:ascii="Calibri" w:eastAsia="Calibri" w:hAnsi="Calibri" w:cs="Calibri"/>
          <w:sz w:val="24"/>
        </w:rPr>
        <w:t>Upload the photos and the receipts of the items they purchase</w:t>
      </w:r>
    </w:p>
    <w:p w14:paraId="5AEA4042" w14:textId="77777777" w:rsidR="00310DDE" w:rsidRDefault="00C11AE5">
      <w:pPr>
        <w:numPr>
          <w:ilvl w:val="0"/>
          <w:numId w:val="3"/>
        </w:numPr>
        <w:spacing w:after="187" w:line="268" w:lineRule="auto"/>
        <w:ind w:right="79" w:hanging="360"/>
      </w:pPr>
      <w:r>
        <w:rPr>
          <w:rFonts w:ascii="Calibri" w:eastAsia="Calibri" w:hAnsi="Calibri" w:cs="Calibri"/>
          <w:sz w:val="24"/>
        </w:rPr>
        <w:t>Set savings goals</w:t>
      </w:r>
    </w:p>
    <w:p w14:paraId="67B00887" w14:textId="77777777" w:rsidR="00310DDE" w:rsidRDefault="00C11AE5">
      <w:pPr>
        <w:numPr>
          <w:ilvl w:val="0"/>
          <w:numId w:val="3"/>
        </w:numPr>
        <w:spacing w:after="187" w:line="268" w:lineRule="auto"/>
        <w:ind w:right="79" w:hanging="360"/>
      </w:pPr>
      <w:r>
        <w:rPr>
          <w:rFonts w:ascii="Calibri" w:eastAsia="Calibri" w:hAnsi="Calibri" w:cs="Calibri"/>
          <w:sz w:val="24"/>
        </w:rPr>
        <w:t>Remind the user of their reoccurring payments</w:t>
      </w:r>
    </w:p>
    <w:p w14:paraId="67441A1A" w14:textId="77777777" w:rsidR="00310DDE" w:rsidRDefault="00C11AE5">
      <w:pPr>
        <w:numPr>
          <w:ilvl w:val="0"/>
          <w:numId w:val="3"/>
        </w:numPr>
        <w:spacing w:after="187" w:line="268" w:lineRule="auto"/>
        <w:ind w:right="79" w:hanging="360"/>
      </w:pPr>
      <w:r>
        <w:rPr>
          <w:rFonts w:ascii="Calibri" w:eastAsia="Calibri" w:hAnsi="Calibri" w:cs="Calibri"/>
          <w:sz w:val="24"/>
        </w:rPr>
        <w:t>Enables the user to input their daily expenses</w:t>
      </w:r>
    </w:p>
    <w:p w14:paraId="3AAA4956" w14:textId="77777777" w:rsidR="00310DDE" w:rsidRDefault="00C11AE5">
      <w:pPr>
        <w:numPr>
          <w:ilvl w:val="0"/>
          <w:numId w:val="3"/>
        </w:numPr>
        <w:spacing w:after="187" w:line="268" w:lineRule="auto"/>
        <w:ind w:right="79" w:hanging="360"/>
      </w:pPr>
      <w:r>
        <w:rPr>
          <w:rFonts w:ascii="Calibri" w:eastAsia="Calibri" w:hAnsi="Calibri" w:cs="Calibri"/>
          <w:sz w:val="24"/>
        </w:rPr>
        <w:t>Alerts the user when there are close to exceed their budget</w:t>
      </w:r>
    </w:p>
    <w:p w14:paraId="31CC45AE" w14:textId="77777777" w:rsidR="00310DDE" w:rsidRDefault="00C11AE5">
      <w:pPr>
        <w:numPr>
          <w:ilvl w:val="0"/>
          <w:numId w:val="3"/>
        </w:numPr>
        <w:spacing w:after="187" w:line="268" w:lineRule="auto"/>
        <w:ind w:right="79" w:hanging="360"/>
      </w:pPr>
      <w:r>
        <w:rPr>
          <w:rFonts w:ascii="Calibri" w:eastAsia="Calibri" w:hAnsi="Calibri" w:cs="Calibri"/>
          <w:sz w:val="24"/>
        </w:rPr>
        <w:t>Generate a report at end of the month-the summary of the transactions</w:t>
      </w:r>
    </w:p>
    <w:p w14:paraId="0499EB19" w14:textId="77777777" w:rsidR="00310DDE" w:rsidRDefault="00C11AE5">
      <w:pPr>
        <w:numPr>
          <w:ilvl w:val="0"/>
          <w:numId w:val="3"/>
        </w:numPr>
        <w:spacing w:after="212" w:line="268" w:lineRule="auto"/>
        <w:ind w:right="79" w:hanging="360"/>
      </w:pPr>
      <w:r>
        <w:rPr>
          <w:rFonts w:ascii="Calibri" w:eastAsia="Calibri" w:hAnsi="Calibri" w:cs="Calibri"/>
          <w:sz w:val="24"/>
        </w:rPr>
        <w:t>Stores the user's data in database</w:t>
      </w:r>
    </w:p>
    <w:p w14:paraId="1FDCCB1E" w14:textId="7CC6FFD1" w:rsidR="00310DDE" w:rsidRPr="00284058" w:rsidRDefault="00C11AE5" w:rsidP="00284058">
      <w:pPr>
        <w:rPr>
          <w:b/>
          <w:bCs/>
          <w:u w:val="single"/>
        </w:rPr>
      </w:pPr>
      <w:r w:rsidRPr="00284058">
        <w:rPr>
          <w:b/>
          <w:bCs/>
          <w:u w:val="single"/>
        </w:rPr>
        <w:t>Benefits</w:t>
      </w:r>
      <w:r w:rsidR="00284058">
        <w:rPr>
          <w:b/>
          <w:bCs/>
          <w:u w:val="single"/>
        </w:rPr>
        <w:t>:</w:t>
      </w:r>
    </w:p>
    <w:p w14:paraId="7468F7BD" w14:textId="77777777" w:rsidR="00310DDE" w:rsidRDefault="00C11AE5">
      <w:pPr>
        <w:numPr>
          <w:ilvl w:val="0"/>
          <w:numId w:val="4"/>
        </w:numPr>
        <w:spacing w:after="187" w:line="268" w:lineRule="auto"/>
        <w:ind w:right="79" w:hanging="360"/>
      </w:pPr>
      <w:r>
        <w:rPr>
          <w:rFonts w:ascii="Calibri" w:eastAsia="Calibri" w:hAnsi="Calibri" w:cs="Calibri"/>
          <w:sz w:val="24"/>
        </w:rPr>
        <w:t>Helps the user to understand their spending habits.</w:t>
      </w:r>
    </w:p>
    <w:p w14:paraId="79F5168D" w14:textId="77777777" w:rsidR="00310DDE" w:rsidRDefault="00C11AE5">
      <w:pPr>
        <w:numPr>
          <w:ilvl w:val="0"/>
          <w:numId w:val="4"/>
        </w:numPr>
        <w:spacing w:after="187" w:line="268" w:lineRule="auto"/>
        <w:ind w:right="79" w:hanging="360"/>
      </w:pPr>
      <w:r>
        <w:rPr>
          <w:rFonts w:ascii="Calibri" w:eastAsia="Calibri" w:hAnsi="Calibri" w:cs="Calibri"/>
          <w:sz w:val="24"/>
        </w:rPr>
        <w:t>Helps Users of the application become good managers of their money</w:t>
      </w:r>
    </w:p>
    <w:p w14:paraId="4A6F1A08" w14:textId="77777777" w:rsidR="00310DDE" w:rsidRDefault="00C11AE5">
      <w:pPr>
        <w:numPr>
          <w:ilvl w:val="0"/>
          <w:numId w:val="4"/>
        </w:numPr>
        <w:spacing w:after="187" w:line="268" w:lineRule="auto"/>
        <w:ind w:right="79" w:hanging="360"/>
      </w:pPr>
      <w:r>
        <w:rPr>
          <w:rFonts w:ascii="Calibri" w:eastAsia="Calibri" w:hAnsi="Calibri" w:cs="Calibri"/>
          <w:sz w:val="24"/>
        </w:rPr>
        <w:t>Reminds the users of their financial obligations</w:t>
      </w:r>
    </w:p>
    <w:p w14:paraId="234673A8" w14:textId="77777777" w:rsidR="00310DDE" w:rsidRDefault="00C11AE5">
      <w:pPr>
        <w:numPr>
          <w:ilvl w:val="0"/>
          <w:numId w:val="4"/>
        </w:numPr>
        <w:spacing w:after="0" w:line="424" w:lineRule="auto"/>
        <w:ind w:right="79" w:hanging="360"/>
      </w:pPr>
      <w:r>
        <w:rPr>
          <w:rFonts w:ascii="Calibri" w:eastAsia="Calibri" w:hAnsi="Calibri" w:cs="Calibri"/>
          <w:sz w:val="24"/>
        </w:rPr>
        <w:t>Enables their users to achieve their financial goals •</w:t>
      </w:r>
      <w:r>
        <w:rPr>
          <w:rFonts w:ascii="Calibri" w:eastAsia="Calibri" w:hAnsi="Calibri" w:cs="Calibri"/>
          <w:sz w:val="24"/>
        </w:rPr>
        <w:tab/>
        <w:t>Encourages the users to develop good spending habits.</w:t>
      </w:r>
    </w:p>
    <w:p w14:paraId="60CFCA32" w14:textId="77777777" w:rsidR="00310DDE" w:rsidRDefault="00C11AE5">
      <w:pPr>
        <w:numPr>
          <w:ilvl w:val="0"/>
          <w:numId w:val="4"/>
        </w:numPr>
        <w:spacing w:after="187" w:line="268" w:lineRule="auto"/>
        <w:ind w:right="79" w:hanging="360"/>
      </w:pPr>
      <w:r>
        <w:rPr>
          <w:rFonts w:ascii="Calibri" w:eastAsia="Calibri" w:hAnsi="Calibri" w:cs="Calibri"/>
          <w:sz w:val="24"/>
        </w:rPr>
        <w:t>Helps users to gain financial freedom.</w:t>
      </w:r>
    </w:p>
    <w:p w14:paraId="1E8CDC06" w14:textId="77777777" w:rsidR="00310DDE" w:rsidRDefault="00C11AE5">
      <w:pPr>
        <w:pStyle w:val="Heading2"/>
        <w:spacing w:after="51"/>
        <w:ind w:left="-5"/>
      </w:pPr>
      <w:bookmarkStart w:id="6" w:name="_Toc194404021"/>
      <w:r>
        <w:t>Phase 2</w:t>
      </w:r>
      <w:bookmarkEnd w:id="6"/>
    </w:p>
    <w:p w14:paraId="1CE18F53" w14:textId="77777777" w:rsidR="00310DDE" w:rsidRDefault="00C11AE5">
      <w:pPr>
        <w:spacing w:after="213" w:line="268" w:lineRule="auto"/>
        <w:ind w:left="-5" w:right="79"/>
      </w:pPr>
      <w:r>
        <w:rPr>
          <w:rFonts w:ascii="Calibri" w:eastAsia="Calibri" w:hAnsi="Calibri" w:cs="Calibri"/>
          <w:sz w:val="24"/>
        </w:rPr>
        <w:t>The Estimated Time for the Project completion and key milestones</w:t>
      </w:r>
    </w:p>
    <w:p w14:paraId="14441F06" w14:textId="77777777" w:rsidR="00310DDE" w:rsidRDefault="00C11AE5">
      <w:pPr>
        <w:spacing w:after="0" w:line="259" w:lineRule="auto"/>
        <w:ind w:left="0" w:firstLine="0"/>
        <w:rPr>
          <w:rFonts w:ascii="Calibri" w:eastAsia="Calibri" w:hAnsi="Calibri" w:cs="Calibri"/>
          <w:b/>
          <w:color w:val="4F81BD"/>
          <w:sz w:val="26"/>
        </w:rPr>
      </w:pPr>
      <w:r>
        <w:rPr>
          <w:rFonts w:ascii="Calibri" w:eastAsia="Calibri" w:hAnsi="Calibri" w:cs="Calibri"/>
          <w:b/>
          <w:color w:val="4F81BD"/>
          <w:sz w:val="26"/>
        </w:rPr>
        <w:t>(Gantt Chart)</w:t>
      </w:r>
    </w:p>
    <w:p w14:paraId="5B1799F7" w14:textId="0458FD8F" w:rsidR="002035C5" w:rsidRDefault="002035C5">
      <w:pPr>
        <w:spacing w:after="0" w:line="259" w:lineRule="auto"/>
        <w:ind w:left="0" w:firstLine="0"/>
        <w:rPr>
          <w:rFonts w:ascii="Calibri" w:eastAsia="Calibri" w:hAnsi="Calibri" w:cs="Calibri"/>
          <w:b/>
          <w:color w:val="4F81BD"/>
          <w:sz w:val="26"/>
        </w:rPr>
      </w:pPr>
      <w:r w:rsidRPr="002035C5">
        <w:rPr>
          <w:rFonts w:ascii="Calibri" w:eastAsia="Calibri" w:hAnsi="Calibri" w:cs="Calibri"/>
          <w:b/>
          <w:noProof/>
          <w:color w:val="4F81BD"/>
          <w:sz w:val="26"/>
        </w:rPr>
        <w:lastRenderedPageBreak/>
        <w:drawing>
          <wp:inline distT="0" distB="0" distL="0" distR="0" wp14:anchorId="6503FA63" wp14:editId="6A7EA3B8">
            <wp:extent cx="5941060" cy="6319520"/>
            <wp:effectExtent l="0" t="0" r="2540" b="5080"/>
            <wp:docPr id="164670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100" name=""/>
                    <pic:cNvPicPr/>
                  </pic:nvPicPr>
                  <pic:blipFill>
                    <a:blip r:embed="rId26"/>
                    <a:stretch>
                      <a:fillRect/>
                    </a:stretch>
                  </pic:blipFill>
                  <pic:spPr>
                    <a:xfrm>
                      <a:off x="0" y="0"/>
                      <a:ext cx="5941060" cy="6319520"/>
                    </a:xfrm>
                    <a:prstGeom prst="rect">
                      <a:avLst/>
                    </a:prstGeom>
                  </pic:spPr>
                </pic:pic>
              </a:graphicData>
            </a:graphic>
          </wp:inline>
        </w:drawing>
      </w:r>
    </w:p>
    <w:p w14:paraId="34F8FBD6" w14:textId="3B05B4C0" w:rsidR="002035C5" w:rsidRDefault="002035C5">
      <w:pPr>
        <w:spacing w:after="0" w:line="259" w:lineRule="auto"/>
        <w:ind w:left="0" w:firstLine="0"/>
        <w:rPr>
          <w:rFonts w:ascii="Calibri" w:eastAsia="Calibri" w:hAnsi="Calibri" w:cs="Calibri"/>
          <w:b/>
          <w:color w:val="4F81BD"/>
          <w:sz w:val="26"/>
        </w:rPr>
      </w:pPr>
      <w:r w:rsidRPr="002035C5">
        <w:rPr>
          <w:rFonts w:ascii="Calibri" w:eastAsia="Calibri" w:hAnsi="Calibri" w:cs="Calibri"/>
          <w:b/>
          <w:noProof/>
          <w:color w:val="4F81BD"/>
          <w:sz w:val="26"/>
        </w:rPr>
        <w:drawing>
          <wp:inline distT="0" distB="0" distL="0" distR="0" wp14:anchorId="64F40DED" wp14:editId="581AB52F">
            <wp:extent cx="5941060" cy="1420495"/>
            <wp:effectExtent l="0" t="0" r="2540" b="8255"/>
            <wp:docPr id="1060312672" name="Picture 1"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2672" name="Picture 1" descr="A white grid with black text&#10;&#10;AI-generated content may be incorrect."/>
                    <pic:cNvPicPr/>
                  </pic:nvPicPr>
                  <pic:blipFill>
                    <a:blip r:embed="rId27"/>
                    <a:stretch>
                      <a:fillRect/>
                    </a:stretch>
                  </pic:blipFill>
                  <pic:spPr>
                    <a:xfrm>
                      <a:off x="0" y="0"/>
                      <a:ext cx="5941060" cy="1420495"/>
                    </a:xfrm>
                    <a:prstGeom prst="rect">
                      <a:avLst/>
                    </a:prstGeom>
                  </pic:spPr>
                </pic:pic>
              </a:graphicData>
            </a:graphic>
          </wp:inline>
        </w:drawing>
      </w:r>
    </w:p>
    <w:p w14:paraId="4FF4E835" w14:textId="77777777" w:rsidR="002035C5" w:rsidRDefault="002035C5">
      <w:pPr>
        <w:spacing w:after="0" w:line="259" w:lineRule="auto"/>
        <w:ind w:left="0" w:firstLine="0"/>
        <w:rPr>
          <w:rFonts w:ascii="Calibri" w:eastAsia="Calibri" w:hAnsi="Calibri" w:cs="Calibri"/>
          <w:b/>
          <w:color w:val="4F81BD"/>
          <w:sz w:val="26"/>
        </w:rPr>
      </w:pPr>
    </w:p>
    <w:p w14:paraId="4567FC2B" w14:textId="77777777" w:rsidR="00284058" w:rsidRDefault="00284058">
      <w:pPr>
        <w:spacing w:after="0" w:line="259" w:lineRule="auto"/>
        <w:ind w:left="0" w:firstLine="0"/>
      </w:pPr>
    </w:p>
    <w:p w14:paraId="3DCAB8B9" w14:textId="0D0BB85B" w:rsidR="002035C5" w:rsidRDefault="002035C5">
      <w:pPr>
        <w:spacing w:after="0" w:line="259" w:lineRule="auto"/>
        <w:ind w:left="0" w:firstLine="0"/>
      </w:pPr>
      <w:r w:rsidRPr="002035C5">
        <w:rPr>
          <w:noProof/>
        </w:rPr>
        <w:lastRenderedPageBreak/>
        <w:drawing>
          <wp:inline distT="0" distB="0" distL="0" distR="0" wp14:anchorId="0B4FAE17" wp14:editId="2C88F1E0">
            <wp:extent cx="5941060" cy="3416935"/>
            <wp:effectExtent l="0" t="0" r="2540" b="0"/>
            <wp:docPr id="209637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865" name="Picture 1" descr="A screenshot of a computer&#10;&#10;AI-generated content may be incorrect."/>
                    <pic:cNvPicPr/>
                  </pic:nvPicPr>
                  <pic:blipFill>
                    <a:blip r:embed="rId28"/>
                    <a:stretch>
                      <a:fillRect/>
                    </a:stretch>
                  </pic:blipFill>
                  <pic:spPr>
                    <a:xfrm>
                      <a:off x="0" y="0"/>
                      <a:ext cx="5941060" cy="3416935"/>
                    </a:xfrm>
                    <a:prstGeom prst="rect">
                      <a:avLst/>
                    </a:prstGeom>
                  </pic:spPr>
                </pic:pic>
              </a:graphicData>
            </a:graphic>
          </wp:inline>
        </w:drawing>
      </w:r>
    </w:p>
    <w:p w14:paraId="5D6E3124" w14:textId="50027838" w:rsidR="00310DDE" w:rsidRPr="00284058" w:rsidRDefault="00C11AE5" w:rsidP="00284058">
      <w:pPr>
        <w:rPr>
          <w:b/>
          <w:bCs/>
          <w:u w:val="single"/>
        </w:rPr>
      </w:pPr>
      <w:bookmarkStart w:id="7" w:name="_Toc194404022"/>
      <w:r w:rsidRPr="00284058">
        <w:rPr>
          <w:b/>
          <w:bCs/>
          <w:u w:val="single"/>
        </w:rPr>
        <w:t>Team roles</w:t>
      </w:r>
      <w:bookmarkEnd w:id="7"/>
      <w:r w:rsidR="00284058">
        <w:rPr>
          <w:b/>
          <w:bCs/>
          <w:u w:val="single"/>
        </w:rPr>
        <w:t>:</w:t>
      </w:r>
    </w:p>
    <w:p w14:paraId="67600925" w14:textId="35B6C36A" w:rsidR="00310DDE" w:rsidRDefault="00C11AE5" w:rsidP="00284058">
      <w:r w:rsidRPr="00284058">
        <w:rPr>
          <w:b/>
          <w:u w:val="single" w:color="000000"/>
        </w:rPr>
        <w:t xml:space="preserve">The </w:t>
      </w:r>
      <w:r w:rsidR="00284058">
        <w:rPr>
          <w:b/>
          <w:u w:val="single" w:color="000000"/>
        </w:rPr>
        <w:t>P</w:t>
      </w:r>
      <w:r w:rsidRPr="00284058">
        <w:rPr>
          <w:b/>
          <w:u w:val="single" w:color="000000"/>
        </w:rPr>
        <w:t>roject manager:</w:t>
      </w:r>
      <w:r>
        <w:rPr>
          <w:b/>
          <w:u w:val="single" w:color="000000"/>
        </w:rPr>
        <w:t xml:space="preserve"> </w:t>
      </w:r>
      <w:r>
        <w:t>Oversees the project and ensures that the team members meet their deadlines</w:t>
      </w:r>
    </w:p>
    <w:p w14:paraId="6A4BACD3" w14:textId="4F78740C" w:rsidR="00310DDE" w:rsidRDefault="00C11AE5">
      <w:pPr>
        <w:spacing w:after="187" w:line="268" w:lineRule="auto"/>
        <w:ind w:left="-5" w:right="79"/>
      </w:pPr>
      <w:r>
        <w:rPr>
          <w:rFonts w:ascii="Calibri" w:eastAsia="Calibri" w:hAnsi="Calibri" w:cs="Calibri"/>
          <w:b/>
          <w:sz w:val="24"/>
          <w:u w:val="single" w:color="000000"/>
        </w:rPr>
        <w:t>The UI designer</w:t>
      </w:r>
      <w:r w:rsidR="002035C5">
        <w:rPr>
          <w:rFonts w:ascii="Calibri" w:eastAsia="Calibri" w:hAnsi="Calibri" w:cs="Calibri"/>
          <w:b/>
          <w:sz w:val="24"/>
          <w:u w:val="single" w:color="000000"/>
        </w:rPr>
        <w:t xml:space="preserve"> </w:t>
      </w:r>
      <w:r w:rsidR="002035C5">
        <w:rPr>
          <w:b/>
          <w:u w:val="single" w:color="000000"/>
        </w:rPr>
        <w:t xml:space="preserve">&amp; </w:t>
      </w:r>
      <w:r w:rsidR="002035C5" w:rsidRPr="00284058">
        <w:rPr>
          <w:b/>
          <w:u w:val="single" w:color="000000"/>
        </w:rPr>
        <w:t>Business Analyst</w:t>
      </w:r>
      <w:r>
        <w:rPr>
          <w:rFonts w:ascii="Calibri" w:eastAsia="Calibri" w:hAnsi="Calibri" w:cs="Calibri"/>
          <w:b/>
          <w:sz w:val="24"/>
          <w:u w:val="single" w:color="000000"/>
        </w:rPr>
        <w:t xml:space="preserve">: </w:t>
      </w:r>
      <w:r>
        <w:rPr>
          <w:rFonts w:ascii="Calibri" w:eastAsia="Calibri" w:hAnsi="Calibri" w:cs="Calibri"/>
          <w:sz w:val="24"/>
        </w:rPr>
        <w:t>designs the user interface and user experience</w:t>
      </w:r>
    </w:p>
    <w:p w14:paraId="410677B0" w14:textId="54862555" w:rsidR="00310DDE" w:rsidRDefault="00284058" w:rsidP="002035C5">
      <w:pPr>
        <w:spacing w:after="187" w:line="268" w:lineRule="auto"/>
        <w:ind w:left="-5" w:right="79"/>
      </w:pPr>
      <w:r w:rsidRPr="00284058">
        <w:rPr>
          <w:rFonts w:ascii="Calibri" w:eastAsia="Calibri" w:hAnsi="Calibri" w:cs="Calibri"/>
          <w:b/>
          <w:sz w:val="24"/>
          <w:u w:val="single" w:color="000000"/>
        </w:rPr>
        <w:t xml:space="preserve">Frontend </w:t>
      </w:r>
      <w:proofErr w:type="gramStart"/>
      <w:r w:rsidRPr="00284058">
        <w:rPr>
          <w:rFonts w:ascii="Calibri" w:eastAsia="Calibri" w:hAnsi="Calibri" w:cs="Calibri"/>
          <w:b/>
          <w:sz w:val="24"/>
          <w:u w:val="single" w:color="000000"/>
        </w:rPr>
        <w:t>Developer</w:t>
      </w:r>
      <w:r>
        <w:rPr>
          <w:rFonts w:ascii="Calibri" w:eastAsia="Calibri" w:hAnsi="Calibri" w:cs="Calibri"/>
          <w:b/>
          <w:sz w:val="24"/>
          <w:u w:val="single" w:color="000000"/>
        </w:rPr>
        <w:t xml:space="preserve"> ,</w:t>
      </w:r>
      <w:proofErr w:type="gramEnd"/>
      <w:r>
        <w:rPr>
          <w:rFonts w:ascii="Calibri" w:eastAsia="Calibri" w:hAnsi="Calibri" w:cs="Calibri"/>
          <w:b/>
          <w:sz w:val="24"/>
          <w:u w:val="single" w:color="000000"/>
        </w:rPr>
        <w:t xml:space="preserve"> </w:t>
      </w:r>
      <w:r w:rsidR="002035C5" w:rsidRPr="002035C5">
        <w:rPr>
          <w:rFonts w:ascii="Calibri" w:eastAsia="Calibri" w:hAnsi="Calibri" w:cs="Calibri"/>
          <w:b/>
          <w:sz w:val="24"/>
          <w:u w:val="single" w:color="000000"/>
        </w:rPr>
        <w:t>Backend Developer</w:t>
      </w:r>
      <w:r w:rsidR="002035C5">
        <w:rPr>
          <w:rFonts w:ascii="Calibri" w:eastAsia="Calibri" w:hAnsi="Calibri" w:cs="Calibri"/>
          <w:b/>
          <w:sz w:val="24"/>
          <w:u w:val="single" w:color="000000"/>
        </w:rPr>
        <w:t xml:space="preserve"> &amp; </w:t>
      </w:r>
      <w:r w:rsidR="002035C5" w:rsidRPr="002035C5">
        <w:rPr>
          <w:rFonts w:ascii="Calibri" w:eastAsia="Calibri" w:hAnsi="Calibri" w:cs="Calibri"/>
          <w:b/>
          <w:sz w:val="24"/>
          <w:u w:val="single" w:color="000000"/>
        </w:rPr>
        <w:t>QA Tester</w:t>
      </w:r>
      <w:r w:rsidR="00C11AE5">
        <w:rPr>
          <w:rFonts w:ascii="Calibri" w:eastAsia="Calibri" w:hAnsi="Calibri" w:cs="Calibri"/>
          <w:b/>
          <w:sz w:val="24"/>
          <w:u w:val="single" w:color="000000"/>
        </w:rPr>
        <w:t xml:space="preserve">: </w:t>
      </w:r>
      <w:r w:rsidR="00C11AE5">
        <w:rPr>
          <w:rFonts w:ascii="Calibri" w:eastAsia="Calibri" w:hAnsi="Calibri" w:cs="Calibri"/>
          <w:sz w:val="24"/>
        </w:rPr>
        <w:t>does the coding and implements the features</w:t>
      </w:r>
      <w:r w:rsidR="002035C5">
        <w:t xml:space="preserve"> </w:t>
      </w:r>
      <w:r w:rsidR="00C11AE5">
        <w:rPr>
          <w:rFonts w:ascii="Calibri" w:eastAsia="Calibri" w:hAnsi="Calibri" w:cs="Calibri"/>
          <w:sz w:val="24"/>
        </w:rPr>
        <w:t>Tools, Technology and Testing</w:t>
      </w:r>
    </w:p>
    <w:p w14:paraId="302A75FA" w14:textId="77777777" w:rsidR="00310DDE" w:rsidRDefault="00C11AE5">
      <w:pPr>
        <w:pStyle w:val="Heading1"/>
        <w:ind w:left="-5"/>
      </w:pPr>
      <w:bookmarkStart w:id="8" w:name="_Toc194404023"/>
      <w:r>
        <w:t>6. Conclusion</w:t>
      </w:r>
      <w:bookmarkEnd w:id="8"/>
    </w:p>
    <w:p w14:paraId="67FCC5E5" w14:textId="0CA8C9B1" w:rsidR="00310DDE" w:rsidRDefault="00C11AE5">
      <w:pPr>
        <w:ind w:left="-5" w:right="5"/>
      </w:pPr>
      <w:r>
        <w:t xml:space="preserve">The </w:t>
      </w:r>
      <w:r w:rsidR="005E07BD">
        <w:t>EasyBudget</w:t>
      </w:r>
      <w:r>
        <w:t xml:space="preserve"> app aims to simplify financial management through intuitive tracking and analysis features. Future iterations will enhance functionality by incorporating user feedback and additional features like AI-based spending predictions and investment tracking.</w:t>
      </w:r>
    </w:p>
    <w:p w14:paraId="6740C65E" w14:textId="77777777" w:rsidR="00310DDE" w:rsidRDefault="00C11AE5">
      <w:pPr>
        <w:pStyle w:val="Heading1"/>
        <w:ind w:left="-5"/>
      </w:pPr>
      <w:bookmarkStart w:id="9" w:name="_Toc194404024"/>
      <w:r>
        <w:t>References</w:t>
      </w:r>
      <w:bookmarkEnd w:id="9"/>
    </w:p>
    <w:p w14:paraId="3B06FEBB" w14:textId="77777777" w:rsidR="00310DDE" w:rsidRDefault="00C11AE5">
      <w:pPr>
        <w:spacing w:after="187" w:line="268" w:lineRule="auto"/>
        <w:ind w:left="-5" w:right="79"/>
      </w:pPr>
      <w:r>
        <w:rPr>
          <w:rFonts w:ascii="Calibri" w:eastAsia="Calibri" w:hAnsi="Calibri" w:cs="Calibri"/>
          <w:sz w:val="24"/>
        </w:rPr>
        <w:t xml:space="preserve">M Georgiou. "A Complete Guide to Building a Personal Finance App in 2025. Available on: </w:t>
      </w:r>
      <w:hyperlink r:id="rId29">
        <w:r>
          <w:rPr>
            <w:rFonts w:ascii="Calibri" w:eastAsia="Calibri" w:hAnsi="Calibri" w:cs="Calibri"/>
            <w:color w:val="0563C1"/>
            <w:sz w:val="24"/>
            <w:u w:val="single" w:color="0563C1"/>
          </w:rPr>
          <w:t>https://imaginovation.net/blog/building-personal-finance-app/</w:t>
        </w:r>
      </w:hyperlink>
      <w:r>
        <w:rPr>
          <w:rFonts w:ascii="Calibri" w:eastAsia="Calibri" w:hAnsi="Calibri" w:cs="Calibri"/>
          <w:color w:val="0563C1"/>
          <w:sz w:val="24"/>
          <w:u w:val="single" w:color="0563C1"/>
        </w:rPr>
        <w:t xml:space="preserve"> </w:t>
      </w:r>
      <w:r>
        <w:rPr>
          <w:rFonts w:ascii="Calibri" w:eastAsia="Calibri" w:hAnsi="Calibri" w:cs="Calibri"/>
          <w:sz w:val="24"/>
        </w:rPr>
        <w:t>[Accessed on: 27 March 2025]</w:t>
      </w:r>
    </w:p>
    <w:p w14:paraId="16672C12" w14:textId="77777777" w:rsidR="00310DDE" w:rsidRDefault="00C11AE5">
      <w:pPr>
        <w:spacing w:after="187" w:line="268" w:lineRule="auto"/>
        <w:ind w:left="-5" w:right="79"/>
      </w:pPr>
      <w:proofErr w:type="spellStart"/>
      <w:r>
        <w:rPr>
          <w:rFonts w:ascii="Calibri" w:eastAsia="Calibri" w:hAnsi="Calibri" w:cs="Calibri"/>
          <w:sz w:val="24"/>
        </w:rPr>
        <w:t>envatomarkert</w:t>
      </w:r>
      <w:proofErr w:type="spellEnd"/>
      <w:r>
        <w:rPr>
          <w:rFonts w:ascii="Calibri" w:eastAsia="Calibri" w:hAnsi="Calibri" w:cs="Calibri"/>
          <w:sz w:val="24"/>
        </w:rPr>
        <w:t xml:space="preserve">. “Unlimited creative, all in one place”. Available on: </w:t>
      </w:r>
      <w:hyperlink r:id="rId30">
        <w:r>
          <w:rPr>
            <w:rFonts w:ascii="Calibri" w:eastAsia="Calibri" w:hAnsi="Calibri" w:cs="Calibri"/>
            <w:color w:val="0563C1"/>
            <w:sz w:val="24"/>
            <w:u w:val="single" w:color="0563C1"/>
          </w:rPr>
          <w:t>https://codecanyon.net/category/mobile?term=budget</w:t>
        </w:r>
      </w:hyperlink>
      <w:r>
        <w:rPr>
          <w:rFonts w:ascii="Calibri" w:eastAsia="Calibri" w:hAnsi="Calibri" w:cs="Calibri"/>
          <w:color w:val="0563C1"/>
          <w:sz w:val="24"/>
          <w:u w:val="single" w:color="0563C1"/>
        </w:rPr>
        <w:tab/>
      </w:r>
      <w:r>
        <w:rPr>
          <w:rFonts w:ascii="Calibri" w:eastAsia="Calibri" w:hAnsi="Calibri" w:cs="Calibri"/>
          <w:sz w:val="24"/>
        </w:rPr>
        <w:t>[Accessed on: 27 March 2025]</w:t>
      </w:r>
    </w:p>
    <w:p w14:paraId="0F1263BE" w14:textId="77777777" w:rsidR="00310DDE" w:rsidRDefault="00C11AE5">
      <w:pPr>
        <w:spacing w:after="29" w:line="268" w:lineRule="auto"/>
        <w:ind w:left="-5" w:right="79"/>
      </w:pPr>
      <w:r>
        <w:rPr>
          <w:rFonts w:ascii="Calibri" w:eastAsia="Calibri" w:hAnsi="Calibri" w:cs="Calibri"/>
          <w:sz w:val="24"/>
        </w:rPr>
        <w:t>R Lake. “Are Budgeting Apps Worth It?”. Available on:</w:t>
      </w:r>
    </w:p>
    <w:p w14:paraId="4F892226" w14:textId="77777777" w:rsidR="00310DDE" w:rsidRDefault="00C11AE5">
      <w:pPr>
        <w:spacing w:after="171" w:line="284" w:lineRule="auto"/>
        <w:ind w:left="-5"/>
      </w:pPr>
      <w:hyperlink r:id="rId31">
        <w:r>
          <w:rPr>
            <w:rFonts w:ascii="Calibri" w:eastAsia="Calibri" w:hAnsi="Calibri" w:cs="Calibri"/>
            <w:color w:val="0563C1"/>
            <w:sz w:val="24"/>
            <w:u w:val="single" w:color="0563C1"/>
          </w:rPr>
          <w:t>https://www.forbes.com/advisor/banking/are-budgeting-apps-worth-it/</w:t>
        </w:r>
      </w:hyperlink>
      <w:r>
        <w:rPr>
          <w:rFonts w:ascii="Calibri" w:eastAsia="Calibri" w:hAnsi="Calibri" w:cs="Calibri"/>
          <w:color w:val="0563C1"/>
          <w:sz w:val="24"/>
          <w:u w:val="single" w:color="0563C1"/>
        </w:rPr>
        <w:t xml:space="preserve"> </w:t>
      </w:r>
      <w:r>
        <w:rPr>
          <w:rFonts w:ascii="Calibri" w:eastAsia="Calibri" w:hAnsi="Calibri" w:cs="Calibri"/>
          <w:sz w:val="24"/>
        </w:rPr>
        <w:t>[Accessed: 27 March 2025]</w:t>
      </w:r>
    </w:p>
    <w:p w14:paraId="5AEFF980" w14:textId="77777777" w:rsidR="00310DDE" w:rsidRDefault="00C11AE5">
      <w:pPr>
        <w:spacing w:after="13" w:line="268" w:lineRule="auto"/>
        <w:ind w:left="-5" w:right="79"/>
      </w:pPr>
      <w:r>
        <w:rPr>
          <w:rFonts w:ascii="Calibri" w:eastAsia="Calibri" w:hAnsi="Calibri" w:cs="Calibri"/>
          <w:sz w:val="24"/>
        </w:rPr>
        <w:lastRenderedPageBreak/>
        <w:t>J Hindy. “10 Best Android budget apps for money management”</w:t>
      </w:r>
      <w:proofErr w:type="gramStart"/>
      <w:r>
        <w:rPr>
          <w:rFonts w:ascii="Calibri" w:eastAsia="Calibri" w:hAnsi="Calibri" w:cs="Calibri"/>
          <w:sz w:val="24"/>
        </w:rPr>
        <w:t>. .</w:t>
      </w:r>
      <w:proofErr w:type="gramEnd"/>
      <w:r>
        <w:rPr>
          <w:rFonts w:ascii="Calibri" w:eastAsia="Calibri" w:hAnsi="Calibri" w:cs="Calibri"/>
          <w:sz w:val="24"/>
        </w:rPr>
        <w:t xml:space="preserve"> Available on:</w:t>
      </w:r>
    </w:p>
    <w:p w14:paraId="43437A58" w14:textId="77777777" w:rsidR="00310DDE" w:rsidRDefault="00C11AE5">
      <w:pPr>
        <w:spacing w:after="171" w:line="284" w:lineRule="auto"/>
        <w:ind w:left="-5"/>
      </w:pPr>
      <w:hyperlink r:id="rId32">
        <w:r>
          <w:rPr>
            <w:rFonts w:ascii="Calibri" w:eastAsia="Calibri" w:hAnsi="Calibri" w:cs="Calibri"/>
            <w:color w:val="0563C1"/>
            <w:sz w:val="24"/>
            <w:u w:val="single" w:color="0563C1"/>
          </w:rPr>
          <w:t>https://www.androidauthority.com/best-android-budget-apps-for-money-management</w:t>
        </w:r>
      </w:hyperlink>
      <w:hyperlink r:id="rId33">
        <w:r>
          <w:rPr>
            <w:rFonts w:ascii="Calibri" w:eastAsia="Calibri" w:hAnsi="Calibri" w:cs="Calibri"/>
            <w:color w:val="0563C1"/>
            <w:sz w:val="24"/>
            <w:u w:val="single" w:color="0563C1"/>
          </w:rPr>
          <w:t>586807/</w:t>
        </w:r>
      </w:hyperlink>
      <w:r>
        <w:rPr>
          <w:rFonts w:ascii="Calibri" w:eastAsia="Calibri" w:hAnsi="Calibri" w:cs="Calibri"/>
          <w:color w:val="0563C1"/>
          <w:sz w:val="24"/>
          <w:u w:val="single" w:color="0563C1"/>
        </w:rPr>
        <w:t xml:space="preserve"> </w:t>
      </w:r>
      <w:r>
        <w:rPr>
          <w:rFonts w:ascii="Calibri" w:eastAsia="Calibri" w:hAnsi="Calibri" w:cs="Calibri"/>
          <w:sz w:val="24"/>
        </w:rPr>
        <w:t>[Accessed on: 27 March 2025]</w:t>
      </w:r>
    </w:p>
    <w:p w14:paraId="0EB94974" w14:textId="77777777" w:rsidR="00310DDE" w:rsidRDefault="00C11AE5">
      <w:pPr>
        <w:spacing w:after="6" w:line="284" w:lineRule="auto"/>
        <w:ind w:left="-5"/>
      </w:pPr>
      <w:proofErr w:type="spellStart"/>
      <w:proofErr w:type="gramStart"/>
      <w:r>
        <w:rPr>
          <w:rFonts w:ascii="Calibri" w:eastAsia="Calibri" w:hAnsi="Calibri" w:cs="Calibri"/>
          <w:sz w:val="24"/>
        </w:rPr>
        <w:t>GeeksforGeeks</w:t>
      </w:r>
      <w:proofErr w:type="spellEnd"/>
      <w:r>
        <w:rPr>
          <w:rFonts w:ascii="Calibri" w:eastAsia="Calibri" w:hAnsi="Calibri" w:cs="Calibri"/>
          <w:sz w:val="24"/>
        </w:rPr>
        <w:t>(</w:t>
      </w:r>
      <w:proofErr w:type="gramEnd"/>
      <w:r>
        <w:rPr>
          <w:rFonts w:ascii="Calibri" w:eastAsia="Calibri" w:hAnsi="Calibri" w:cs="Calibri"/>
          <w:sz w:val="24"/>
        </w:rPr>
        <w:t xml:space="preserve">2025). “How to Create and Add Data to SQLite Database in Android?”. Available on: </w:t>
      </w:r>
      <w:hyperlink r:id="rId34">
        <w:r>
          <w:rPr>
            <w:rFonts w:ascii="Calibri" w:eastAsia="Calibri" w:hAnsi="Calibri" w:cs="Calibri"/>
            <w:color w:val="0563C1"/>
            <w:sz w:val="24"/>
            <w:u w:val="single" w:color="0563C1"/>
          </w:rPr>
          <w:t>https://www.geeksforgeeks.org/how-to-create-and-add-data-to-sqlite-database-in-android/</w:t>
        </w:r>
      </w:hyperlink>
    </w:p>
    <w:p w14:paraId="7543A58E" w14:textId="77777777" w:rsidR="00310DDE" w:rsidRDefault="00C11AE5">
      <w:pPr>
        <w:spacing w:after="187" w:line="268" w:lineRule="auto"/>
        <w:ind w:left="-5" w:right="79"/>
      </w:pPr>
      <w:r>
        <w:rPr>
          <w:rFonts w:ascii="Calibri" w:eastAsia="Calibri" w:hAnsi="Calibri" w:cs="Calibri"/>
          <w:sz w:val="24"/>
        </w:rPr>
        <w:t>[Accessed: 27 March 2025]</w:t>
      </w:r>
    </w:p>
    <w:sectPr w:rsidR="00310DDE" w:rsidSect="00B40B22">
      <w:pgSz w:w="12240" w:h="15840"/>
      <w:pgMar w:top="1440" w:right="1444" w:bottom="1464"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altName w:val="Calibri"/>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952686"/>
    <w:multiLevelType w:val="hybridMultilevel"/>
    <w:tmpl w:val="3440CC0A"/>
    <w:lvl w:ilvl="0" w:tplc="1EA4E9C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3E12D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A66F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9ABB2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E4E909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C606A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A0139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9858F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24592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7B7B63"/>
    <w:multiLevelType w:val="hybridMultilevel"/>
    <w:tmpl w:val="C47EC0FE"/>
    <w:lvl w:ilvl="0" w:tplc="8AEE3AF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54B78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065C3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FA9F1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48B0A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D88D8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201C5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2E69F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E23AC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5D4230"/>
    <w:multiLevelType w:val="hybridMultilevel"/>
    <w:tmpl w:val="F7B460D8"/>
    <w:lvl w:ilvl="0" w:tplc="9B300E18">
      <w:start w:val="1"/>
      <w:numFmt w:val="bullet"/>
      <w:lvlText w:val="•"/>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53E1D9E">
      <w:start w:val="1"/>
      <w:numFmt w:val="bullet"/>
      <w:lvlText w:val="o"/>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15C8D44">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8165234">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92C2B2A">
      <w:start w:val="1"/>
      <w:numFmt w:val="bullet"/>
      <w:lvlText w:val="o"/>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37052B6">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97868BE">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19C0042">
      <w:start w:val="1"/>
      <w:numFmt w:val="bullet"/>
      <w:lvlText w:val="o"/>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6F0BF4A">
      <w:start w:val="1"/>
      <w:numFmt w:val="bullet"/>
      <w:lvlText w:val="▪"/>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99F3F22"/>
    <w:multiLevelType w:val="hybridMultilevel"/>
    <w:tmpl w:val="8870C7B6"/>
    <w:lvl w:ilvl="0" w:tplc="0914886E">
      <w:start w:val="1"/>
      <w:numFmt w:val="bullet"/>
      <w:lvlText w:val="•"/>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F82D86E">
      <w:start w:val="1"/>
      <w:numFmt w:val="bullet"/>
      <w:lvlText w:val="o"/>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ACCEE40">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60C9EE8">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B2C23AA">
      <w:start w:val="1"/>
      <w:numFmt w:val="bullet"/>
      <w:lvlText w:val="o"/>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1946524">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D5C7896">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7541438">
      <w:start w:val="1"/>
      <w:numFmt w:val="bullet"/>
      <w:lvlText w:val="o"/>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21E5F26">
      <w:start w:val="1"/>
      <w:numFmt w:val="bullet"/>
      <w:lvlText w:val="▪"/>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774521228">
    <w:abstractNumId w:val="3"/>
  </w:num>
  <w:num w:numId="2" w16cid:durableId="118643509">
    <w:abstractNumId w:val="2"/>
  </w:num>
  <w:num w:numId="3" w16cid:durableId="1568108972">
    <w:abstractNumId w:val="0"/>
  </w:num>
  <w:num w:numId="4" w16cid:durableId="1463813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DDE"/>
    <w:rsid w:val="001E513F"/>
    <w:rsid w:val="002035C5"/>
    <w:rsid w:val="00205D4F"/>
    <w:rsid w:val="00284058"/>
    <w:rsid w:val="00310DDE"/>
    <w:rsid w:val="005E07BD"/>
    <w:rsid w:val="007A594F"/>
    <w:rsid w:val="009B688A"/>
    <w:rsid w:val="00B37D63"/>
    <w:rsid w:val="00B40B22"/>
    <w:rsid w:val="00C11AE5"/>
    <w:rsid w:val="00F67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E061"/>
  <w15:docId w15:val="{B63CBE02-6708-43AF-83EB-A05B3187D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9" w:line="269" w:lineRule="auto"/>
      <w:ind w:left="10" w:hanging="10"/>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2F5496"/>
      <w:sz w:val="40"/>
    </w:rPr>
  </w:style>
  <w:style w:type="paragraph" w:styleId="Heading2">
    <w:name w:val="heading 2"/>
    <w:next w:val="Normal"/>
    <w:link w:val="Heading2Char"/>
    <w:uiPriority w:val="9"/>
    <w:unhideWhenUsed/>
    <w:qFormat/>
    <w:pPr>
      <w:keepNext/>
      <w:keepLines/>
      <w:spacing w:after="16" w:line="259" w:lineRule="auto"/>
      <w:ind w:left="10" w:hanging="10"/>
      <w:outlineLvl w:val="1"/>
    </w:pPr>
    <w:rPr>
      <w:rFonts w:ascii="Calibri" w:eastAsia="Calibri" w:hAnsi="Calibri" w:cs="Calibri"/>
      <w:color w:val="2F5496"/>
      <w:sz w:val="32"/>
    </w:rPr>
  </w:style>
  <w:style w:type="paragraph" w:styleId="Heading3">
    <w:name w:val="heading 3"/>
    <w:next w:val="Normal"/>
    <w:link w:val="Heading3Char"/>
    <w:uiPriority w:val="9"/>
    <w:unhideWhenUsed/>
    <w:qFormat/>
    <w:pPr>
      <w:keepNext/>
      <w:keepLines/>
      <w:spacing w:after="207" w:line="259" w:lineRule="auto"/>
      <w:ind w:left="10" w:hanging="10"/>
      <w:outlineLvl w:val="2"/>
    </w:pPr>
    <w:rPr>
      <w:rFonts w:ascii="Calibri" w:eastAsia="Calibri" w:hAnsi="Calibri" w:cs="Calibri"/>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2F5496"/>
      <w:sz w:val="28"/>
    </w:rPr>
  </w:style>
  <w:style w:type="character" w:customStyle="1" w:styleId="Heading2Char">
    <w:name w:val="Heading 2 Char"/>
    <w:link w:val="Heading2"/>
    <w:rPr>
      <w:rFonts w:ascii="Calibri" w:eastAsia="Calibri" w:hAnsi="Calibri" w:cs="Calibri"/>
      <w:color w:val="2F5496"/>
      <w:sz w:val="32"/>
    </w:rPr>
  </w:style>
  <w:style w:type="character" w:customStyle="1" w:styleId="Heading1Char">
    <w:name w:val="Heading 1 Char"/>
    <w:link w:val="Heading1"/>
    <w:rPr>
      <w:rFonts w:ascii="Calibri" w:eastAsia="Calibri" w:hAnsi="Calibri" w:cs="Calibri"/>
      <w:color w:val="2F5496"/>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284058"/>
    <w:pPr>
      <w:spacing w:before="240"/>
      <w:ind w:left="0" w:firstLine="0"/>
      <w:outlineLvl w:val="9"/>
    </w:pPr>
    <w:rPr>
      <w:rFonts w:asciiTheme="majorHAnsi" w:eastAsiaTheme="majorEastAsia" w:hAnsiTheme="majorHAnsi" w:cstheme="majorBidi"/>
      <w:color w:val="0F4761" w:themeColor="accent1" w:themeShade="BF"/>
      <w:kern w:val="0"/>
      <w:sz w:val="32"/>
      <w:szCs w:val="32"/>
      <w14:ligatures w14:val="none"/>
    </w:rPr>
  </w:style>
  <w:style w:type="paragraph" w:styleId="TOC1">
    <w:name w:val="toc 1"/>
    <w:basedOn w:val="Normal"/>
    <w:next w:val="Normal"/>
    <w:autoRedefine/>
    <w:uiPriority w:val="39"/>
    <w:unhideWhenUsed/>
    <w:rsid w:val="00284058"/>
    <w:pPr>
      <w:spacing w:after="100"/>
      <w:ind w:left="0"/>
    </w:pPr>
  </w:style>
  <w:style w:type="paragraph" w:styleId="TOC2">
    <w:name w:val="toc 2"/>
    <w:basedOn w:val="Normal"/>
    <w:next w:val="Normal"/>
    <w:autoRedefine/>
    <w:uiPriority w:val="39"/>
    <w:unhideWhenUsed/>
    <w:rsid w:val="00284058"/>
    <w:pPr>
      <w:spacing w:after="100"/>
      <w:ind w:left="220"/>
    </w:pPr>
  </w:style>
  <w:style w:type="paragraph" w:styleId="TOC3">
    <w:name w:val="toc 3"/>
    <w:basedOn w:val="Normal"/>
    <w:next w:val="Normal"/>
    <w:autoRedefine/>
    <w:uiPriority w:val="39"/>
    <w:unhideWhenUsed/>
    <w:rsid w:val="00284058"/>
    <w:pPr>
      <w:spacing w:after="100"/>
      <w:ind w:left="440"/>
    </w:pPr>
  </w:style>
  <w:style w:type="character" w:styleId="Hyperlink">
    <w:name w:val="Hyperlink"/>
    <w:basedOn w:val="DefaultParagraphFont"/>
    <w:uiPriority w:val="99"/>
    <w:unhideWhenUsed/>
    <w:rsid w:val="00284058"/>
    <w:rPr>
      <w:color w:val="467886" w:themeColor="hyperlink"/>
      <w:u w:val="single"/>
    </w:rPr>
  </w:style>
  <w:style w:type="paragraph" w:styleId="NoSpacing">
    <w:name w:val="No Spacing"/>
    <w:link w:val="NoSpacingChar"/>
    <w:uiPriority w:val="1"/>
    <w:qFormat/>
    <w:rsid w:val="00B40B22"/>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B40B22"/>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geeksforgeeks.org/how-to-create-and-add-data-to-sqlite-database-in-android/" TargetMode="External"/><Relationship Id="rId7" Type="http://schemas.openxmlformats.org/officeDocument/2006/relationships/settings" Target="settings.xml"/><Relationship Id="rId12" Type="http://schemas.openxmlformats.org/officeDocument/2006/relationships/image" Target="media/image0.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androidauthority.com/best-android-budget-apps-for-money-management-586807/"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s://imaginovation.net/blog/building-personal-finance-ap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hyperlink" Target="https://www.androidauthority.com/best-android-budget-apps-for-money-management-586807/"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s://www.forbes.com/advisor/banking/are-budgeting-apps-worth-it/" TargetMode="Externa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2.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hyperlink" Target="https://codecanyon.net/category/mobile?term=budget"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C1F15988C84F48BC1F086C6D99EAD3" ma:contentTypeVersion="14" ma:contentTypeDescription="Create a new document." ma:contentTypeScope="" ma:versionID="333b867bdf6bff260127ce9ee57e4c86">
  <xsd:schema xmlns:xsd="http://www.w3.org/2001/XMLSchema" xmlns:xs="http://www.w3.org/2001/XMLSchema" xmlns:p="http://schemas.microsoft.com/office/2006/metadata/properties" xmlns:ns3="608f52e1-982c-46c0-94d2-f6044c228b04" xmlns:ns4="97f2cff2-c646-4b6a-b4b8-a0a9062eb46d" targetNamespace="http://schemas.microsoft.com/office/2006/metadata/properties" ma:root="true" ma:fieldsID="75a8ddf4bf32e1a00747c92e6ea09ca6" ns3:_="" ns4:_="">
    <xsd:import namespace="608f52e1-982c-46c0-94d2-f6044c228b04"/>
    <xsd:import namespace="97f2cff2-c646-4b6a-b4b8-a0a9062eb46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f52e1-982c-46c0-94d2-f6044c228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f2cff2-c646-4b6a-b4b8-a0a9062eb46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08f52e1-982c-46c0-94d2-f6044c228b04" xsi:nil="true"/>
  </documentManagement>
</p:properties>
</file>

<file path=customXml/itemProps1.xml><?xml version="1.0" encoding="utf-8"?>
<ds:datastoreItem xmlns:ds="http://schemas.openxmlformats.org/officeDocument/2006/customXml" ds:itemID="{108F3499-4CFE-4425-B193-D789BADF632D}">
  <ds:schemaRefs>
    <ds:schemaRef ds:uri="http://schemas.microsoft.com/sharepoint/v3/contenttype/forms"/>
  </ds:schemaRefs>
</ds:datastoreItem>
</file>

<file path=customXml/itemProps2.xml><?xml version="1.0" encoding="utf-8"?>
<ds:datastoreItem xmlns:ds="http://schemas.openxmlformats.org/officeDocument/2006/customXml" ds:itemID="{BBB7BA39-2923-443E-97C1-4E4E3601EA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f52e1-982c-46c0-94d2-f6044c228b04"/>
    <ds:schemaRef ds:uri="97f2cff2-c646-4b6a-b4b8-a0a9062eb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314D0C-A7F0-4B0E-B29E-1380D5DA784E}">
  <ds:schemaRefs>
    <ds:schemaRef ds:uri="http://schemas.openxmlformats.org/officeDocument/2006/bibliography"/>
  </ds:schemaRefs>
</ds:datastoreItem>
</file>

<file path=customXml/itemProps4.xml><?xml version="1.0" encoding="utf-8"?>
<ds:datastoreItem xmlns:ds="http://schemas.openxmlformats.org/officeDocument/2006/customXml" ds:itemID="{98B9A4BF-F081-4F33-A06F-BCF9973FBF6A}">
  <ds:schemaRefs>
    <ds:schemaRef ds:uri="http://schemas.microsoft.com/office/2006/metadata/properties"/>
    <ds:schemaRef ds:uri="http://schemas.microsoft.com/office/infopath/2007/PartnerControls"/>
    <ds:schemaRef ds:uri="608f52e1-982c-46c0-94d2-f6044c228b04"/>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0</TotalTime>
  <Pages>13</Pages>
  <Words>1472</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OPSC6311</dc:title>
  <dc:subject>Assignment: Part 1 (Planning &amp; Design)</dc:subject>
  <dc:creator>Dini_km</dc:creator>
  <cp:keywords/>
  <cp:lastModifiedBy>Dinilethu Malatse</cp:lastModifiedBy>
  <cp:revision>2</cp:revision>
  <cp:lastPrinted>2025-04-01T11:05:00Z</cp:lastPrinted>
  <dcterms:created xsi:type="dcterms:W3CDTF">2025-06-26T11:57:00Z</dcterms:created>
  <dcterms:modified xsi:type="dcterms:W3CDTF">2025-06-26T11:57:00Z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0x0101003CC1F15988C84F48BC1F086C6D99EAD3</vt:lpwstr>
  </property>
</Properties>
</file>