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FBC3" w14:textId="77777777" w:rsidR="00137ABE" w:rsidRPr="00137ABE" w:rsidRDefault="00137ABE" w:rsidP="00137ABE">
      <w:pPr>
        <w:jc w:val="both"/>
        <w:rPr>
          <w:rFonts w:ascii="Times New Roman" w:hAnsi="Times New Roman" w:cs="Times New Roman"/>
          <w:b/>
          <w:bCs/>
          <w:sz w:val="24"/>
          <w:szCs w:val="24"/>
          <w:lang w:val="en-IN"/>
        </w:rPr>
      </w:pPr>
      <w:r w:rsidRPr="00137ABE">
        <w:rPr>
          <w:rFonts w:ascii="Times New Roman" w:hAnsi="Times New Roman" w:cs="Times New Roman"/>
          <w:b/>
          <w:bCs/>
          <w:sz w:val="24"/>
          <w:szCs w:val="24"/>
          <w:lang w:val="en-IN"/>
        </w:rPr>
        <w:t xml:space="preserve">Project Report: </w:t>
      </w:r>
      <w:proofErr w:type="spellStart"/>
      <w:r w:rsidRPr="00137ABE">
        <w:rPr>
          <w:rFonts w:ascii="Times New Roman" w:hAnsi="Times New Roman" w:cs="Times New Roman"/>
          <w:b/>
          <w:bCs/>
          <w:sz w:val="24"/>
          <w:szCs w:val="24"/>
          <w:lang w:val="en-IN"/>
        </w:rPr>
        <w:t>Cricbuzz</w:t>
      </w:r>
      <w:proofErr w:type="spellEnd"/>
      <w:r w:rsidRPr="00137ABE">
        <w:rPr>
          <w:rFonts w:ascii="Times New Roman" w:hAnsi="Times New Roman" w:cs="Times New Roman"/>
          <w:b/>
          <w:bCs/>
          <w:sz w:val="24"/>
          <w:szCs w:val="24"/>
          <w:lang w:val="en-IN"/>
        </w:rPr>
        <w:t xml:space="preserve"> </w:t>
      </w:r>
      <w:proofErr w:type="spellStart"/>
      <w:r w:rsidRPr="00137ABE">
        <w:rPr>
          <w:rFonts w:ascii="Times New Roman" w:hAnsi="Times New Roman" w:cs="Times New Roman"/>
          <w:b/>
          <w:bCs/>
          <w:sz w:val="24"/>
          <w:szCs w:val="24"/>
          <w:lang w:val="en-IN"/>
        </w:rPr>
        <w:t>LiveStats</w:t>
      </w:r>
      <w:proofErr w:type="spellEnd"/>
      <w:r w:rsidRPr="00137ABE">
        <w:rPr>
          <w:rFonts w:ascii="Times New Roman" w:hAnsi="Times New Roman" w:cs="Times New Roman"/>
          <w:b/>
          <w:bCs/>
          <w:sz w:val="24"/>
          <w:szCs w:val="24"/>
          <w:lang w:val="en-IN"/>
        </w:rPr>
        <w:t xml:space="preserve"> Analytics</w:t>
      </w:r>
    </w:p>
    <w:p w14:paraId="4A3D6379" w14:textId="75330FB5" w:rsidR="00137ABE" w:rsidRPr="00137ABE" w:rsidRDefault="00137ABE" w:rsidP="00137ABE">
      <w:pPr>
        <w:jc w:val="both"/>
        <w:rPr>
          <w:rFonts w:ascii="Times New Roman" w:hAnsi="Times New Roman" w:cs="Times New Roman"/>
          <w:b/>
          <w:bCs/>
          <w:sz w:val="24"/>
          <w:szCs w:val="24"/>
          <w:lang w:val="en-IN"/>
        </w:rPr>
      </w:pPr>
      <w:proofErr w:type="spellStart"/>
      <w:r w:rsidRPr="00137ABE">
        <w:rPr>
          <w:rFonts w:ascii="Times New Roman" w:hAnsi="Times New Roman" w:cs="Times New Roman"/>
          <w:b/>
          <w:bCs/>
          <w:sz w:val="24"/>
          <w:szCs w:val="24"/>
          <w:lang w:val="en-IN"/>
        </w:rPr>
        <w:t>Streamlit</w:t>
      </w:r>
      <w:proofErr w:type="spellEnd"/>
      <w:r w:rsidRPr="00137ABE">
        <w:rPr>
          <w:rFonts w:ascii="Times New Roman" w:hAnsi="Times New Roman" w:cs="Times New Roman"/>
          <w:b/>
          <w:bCs/>
          <w:sz w:val="24"/>
          <w:szCs w:val="24"/>
          <w:lang w:val="en-IN"/>
        </w:rPr>
        <w:t xml:space="preserve"> </w:t>
      </w:r>
      <w:r w:rsidRPr="00137ABE">
        <w:rPr>
          <w:rFonts w:ascii="Times New Roman" w:hAnsi="Times New Roman" w:cs="Times New Roman"/>
          <w:b/>
          <w:bCs/>
          <w:sz w:val="24"/>
          <w:szCs w:val="24"/>
          <w:lang w:val="en-IN"/>
        </w:rPr>
        <w:t>Live Demo:</w:t>
      </w:r>
      <w:r w:rsidRPr="00137ABE">
        <w:rPr>
          <w:rFonts w:ascii="Times New Roman" w:hAnsi="Times New Roman" w:cs="Times New Roman"/>
          <w:sz w:val="24"/>
          <w:szCs w:val="24"/>
          <w:lang w:val="en-IN"/>
        </w:rPr>
        <w:t xml:space="preserve"> </w:t>
      </w:r>
      <w:hyperlink r:id="rId5" w:tgtFrame="_blank" w:history="1">
        <w:proofErr w:type="spellStart"/>
        <w:r w:rsidRPr="00137ABE">
          <w:rPr>
            <w:rStyle w:val="Hyperlink"/>
            <w:rFonts w:ascii="Times New Roman" w:hAnsi="Times New Roman" w:cs="Times New Roman"/>
            <w:sz w:val="24"/>
            <w:szCs w:val="24"/>
            <w:lang w:val="en-IN"/>
          </w:rPr>
          <w:t>Cricbuzz</w:t>
        </w:r>
        <w:proofErr w:type="spellEnd"/>
        <w:r w:rsidRPr="00137ABE">
          <w:rPr>
            <w:rStyle w:val="Hyperlink"/>
            <w:rFonts w:ascii="Times New Roman" w:hAnsi="Times New Roman" w:cs="Times New Roman"/>
            <w:sz w:val="24"/>
            <w:szCs w:val="24"/>
            <w:lang w:val="en-IN"/>
          </w:rPr>
          <w:t xml:space="preserve"> </w:t>
        </w:r>
        <w:proofErr w:type="spellStart"/>
        <w:r w:rsidRPr="00137ABE">
          <w:rPr>
            <w:rStyle w:val="Hyperlink"/>
            <w:rFonts w:ascii="Times New Roman" w:hAnsi="Times New Roman" w:cs="Times New Roman"/>
            <w:sz w:val="24"/>
            <w:szCs w:val="24"/>
            <w:lang w:val="en-IN"/>
          </w:rPr>
          <w:t>LiveStats</w:t>
        </w:r>
        <w:proofErr w:type="spellEnd"/>
        <w:r w:rsidRPr="00137ABE">
          <w:rPr>
            <w:rStyle w:val="Hyperlink"/>
            <w:rFonts w:ascii="Times New Roman" w:hAnsi="Times New Roman" w:cs="Times New Roman"/>
            <w:sz w:val="24"/>
            <w:szCs w:val="24"/>
            <w:lang w:val="en-IN"/>
          </w:rPr>
          <w:t xml:space="preserve"> Dashbo</w:t>
        </w:r>
        <w:r w:rsidRPr="00137ABE">
          <w:rPr>
            <w:rStyle w:val="Hyperlink"/>
            <w:rFonts w:ascii="Times New Roman" w:hAnsi="Times New Roman" w:cs="Times New Roman"/>
            <w:sz w:val="24"/>
            <w:szCs w:val="24"/>
            <w:lang w:val="en-IN"/>
          </w:rPr>
          <w:t>a</w:t>
        </w:r>
        <w:r w:rsidRPr="00137ABE">
          <w:rPr>
            <w:rStyle w:val="Hyperlink"/>
            <w:rFonts w:ascii="Times New Roman" w:hAnsi="Times New Roman" w:cs="Times New Roman"/>
            <w:sz w:val="24"/>
            <w:szCs w:val="24"/>
            <w:lang w:val="en-IN"/>
          </w:rPr>
          <w:t>rd</w:t>
        </w:r>
      </w:hyperlink>
    </w:p>
    <w:p w14:paraId="301DE7B5" w14:textId="77777777" w:rsidR="00137ABE" w:rsidRPr="00137ABE" w:rsidRDefault="00137ABE" w:rsidP="00137ABE">
      <w:p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Domain:</w:t>
      </w:r>
      <w:r w:rsidRPr="00137ABE">
        <w:rPr>
          <w:rFonts w:ascii="Times New Roman" w:hAnsi="Times New Roman" w:cs="Times New Roman"/>
          <w:sz w:val="24"/>
          <w:szCs w:val="24"/>
          <w:lang w:val="en-IN"/>
        </w:rPr>
        <w:t xml:space="preserve"> Sports Technology &amp; Business Intelligence</w:t>
      </w:r>
    </w:p>
    <w:p w14:paraId="064EE0ED" w14:textId="77777777" w:rsidR="00137ABE" w:rsidRPr="00137ABE" w:rsidRDefault="00137ABE" w:rsidP="00137ABE">
      <w:p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Tech Stack:</w:t>
      </w:r>
      <w:r w:rsidRPr="00137ABE">
        <w:rPr>
          <w:rFonts w:ascii="Times New Roman" w:hAnsi="Times New Roman" w:cs="Times New Roman"/>
          <w:sz w:val="24"/>
          <w:szCs w:val="24"/>
          <w:lang w:val="en-IN"/>
        </w:rPr>
        <w:t xml:space="preserve"> Python, </w:t>
      </w:r>
      <w:proofErr w:type="spellStart"/>
      <w:r w:rsidRPr="00137ABE">
        <w:rPr>
          <w:rFonts w:ascii="Times New Roman" w:hAnsi="Times New Roman" w:cs="Times New Roman"/>
          <w:sz w:val="24"/>
          <w:szCs w:val="24"/>
          <w:lang w:val="en-IN"/>
        </w:rPr>
        <w:t>RapidAPI</w:t>
      </w:r>
      <w:proofErr w:type="spellEnd"/>
      <w:r w:rsidRPr="00137ABE">
        <w:rPr>
          <w:rFonts w:ascii="Times New Roman" w:hAnsi="Times New Roman" w:cs="Times New Roman"/>
          <w:sz w:val="24"/>
          <w:szCs w:val="24"/>
          <w:lang w:val="en-IN"/>
        </w:rPr>
        <w:t xml:space="preserve"> (REST), MS SQL Server (SSMS), Pandas, </w:t>
      </w:r>
      <w:proofErr w:type="spellStart"/>
      <w:r w:rsidRPr="00137ABE">
        <w:rPr>
          <w:rFonts w:ascii="Times New Roman" w:hAnsi="Times New Roman" w:cs="Times New Roman"/>
          <w:sz w:val="24"/>
          <w:szCs w:val="24"/>
          <w:lang w:val="en-IN"/>
        </w:rPr>
        <w:t>Streamlit</w:t>
      </w:r>
      <w:proofErr w:type="spellEnd"/>
      <w:r w:rsidRPr="00137ABE">
        <w:rPr>
          <w:rFonts w:ascii="Times New Roman" w:hAnsi="Times New Roman" w:cs="Times New Roman"/>
          <w:sz w:val="24"/>
          <w:szCs w:val="24"/>
          <w:lang w:val="en-IN"/>
        </w:rPr>
        <w:t xml:space="preserve">, </w:t>
      </w:r>
      <w:proofErr w:type="spellStart"/>
      <w:r w:rsidRPr="00137ABE">
        <w:rPr>
          <w:rFonts w:ascii="Times New Roman" w:hAnsi="Times New Roman" w:cs="Times New Roman"/>
          <w:sz w:val="24"/>
          <w:szCs w:val="24"/>
          <w:lang w:val="en-IN"/>
        </w:rPr>
        <w:t>Plotly</w:t>
      </w:r>
      <w:proofErr w:type="spellEnd"/>
    </w:p>
    <w:p w14:paraId="1B17933B" w14:textId="77777777" w:rsidR="00137ABE" w:rsidRPr="00137ABE" w:rsidRDefault="00137ABE" w:rsidP="00137ABE">
      <w:pPr>
        <w:jc w:val="both"/>
        <w:rPr>
          <w:rFonts w:ascii="Times New Roman" w:hAnsi="Times New Roman" w:cs="Times New Roman"/>
          <w:sz w:val="24"/>
          <w:szCs w:val="24"/>
          <w:lang w:val="en-IN"/>
        </w:rPr>
      </w:pPr>
      <w:r w:rsidRPr="00137ABE">
        <w:rPr>
          <w:rFonts w:ascii="Times New Roman" w:hAnsi="Times New Roman" w:cs="Times New Roman"/>
          <w:sz w:val="24"/>
          <w:szCs w:val="24"/>
          <w:lang w:val="en-IN"/>
        </w:rPr>
        <w:pict w14:anchorId="289C50AA">
          <v:rect id="_x0000_i1038" style="width:0;height:1.5pt" o:hralign="center" o:hrstd="t" o:hrnoshade="t" o:hr="t" fillcolor="gray" stroked="f"/>
        </w:pict>
      </w:r>
    </w:p>
    <w:p w14:paraId="7277FB93" w14:textId="77777777" w:rsidR="00137ABE" w:rsidRPr="00137ABE" w:rsidRDefault="00137ABE" w:rsidP="00137ABE">
      <w:pPr>
        <w:jc w:val="both"/>
        <w:rPr>
          <w:rFonts w:ascii="Times New Roman" w:hAnsi="Times New Roman" w:cs="Times New Roman"/>
          <w:b/>
          <w:bCs/>
          <w:sz w:val="24"/>
          <w:szCs w:val="24"/>
          <w:lang w:val="en-IN"/>
        </w:rPr>
      </w:pPr>
      <w:r w:rsidRPr="00137ABE">
        <w:rPr>
          <w:rFonts w:ascii="Times New Roman" w:hAnsi="Times New Roman" w:cs="Times New Roman"/>
          <w:b/>
          <w:bCs/>
          <w:sz w:val="24"/>
          <w:szCs w:val="24"/>
          <w:lang w:val="en-IN"/>
        </w:rPr>
        <w:t>(a) Introduction</w:t>
      </w:r>
    </w:p>
    <w:p w14:paraId="7FFB18A1" w14:textId="77777777" w:rsidR="00137ABE" w:rsidRPr="00137ABE" w:rsidRDefault="00137ABE" w:rsidP="00137ABE">
      <w:pPr>
        <w:jc w:val="both"/>
        <w:rPr>
          <w:rFonts w:ascii="Times New Roman" w:hAnsi="Times New Roman" w:cs="Times New Roman"/>
          <w:sz w:val="24"/>
          <w:szCs w:val="24"/>
          <w:lang w:val="en-IN"/>
        </w:rPr>
      </w:pPr>
      <w:r w:rsidRPr="00137ABE">
        <w:rPr>
          <w:rFonts w:ascii="Times New Roman" w:hAnsi="Times New Roman" w:cs="Times New Roman"/>
          <w:sz w:val="24"/>
          <w:szCs w:val="24"/>
          <w:lang w:val="en-IN"/>
        </w:rPr>
        <w:t xml:space="preserve">In the modern era of sports, data is as critical as athletic talent. The </w:t>
      </w:r>
      <w:proofErr w:type="spellStart"/>
      <w:r w:rsidRPr="00137ABE">
        <w:rPr>
          <w:rFonts w:ascii="Times New Roman" w:hAnsi="Times New Roman" w:cs="Times New Roman"/>
          <w:b/>
          <w:bCs/>
          <w:sz w:val="24"/>
          <w:szCs w:val="24"/>
          <w:lang w:val="en-IN"/>
        </w:rPr>
        <w:t>Cricbuzz</w:t>
      </w:r>
      <w:proofErr w:type="spellEnd"/>
      <w:r w:rsidRPr="00137ABE">
        <w:rPr>
          <w:rFonts w:ascii="Times New Roman" w:hAnsi="Times New Roman" w:cs="Times New Roman"/>
          <w:b/>
          <w:bCs/>
          <w:sz w:val="24"/>
          <w:szCs w:val="24"/>
          <w:lang w:val="en-IN"/>
        </w:rPr>
        <w:t xml:space="preserve"> </w:t>
      </w:r>
      <w:proofErr w:type="spellStart"/>
      <w:r w:rsidRPr="00137ABE">
        <w:rPr>
          <w:rFonts w:ascii="Times New Roman" w:hAnsi="Times New Roman" w:cs="Times New Roman"/>
          <w:b/>
          <w:bCs/>
          <w:sz w:val="24"/>
          <w:szCs w:val="24"/>
          <w:lang w:val="en-IN"/>
        </w:rPr>
        <w:t>LiveStats</w:t>
      </w:r>
      <w:proofErr w:type="spellEnd"/>
      <w:r w:rsidRPr="00137ABE">
        <w:rPr>
          <w:rFonts w:ascii="Times New Roman" w:hAnsi="Times New Roman" w:cs="Times New Roman"/>
          <w:b/>
          <w:bCs/>
          <w:sz w:val="24"/>
          <w:szCs w:val="24"/>
          <w:lang w:val="en-IN"/>
        </w:rPr>
        <w:t xml:space="preserve"> Analytics</w:t>
      </w:r>
      <w:r w:rsidRPr="00137ABE">
        <w:rPr>
          <w:rFonts w:ascii="Times New Roman" w:hAnsi="Times New Roman" w:cs="Times New Roman"/>
          <w:sz w:val="24"/>
          <w:szCs w:val="24"/>
          <w:lang w:val="en-IN"/>
        </w:rPr>
        <w:t xml:space="preserve"> project is an end-to-end data pipeline and Business Intelligence (BI) dashboard designed to extract, transform, and visualize live cricket match data. By bridging real-time application programming interfaces (APIs) with an enterprise-grade relational database management system, this project converts deeply nested JSON payloads into actionable, executive-level insights. The resulting platform serves as a centralized hub for tracking match momentum, evaluating player performance through custom algorithms, and managing database records via a user-friendly web interface.</w:t>
      </w:r>
    </w:p>
    <w:p w14:paraId="5EECDDC9" w14:textId="77777777" w:rsidR="00137ABE" w:rsidRPr="00137ABE" w:rsidRDefault="00137ABE" w:rsidP="00137ABE">
      <w:pPr>
        <w:jc w:val="both"/>
        <w:rPr>
          <w:rFonts w:ascii="Times New Roman" w:hAnsi="Times New Roman" w:cs="Times New Roman"/>
          <w:b/>
          <w:bCs/>
          <w:sz w:val="24"/>
          <w:szCs w:val="24"/>
          <w:lang w:val="en-IN"/>
        </w:rPr>
      </w:pPr>
      <w:r w:rsidRPr="00137ABE">
        <w:rPr>
          <w:rFonts w:ascii="Times New Roman" w:hAnsi="Times New Roman" w:cs="Times New Roman"/>
          <w:b/>
          <w:bCs/>
          <w:sz w:val="24"/>
          <w:szCs w:val="24"/>
          <w:lang w:val="en-IN"/>
        </w:rPr>
        <w:t>(b) Business Problem</w:t>
      </w:r>
    </w:p>
    <w:p w14:paraId="40054741" w14:textId="77777777" w:rsidR="00137ABE" w:rsidRPr="00137ABE" w:rsidRDefault="00137ABE" w:rsidP="00137ABE">
      <w:pPr>
        <w:jc w:val="both"/>
        <w:rPr>
          <w:rFonts w:ascii="Times New Roman" w:hAnsi="Times New Roman" w:cs="Times New Roman"/>
          <w:sz w:val="24"/>
          <w:szCs w:val="24"/>
          <w:lang w:val="en-IN"/>
        </w:rPr>
      </w:pPr>
      <w:r w:rsidRPr="00137ABE">
        <w:rPr>
          <w:rFonts w:ascii="Times New Roman" w:hAnsi="Times New Roman" w:cs="Times New Roman"/>
          <w:sz w:val="24"/>
          <w:szCs w:val="24"/>
          <w:lang w:val="en-IN"/>
        </w:rPr>
        <w:t>Cricket generates an overwhelming volume of data per match, encompassing ball-by-ball events, player statistics, and team momentum shifts. However, raw data feeds are inherently difficult for decision-makers—such as team managers, broadcasters, and fantasy league operators—to consume directly.</w:t>
      </w:r>
    </w:p>
    <w:p w14:paraId="258B5D49" w14:textId="77777777" w:rsidR="00137ABE" w:rsidRPr="00137ABE" w:rsidRDefault="00137ABE" w:rsidP="00137ABE">
      <w:pPr>
        <w:jc w:val="both"/>
        <w:rPr>
          <w:rFonts w:ascii="Times New Roman" w:hAnsi="Times New Roman" w:cs="Times New Roman"/>
          <w:sz w:val="24"/>
          <w:szCs w:val="24"/>
          <w:lang w:val="en-IN"/>
        </w:rPr>
      </w:pPr>
      <w:r w:rsidRPr="00137ABE">
        <w:rPr>
          <w:rFonts w:ascii="Times New Roman" w:hAnsi="Times New Roman" w:cs="Times New Roman"/>
          <w:sz w:val="24"/>
          <w:szCs w:val="24"/>
          <w:lang w:val="en-IN"/>
        </w:rPr>
        <w:t>The primary business challenges addressed by this project include:</w:t>
      </w:r>
    </w:p>
    <w:p w14:paraId="6E8676BC" w14:textId="77777777" w:rsidR="00137ABE" w:rsidRPr="00137ABE" w:rsidRDefault="00137ABE" w:rsidP="00137ABE">
      <w:pPr>
        <w:numPr>
          <w:ilvl w:val="0"/>
          <w:numId w:val="1"/>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Data Silos and Formatting:</w:t>
      </w:r>
      <w:r w:rsidRPr="00137ABE">
        <w:rPr>
          <w:rFonts w:ascii="Times New Roman" w:hAnsi="Times New Roman" w:cs="Times New Roman"/>
          <w:sz w:val="24"/>
          <w:szCs w:val="24"/>
          <w:lang w:val="en-IN"/>
        </w:rPr>
        <w:t xml:space="preserve"> Real-time data exists in complex, nested JSON arrays that are not conducive to tabular querying or historical analysis.</w:t>
      </w:r>
    </w:p>
    <w:p w14:paraId="3785F37F" w14:textId="77777777" w:rsidR="00137ABE" w:rsidRPr="00137ABE" w:rsidRDefault="00137ABE" w:rsidP="00137ABE">
      <w:pPr>
        <w:numPr>
          <w:ilvl w:val="0"/>
          <w:numId w:val="1"/>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Lack of Instant KPI Calculation:</w:t>
      </w:r>
      <w:r w:rsidRPr="00137ABE">
        <w:rPr>
          <w:rFonts w:ascii="Times New Roman" w:hAnsi="Times New Roman" w:cs="Times New Roman"/>
          <w:sz w:val="24"/>
          <w:szCs w:val="24"/>
          <w:lang w:val="en-IN"/>
        </w:rPr>
        <w:t xml:space="preserve"> Stakeholders need immediate access to derived metrics (e.g., Strike Rates, Economy Rates, Form Categorization) rather than raw runs and wickets.</w:t>
      </w:r>
    </w:p>
    <w:p w14:paraId="28DB29E0" w14:textId="77777777" w:rsidR="00137ABE" w:rsidRPr="00137ABE" w:rsidRDefault="00137ABE" w:rsidP="00137ABE">
      <w:pPr>
        <w:numPr>
          <w:ilvl w:val="0"/>
          <w:numId w:val="1"/>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Absence of Accessible Data Management:</w:t>
      </w:r>
      <w:r w:rsidRPr="00137ABE">
        <w:rPr>
          <w:rFonts w:ascii="Times New Roman" w:hAnsi="Times New Roman" w:cs="Times New Roman"/>
          <w:sz w:val="24"/>
          <w:szCs w:val="24"/>
          <w:lang w:val="en-IN"/>
        </w:rPr>
        <w:t xml:space="preserve"> Database administrators and analysts require a secure, code-free interface to execute CRUD (Create, Read, Update, Delete) operations to correct data anomalies instantly.</w:t>
      </w:r>
    </w:p>
    <w:p w14:paraId="7AE24EF0" w14:textId="77777777" w:rsidR="00137ABE" w:rsidRPr="00137ABE" w:rsidRDefault="00137ABE" w:rsidP="00137ABE">
      <w:pPr>
        <w:numPr>
          <w:ilvl w:val="0"/>
          <w:numId w:val="1"/>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Interactive Reporting:</w:t>
      </w:r>
      <w:r w:rsidRPr="00137ABE">
        <w:rPr>
          <w:rFonts w:ascii="Times New Roman" w:hAnsi="Times New Roman" w:cs="Times New Roman"/>
          <w:sz w:val="24"/>
          <w:szCs w:val="24"/>
          <w:lang w:val="en-IN"/>
        </w:rPr>
        <w:t xml:space="preserve"> Static reports are insufficient; users require dynamic filtering (e.g., by Country/Team) to isolate specific business questions and visualize trends seamlessly.</w:t>
      </w:r>
    </w:p>
    <w:p w14:paraId="56FB41DA" w14:textId="77777777" w:rsidR="00137ABE" w:rsidRPr="00137ABE" w:rsidRDefault="00137ABE" w:rsidP="00137ABE">
      <w:pPr>
        <w:jc w:val="both"/>
        <w:rPr>
          <w:rFonts w:ascii="Times New Roman" w:hAnsi="Times New Roman" w:cs="Times New Roman"/>
          <w:b/>
          <w:bCs/>
          <w:sz w:val="24"/>
          <w:szCs w:val="24"/>
          <w:lang w:val="en-IN"/>
        </w:rPr>
      </w:pPr>
      <w:r w:rsidRPr="00137ABE">
        <w:rPr>
          <w:rFonts w:ascii="Times New Roman" w:hAnsi="Times New Roman" w:cs="Times New Roman"/>
          <w:b/>
          <w:bCs/>
          <w:sz w:val="24"/>
          <w:szCs w:val="24"/>
          <w:lang w:val="en-IN"/>
        </w:rPr>
        <w:t>(c) Technical Executions</w:t>
      </w:r>
    </w:p>
    <w:p w14:paraId="001A1AFF" w14:textId="6F3A7564" w:rsidR="00137ABE" w:rsidRPr="00137ABE" w:rsidRDefault="00137ABE" w:rsidP="00137ABE">
      <w:pPr>
        <w:jc w:val="both"/>
        <w:rPr>
          <w:rFonts w:ascii="Times New Roman" w:hAnsi="Times New Roman" w:cs="Times New Roman"/>
          <w:sz w:val="24"/>
          <w:szCs w:val="24"/>
          <w:lang w:val="en-IN"/>
        </w:rPr>
      </w:pPr>
      <w:r w:rsidRPr="00137ABE">
        <w:rPr>
          <w:rFonts w:ascii="Times New Roman" w:hAnsi="Times New Roman" w:cs="Times New Roman"/>
          <w:sz w:val="24"/>
          <w:szCs w:val="24"/>
          <w:lang w:val="en-IN"/>
        </w:rPr>
        <w:t>The project was executed through a robust ETL (Extract, Transform, Load) pipeline, culminating in a</w:t>
      </w:r>
      <w:r w:rsidRPr="00137ABE">
        <w:rPr>
          <w:rFonts w:ascii="Times New Roman" w:hAnsi="Times New Roman" w:cs="Times New Roman"/>
          <w:sz w:val="24"/>
          <w:szCs w:val="24"/>
          <w:lang w:val="en-IN"/>
        </w:rPr>
        <w:t>n accurate</w:t>
      </w:r>
      <w:r w:rsidRPr="00137ABE">
        <w:rPr>
          <w:rFonts w:ascii="Times New Roman" w:hAnsi="Times New Roman" w:cs="Times New Roman"/>
          <w:sz w:val="24"/>
          <w:szCs w:val="24"/>
          <w:lang w:val="en-IN"/>
        </w:rPr>
        <w:t xml:space="preserve"> dynamic frontend web application.</w:t>
      </w:r>
    </w:p>
    <w:p w14:paraId="048A511A" w14:textId="77777777" w:rsidR="00137ABE" w:rsidRPr="00137ABE" w:rsidRDefault="00137ABE" w:rsidP="00137ABE">
      <w:pPr>
        <w:numPr>
          <w:ilvl w:val="0"/>
          <w:numId w:val="2"/>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Data Extraction (API Integration):</w:t>
      </w:r>
      <w:r w:rsidRPr="00137ABE">
        <w:rPr>
          <w:rFonts w:ascii="Times New Roman" w:hAnsi="Times New Roman" w:cs="Times New Roman"/>
          <w:sz w:val="24"/>
          <w:szCs w:val="24"/>
          <w:lang w:val="en-IN"/>
        </w:rPr>
        <w:t xml:space="preserve"> Utilized Python's requests library to interface with a </w:t>
      </w:r>
      <w:proofErr w:type="spellStart"/>
      <w:r w:rsidRPr="00137ABE">
        <w:rPr>
          <w:rFonts w:ascii="Times New Roman" w:hAnsi="Times New Roman" w:cs="Times New Roman"/>
          <w:sz w:val="24"/>
          <w:szCs w:val="24"/>
          <w:lang w:val="en-IN"/>
        </w:rPr>
        <w:t>Cricbuzz</w:t>
      </w:r>
      <w:proofErr w:type="spellEnd"/>
      <w:r w:rsidRPr="00137ABE">
        <w:rPr>
          <w:rFonts w:ascii="Times New Roman" w:hAnsi="Times New Roman" w:cs="Times New Roman"/>
          <w:sz w:val="24"/>
          <w:szCs w:val="24"/>
          <w:lang w:val="en-IN"/>
        </w:rPr>
        <w:t xml:space="preserve"> REST API hosted on </w:t>
      </w:r>
      <w:proofErr w:type="spellStart"/>
      <w:r w:rsidRPr="00137ABE">
        <w:rPr>
          <w:rFonts w:ascii="Times New Roman" w:hAnsi="Times New Roman" w:cs="Times New Roman"/>
          <w:sz w:val="24"/>
          <w:szCs w:val="24"/>
          <w:lang w:val="en-IN"/>
        </w:rPr>
        <w:t>RapidAPI</w:t>
      </w:r>
      <w:proofErr w:type="spellEnd"/>
      <w:r w:rsidRPr="00137ABE">
        <w:rPr>
          <w:rFonts w:ascii="Times New Roman" w:hAnsi="Times New Roman" w:cs="Times New Roman"/>
          <w:sz w:val="24"/>
          <w:szCs w:val="24"/>
          <w:lang w:val="en-IN"/>
        </w:rPr>
        <w:t>. Securely fetched live match scorecards using structured GET requests and error-handling protocols for HTTP status codes.</w:t>
      </w:r>
    </w:p>
    <w:p w14:paraId="49560938" w14:textId="77777777" w:rsidR="00137ABE" w:rsidRPr="00137ABE" w:rsidRDefault="00137ABE" w:rsidP="00137ABE">
      <w:pPr>
        <w:numPr>
          <w:ilvl w:val="0"/>
          <w:numId w:val="2"/>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lastRenderedPageBreak/>
        <w:t>Data Transformation (Pandas):</w:t>
      </w:r>
      <w:r w:rsidRPr="00137ABE">
        <w:rPr>
          <w:rFonts w:ascii="Times New Roman" w:hAnsi="Times New Roman" w:cs="Times New Roman"/>
          <w:sz w:val="24"/>
          <w:szCs w:val="24"/>
          <w:lang w:val="en-IN"/>
        </w:rPr>
        <w:t xml:space="preserve"> Parsed the highly nested JSON response. Utilized </w:t>
      </w:r>
      <w:proofErr w:type="spellStart"/>
      <w:proofErr w:type="gramStart"/>
      <w:r w:rsidRPr="00137ABE">
        <w:rPr>
          <w:rFonts w:ascii="Times New Roman" w:hAnsi="Times New Roman" w:cs="Times New Roman"/>
          <w:sz w:val="24"/>
          <w:szCs w:val="24"/>
          <w:lang w:val="en-IN"/>
        </w:rPr>
        <w:t>pd.json</w:t>
      </w:r>
      <w:proofErr w:type="gramEnd"/>
      <w:r w:rsidRPr="00137ABE">
        <w:rPr>
          <w:rFonts w:ascii="Times New Roman" w:hAnsi="Times New Roman" w:cs="Times New Roman"/>
          <w:sz w:val="24"/>
          <w:szCs w:val="24"/>
          <w:lang w:val="en-IN"/>
        </w:rPr>
        <w:t>_</w:t>
      </w:r>
      <w:proofErr w:type="gramStart"/>
      <w:r w:rsidRPr="00137ABE">
        <w:rPr>
          <w:rFonts w:ascii="Times New Roman" w:hAnsi="Times New Roman" w:cs="Times New Roman"/>
          <w:sz w:val="24"/>
          <w:szCs w:val="24"/>
          <w:lang w:val="en-IN"/>
        </w:rPr>
        <w:t>normalize</w:t>
      </w:r>
      <w:proofErr w:type="spellEnd"/>
      <w:r w:rsidRPr="00137ABE">
        <w:rPr>
          <w:rFonts w:ascii="Times New Roman" w:hAnsi="Times New Roman" w:cs="Times New Roman"/>
          <w:sz w:val="24"/>
          <w:szCs w:val="24"/>
          <w:lang w:val="en-IN"/>
        </w:rPr>
        <w:t>(</w:t>
      </w:r>
      <w:proofErr w:type="gramEnd"/>
      <w:r w:rsidRPr="00137ABE">
        <w:rPr>
          <w:rFonts w:ascii="Times New Roman" w:hAnsi="Times New Roman" w:cs="Times New Roman"/>
          <w:sz w:val="24"/>
          <w:szCs w:val="24"/>
          <w:lang w:val="en-IN"/>
        </w:rPr>
        <w:t xml:space="preserve">) and </w:t>
      </w:r>
      <w:proofErr w:type="gramStart"/>
      <w:r w:rsidRPr="00137ABE">
        <w:rPr>
          <w:rFonts w:ascii="Times New Roman" w:hAnsi="Times New Roman" w:cs="Times New Roman"/>
          <w:sz w:val="24"/>
          <w:szCs w:val="24"/>
          <w:lang w:val="en-IN"/>
        </w:rPr>
        <w:t>the .explode</w:t>
      </w:r>
      <w:proofErr w:type="gramEnd"/>
      <w:r w:rsidRPr="00137ABE">
        <w:rPr>
          <w:rFonts w:ascii="Times New Roman" w:hAnsi="Times New Roman" w:cs="Times New Roman"/>
          <w:sz w:val="24"/>
          <w:szCs w:val="24"/>
          <w:lang w:val="en-IN"/>
        </w:rPr>
        <w:t xml:space="preserve">() method to flatten player arrays, transforming hierarchical data into clean, normalized, two-dimensional </w:t>
      </w:r>
      <w:proofErr w:type="spellStart"/>
      <w:r w:rsidRPr="00137ABE">
        <w:rPr>
          <w:rFonts w:ascii="Times New Roman" w:hAnsi="Times New Roman" w:cs="Times New Roman"/>
          <w:sz w:val="24"/>
          <w:szCs w:val="24"/>
          <w:lang w:val="en-IN"/>
        </w:rPr>
        <w:t>DataFrames</w:t>
      </w:r>
      <w:proofErr w:type="spellEnd"/>
      <w:r w:rsidRPr="00137ABE">
        <w:rPr>
          <w:rFonts w:ascii="Times New Roman" w:hAnsi="Times New Roman" w:cs="Times New Roman"/>
          <w:sz w:val="24"/>
          <w:szCs w:val="24"/>
          <w:lang w:val="en-IN"/>
        </w:rPr>
        <w:t xml:space="preserve"> for both batting and bowling innings.</w:t>
      </w:r>
    </w:p>
    <w:p w14:paraId="04AC8918" w14:textId="77777777" w:rsidR="00137ABE" w:rsidRPr="00137ABE" w:rsidRDefault="00137ABE" w:rsidP="00137ABE">
      <w:pPr>
        <w:numPr>
          <w:ilvl w:val="0"/>
          <w:numId w:val="2"/>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Data Loading (SQL Server Backend):</w:t>
      </w:r>
      <w:r w:rsidRPr="00137ABE">
        <w:rPr>
          <w:rFonts w:ascii="Times New Roman" w:hAnsi="Times New Roman" w:cs="Times New Roman"/>
          <w:sz w:val="24"/>
          <w:szCs w:val="24"/>
          <w:lang w:val="en-IN"/>
        </w:rPr>
        <w:t xml:space="preserve"> Established an ODBC connection to a local MS SQL Server instance (PRACTICEDB) using </w:t>
      </w:r>
      <w:proofErr w:type="spellStart"/>
      <w:r w:rsidRPr="00137ABE">
        <w:rPr>
          <w:rFonts w:ascii="Times New Roman" w:hAnsi="Times New Roman" w:cs="Times New Roman"/>
          <w:sz w:val="24"/>
          <w:szCs w:val="24"/>
          <w:lang w:val="en-IN"/>
        </w:rPr>
        <w:t>SQLAlchemy</w:t>
      </w:r>
      <w:proofErr w:type="spellEnd"/>
      <w:r w:rsidRPr="00137ABE">
        <w:rPr>
          <w:rFonts w:ascii="Times New Roman" w:hAnsi="Times New Roman" w:cs="Times New Roman"/>
          <w:sz w:val="24"/>
          <w:szCs w:val="24"/>
          <w:lang w:val="en-IN"/>
        </w:rPr>
        <w:t xml:space="preserve"> and </w:t>
      </w:r>
      <w:proofErr w:type="spellStart"/>
      <w:r w:rsidRPr="00137ABE">
        <w:rPr>
          <w:rFonts w:ascii="Times New Roman" w:hAnsi="Times New Roman" w:cs="Times New Roman"/>
          <w:sz w:val="24"/>
          <w:szCs w:val="24"/>
          <w:lang w:val="en-IN"/>
        </w:rPr>
        <w:t>pyodbc</w:t>
      </w:r>
      <w:proofErr w:type="spellEnd"/>
      <w:r w:rsidRPr="00137ABE">
        <w:rPr>
          <w:rFonts w:ascii="Times New Roman" w:hAnsi="Times New Roman" w:cs="Times New Roman"/>
          <w:sz w:val="24"/>
          <w:szCs w:val="24"/>
          <w:lang w:val="en-IN"/>
        </w:rPr>
        <w:t xml:space="preserve">. Loaded the cleaned </w:t>
      </w:r>
      <w:proofErr w:type="spellStart"/>
      <w:r w:rsidRPr="00137ABE">
        <w:rPr>
          <w:rFonts w:ascii="Times New Roman" w:hAnsi="Times New Roman" w:cs="Times New Roman"/>
          <w:sz w:val="24"/>
          <w:szCs w:val="24"/>
          <w:lang w:val="en-IN"/>
        </w:rPr>
        <w:t>DataFrames</w:t>
      </w:r>
      <w:proofErr w:type="spellEnd"/>
      <w:r w:rsidRPr="00137ABE">
        <w:rPr>
          <w:rFonts w:ascii="Times New Roman" w:hAnsi="Times New Roman" w:cs="Times New Roman"/>
          <w:sz w:val="24"/>
          <w:szCs w:val="24"/>
          <w:lang w:val="en-IN"/>
        </w:rPr>
        <w:t xml:space="preserve"> into dedicated relational tables (</w:t>
      </w:r>
      <w:proofErr w:type="spellStart"/>
      <w:r w:rsidRPr="00137ABE">
        <w:rPr>
          <w:rFonts w:ascii="Times New Roman" w:hAnsi="Times New Roman" w:cs="Times New Roman"/>
          <w:sz w:val="24"/>
          <w:szCs w:val="24"/>
          <w:lang w:val="en-IN"/>
        </w:rPr>
        <w:t>match_batting_stats</w:t>
      </w:r>
      <w:proofErr w:type="spellEnd"/>
      <w:r w:rsidRPr="00137ABE">
        <w:rPr>
          <w:rFonts w:ascii="Times New Roman" w:hAnsi="Times New Roman" w:cs="Times New Roman"/>
          <w:sz w:val="24"/>
          <w:szCs w:val="24"/>
          <w:lang w:val="en-IN"/>
        </w:rPr>
        <w:t xml:space="preserve"> and </w:t>
      </w:r>
      <w:proofErr w:type="spellStart"/>
      <w:r w:rsidRPr="00137ABE">
        <w:rPr>
          <w:rFonts w:ascii="Times New Roman" w:hAnsi="Times New Roman" w:cs="Times New Roman"/>
          <w:sz w:val="24"/>
          <w:szCs w:val="24"/>
          <w:lang w:val="en-IN"/>
        </w:rPr>
        <w:t>match_bowling_stats</w:t>
      </w:r>
      <w:proofErr w:type="spellEnd"/>
      <w:r w:rsidRPr="00137ABE">
        <w:rPr>
          <w:rFonts w:ascii="Times New Roman" w:hAnsi="Times New Roman" w:cs="Times New Roman"/>
          <w:sz w:val="24"/>
          <w:szCs w:val="24"/>
          <w:lang w:val="en-IN"/>
        </w:rPr>
        <w:t>), effectively persisting the live data for historical querying.</w:t>
      </w:r>
    </w:p>
    <w:p w14:paraId="6A13FF96" w14:textId="77777777" w:rsidR="00137ABE" w:rsidRPr="00137ABE" w:rsidRDefault="00137ABE" w:rsidP="00137ABE">
      <w:pPr>
        <w:numPr>
          <w:ilvl w:val="0"/>
          <w:numId w:val="2"/>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Analytical Processing (SQL Logic):</w:t>
      </w:r>
      <w:r w:rsidRPr="00137ABE">
        <w:rPr>
          <w:rFonts w:ascii="Times New Roman" w:hAnsi="Times New Roman" w:cs="Times New Roman"/>
          <w:sz w:val="24"/>
          <w:szCs w:val="24"/>
          <w:lang w:val="en-IN"/>
        </w:rPr>
        <w:t xml:space="preserve"> Developed comprehensive SQL queries ranging from beginner aggregations to advanced analytical functions. This included using INNER JOINS to identify all-rounders, Window Functions (like NTILE) for relative performance segmentation, and complex CASE statements to derive new categorical variables.</w:t>
      </w:r>
    </w:p>
    <w:p w14:paraId="1C40FB3B" w14:textId="77777777" w:rsidR="00137ABE" w:rsidRPr="00137ABE" w:rsidRDefault="00137ABE" w:rsidP="00137ABE">
      <w:pPr>
        <w:numPr>
          <w:ilvl w:val="0"/>
          <w:numId w:val="2"/>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Dashboard Development (</w:t>
      </w:r>
      <w:proofErr w:type="spellStart"/>
      <w:r w:rsidRPr="00137ABE">
        <w:rPr>
          <w:rFonts w:ascii="Times New Roman" w:hAnsi="Times New Roman" w:cs="Times New Roman"/>
          <w:b/>
          <w:bCs/>
          <w:sz w:val="24"/>
          <w:szCs w:val="24"/>
          <w:lang w:val="en-IN"/>
        </w:rPr>
        <w:t>Streamlit</w:t>
      </w:r>
      <w:proofErr w:type="spellEnd"/>
      <w:r w:rsidRPr="00137ABE">
        <w:rPr>
          <w:rFonts w:ascii="Times New Roman" w:hAnsi="Times New Roman" w:cs="Times New Roman"/>
          <w:b/>
          <w:bCs/>
          <w:sz w:val="24"/>
          <w:szCs w:val="24"/>
          <w:lang w:val="en-IN"/>
        </w:rPr>
        <w:t>):</w:t>
      </w:r>
      <w:r w:rsidRPr="00137ABE">
        <w:rPr>
          <w:rFonts w:ascii="Times New Roman" w:hAnsi="Times New Roman" w:cs="Times New Roman"/>
          <w:sz w:val="24"/>
          <w:szCs w:val="24"/>
          <w:lang w:val="en-IN"/>
        </w:rPr>
        <w:t xml:space="preserve"> Built a multi-tab web application. Engineered a global sidebar filter that dynamically injects SQL WHERE clauses into the backend queries, allowing the entire dashboard to update based on the selected team. Integrated </w:t>
      </w:r>
      <w:proofErr w:type="spellStart"/>
      <w:r w:rsidRPr="00137ABE">
        <w:rPr>
          <w:rFonts w:ascii="Times New Roman" w:hAnsi="Times New Roman" w:cs="Times New Roman"/>
          <w:sz w:val="24"/>
          <w:szCs w:val="24"/>
          <w:lang w:val="en-IN"/>
        </w:rPr>
        <w:t>Plotly</w:t>
      </w:r>
      <w:proofErr w:type="spellEnd"/>
      <w:r w:rsidRPr="00137ABE">
        <w:rPr>
          <w:rFonts w:ascii="Times New Roman" w:hAnsi="Times New Roman" w:cs="Times New Roman"/>
          <w:sz w:val="24"/>
          <w:szCs w:val="24"/>
          <w:lang w:val="en-IN"/>
        </w:rPr>
        <w:t xml:space="preserve"> for interactive visuals and built a secure frontend form to execute SQL INSERT, UPDATE, and DELETE commands directly against the database.</w:t>
      </w:r>
    </w:p>
    <w:p w14:paraId="03F2C2D4" w14:textId="77777777" w:rsidR="00137ABE" w:rsidRPr="00137ABE" w:rsidRDefault="00137ABE" w:rsidP="00137ABE">
      <w:pPr>
        <w:jc w:val="both"/>
        <w:rPr>
          <w:rFonts w:ascii="Times New Roman" w:hAnsi="Times New Roman" w:cs="Times New Roman"/>
          <w:b/>
          <w:bCs/>
          <w:sz w:val="24"/>
          <w:szCs w:val="24"/>
          <w:lang w:val="en-IN"/>
        </w:rPr>
      </w:pPr>
      <w:r w:rsidRPr="00137ABE">
        <w:rPr>
          <w:rFonts w:ascii="Times New Roman" w:hAnsi="Times New Roman" w:cs="Times New Roman"/>
          <w:b/>
          <w:bCs/>
          <w:sz w:val="24"/>
          <w:szCs w:val="24"/>
          <w:lang w:val="en-IN"/>
        </w:rPr>
        <w:t>(d) Interpretation of the Dashboard</w:t>
      </w:r>
    </w:p>
    <w:p w14:paraId="132901EE" w14:textId="77777777" w:rsidR="00137ABE" w:rsidRPr="00137ABE" w:rsidRDefault="00137ABE" w:rsidP="00137ABE">
      <w:pPr>
        <w:jc w:val="both"/>
        <w:rPr>
          <w:rFonts w:ascii="Times New Roman" w:hAnsi="Times New Roman" w:cs="Times New Roman"/>
          <w:sz w:val="24"/>
          <w:szCs w:val="24"/>
          <w:lang w:val="en-IN"/>
        </w:rPr>
      </w:pPr>
      <w:r w:rsidRPr="00137ABE">
        <w:rPr>
          <w:rFonts w:ascii="Times New Roman" w:hAnsi="Times New Roman" w:cs="Times New Roman"/>
          <w:sz w:val="24"/>
          <w:szCs w:val="24"/>
          <w:lang w:val="en-IN"/>
        </w:rPr>
        <w:t>The dashboard is designed to answer three questions at once: who batted best, who bowled most effectively, and how the match behaved overall. The charts suggest a match with one dominant batting performance, a mixed bowling effort, and enough wickets to keep the contest competitive.</w:t>
      </w:r>
    </w:p>
    <w:p w14:paraId="273BC2CE" w14:textId="77777777" w:rsidR="00137ABE" w:rsidRPr="00137ABE" w:rsidRDefault="00137ABE" w:rsidP="00137ABE">
      <w:pPr>
        <w:numPr>
          <w:ilvl w:val="0"/>
          <w:numId w:val="3"/>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Match Executive Summary:</w:t>
      </w:r>
      <w:r w:rsidRPr="00137ABE">
        <w:rPr>
          <w:rFonts w:ascii="Times New Roman" w:hAnsi="Times New Roman" w:cs="Times New Roman"/>
          <w:sz w:val="24"/>
          <w:szCs w:val="24"/>
          <w:lang w:val="en-IN"/>
        </w:rPr>
        <w:t xml:space="preserve"> The summary card gives the overall match picture: 544 total runs, 66 boundaries, 30 wickets, and an average strike rate of 115.74. That combination suggests a reasonably high-scoring match with active batting and a fair amount of wicket-taking. The raw data tables below the KPIs confirm that the dashboard is pulling directly from the underlying match dataset rather than showing only polished visuals.</w:t>
      </w:r>
    </w:p>
    <w:p w14:paraId="3AAD2D48" w14:textId="372F7F1F" w:rsidR="00137ABE" w:rsidRPr="00137ABE" w:rsidRDefault="00137ABE" w:rsidP="00137ABE">
      <w:pPr>
        <w:numPr>
          <w:ilvl w:val="0"/>
          <w:numId w:val="3"/>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Batting Analytics:</w:t>
      </w:r>
      <w:r w:rsidRPr="00137ABE">
        <w:rPr>
          <w:rFonts w:ascii="Times New Roman" w:hAnsi="Times New Roman" w:cs="Times New Roman"/>
          <w:sz w:val="24"/>
          <w:szCs w:val="24"/>
          <w:lang w:val="en-IN"/>
        </w:rPr>
        <w:t xml:space="preserve"> This screen highlights runs vs. strike rate and boundary distribution. One player has a very strong combination of high runs and high strike rate around the 150+ range, which suggests an aggressive, match-defining innings. The boundary chart shows that some players contributed mostly through fours, while sixes are fewer and more unevenly distributed. The reason </w:t>
      </w:r>
      <w:r w:rsidRPr="00137ABE">
        <w:rPr>
          <w:rFonts w:ascii="Times New Roman" w:hAnsi="Times New Roman" w:cs="Times New Roman"/>
          <w:sz w:val="24"/>
          <w:szCs w:val="24"/>
          <w:lang w:val="en-IN"/>
        </w:rPr>
        <w:t xml:space="preserve">it </w:t>
      </w:r>
      <w:r w:rsidRPr="00137ABE">
        <w:rPr>
          <w:rFonts w:ascii="Times New Roman" w:hAnsi="Times New Roman" w:cs="Times New Roman"/>
          <w:sz w:val="24"/>
          <w:szCs w:val="24"/>
          <w:lang w:val="en-IN"/>
        </w:rPr>
        <w:t>matters is that it distinguishes between a batter who accumulated runs steadily and one who rapidly accelerated the innings.</w:t>
      </w:r>
    </w:p>
    <w:p w14:paraId="20AEF1D5" w14:textId="77777777" w:rsidR="00137ABE" w:rsidRPr="00137ABE" w:rsidRDefault="00137ABE" w:rsidP="00137ABE">
      <w:pPr>
        <w:numPr>
          <w:ilvl w:val="0"/>
          <w:numId w:val="3"/>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SQL Analytics (Top Run Scorers):</w:t>
      </w:r>
      <w:r w:rsidRPr="00137ABE">
        <w:rPr>
          <w:rFonts w:ascii="Times New Roman" w:hAnsi="Times New Roman" w:cs="Times New Roman"/>
          <w:sz w:val="24"/>
          <w:szCs w:val="24"/>
          <w:lang w:val="en-IN"/>
        </w:rPr>
        <w:t xml:space="preserve"> This view summarizes the highest batting contributions derived from direct SQL queries. One batter stands far above the rest with 84 runs, while the next group is much lower at around 27, 26, and 22 runs. This large gap between the top bar and the rest indicates the innings was heavily driven by one major score rather than evenly spread batting contributions across the roster.</w:t>
      </w:r>
    </w:p>
    <w:p w14:paraId="72804793" w14:textId="77777777" w:rsidR="00137ABE" w:rsidRPr="00137ABE" w:rsidRDefault="00137ABE" w:rsidP="00137ABE">
      <w:pPr>
        <w:numPr>
          <w:ilvl w:val="0"/>
          <w:numId w:val="3"/>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Bowling Analytics:</w:t>
      </w:r>
      <w:r w:rsidRPr="00137ABE">
        <w:rPr>
          <w:rFonts w:ascii="Times New Roman" w:hAnsi="Times New Roman" w:cs="Times New Roman"/>
          <w:sz w:val="24"/>
          <w:szCs w:val="24"/>
          <w:lang w:val="en-IN"/>
        </w:rPr>
        <w:t xml:space="preserve"> This view compares bowling economy and wicket impact. The most economical bowlers are hovering around 4.0 to 6.2 economy, while one bowler is </w:t>
      </w:r>
      <w:r w:rsidRPr="00137ABE">
        <w:rPr>
          <w:rFonts w:ascii="Times New Roman" w:hAnsi="Times New Roman" w:cs="Times New Roman"/>
          <w:sz w:val="24"/>
          <w:szCs w:val="24"/>
          <w:lang w:val="en-IN"/>
        </w:rPr>
        <w:lastRenderedPageBreak/>
        <w:t>visibly expensive at about 11.3. The scatter plot adds crucial context: bowlers with lower runs conceded and some wickets are the most effective, whereas bowlers with high runs conceded but few wickets are less efficient. The panel is not just showing wickets; it is showing the vital trade-off between control and breakthroughs.</w:t>
      </w:r>
    </w:p>
    <w:p w14:paraId="3E46D261" w14:textId="77777777" w:rsidR="00137ABE" w:rsidRPr="00137ABE" w:rsidRDefault="00137ABE" w:rsidP="00137ABE">
      <w:pPr>
        <w:numPr>
          <w:ilvl w:val="0"/>
          <w:numId w:val="3"/>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Database Administrator / Data Management View:</w:t>
      </w:r>
      <w:r w:rsidRPr="00137ABE">
        <w:rPr>
          <w:rFonts w:ascii="Times New Roman" w:hAnsi="Times New Roman" w:cs="Times New Roman"/>
          <w:sz w:val="24"/>
          <w:szCs w:val="24"/>
          <w:lang w:val="en-IN"/>
        </w:rPr>
        <w:t xml:space="preserve"> This screen is built for editing player match records in real time. With the selected operation set to "Update," the form allows an admin to change a batter’s runs, balls faced, fours, and sixes. This acts as a true admin panel by explicitly stating that changes will execute live SQL queries and refresh the dashboard immediately. Furthermore, the dropdown on the left ensures the data can be accurately filtered by team before making administrative edits.</w:t>
      </w:r>
    </w:p>
    <w:p w14:paraId="3E01B65E" w14:textId="77777777" w:rsidR="00137ABE" w:rsidRPr="00137ABE" w:rsidRDefault="00137ABE" w:rsidP="00137ABE">
      <w:pPr>
        <w:jc w:val="both"/>
        <w:rPr>
          <w:rFonts w:ascii="Times New Roman" w:hAnsi="Times New Roman" w:cs="Times New Roman"/>
          <w:b/>
          <w:bCs/>
          <w:sz w:val="24"/>
          <w:szCs w:val="24"/>
          <w:lang w:val="en-IN"/>
        </w:rPr>
      </w:pPr>
      <w:r w:rsidRPr="00137ABE">
        <w:rPr>
          <w:rFonts w:ascii="Times New Roman" w:hAnsi="Times New Roman" w:cs="Times New Roman"/>
          <w:b/>
          <w:bCs/>
          <w:sz w:val="24"/>
          <w:szCs w:val="24"/>
          <w:lang w:val="en-IN"/>
        </w:rPr>
        <w:t>(e) Managerial Implications</w:t>
      </w:r>
    </w:p>
    <w:p w14:paraId="62BE19E6" w14:textId="77777777" w:rsidR="00137ABE" w:rsidRPr="00137ABE" w:rsidRDefault="00137ABE" w:rsidP="00137ABE">
      <w:pPr>
        <w:jc w:val="both"/>
        <w:rPr>
          <w:rFonts w:ascii="Times New Roman" w:hAnsi="Times New Roman" w:cs="Times New Roman"/>
          <w:sz w:val="24"/>
          <w:szCs w:val="24"/>
          <w:lang w:val="en-IN"/>
        </w:rPr>
      </w:pPr>
      <w:r w:rsidRPr="00137ABE">
        <w:rPr>
          <w:rFonts w:ascii="Times New Roman" w:hAnsi="Times New Roman" w:cs="Times New Roman"/>
          <w:sz w:val="24"/>
          <w:szCs w:val="24"/>
          <w:lang w:val="en-IN"/>
        </w:rPr>
        <w:t>The deployment of this dashboard offers significant strategic advantages for various stakeholders in the sports business ecosystem:</w:t>
      </w:r>
    </w:p>
    <w:p w14:paraId="31F48005" w14:textId="77777777" w:rsidR="00137ABE" w:rsidRPr="00137ABE" w:rsidRDefault="00137ABE" w:rsidP="00137ABE">
      <w:pPr>
        <w:numPr>
          <w:ilvl w:val="0"/>
          <w:numId w:val="4"/>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Strategic Team Management:</w:t>
      </w:r>
      <w:r w:rsidRPr="00137ABE">
        <w:rPr>
          <w:rFonts w:ascii="Times New Roman" w:hAnsi="Times New Roman" w:cs="Times New Roman"/>
          <w:sz w:val="24"/>
          <w:szCs w:val="24"/>
          <w:lang w:val="en-IN"/>
        </w:rPr>
        <w:t xml:space="preserve"> Coaches and selection committees can utilize objective performance visuals to make data-backed decisions regarding squad rotation, dropping underperforming players, or promoting high-impact batsmen who show strong strike-rate combinations.</w:t>
      </w:r>
    </w:p>
    <w:p w14:paraId="0BE01623" w14:textId="77777777" w:rsidR="00137ABE" w:rsidRPr="00137ABE" w:rsidRDefault="00137ABE" w:rsidP="00137ABE">
      <w:pPr>
        <w:numPr>
          <w:ilvl w:val="0"/>
          <w:numId w:val="4"/>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Media and Broadcasting Enhancements:</w:t>
      </w:r>
      <w:r w:rsidRPr="00137ABE">
        <w:rPr>
          <w:rFonts w:ascii="Times New Roman" w:hAnsi="Times New Roman" w:cs="Times New Roman"/>
          <w:sz w:val="24"/>
          <w:szCs w:val="24"/>
          <w:lang w:val="en-IN"/>
        </w:rPr>
        <w:t xml:space="preserve"> Commentary teams require instant, digestible insights. The dashboard's ability to filter dynamically by team and instantly generate visuals (like the Boundary Distribution) provides broadcasters with immediate talking points and on-screen graphic data.</w:t>
      </w:r>
    </w:p>
    <w:p w14:paraId="2EBDF9C8" w14:textId="77777777" w:rsidR="00137ABE" w:rsidRPr="00137ABE" w:rsidRDefault="00137ABE" w:rsidP="00137ABE">
      <w:pPr>
        <w:numPr>
          <w:ilvl w:val="0"/>
          <w:numId w:val="4"/>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Fantasy Sports and Betting Analytics:</w:t>
      </w:r>
      <w:r w:rsidRPr="00137ABE">
        <w:rPr>
          <w:rFonts w:ascii="Times New Roman" w:hAnsi="Times New Roman" w:cs="Times New Roman"/>
          <w:sz w:val="24"/>
          <w:szCs w:val="24"/>
          <w:lang w:val="en-IN"/>
        </w:rPr>
        <w:t xml:space="preserve"> In highly monetized sectors like fantasy cricket, users rely on identifying undervalued assets. The visualization of bowling economy versus wickets taken helps users spot players contributing efficiently, maximizing point generation.</w:t>
      </w:r>
    </w:p>
    <w:p w14:paraId="492448EB" w14:textId="77777777" w:rsidR="00137ABE" w:rsidRPr="00137ABE" w:rsidRDefault="00137ABE" w:rsidP="00137ABE">
      <w:pPr>
        <w:numPr>
          <w:ilvl w:val="0"/>
          <w:numId w:val="4"/>
        </w:numPr>
        <w:jc w:val="both"/>
        <w:rPr>
          <w:rFonts w:ascii="Times New Roman" w:hAnsi="Times New Roman" w:cs="Times New Roman"/>
          <w:sz w:val="24"/>
          <w:szCs w:val="24"/>
          <w:lang w:val="en-IN"/>
        </w:rPr>
      </w:pPr>
      <w:r w:rsidRPr="00137ABE">
        <w:rPr>
          <w:rFonts w:ascii="Times New Roman" w:hAnsi="Times New Roman" w:cs="Times New Roman"/>
          <w:b/>
          <w:bCs/>
          <w:sz w:val="24"/>
          <w:szCs w:val="24"/>
          <w:lang w:val="en-IN"/>
        </w:rPr>
        <w:t>Data Governance &amp; Operational Efficiency:</w:t>
      </w:r>
      <w:r w:rsidRPr="00137ABE">
        <w:rPr>
          <w:rFonts w:ascii="Times New Roman" w:hAnsi="Times New Roman" w:cs="Times New Roman"/>
          <w:sz w:val="24"/>
          <w:szCs w:val="24"/>
          <w:lang w:val="en-IN"/>
        </w:rPr>
        <w:t xml:space="preserve"> The inclusion of the CRUD Data Management tab empowers non-technical staff (like data entry operators or match officials) to maintain database integrity. If the API misses a boundary or mis-attributes a stat, authorized personnel can correct the record directly through the UI, ensuring the downstream analytics remain 100% accurate without requiring a backend engineer.</w:t>
      </w:r>
    </w:p>
    <w:p w14:paraId="61B978C6" w14:textId="77777777" w:rsidR="00682478" w:rsidRPr="00137ABE" w:rsidRDefault="00682478" w:rsidP="00137ABE">
      <w:pPr>
        <w:jc w:val="both"/>
        <w:rPr>
          <w:rFonts w:ascii="Times New Roman" w:hAnsi="Times New Roman" w:cs="Times New Roman"/>
          <w:sz w:val="24"/>
          <w:szCs w:val="24"/>
        </w:rPr>
      </w:pPr>
    </w:p>
    <w:sectPr w:rsidR="00682478" w:rsidRPr="00137ABE" w:rsidSect="00137ABE">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D21"/>
    <w:multiLevelType w:val="multilevel"/>
    <w:tmpl w:val="B926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85A5F"/>
    <w:multiLevelType w:val="multilevel"/>
    <w:tmpl w:val="63F2B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A477D3"/>
    <w:multiLevelType w:val="multilevel"/>
    <w:tmpl w:val="5792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6651D8"/>
    <w:multiLevelType w:val="multilevel"/>
    <w:tmpl w:val="15D88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563570">
    <w:abstractNumId w:val="1"/>
  </w:num>
  <w:num w:numId="2" w16cid:durableId="964239884">
    <w:abstractNumId w:val="0"/>
  </w:num>
  <w:num w:numId="3" w16cid:durableId="2102531569">
    <w:abstractNumId w:val="2"/>
  </w:num>
  <w:num w:numId="4" w16cid:durableId="1096485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ABE"/>
    <w:rsid w:val="0011353E"/>
    <w:rsid w:val="00137ABE"/>
    <w:rsid w:val="00310719"/>
    <w:rsid w:val="00475806"/>
    <w:rsid w:val="00682478"/>
    <w:rsid w:val="007B7951"/>
    <w:rsid w:val="00E0787E"/>
    <w:rsid w:val="00EA5829"/>
    <w:rsid w:val="00F82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38173"/>
  <w15:chartTrackingRefBased/>
  <w15:docId w15:val="{E437784C-FD6D-44C3-A58E-569D5AE3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37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ABE"/>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137AB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137ABE"/>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137ABE"/>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137ABE"/>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137AB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37AB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37AB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37AB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37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AB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37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AB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37ABE"/>
    <w:pPr>
      <w:spacing w:before="160"/>
      <w:jc w:val="center"/>
    </w:pPr>
    <w:rPr>
      <w:i/>
      <w:iCs/>
      <w:color w:val="404040" w:themeColor="text1" w:themeTint="BF"/>
    </w:rPr>
  </w:style>
  <w:style w:type="character" w:customStyle="1" w:styleId="QuoteChar">
    <w:name w:val="Quote Char"/>
    <w:basedOn w:val="DefaultParagraphFont"/>
    <w:link w:val="Quote"/>
    <w:uiPriority w:val="29"/>
    <w:rsid w:val="00137ABE"/>
    <w:rPr>
      <w:i/>
      <w:iCs/>
      <w:color w:val="404040" w:themeColor="text1" w:themeTint="BF"/>
      <w:lang w:val="en-US"/>
    </w:rPr>
  </w:style>
  <w:style w:type="paragraph" w:styleId="ListParagraph">
    <w:name w:val="List Paragraph"/>
    <w:basedOn w:val="Normal"/>
    <w:uiPriority w:val="34"/>
    <w:qFormat/>
    <w:rsid w:val="00137ABE"/>
    <w:pPr>
      <w:ind w:left="720"/>
      <w:contextualSpacing/>
    </w:pPr>
  </w:style>
  <w:style w:type="character" w:styleId="IntenseEmphasis">
    <w:name w:val="Intense Emphasis"/>
    <w:basedOn w:val="DefaultParagraphFont"/>
    <w:uiPriority w:val="21"/>
    <w:qFormat/>
    <w:rsid w:val="00137ABE"/>
    <w:rPr>
      <w:i/>
      <w:iCs/>
      <w:color w:val="2F5496" w:themeColor="accent1" w:themeShade="BF"/>
    </w:rPr>
  </w:style>
  <w:style w:type="paragraph" w:styleId="IntenseQuote">
    <w:name w:val="Intense Quote"/>
    <w:basedOn w:val="Normal"/>
    <w:next w:val="Normal"/>
    <w:link w:val="IntenseQuoteChar"/>
    <w:uiPriority w:val="30"/>
    <w:qFormat/>
    <w:rsid w:val="00137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ABE"/>
    <w:rPr>
      <w:i/>
      <w:iCs/>
      <w:color w:val="2F5496" w:themeColor="accent1" w:themeShade="BF"/>
      <w:lang w:val="en-US"/>
    </w:rPr>
  </w:style>
  <w:style w:type="character" w:styleId="IntenseReference">
    <w:name w:val="Intense Reference"/>
    <w:basedOn w:val="DefaultParagraphFont"/>
    <w:uiPriority w:val="32"/>
    <w:qFormat/>
    <w:rsid w:val="00137ABE"/>
    <w:rPr>
      <w:b/>
      <w:bCs/>
      <w:smallCaps/>
      <w:color w:val="2F5496" w:themeColor="accent1" w:themeShade="BF"/>
      <w:spacing w:val="5"/>
    </w:rPr>
  </w:style>
  <w:style w:type="character" w:styleId="Hyperlink">
    <w:name w:val="Hyperlink"/>
    <w:basedOn w:val="DefaultParagraphFont"/>
    <w:uiPriority w:val="99"/>
    <w:unhideWhenUsed/>
    <w:rsid w:val="00137ABE"/>
    <w:rPr>
      <w:color w:val="0563C1" w:themeColor="hyperlink"/>
      <w:u w:val="single"/>
    </w:rPr>
  </w:style>
  <w:style w:type="character" w:styleId="UnresolvedMention">
    <w:name w:val="Unresolved Mention"/>
    <w:basedOn w:val="DefaultParagraphFont"/>
    <w:uiPriority w:val="99"/>
    <w:semiHidden/>
    <w:unhideWhenUsed/>
    <w:rsid w:val="00137ABE"/>
    <w:rPr>
      <w:color w:val="605E5C"/>
      <w:shd w:val="clear" w:color="auto" w:fill="E1DFDD"/>
    </w:rPr>
  </w:style>
  <w:style w:type="character" w:styleId="FollowedHyperlink">
    <w:name w:val="FollowedHyperlink"/>
    <w:basedOn w:val="DefaultParagraphFont"/>
    <w:uiPriority w:val="99"/>
    <w:semiHidden/>
    <w:unhideWhenUsed/>
    <w:rsid w:val="00137A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ython-app-jp6yqytsnh7fdifnd2oswn.streamlit.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Chakraborty</dc:creator>
  <cp:keywords/>
  <dc:description/>
  <cp:lastModifiedBy>Tathagata Chakraborty</cp:lastModifiedBy>
  <cp:revision>1</cp:revision>
  <dcterms:created xsi:type="dcterms:W3CDTF">2026-04-05T19:13:00Z</dcterms:created>
  <dcterms:modified xsi:type="dcterms:W3CDTF">2026-04-05T19:32:00Z</dcterms:modified>
</cp:coreProperties>
</file>