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MARCUS VANCE</w:t>
      </w:r>
    </w:p>
    <w:p>
      <w:r>
        <w:t>Offensive Security &amp; Penetration Testing Specialist | OSCP, eJPT</w:t>
      </w:r>
    </w:p>
    <w:p>
      <w:r>
        <w:t>Experience: 3 years in Web Application &amp; Network Penetration Testing</w:t>
      </w:r>
    </w:p>
    <w:p>
      <w:pPr>
        <w:pStyle w:val="Heading1"/>
      </w:pPr>
      <w:r>
        <w:t>Certifications</w:t>
      </w:r>
    </w:p>
    <w:p>
      <w:r>
        <w:t>- Offensive Security Certified Professional (OSCP)</w:t>
      </w:r>
    </w:p>
    <w:p>
      <w:r>
        <w:t>- eLearnSecurity Junior Penetration Tester (eJPT)</w:t>
      </w:r>
    </w:p>
    <w:p>
      <w:pPr>
        <w:pStyle w:val="Heading1"/>
      </w:pPr>
      <w:r>
        <w:t>Technical Expertise</w:t>
      </w:r>
    </w:p>
    <w:p>
      <w:r>
        <w:t>Web Security: SQL Injection (SQLi), Cross-Site Scripting (XSS), SSRF, OAuth 2.0, IDOR, Burp Suite Pro, OWASP Top 10</w:t>
      </w:r>
    </w:p>
    <w:p>
      <w:r>
        <w:t>Network &amp; Active Directory: BloodHound, PowerView, Kerberoasting, AS-REP Roasting, Mimikatz, Nmap, Chisel Pivoting, Metasploit</w:t>
      </w:r>
    </w:p>
    <w:p>
      <w:r>
        <w:t>Reverse Engineering Basics: Ghidra static analysis, x64dbg debugging, PEStructure inspection</w:t>
      </w:r>
    </w:p>
    <w:p>
      <w:pPr>
        <w:pStyle w:val="Heading1"/>
      </w:pPr>
      <w:r>
        <w:t>Work History</w:t>
      </w:r>
    </w:p>
    <w:p>
      <w:r>
        <w:t>Red Team Consultant (2021 - Present) at CyberStrike Ops</w:t>
      </w:r>
    </w:p>
    <w:p>
      <w:r>
        <w:t>- Executed external and internal network penetration tests against Fortune 500 Active Directory environments.</w:t>
      </w:r>
    </w:p>
    <w:p>
      <w:r>
        <w:t>- Discovered zero-day SSRF and Deserialization vulnerabilities in corporate web portals.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