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0D89C" w14:textId="11D29E34" w:rsidR="00247A3A" w:rsidRPr="007B1F1B" w:rsidRDefault="00247A3A" w:rsidP="007B1F1B">
      <w:pPr>
        <w:rPr>
          <w:sz w:val="50"/>
          <w:szCs w:val="50"/>
        </w:rPr>
      </w:pPr>
      <w:r w:rsidRPr="007B1F1B">
        <w:rPr>
          <w:sz w:val="50"/>
          <w:szCs w:val="50"/>
        </w:rPr>
        <w:t>The Military Rank</w:t>
      </w:r>
      <w:r w:rsidR="00583B31" w:rsidRPr="007B1F1B">
        <w:rPr>
          <w:sz w:val="50"/>
          <w:szCs w:val="50"/>
        </w:rPr>
        <w:t>s</w:t>
      </w:r>
      <w:r w:rsidRPr="007B1F1B">
        <w:rPr>
          <w:sz w:val="50"/>
          <w:szCs w:val="50"/>
        </w:rPr>
        <w:t xml:space="preserve"> Ontology</w:t>
      </w:r>
    </w:p>
    <w:p w14:paraId="580BF41A" w14:textId="5DA060A9" w:rsidR="00583B31" w:rsidRDefault="00583B31" w:rsidP="00EE157C">
      <w:pPr>
        <w:ind w:firstLine="720"/>
        <w:rPr>
          <w:i/>
          <w:iCs/>
        </w:rPr>
      </w:pPr>
    </w:p>
    <w:p w14:paraId="6CA91DB7" w14:textId="14937F07" w:rsidR="00583B31" w:rsidRDefault="006B1C46" w:rsidP="006B1C46">
      <w:pPr>
        <w:rPr>
          <w:vertAlign w:val="superscript"/>
        </w:rPr>
      </w:pPr>
      <w:r>
        <w:t xml:space="preserve">Shane </w:t>
      </w:r>
      <w:proofErr w:type="spellStart"/>
      <w:r>
        <w:t>Babcock</w:t>
      </w:r>
      <w:r>
        <w:rPr>
          <w:vertAlign w:val="superscript"/>
        </w:rPr>
        <w:t>a</w:t>
      </w:r>
      <w:proofErr w:type="spellEnd"/>
      <w:r>
        <w:rPr>
          <w:vertAlign w:val="superscript"/>
        </w:rPr>
        <w:t>,</w:t>
      </w:r>
      <w:r w:rsidR="00E34EC1">
        <w:rPr>
          <w:vertAlign w:val="superscript"/>
        </w:rPr>
        <w:t>*</w:t>
      </w:r>
      <w:r w:rsidR="00E34EC1">
        <w:t xml:space="preserve">, Barry </w:t>
      </w:r>
      <w:proofErr w:type="spellStart"/>
      <w:r w:rsidR="00E34EC1">
        <w:t>Smit</w:t>
      </w:r>
      <w:r w:rsidR="00E34EC1" w:rsidRPr="007B1F1B">
        <w:rPr>
          <w:spacing w:val="20"/>
        </w:rPr>
        <w:t>h</w:t>
      </w:r>
      <w:r w:rsidR="00E34EC1">
        <w:rPr>
          <w:vertAlign w:val="superscript"/>
        </w:rPr>
        <w:t>b</w:t>
      </w:r>
      <w:proofErr w:type="spellEnd"/>
      <w:r w:rsidR="00E34EC1">
        <w:t xml:space="preserve">, Daniel </w:t>
      </w:r>
      <w:proofErr w:type="spellStart"/>
      <w:r w:rsidR="00E34EC1">
        <w:t>Schlegel</w:t>
      </w:r>
      <w:r w:rsidR="00E34EC1">
        <w:rPr>
          <w:vertAlign w:val="superscript"/>
        </w:rPr>
        <w:t>c</w:t>
      </w:r>
      <w:proofErr w:type="spellEnd"/>
      <w:r w:rsidR="00E34EC1">
        <w:t xml:space="preserve">, </w:t>
      </w:r>
      <w:r w:rsidR="000F0BC9">
        <w:t xml:space="preserve">Roman </w:t>
      </w:r>
      <w:proofErr w:type="spellStart"/>
      <w:r w:rsidR="000F0BC9">
        <w:t>Ilin</w:t>
      </w:r>
      <w:r w:rsidR="000F0BC9">
        <w:rPr>
          <w:vertAlign w:val="superscript"/>
        </w:rPr>
        <w:t>d</w:t>
      </w:r>
      <w:proofErr w:type="spellEnd"/>
    </w:p>
    <w:p w14:paraId="0F742ABE" w14:textId="572706E5" w:rsidR="000F0BC9" w:rsidRPr="000F0BC9" w:rsidRDefault="000F0BC9" w:rsidP="006B1C46">
      <w:r>
        <w:rPr>
          <w:vertAlign w:val="superscript"/>
        </w:rPr>
        <w:t xml:space="preserve">a </w:t>
      </w:r>
      <w:r>
        <w:rPr>
          <w:i/>
          <w:iCs/>
        </w:rPr>
        <w:t>Department of Philosophy</w:t>
      </w:r>
      <w:r>
        <w:t>,</w:t>
      </w:r>
      <w:r>
        <w:rPr>
          <w:i/>
          <w:iCs/>
        </w:rPr>
        <w:t xml:space="preserve"> </w:t>
      </w:r>
      <w:r w:rsidRPr="007B1F1B">
        <w:rPr>
          <w:i/>
          <w:iCs/>
        </w:rPr>
        <w:t>Niagara University</w:t>
      </w:r>
      <w:r>
        <w:t xml:space="preserve">, </w:t>
      </w:r>
      <w:r w:rsidRPr="007B1F1B">
        <w:rPr>
          <w:i/>
          <w:iCs/>
        </w:rPr>
        <w:t>Lewiston, NY, USA</w:t>
      </w:r>
      <w:r>
        <w:t>.</w:t>
      </w:r>
    </w:p>
    <w:p w14:paraId="59C24FF7" w14:textId="28256144" w:rsidR="000F0BC9" w:rsidRDefault="00140AF7" w:rsidP="000F0BC9">
      <w:hyperlink r:id="rId8" w:history="1">
        <w:r w:rsidR="000F0BC9" w:rsidRPr="00F95739">
          <w:rPr>
            <w:rStyle w:val="Hyperlink"/>
          </w:rPr>
          <w:t>sbabcock@niagara.edu</w:t>
        </w:r>
      </w:hyperlink>
    </w:p>
    <w:p w14:paraId="672E4B89" w14:textId="4AE96D8C" w:rsidR="000F0BC9" w:rsidRDefault="000F0BC9" w:rsidP="000F0BC9">
      <w:pPr>
        <w:rPr>
          <w:i/>
          <w:iCs/>
        </w:rPr>
      </w:pPr>
      <w:r>
        <w:rPr>
          <w:vertAlign w:val="superscript"/>
        </w:rPr>
        <w:t>b</w:t>
      </w:r>
      <w:r>
        <w:t xml:space="preserve"> </w:t>
      </w:r>
      <w:r>
        <w:rPr>
          <w:i/>
          <w:iCs/>
        </w:rPr>
        <w:t>Department of Philosophy, University at Buffalo, Buffalo, NY, USA.</w:t>
      </w:r>
    </w:p>
    <w:p w14:paraId="781C5EA2" w14:textId="7F93CED8" w:rsidR="000F0BC9" w:rsidRDefault="00140AF7" w:rsidP="000F0BC9">
      <w:hyperlink r:id="rId9" w:history="1">
        <w:r w:rsidR="000F0BC9" w:rsidRPr="00F95739">
          <w:rPr>
            <w:rStyle w:val="Hyperlink"/>
          </w:rPr>
          <w:t>phismith@buffalo.edu</w:t>
        </w:r>
      </w:hyperlink>
    </w:p>
    <w:p w14:paraId="3ADAD78C" w14:textId="2E279E1E" w:rsidR="000F0BC9" w:rsidRDefault="008255A4" w:rsidP="000F0BC9">
      <w:pPr>
        <w:rPr>
          <w:i/>
          <w:iCs/>
        </w:rPr>
      </w:pPr>
      <w:r>
        <w:rPr>
          <w:vertAlign w:val="superscript"/>
        </w:rPr>
        <w:t>c</w:t>
      </w:r>
      <w:r>
        <w:t xml:space="preserve"> </w:t>
      </w:r>
      <w:r>
        <w:rPr>
          <w:i/>
          <w:iCs/>
        </w:rPr>
        <w:t>Department of Computer Science, SUNY Oswego, Oswego, NY, USA.</w:t>
      </w:r>
    </w:p>
    <w:p w14:paraId="5E915D98" w14:textId="09A65E1C" w:rsidR="008255A4" w:rsidRDefault="00140AF7" w:rsidP="008255A4">
      <w:pPr>
        <w:rPr>
          <w:color w:val="500050"/>
          <w:shd w:val="clear" w:color="auto" w:fill="FFFFFF"/>
        </w:rPr>
      </w:pPr>
      <w:hyperlink r:id="rId10" w:tgtFrame="_blank" w:history="1">
        <w:r w:rsidR="008255A4" w:rsidRPr="007B1F1B">
          <w:rPr>
            <w:rStyle w:val="Hyperlink"/>
            <w:color w:val="1155CC"/>
            <w:shd w:val="clear" w:color="auto" w:fill="FFFFFF"/>
          </w:rPr>
          <w:t>daniel.schlegel@oswego.edu</w:t>
        </w:r>
      </w:hyperlink>
    </w:p>
    <w:p w14:paraId="4E750FD8" w14:textId="3C2B6F12" w:rsidR="008255A4" w:rsidRPr="008255A4" w:rsidRDefault="008255A4" w:rsidP="008255A4">
      <w:pPr>
        <w:rPr>
          <w:i/>
          <w:iCs/>
          <w:color w:val="000000" w:themeColor="text1"/>
        </w:rPr>
      </w:pPr>
      <w:r>
        <w:rPr>
          <w:color w:val="000000" w:themeColor="text1"/>
          <w:shd w:val="clear" w:color="auto" w:fill="FFFFFF"/>
          <w:vertAlign w:val="superscript"/>
        </w:rPr>
        <w:t xml:space="preserve">d </w:t>
      </w:r>
      <w:r>
        <w:rPr>
          <w:i/>
          <w:iCs/>
          <w:color w:val="000000" w:themeColor="text1"/>
        </w:rPr>
        <w:t>Air Force Research Laboratory</w:t>
      </w:r>
      <w:r w:rsidR="0065058A">
        <w:rPr>
          <w:i/>
          <w:iCs/>
          <w:color w:val="000000" w:themeColor="text1"/>
        </w:rPr>
        <w:t>, Dayton, Ohio, USA.</w:t>
      </w:r>
      <w:r>
        <w:rPr>
          <w:i/>
          <w:iCs/>
          <w:color w:val="000000" w:themeColor="text1"/>
        </w:rPr>
        <w:t xml:space="preserve"> </w:t>
      </w:r>
    </w:p>
    <w:p w14:paraId="6114800B" w14:textId="110DA71D" w:rsidR="008255A4" w:rsidRPr="007B1F1B" w:rsidRDefault="00140AF7" w:rsidP="008255A4">
      <w:pPr>
        <w:rPr>
          <w:color w:val="000000" w:themeColor="text1"/>
        </w:rPr>
      </w:pPr>
      <w:hyperlink r:id="rId11" w:history="1">
        <w:r w:rsidR="008255A4" w:rsidRPr="007B1F1B">
          <w:rPr>
            <w:rStyle w:val="Hyperlink"/>
          </w:rPr>
          <w:t>roman.ilin.1@afresearchlab.com</w:t>
        </w:r>
      </w:hyperlink>
      <w:r w:rsidR="008255A4">
        <w:rPr>
          <w:color w:val="000000" w:themeColor="text1"/>
          <w:shd w:val="clear" w:color="auto" w:fill="FFFFFF"/>
        </w:rPr>
        <w:t xml:space="preserve"> </w:t>
      </w:r>
    </w:p>
    <w:p w14:paraId="042C853F" w14:textId="77777777" w:rsidR="008255A4" w:rsidRPr="007B1F1B" w:rsidRDefault="008255A4" w:rsidP="008255A4">
      <w:pPr>
        <w:rPr>
          <w:color w:val="000000" w:themeColor="text1"/>
        </w:rPr>
      </w:pPr>
    </w:p>
    <w:p w14:paraId="2EF2980D" w14:textId="268BBA2F" w:rsidR="00156E93" w:rsidRDefault="0065058A" w:rsidP="0065058A">
      <w:pPr>
        <w:rPr>
          <w:b/>
          <w:bCs/>
        </w:rPr>
      </w:pPr>
      <w:r>
        <w:rPr>
          <w:b/>
          <w:bCs/>
        </w:rPr>
        <w:t>Abstract</w:t>
      </w:r>
    </w:p>
    <w:p w14:paraId="0B5B20E3" w14:textId="43A0CE42" w:rsidR="0065058A" w:rsidRDefault="00A364C6" w:rsidP="0065058A">
      <w:r>
        <w:t>The Military Ranks Ontology (MRO) provides a taxonomy of military ranks</w:t>
      </w:r>
      <w:r w:rsidR="00E84CC7">
        <w:t xml:space="preserve"> that is</w:t>
      </w:r>
      <w:r>
        <w:t xml:space="preserve"> </w:t>
      </w:r>
      <w:r w:rsidR="001A287E">
        <w:t xml:space="preserve">designed to </w:t>
      </w:r>
      <w:r w:rsidR="007E5CF7">
        <w:t>support</w:t>
      </w:r>
      <w:r>
        <w:t xml:space="preserve"> the integration </w:t>
      </w:r>
      <w:r w:rsidR="007B1F1B">
        <w:t xml:space="preserve">and comparison </w:t>
      </w:r>
      <w:r>
        <w:t xml:space="preserve">of </w:t>
      </w:r>
      <w:r w:rsidR="007B1F1B">
        <w:t xml:space="preserve">data pertaining to </w:t>
      </w:r>
      <w:r>
        <w:t xml:space="preserve">the </w:t>
      </w:r>
      <w:r w:rsidR="00E84CC7">
        <w:t>hierarchical organization and command</w:t>
      </w:r>
      <w:r>
        <w:t xml:space="preserve"> structures used by different </w:t>
      </w:r>
      <w:r w:rsidR="007B1F1B">
        <w:t>armed f</w:t>
      </w:r>
      <w:r>
        <w:t xml:space="preserve">orces around the globe. </w:t>
      </w:r>
      <w:r w:rsidR="007B1F1B">
        <w:t xml:space="preserve">The ontology </w:t>
      </w:r>
      <w:r>
        <w:t xml:space="preserve">also provides coverage of </w:t>
      </w:r>
      <w:r w:rsidR="009C0C29">
        <w:t xml:space="preserve">other entities associated with military ranks, including </w:t>
      </w:r>
      <w:r>
        <w:t>authority roles, duties and responsibilities</w:t>
      </w:r>
      <w:r w:rsidR="007B1F1B">
        <w:t xml:space="preserve">, </w:t>
      </w:r>
      <w:r>
        <w:t>acts of promotion</w:t>
      </w:r>
      <w:r w:rsidR="007B1F1B">
        <w:t>,</w:t>
      </w:r>
      <w:r>
        <w:t xml:space="preserve"> promotion requirements, </w:t>
      </w:r>
      <w:r w:rsidR="009C0C29">
        <w:t xml:space="preserve">and </w:t>
      </w:r>
      <w:r w:rsidR="00AA4EDD">
        <w:t xml:space="preserve">military rank </w:t>
      </w:r>
      <w:r w:rsidR="007B1F1B">
        <w:t>titles</w:t>
      </w:r>
      <w:r w:rsidR="002A5C6C">
        <w:t>.</w:t>
      </w:r>
      <w:r w:rsidR="007B1F1B">
        <w:t xml:space="preserve"> </w:t>
      </w:r>
      <w:r w:rsidR="00E84CC7">
        <w:t xml:space="preserve">It uses U.S. and British Commonwealth derived rank structures as its </w:t>
      </w:r>
      <w:r w:rsidR="007E5CF7">
        <w:t xml:space="preserve">starting </w:t>
      </w:r>
      <w:proofErr w:type="gramStart"/>
      <w:r w:rsidR="00E84CC7">
        <w:t>point, but</w:t>
      </w:r>
      <w:proofErr w:type="gramEnd"/>
      <w:r w:rsidR="00E84CC7">
        <w:t xml:space="preserve"> is designed in such a way as to be applicable to rank structures in general.</w:t>
      </w:r>
      <w:r w:rsidR="002772EE">
        <w:t xml:space="preserve"> After presenting the content of MRO</w:t>
      </w:r>
      <w:r w:rsidR="007E5CF7">
        <w:t xml:space="preserve"> as it exists today</w:t>
      </w:r>
      <w:r w:rsidR="002772EE">
        <w:t>, we discuss potential application</w:t>
      </w:r>
      <w:r w:rsidR="00E042A5">
        <w:t>s</w:t>
      </w:r>
      <w:r w:rsidR="00664ED3">
        <w:t xml:space="preserve"> </w:t>
      </w:r>
      <w:r w:rsidR="002772EE">
        <w:t xml:space="preserve">for future work, including the analysis of </w:t>
      </w:r>
      <w:r w:rsidR="002772EE">
        <w:rPr>
          <w:i/>
          <w:iCs/>
        </w:rPr>
        <w:t xml:space="preserve">order of battle </w:t>
      </w:r>
      <w:r w:rsidR="002772EE">
        <w:t>data, formaliz</w:t>
      </w:r>
      <w:r w:rsidR="00664ED3">
        <w:t>e</w:t>
      </w:r>
      <w:r w:rsidR="0015160B">
        <w:t>d</w:t>
      </w:r>
      <w:r w:rsidR="002772EE">
        <w:t xml:space="preserve"> </w:t>
      </w:r>
      <w:r w:rsidR="00664ED3">
        <w:t xml:space="preserve">historical </w:t>
      </w:r>
      <w:r w:rsidR="002772EE">
        <w:t>study</w:t>
      </w:r>
      <w:r w:rsidR="00664ED3">
        <w:t xml:space="preserve"> </w:t>
      </w:r>
      <w:r w:rsidR="0015160B">
        <w:t xml:space="preserve">of </w:t>
      </w:r>
      <w:r w:rsidR="00664ED3">
        <w:t>rank syste</w:t>
      </w:r>
      <w:r w:rsidR="00E042A5">
        <w:t>m</w:t>
      </w:r>
      <w:r w:rsidR="00664ED3">
        <w:t xml:space="preserve"> evol</w:t>
      </w:r>
      <w:r w:rsidR="00E042A5">
        <w:t>ution</w:t>
      </w:r>
      <w:r w:rsidR="00664ED3">
        <w:t>, as well as a strategy for dealing with rank systems which deviate</w:t>
      </w:r>
      <w:r w:rsidR="00E042A5">
        <w:t xml:space="preserve"> in</w:t>
      </w:r>
      <w:r w:rsidR="00664ED3">
        <w:t xml:space="preserve"> significant</w:t>
      </w:r>
      <w:r w:rsidR="00E042A5">
        <w:t xml:space="preserve"> ways</w:t>
      </w:r>
      <w:r w:rsidR="00664ED3">
        <w:t xml:space="preserve"> from </w:t>
      </w:r>
      <w:r w:rsidR="00E042A5">
        <w:t xml:space="preserve">more widely adopted canonical </w:t>
      </w:r>
      <w:r w:rsidR="00664ED3">
        <w:t>approaches</w:t>
      </w:r>
      <w:r w:rsidR="00E042A5">
        <w:t>.</w:t>
      </w:r>
      <w:r w:rsidR="002772EE">
        <w:t xml:space="preserve"> </w:t>
      </w:r>
    </w:p>
    <w:p w14:paraId="3816D8B3" w14:textId="77777777" w:rsidR="00AA4EDD" w:rsidRPr="007B1F1B" w:rsidRDefault="00AA4EDD" w:rsidP="0065058A"/>
    <w:p w14:paraId="68D2EAE5" w14:textId="3C357F67" w:rsidR="0065058A" w:rsidRDefault="0065058A" w:rsidP="0065058A">
      <w:pPr>
        <w:rPr>
          <w:b/>
          <w:bCs/>
        </w:rPr>
      </w:pPr>
      <w:r>
        <w:rPr>
          <w:b/>
          <w:bCs/>
        </w:rPr>
        <w:t>Keywords</w:t>
      </w:r>
    </w:p>
    <w:p w14:paraId="6B6574DF" w14:textId="65640B8E" w:rsidR="0065058A" w:rsidRDefault="0065058A" w:rsidP="0065058A">
      <w:pPr>
        <w:rPr>
          <w:b/>
          <w:bCs/>
        </w:rPr>
      </w:pPr>
    </w:p>
    <w:p w14:paraId="4A1C3614" w14:textId="41D7B251" w:rsidR="0065058A" w:rsidRPr="007B1F1B" w:rsidRDefault="0065058A" w:rsidP="007B1F1B">
      <w:pPr>
        <w:rPr>
          <w:b/>
          <w:bCs/>
        </w:rPr>
      </w:pPr>
      <w:r>
        <w:rPr>
          <w:b/>
          <w:bCs/>
        </w:rPr>
        <w:t>1. Introduction</w:t>
      </w:r>
    </w:p>
    <w:p w14:paraId="443EE8DE" w14:textId="77777777" w:rsidR="00D517D4" w:rsidRPr="00583B31" w:rsidRDefault="00D517D4" w:rsidP="007B1F1B">
      <w:pPr>
        <w:rPr>
          <w:i/>
          <w:iCs/>
        </w:rPr>
      </w:pPr>
    </w:p>
    <w:p w14:paraId="205C66C7" w14:textId="67C7426A" w:rsidR="00247A3A" w:rsidRDefault="00D517D4" w:rsidP="0065058A">
      <w:pPr>
        <w:rPr>
          <w:i/>
          <w:iCs/>
        </w:rPr>
      </w:pPr>
      <w:r w:rsidRPr="007B1F1B">
        <w:rPr>
          <w:i/>
          <w:iCs/>
        </w:rPr>
        <w:t>1.1</w:t>
      </w:r>
      <w:r w:rsidR="00B01746">
        <w:rPr>
          <w:i/>
          <w:iCs/>
        </w:rPr>
        <w:t>.</w:t>
      </w:r>
      <w:r w:rsidR="00A56463">
        <w:rPr>
          <w:i/>
          <w:iCs/>
        </w:rPr>
        <w:t xml:space="preserve"> Military Rank</w:t>
      </w:r>
      <w:r w:rsidR="00A364C6">
        <w:rPr>
          <w:i/>
          <w:iCs/>
        </w:rPr>
        <w:t>s</w:t>
      </w:r>
      <w:r w:rsidR="00A56463">
        <w:rPr>
          <w:i/>
          <w:iCs/>
        </w:rPr>
        <w:t xml:space="preserve"> Ontology: Foundations and Design Goals</w:t>
      </w:r>
    </w:p>
    <w:p w14:paraId="12ABEA3B" w14:textId="77777777" w:rsidR="00D517D4" w:rsidRPr="007B1F1B" w:rsidRDefault="00D517D4" w:rsidP="007B1F1B">
      <w:pPr>
        <w:rPr>
          <w:i/>
          <w:iCs/>
        </w:rPr>
      </w:pPr>
    </w:p>
    <w:p w14:paraId="00106C00" w14:textId="2E9A4E24" w:rsidR="0029521A" w:rsidRDefault="009C0C29" w:rsidP="00EE157C">
      <w:pPr>
        <w:ind w:firstLine="720"/>
      </w:pPr>
      <w:r>
        <w:t xml:space="preserve">When intelligence analysts collect </w:t>
      </w:r>
      <w:r w:rsidR="0076319E">
        <w:t xml:space="preserve">or analyse </w:t>
      </w:r>
      <w:r>
        <w:t xml:space="preserve">information pertaining to the order of battle </w:t>
      </w:r>
      <w:r w:rsidRPr="009C0C29">
        <w:t>of an armed force</w:t>
      </w:r>
      <w:r w:rsidR="00EE236B">
        <w:t>,</w:t>
      </w:r>
      <w:r>
        <w:t xml:space="preserve"> two central features upon which they focus are </w:t>
      </w:r>
      <w:r w:rsidRPr="00F21C6E">
        <w:rPr>
          <w:i/>
        </w:rPr>
        <w:t>hierarchical organization</w:t>
      </w:r>
      <w:r>
        <w:t xml:space="preserve"> and </w:t>
      </w:r>
      <w:r w:rsidRPr="00F21C6E">
        <w:rPr>
          <w:i/>
        </w:rPr>
        <w:t>command structure</w:t>
      </w:r>
      <w:r w:rsidRPr="009C0C29">
        <w:t>.</w:t>
      </w:r>
      <w:r>
        <w:t xml:space="preserve"> </w:t>
      </w:r>
      <w:r w:rsidR="0029521A">
        <w:t xml:space="preserve">All such information incorporates data pertaining to </w:t>
      </w:r>
      <w:r w:rsidR="000F6197" w:rsidRPr="00F35CB0">
        <w:t>military ranks</w:t>
      </w:r>
      <w:r w:rsidR="0029521A">
        <w:t xml:space="preserve">, including their </w:t>
      </w:r>
      <w:r w:rsidR="00583B31" w:rsidRPr="00F35CB0">
        <w:t xml:space="preserve">associated </w:t>
      </w:r>
      <w:r w:rsidR="0029521A">
        <w:t xml:space="preserve">command </w:t>
      </w:r>
      <w:r w:rsidR="000F6197" w:rsidRPr="00F35CB0">
        <w:t>roles, duties and responsibilities</w:t>
      </w:r>
      <w:r w:rsidR="0029521A">
        <w:t xml:space="preserve">, since it is </w:t>
      </w:r>
      <w:r w:rsidR="00EE236B">
        <w:t xml:space="preserve">primarily </w:t>
      </w:r>
      <w:r w:rsidR="0029521A">
        <w:t>through military ranks that armed force hierarchical organization is articulated</w:t>
      </w:r>
      <w:r w:rsidR="000F6197" w:rsidRPr="00F35CB0">
        <w:t>.</w:t>
      </w:r>
      <w:r w:rsidR="0029521A">
        <w:t xml:space="preserve"> We present in what follows </w:t>
      </w:r>
      <w:r w:rsidR="00016BF6">
        <w:t>the</w:t>
      </w:r>
      <w:r w:rsidR="0029521A">
        <w:t xml:space="preserve"> Military Ranks Ontology (MRO), which provides a controlled vocabulary that is de</w:t>
      </w:r>
      <w:r w:rsidR="00016BF6">
        <w:t>sig</w:t>
      </w:r>
      <w:r w:rsidR="0029521A">
        <w:t>ned to support interoperability of military and intelligence data systems</w:t>
      </w:r>
      <w:r w:rsidR="00EE236B">
        <w:t xml:space="preserve"> dealing with order of battle and related information</w:t>
      </w:r>
      <w:r w:rsidR="0029521A">
        <w:t>.</w:t>
      </w:r>
      <w:r w:rsidR="000F6197" w:rsidRPr="00F35CB0">
        <w:t xml:space="preserve"> </w:t>
      </w:r>
    </w:p>
    <w:p w14:paraId="5B95D007" w14:textId="549A3BA3" w:rsidR="00EE157C" w:rsidRDefault="0029521A" w:rsidP="00EE157C">
      <w:pPr>
        <w:ind w:firstLine="720"/>
        <w:rPr>
          <w:color w:val="000000" w:themeColor="text1"/>
          <w:shd w:val="clear" w:color="auto" w:fill="FFFFFF"/>
        </w:rPr>
      </w:pPr>
      <w:r>
        <w:t xml:space="preserve">MRO </w:t>
      </w:r>
      <w:r w:rsidR="003D3258" w:rsidRPr="00F35CB0">
        <w:t>extends from</w:t>
      </w:r>
      <w:r w:rsidR="000F6197" w:rsidRPr="00F35CB0">
        <w:t xml:space="preserve"> the Common Core Ontologies</w:t>
      </w:r>
      <w:r w:rsidR="003D3258" w:rsidRPr="00F35CB0">
        <w:t xml:space="preserve"> (CCO)</w:t>
      </w:r>
      <w:r w:rsidR="000F6197" w:rsidRPr="00F35CB0">
        <w:t>, a suite of interoperable mid-level ontologies</w:t>
      </w:r>
      <w:r w:rsidR="00DA2387">
        <w:t xml:space="preserve"> </w:t>
      </w:r>
      <w:r w:rsidR="00F76C3B">
        <w:t>(CUBRC 2020a,</w:t>
      </w:r>
      <w:r w:rsidR="007B1F1B">
        <w:t xml:space="preserve"> 2020</w:t>
      </w:r>
      <w:r w:rsidR="00F76C3B">
        <w:t>b)</w:t>
      </w:r>
      <w:r w:rsidR="00583B31">
        <w:t xml:space="preserve"> which grew out of </w:t>
      </w:r>
      <w:r w:rsidR="003D3258" w:rsidRPr="00F35CB0">
        <w:t xml:space="preserve"> </w:t>
      </w:r>
      <w:r w:rsidR="007B1F1B" w:rsidRPr="00583B31">
        <w:t>IARPA</w:t>
      </w:r>
      <w:r w:rsidR="004C617D">
        <w:t>’</w:t>
      </w:r>
      <w:r w:rsidR="007B1F1B" w:rsidRPr="00583B31">
        <w:t xml:space="preserve">s </w:t>
      </w:r>
      <w:r w:rsidR="00583B31" w:rsidRPr="00583B31">
        <w:t xml:space="preserve">Knowledge, Discovery and Dissemination </w:t>
      </w:r>
      <w:r w:rsidR="00583B31">
        <w:t>project</w:t>
      </w:r>
      <w:r w:rsidR="00E84CC7">
        <w:t xml:space="preserve"> </w:t>
      </w:r>
      <w:r w:rsidR="00ED1C02">
        <w:t>(</w:t>
      </w:r>
      <w:r w:rsidR="00024CA2">
        <w:t>Office of the Director of National Intelligence, 2014)</w:t>
      </w:r>
      <w:r w:rsidR="00583B31">
        <w:t xml:space="preserve"> and is now used in a variety of defense and intelligence related data initiatives. </w:t>
      </w:r>
      <w:r w:rsidR="00705009" w:rsidRPr="00F35CB0">
        <w:t>The CCO itself extends from the Basic Formal Ontology (BFO)</w:t>
      </w:r>
      <w:r w:rsidR="00583B31">
        <w:t xml:space="preserve">, </w:t>
      </w:r>
      <w:r w:rsidR="00FD3706">
        <w:t xml:space="preserve">a top-level ontology comprised of highly general terms such as </w:t>
      </w:r>
      <w:r w:rsidR="004C617D">
        <w:t>‘</w:t>
      </w:r>
      <w:r w:rsidR="00FD3706">
        <w:t>material entity</w:t>
      </w:r>
      <w:r w:rsidR="004C617D">
        <w:t>’</w:t>
      </w:r>
      <w:r w:rsidR="00FD3706">
        <w:t xml:space="preserve">, </w:t>
      </w:r>
      <w:r w:rsidR="004C617D">
        <w:t>‘</w:t>
      </w:r>
      <w:r w:rsidR="00FD3706">
        <w:t>site</w:t>
      </w:r>
      <w:r w:rsidR="004C617D">
        <w:t>’</w:t>
      </w:r>
      <w:r w:rsidR="00FD3706">
        <w:t xml:space="preserve">, </w:t>
      </w:r>
      <w:r w:rsidR="004C617D">
        <w:t>‘</w:t>
      </w:r>
      <w:r w:rsidR="00FD3706">
        <w:t>spatial region</w:t>
      </w:r>
      <w:r w:rsidR="004C617D">
        <w:t>’</w:t>
      </w:r>
      <w:r w:rsidR="00FD3706">
        <w:t xml:space="preserve">, and </w:t>
      </w:r>
      <w:r w:rsidR="004C617D">
        <w:t>‘</w:t>
      </w:r>
      <w:r w:rsidR="00FD3706">
        <w:t>process</w:t>
      </w:r>
      <w:r w:rsidR="004C617D">
        <w:t>’</w:t>
      </w:r>
      <w:r w:rsidR="007B1F1B">
        <w:t xml:space="preserve"> (</w:t>
      </w:r>
      <w:r w:rsidR="007B1F1B" w:rsidRPr="00583B31">
        <w:rPr>
          <w:shd w:val="clear" w:color="auto" w:fill="FFFFFF"/>
        </w:rPr>
        <w:t xml:space="preserve">Arp, </w:t>
      </w:r>
      <w:r w:rsidR="00170D8A">
        <w:rPr>
          <w:shd w:val="clear" w:color="auto" w:fill="FFFFFF"/>
        </w:rPr>
        <w:t>et al.,</w:t>
      </w:r>
      <w:r w:rsidR="007B1F1B" w:rsidRPr="00583B31">
        <w:rPr>
          <w:shd w:val="clear" w:color="auto" w:fill="FFFFFF"/>
        </w:rPr>
        <w:t xml:space="preserve"> 2015</w:t>
      </w:r>
      <w:r w:rsidR="007B1F1B">
        <w:rPr>
          <w:shd w:val="clear" w:color="auto" w:fill="FFFFFF"/>
        </w:rPr>
        <w:t>)</w:t>
      </w:r>
      <w:r>
        <w:t>, which</w:t>
      </w:r>
      <w:r w:rsidR="00583B31">
        <w:t xml:space="preserve"> </w:t>
      </w:r>
      <w:r w:rsidR="00FD3706">
        <w:t xml:space="preserve">is used </w:t>
      </w:r>
      <w:r w:rsidR="00583B31">
        <w:t xml:space="preserve">in </w:t>
      </w:r>
      <w:r w:rsidR="00FD3706">
        <w:t xml:space="preserve">over </w:t>
      </w:r>
      <w:r w:rsidR="00583B31">
        <w:lastRenderedPageBreak/>
        <w:t>40</w:t>
      </w:r>
      <w:r w:rsidR="00FD3706">
        <w:t xml:space="preserve">0 ontology projects </w:t>
      </w:r>
      <w:r w:rsidR="00583B31">
        <w:t xml:space="preserve">and is now </w:t>
      </w:r>
      <w:r w:rsidR="00FD3706">
        <w:t>published</w:t>
      </w:r>
      <w:r w:rsidR="00EE157C" w:rsidRPr="00EE157C">
        <w:rPr>
          <w:color w:val="000000" w:themeColor="text1"/>
        </w:rPr>
        <w:t xml:space="preserve"> </w:t>
      </w:r>
      <w:r w:rsidR="00EE157C" w:rsidRPr="00EE157C">
        <w:rPr>
          <w:color w:val="000000" w:themeColor="text1"/>
          <w:shd w:val="clear" w:color="auto" w:fill="FFFFFF"/>
        </w:rPr>
        <w:t>as international standard ISO/IEC 21838–2</w:t>
      </w:r>
      <w:r w:rsidR="00EE157C">
        <w:rPr>
          <w:color w:val="000000" w:themeColor="text1"/>
          <w:shd w:val="clear" w:color="auto" w:fill="FFFFFF"/>
        </w:rPr>
        <w:t xml:space="preserve"> </w:t>
      </w:r>
      <w:r w:rsidR="00F76C3B">
        <w:rPr>
          <w:color w:val="000000" w:themeColor="text1"/>
          <w:shd w:val="clear" w:color="auto" w:fill="FFFFFF"/>
        </w:rPr>
        <w:t>(</w:t>
      </w:r>
      <w:r w:rsidR="00F76C3B">
        <w:rPr>
          <w:shd w:val="clear" w:color="auto" w:fill="FFFFFF"/>
        </w:rPr>
        <w:t>International Organization for Standardization, 2021)</w:t>
      </w:r>
      <w:r w:rsidR="00EE157C">
        <w:rPr>
          <w:color w:val="000000" w:themeColor="text1"/>
          <w:shd w:val="clear" w:color="auto" w:fill="FFFFFF"/>
        </w:rPr>
        <w:t>.</w:t>
      </w:r>
    </w:p>
    <w:p w14:paraId="226CA47D" w14:textId="4F918B58" w:rsidR="004E357B" w:rsidRDefault="00174052" w:rsidP="00993FE3">
      <w:pPr>
        <w:ind w:firstLine="720"/>
        <w:rPr>
          <w:color w:val="000000" w:themeColor="text1"/>
          <w:shd w:val="clear" w:color="auto" w:fill="FFFFFF"/>
        </w:rPr>
      </w:pPr>
      <w:r>
        <w:rPr>
          <w:color w:val="000000" w:themeColor="text1"/>
          <w:shd w:val="clear" w:color="auto" w:fill="FFFFFF"/>
        </w:rPr>
        <w:t xml:space="preserve">In </w:t>
      </w:r>
      <w:r w:rsidR="007B1F1B">
        <w:rPr>
          <w:color w:val="000000" w:themeColor="text1"/>
          <w:shd w:val="clear" w:color="auto" w:fill="FFFFFF"/>
        </w:rPr>
        <w:t>this first release</w:t>
      </w:r>
      <w:r w:rsidR="00095122">
        <w:rPr>
          <w:color w:val="000000" w:themeColor="text1"/>
          <w:shd w:val="clear" w:color="auto" w:fill="FFFFFF"/>
        </w:rPr>
        <w:t xml:space="preserve">, MRO is oriented </w:t>
      </w:r>
      <w:r>
        <w:rPr>
          <w:color w:val="000000" w:themeColor="text1"/>
          <w:shd w:val="clear" w:color="auto" w:fill="FFFFFF"/>
        </w:rPr>
        <w:t xml:space="preserve">primarily </w:t>
      </w:r>
      <w:r w:rsidR="00095122">
        <w:rPr>
          <w:color w:val="000000" w:themeColor="text1"/>
          <w:shd w:val="clear" w:color="auto" w:fill="FFFFFF"/>
        </w:rPr>
        <w:t xml:space="preserve">towards the rank structures of the U.S. Armed Forces and their associated promotion systems. That said, MRO </w:t>
      </w:r>
      <w:r w:rsidR="005B78BC">
        <w:rPr>
          <w:color w:val="000000" w:themeColor="text1"/>
          <w:shd w:val="clear" w:color="auto" w:fill="FFFFFF"/>
        </w:rPr>
        <w:t>is</w:t>
      </w:r>
      <w:r w:rsidR="00095122">
        <w:rPr>
          <w:color w:val="000000" w:themeColor="text1"/>
          <w:shd w:val="clear" w:color="auto" w:fill="FFFFFF"/>
        </w:rPr>
        <w:t xml:space="preserve"> designed</w:t>
      </w:r>
      <w:r w:rsidR="005B78BC">
        <w:rPr>
          <w:color w:val="000000" w:themeColor="text1"/>
          <w:shd w:val="clear" w:color="auto" w:fill="FFFFFF"/>
        </w:rPr>
        <w:t xml:space="preserve"> to enable </w:t>
      </w:r>
      <w:r w:rsidR="002438C9">
        <w:rPr>
          <w:color w:val="000000" w:themeColor="text1"/>
          <w:shd w:val="clear" w:color="auto" w:fill="FFFFFF"/>
        </w:rPr>
        <w:t xml:space="preserve">the </w:t>
      </w:r>
      <w:r w:rsidR="005B78BC">
        <w:rPr>
          <w:color w:val="000000" w:themeColor="text1"/>
          <w:shd w:val="clear" w:color="auto" w:fill="FFFFFF"/>
        </w:rPr>
        <w:t>model</w:t>
      </w:r>
      <w:r w:rsidR="0086211E">
        <w:rPr>
          <w:color w:val="000000" w:themeColor="text1"/>
          <w:shd w:val="clear" w:color="auto" w:fill="FFFFFF"/>
        </w:rPr>
        <w:t>ling of</w:t>
      </w:r>
      <w:r w:rsidR="005B78BC">
        <w:rPr>
          <w:color w:val="000000" w:themeColor="text1"/>
          <w:shd w:val="clear" w:color="auto" w:fill="FFFFFF"/>
        </w:rPr>
        <w:t xml:space="preserve"> comparable rank structures, such as those employed by other member states of the North Atlantic Treaty Organization (NATO)</w:t>
      </w:r>
      <w:r w:rsidR="00B87E52">
        <w:rPr>
          <w:color w:val="000000" w:themeColor="text1"/>
          <w:shd w:val="clear" w:color="auto" w:fill="FFFFFF"/>
        </w:rPr>
        <w:t xml:space="preserve"> </w:t>
      </w:r>
      <w:r w:rsidR="00A8322B">
        <w:rPr>
          <w:color w:val="000000" w:themeColor="text1"/>
          <w:shd w:val="clear" w:color="auto" w:fill="FFFFFF"/>
        </w:rPr>
        <w:t>(2021)</w:t>
      </w:r>
      <w:r w:rsidR="002438C9">
        <w:rPr>
          <w:color w:val="000000" w:themeColor="text1"/>
          <w:shd w:val="clear" w:color="auto" w:fill="FFFFFF"/>
        </w:rPr>
        <w:t xml:space="preserve">, as well as </w:t>
      </w:r>
      <w:r w:rsidR="00583B31">
        <w:rPr>
          <w:color w:val="000000" w:themeColor="text1"/>
          <w:shd w:val="clear" w:color="auto" w:fill="FFFFFF"/>
        </w:rPr>
        <w:t xml:space="preserve">by those </w:t>
      </w:r>
      <w:r w:rsidR="002438C9">
        <w:rPr>
          <w:color w:val="000000" w:themeColor="text1"/>
          <w:shd w:val="clear" w:color="auto" w:fill="FFFFFF"/>
        </w:rPr>
        <w:t>non-NATO states that emulate U.S.</w:t>
      </w:r>
      <w:r w:rsidR="00583B31">
        <w:rPr>
          <w:color w:val="000000" w:themeColor="text1"/>
          <w:shd w:val="clear" w:color="auto" w:fill="FFFFFF"/>
        </w:rPr>
        <w:t>-</w:t>
      </w:r>
      <w:r w:rsidR="002438C9">
        <w:rPr>
          <w:color w:val="000000" w:themeColor="text1"/>
          <w:shd w:val="clear" w:color="auto" w:fill="FFFFFF"/>
        </w:rPr>
        <w:t xml:space="preserve"> </w:t>
      </w:r>
      <w:r w:rsidR="00583B31">
        <w:rPr>
          <w:color w:val="000000" w:themeColor="text1"/>
          <w:shd w:val="clear" w:color="auto" w:fill="FFFFFF"/>
        </w:rPr>
        <w:t xml:space="preserve">and British Commonwealth-derived </w:t>
      </w:r>
      <w:r w:rsidR="002438C9">
        <w:rPr>
          <w:color w:val="000000" w:themeColor="text1"/>
          <w:shd w:val="clear" w:color="auto" w:fill="FFFFFF"/>
        </w:rPr>
        <w:t>rank structure</w:t>
      </w:r>
      <w:r w:rsidR="00583B31">
        <w:rPr>
          <w:color w:val="000000" w:themeColor="text1"/>
          <w:shd w:val="clear" w:color="auto" w:fill="FFFFFF"/>
        </w:rPr>
        <w:t>s</w:t>
      </w:r>
      <w:r w:rsidR="0086211E">
        <w:rPr>
          <w:color w:val="000000" w:themeColor="text1"/>
          <w:shd w:val="clear" w:color="auto" w:fill="FFFFFF"/>
        </w:rPr>
        <w:t xml:space="preserve">. </w:t>
      </w:r>
      <w:r w:rsidR="007B1F1B">
        <w:rPr>
          <w:color w:val="000000" w:themeColor="text1"/>
          <w:shd w:val="clear" w:color="auto" w:fill="FFFFFF"/>
        </w:rPr>
        <w:t>In later iterations</w:t>
      </w:r>
      <w:r w:rsidR="004E357B">
        <w:rPr>
          <w:color w:val="000000" w:themeColor="text1"/>
          <w:shd w:val="clear" w:color="auto" w:fill="FFFFFF"/>
        </w:rPr>
        <w:t>,</w:t>
      </w:r>
      <w:r w:rsidR="007B1F1B">
        <w:rPr>
          <w:color w:val="000000" w:themeColor="text1"/>
          <w:shd w:val="clear" w:color="auto" w:fill="FFFFFF"/>
        </w:rPr>
        <w:t xml:space="preserve"> the ontology will be extended also to other rank structures, including those used </w:t>
      </w:r>
      <w:r w:rsidR="009F61B0">
        <w:rPr>
          <w:color w:val="000000" w:themeColor="text1"/>
          <w:shd w:val="clear" w:color="auto" w:fill="FFFFFF"/>
        </w:rPr>
        <w:t xml:space="preserve">by </w:t>
      </w:r>
      <w:r w:rsidR="007B1F1B">
        <w:rPr>
          <w:color w:val="000000" w:themeColor="text1"/>
          <w:shd w:val="clear" w:color="auto" w:fill="FFFFFF"/>
        </w:rPr>
        <w:t xml:space="preserve">the former Warsaw Pact and Chinese </w:t>
      </w:r>
      <w:r w:rsidR="009F61B0">
        <w:rPr>
          <w:color w:val="000000" w:themeColor="text1"/>
          <w:shd w:val="clear" w:color="auto" w:fill="FFFFFF"/>
        </w:rPr>
        <w:t>armed forces.</w:t>
      </w:r>
      <w:r w:rsidR="00993FE3">
        <w:rPr>
          <w:color w:val="000000" w:themeColor="text1"/>
          <w:shd w:val="clear" w:color="auto" w:fill="FFFFFF"/>
        </w:rPr>
        <w:t xml:space="preserve"> </w:t>
      </w:r>
      <w:r w:rsidR="004E357B">
        <w:rPr>
          <w:color w:val="000000" w:themeColor="text1"/>
          <w:shd w:val="clear" w:color="auto" w:fill="FFFFFF"/>
        </w:rPr>
        <w:t>One feature of the approach</w:t>
      </w:r>
      <w:r w:rsidR="00993FE3">
        <w:rPr>
          <w:color w:val="000000" w:themeColor="text1"/>
          <w:shd w:val="clear" w:color="auto" w:fill="FFFFFF"/>
        </w:rPr>
        <w:t xml:space="preserve"> is that it can facilitate rigorous formulating and testing of the results of comparative rank structures, and also enable a more formal approach to the historical study of how rank structures evolved.</w:t>
      </w:r>
    </w:p>
    <w:p w14:paraId="24539B9E" w14:textId="3685B5F2" w:rsidR="005B3C9A" w:rsidRDefault="005B3C9A" w:rsidP="005B3C9A">
      <w:pPr>
        <w:rPr>
          <w:color w:val="000000" w:themeColor="text1"/>
          <w:shd w:val="clear" w:color="auto" w:fill="FFFFFF"/>
        </w:rPr>
      </w:pPr>
    </w:p>
    <w:p w14:paraId="42A1CB92" w14:textId="79C6C235" w:rsidR="005B3C9A" w:rsidRDefault="005B3C9A" w:rsidP="005B3C9A">
      <w:pPr>
        <w:rPr>
          <w:i/>
          <w:iCs/>
          <w:color w:val="000000" w:themeColor="text1"/>
          <w:shd w:val="clear" w:color="auto" w:fill="FFFFFF"/>
        </w:rPr>
      </w:pPr>
      <w:r>
        <w:rPr>
          <w:i/>
          <w:iCs/>
          <w:color w:val="000000" w:themeColor="text1"/>
          <w:shd w:val="clear" w:color="auto" w:fill="FFFFFF"/>
        </w:rPr>
        <w:t>1.2. The MRO backbone hierarchy</w:t>
      </w:r>
    </w:p>
    <w:p w14:paraId="59155859" w14:textId="77777777" w:rsidR="005B3C9A" w:rsidRPr="00F21C6E" w:rsidRDefault="005B3C9A" w:rsidP="00F21C6E">
      <w:pPr>
        <w:rPr>
          <w:i/>
          <w:iCs/>
          <w:color w:val="000000" w:themeColor="text1"/>
          <w:shd w:val="clear" w:color="auto" w:fill="FFFFFF"/>
        </w:rPr>
      </w:pPr>
    </w:p>
    <w:p w14:paraId="7C47FD28" w14:textId="52F30EFC" w:rsidR="00EE0F62" w:rsidRDefault="0086211E" w:rsidP="006476FC">
      <w:pPr>
        <w:ind w:firstLine="720"/>
        <w:rPr>
          <w:color w:val="000000" w:themeColor="text1"/>
          <w:shd w:val="clear" w:color="auto" w:fill="FFFFFF"/>
        </w:rPr>
      </w:pPr>
      <w:r>
        <w:rPr>
          <w:color w:val="000000" w:themeColor="text1"/>
          <w:shd w:val="clear" w:color="auto" w:fill="FFFFFF"/>
        </w:rPr>
        <w:t xml:space="preserve">Starting from the core class </w:t>
      </w:r>
      <w:r>
        <w:rPr>
          <w:i/>
          <w:iCs/>
          <w:color w:val="000000" w:themeColor="text1"/>
          <w:shd w:val="clear" w:color="auto" w:fill="FFFFFF"/>
        </w:rPr>
        <w:t>Military Rank</w:t>
      </w:r>
      <w:r>
        <w:rPr>
          <w:color w:val="000000" w:themeColor="text1"/>
          <w:shd w:val="clear" w:color="auto" w:fill="FFFFFF"/>
        </w:rPr>
        <w:t xml:space="preserve"> (see section </w:t>
      </w:r>
      <w:r w:rsidR="00A8322B">
        <w:rPr>
          <w:color w:val="000000" w:themeColor="text1"/>
          <w:shd w:val="clear" w:color="auto" w:fill="FFFFFF"/>
        </w:rPr>
        <w:t>2</w:t>
      </w:r>
      <w:r>
        <w:rPr>
          <w:color w:val="000000" w:themeColor="text1"/>
          <w:shd w:val="clear" w:color="auto" w:fill="FFFFFF"/>
        </w:rPr>
        <w:t>.</w:t>
      </w:r>
      <w:r w:rsidR="00A8322B">
        <w:rPr>
          <w:color w:val="000000" w:themeColor="text1"/>
          <w:shd w:val="clear" w:color="auto" w:fill="FFFFFF"/>
        </w:rPr>
        <w:t>1.</w:t>
      </w:r>
      <w:r>
        <w:rPr>
          <w:color w:val="000000" w:themeColor="text1"/>
          <w:shd w:val="clear" w:color="auto" w:fill="FFFFFF"/>
        </w:rPr>
        <w:t xml:space="preserve">), </w:t>
      </w:r>
      <w:r w:rsidR="002438C9">
        <w:rPr>
          <w:color w:val="000000" w:themeColor="text1"/>
          <w:shd w:val="clear" w:color="auto" w:fill="FFFFFF"/>
        </w:rPr>
        <w:t xml:space="preserve">MRO </w:t>
      </w:r>
      <w:r w:rsidR="000D26ED">
        <w:rPr>
          <w:color w:val="000000" w:themeColor="text1"/>
          <w:shd w:val="clear" w:color="auto" w:fill="FFFFFF"/>
        </w:rPr>
        <w:t xml:space="preserve">introduces broad </w:t>
      </w:r>
      <w:r w:rsidR="00F104DB">
        <w:rPr>
          <w:color w:val="000000" w:themeColor="text1"/>
          <w:shd w:val="clear" w:color="auto" w:fill="FFFFFF"/>
        </w:rPr>
        <w:t>sub</w:t>
      </w:r>
      <w:r w:rsidR="000D26ED">
        <w:rPr>
          <w:color w:val="000000" w:themeColor="text1"/>
          <w:shd w:val="clear" w:color="auto" w:fill="FFFFFF"/>
        </w:rPr>
        <w:t xml:space="preserve">classes </w:t>
      </w:r>
      <w:r w:rsidR="005B3C9A">
        <w:rPr>
          <w:color w:val="000000" w:themeColor="text1"/>
          <w:shd w:val="clear" w:color="auto" w:fill="FFFFFF"/>
        </w:rPr>
        <w:t>as illustrate</w:t>
      </w:r>
      <w:r w:rsidR="009502FD">
        <w:rPr>
          <w:color w:val="000000" w:themeColor="text1"/>
          <w:shd w:val="clear" w:color="auto" w:fill="FFFFFF"/>
        </w:rPr>
        <w:t>d</w:t>
      </w:r>
      <w:r w:rsidR="005B3C9A">
        <w:rPr>
          <w:color w:val="000000" w:themeColor="text1"/>
          <w:shd w:val="clear" w:color="auto" w:fill="FFFFFF"/>
        </w:rPr>
        <w:t xml:space="preserve"> in</w:t>
      </w:r>
      <w:r>
        <w:rPr>
          <w:color w:val="000000" w:themeColor="text1"/>
          <w:shd w:val="clear" w:color="auto" w:fill="FFFFFF"/>
        </w:rPr>
        <w:t xml:space="preserve"> </w:t>
      </w:r>
      <w:r w:rsidR="009502FD">
        <w:rPr>
          <w:color w:val="000000" w:themeColor="text1"/>
          <w:shd w:val="clear" w:color="auto" w:fill="FFFFFF"/>
        </w:rPr>
        <w:t>F</w:t>
      </w:r>
      <w:r w:rsidR="000057E6">
        <w:rPr>
          <w:color w:val="000000" w:themeColor="text1"/>
          <w:shd w:val="clear" w:color="auto" w:fill="FFFFFF"/>
        </w:rPr>
        <w:t xml:space="preserve">igure 1. </w:t>
      </w:r>
      <w:r w:rsidR="00F104DB">
        <w:rPr>
          <w:color w:val="000000" w:themeColor="text1"/>
          <w:shd w:val="clear" w:color="auto" w:fill="FFFFFF"/>
        </w:rPr>
        <w:t>The terms</w:t>
      </w:r>
      <w:r w:rsidR="00374C12">
        <w:rPr>
          <w:color w:val="000000" w:themeColor="text1"/>
          <w:shd w:val="clear" w:color="auto" w:fill="FFFFFF"/>
        </w:rPr>
        <w:t xml:space="preserve"> used to represent these classes</w:t>
      </w:r>
      <w:r w:rsidR="00F104DB">
        <w:rPr>
          <w:color w:val="000000" w:themeColor="text1"/>
          <w:shd w:val="clear" w:color="auto" w:fill="FFFFFF"/>
        </w:rPr>
        <w:t xml:space="preserve"> are defined in a highly generic </w:t>
      </w:r>
      <w:r w:rsidR="004F7AF3">
        <w:rPr>
          <w:color w:val="000000" w:themeColor="text1"/>
          <w:shd w:val="clear" w:color="auto" w:fill="FFFFFF"/>
        </w:rPr>
        <w:t xml:space="preserve">manner in order to </w:t>
      </w:r>
      <w:r w:rsidR="00F104DB">
        <w:rPr>
          <w:color w:val="000000" w:themeColor="text1"/>
          <w:shd w:val="clear" w:color="auto" w:fill="FFFFFF"/>
        </w:rPr>
        <w:t>encompass</w:t>
      </w:r>
      <w:r w:rsidR="004F7AF3">
        <w:rPr>
          <w:color w:val="000000" w:themeColor="text1"/>
          <w:shd w:val="clear" w:color="auto" w:fill="FFFFFF"/>
        </w:rPr>
        <w:t xml:space="preserve"> </w:t>
      </w:r>
      <w:r w:rsidR="009F61B0">
        <w:rPr>
          <w:color w:val="000000" w:themeColor="text1"/>
          <w:shd w:val="clear" w:color="auto" w:fill="FFFFFF"/>
        </w:rPr>
        <w:t xml:space="preserve">the specific </w:t>
      </w:r>
      <w:r w:rsidR="004F7AF3">
        <w:rPr>
          <w:color w:val="000000" w:themeColor="text1"/>
          <w:shd w:val="clear" w:color="auto" w:fill="FFFFFF"/>
        </w:rPr>
        <w:t>rank structures</w:t>
      </w:r>
      <w:r w:rsidR="009F61B0">
        <w:rPr>
          <w:color w:val="000000" w:themeColor="text1"/>
          <w:shd w:val="clear" w:color="auto" w:fill="FFFFFF"/>
        </w:rPr>
        <w:t xml:space="preserve"> used by different </w:t>
      </w:r>
      <w:r w:rsidR="0029521A">
        <w:rPr>
          <w:color w:val="000000" w:themeColor="text1"/>
          <w:shd w:val="clear" w:color="auto" w:fill="FFFFFF"/>
        </w:rPr>
        <w:t>services</w:t>
      </w:r>
      <w:r w:rsidR="004F7AF3">
        <w:rPr>
          <w:color w:val="000000" w:themeColor="text1"/>
          <w:shd w:val="clear" w:color="auto" w:fill="FFFFFF"/>
        </w:rPr>
        <w:t>. The</w:t>
      </w:r>
      <w:r w:rsidR="0052763C">
        <w:rPr>
          <w:color w:val="000000" w:themeColor="text1"/>
          <w:shd w:val="clear" w:color="auto" w:fill="FFFFFF"/>
        </w:rPr>
        <w:t xml:space="preserve"> modelling of</w:t>
      </w:r>
      <w:r w:rsidR="004F7AF3">
        <w:rPr>
          <w:color w:val="000000" w:themeColor="text1"/>
          <w:shd w:val="clear" w:color="auto" w:fill="FFFFFF"/>
        </w:rPr>
        <w:t xml:space="preserve"> </w:t>
      </w:r>
      <w:r w:rsidR="009F61B0">
        <w:rPr>
          <w:color w:val="000000" w:themeColor="text1"/>
          <w:shd w:val="clear" w:color="auto" w:fill="FFFFFF"/>
        </w:rPr>
        <w:t>the latter</w:t>
      </w:r>
      <w:r w:rsidR="004F7AF3">
        <w:rPr>
          <w:color w:val="000000" w:themeColor="text1"/>
          <w:shd w:val="clear" w:color="auto" w:fill="FFFFFF"/>
        </w:rPr>
        <w:t xml:space="preserve"> </w:t>
      </w:r>
      <w:r w:rsidR="0052763C">
        <w:rPr>
          <w:color w:val="000000" w:themeColor="text1"/>
          <w:shd w:val="clear" w:color="auto" w:fill="FFFFFF"/>
        </w:rPr>
        <w:t>is then enabled by</w:t>
      </w:r>
      <w:r w:rsidR="004F7AF3">
        <w:rPr>
          <w:color w:val="000000" w:themeColor="text1"/>
          <w:shd w:val="clear" w:color="auto" w:fill="FFFFFF"/>
        </w:rPr>
        <w:t xml:space="preserve"> introducing more specific subclasses</w:t>
      </w:r>
      <w:r w:rsidR="00374C12">
        <w:rPr>
          <w:color w:val="000000" w:themeColor="text1"/>
          <w:shd w:val="clear" w:color="auto" w:fill="FFFFFF"/>
        </w:rPr>
        <w:t>,</w:t>
      </w:r>
      <w:r w:rsidR="000057E6">
        <w:rPr>
          <w:color w:val="000000" w:themeColor="text1"/>
          <w:shd w:val="clear" w:color="auto" w:fill="FFFFFF"/>
        </w:rPr>
        <w:t xml:space="preserve"> </w:t>
      </w:r>
      <w:r w:rsidR="0099498B">
        <w:rPr>
          <w:color w:val="000000" w:themeColor="text1"/>
          <w:shd w:val="clear" w:color="auto" w:fill="FFFFFF"/>
        </w:rPr>
        <w:t xml:space="preserve">some examples </w:t>
      </w:r>
      <w:r w:rsidR="00374C12">
        <w:rPr>
          <w:color w:val="000000" w:themeColor="text1"/>
          <w:shd w:val="clear" w:color="auto" w:fill="FFFFFF"/>
        </w:rPr>
        <w:t xml:space="preserve">of which </w:t>
      </w:r>
      <w:r w:rsidR="0099498B">
        <w:rPr>
          <w:color w:val="000000" w:themeColor="text1"/>
          <w:shd w:val="clear" w:color="auto" w:fill="FFFFFF"/>
        </w:rPr>
        <w:t xml:space="preserve">are </w:t>
      </w:r>
      <w:r w:rsidR="00CA57CE">
        <w:rPr>
          <w:color w:val="000000" w:themeColor="text1"/>
          <w:shd w:val="clear" w:color="auto" w:fill="FFFFFF"/>
        </w:rPr>
        <w:t xml:space="preserve">also </w:t>
      </w:r>
      <w:r w:rsidR="0099498B">
        <w:rPr>
          <w:color w:val="000000" w:themeColor="text1"/>
          <w:shd w:val="clear" w:color="auto" w:fill="FFFFFF"/>
        </w:rPr>
        <w:t xml:space="preserve">given in </w:t>
      </w:r>
      <w:r w:rsidR="009502FD">
        <w:rPr>
          <w:color w:val="000000" w:themeColor="text1"/>
          <w:shd w:val="clear" w:color="auto" w:fill="FFFFFF"/>
        </w:rPr>
        <w:t>F</w:t>
      </w:r>
      <w:r w:rsidR="000057E6">
        <w:rPr>
          <w:color w:val="000000" w:themeColor="text1"/>
          <w:shd w:val="clear" w:color="auto" w:fill="FFFFFF"/>
        </w:rPr>
        <w:t xml:space="preserve">igure </w:t>
      </w:r>
      <w:r w:rsidR="00CA57CE">
        <w:rPr>
          <w:color w:val="000000" w:themeColor="text1"/>
          <w:shd w:val="clear" w:color="auto" w:fill="FFFFFF"/>
        </w:rPr>
        <w:t>1</w:t>
      </w:r>
      <w:r w:rsidR="000057E6">
        <w:rPr>
          <w:color w:val="000000" w:themeColor="text1"/>
          <w:shd w:val="clear" w:color="auto" w:fill="FFFFFF"/>
        </w:rPr>
        <w:t>.</w:t>
      </w:r>
      <w:r w:rsidR="0052763C">
        <w:rPr>
          <w:color w:val="000000" w:themeColor="text1"/>
          <w:shd w:val="clear" w:color="auto" w:fill="FFFFFF"/>
        </w:rPr>
        <w:t xml:space="preserve"> </w:t>
      </w:r>
    </w:p>
    <w:p w14:paraId="5BB44C6E" w14:textId="77777777" w:rsidR="006476FC" w:rsidRDefault="006476FC" w:rsidP="006476FC">
      <w:pPr>
        <w:ind w:firstLine="720"/>
        <w:rPr>
          <w:color w:val="000000" w:themeColor="text1"/>
          <w:shd w:val="clear" w:color="auto" w:fill="FFFFFF"/>
        </w:rPr>
      </w:pPr>
    </w:p>
    <w:p w14:paraId="3224A652" w14:textId="16B1DB1A" w:rsidR="00EE0F62" w:rsidRPr="00F21C6E" w:rsidRDefault="00EE0F62" w:rsidP="00EE0F62">
      <w:pPr>
        <w:rPr>
          <w:b/>
          <w:bCs/>
          <w:i/>
          <w:iCs/>
          <w:sz w:val="20"/>
          <w:szCs w:val="20"/>
        </w:rPr>
      </w:pPr>
      <w:r>
        <w:t xml:space="preserve">  </w:t>
      </w:r>
      <w:r w:rsidR="001B5B35">
        <w:t xml:space="preserve">         </w:t>
      </w:r>
      <w:r w:rsidR="00674DAA">
        <w:t xml:space="preserve">    </w:t>
      </w:r>
      <w:r w:rsidRPr="00F21C6E">
        <w:rPr>
          <w:b/>
          <w:bCs/>
          <w:i/>
          <w:iCs/>
          <w:sz w:val="20"/>
          <w:szCs w:val="20"/>
        </w:rPr>
        <w:t>Figure 1</w:t>
      </w:r>
    </w:p>
    <w:p w14:paraId="1AF07F17" w14:textId="6D3F1FCC" w:rsidR="00EE0F62" w:rsidRPr="0052763C" w:rsidRDefault="001B5B35" w:rsidP="00F21C6E">
      <w:pPr>
        <w:tabs>
          <w:tab w:val="left" w:pos="3055"/>
        </w:tabs>
        <w:jc w:val="center"/>
      </w:pPr>
      <w:r>
        <w:rPr>
          <w:noProof/>
        </w:rPr>
        <w:drawing>
          <wp:inline distT="0" distB="0" distL="0" distR="0" wp14:anchorId="6C4AE4E4" wp14:editId="394F2578">
            <wp:extent cx="5128846" cy="3692661"/>
            <wp:effectExtent l="0" t="0" r="2540" b="3175"/>
            <wp:docPr id="25" name="Picture 2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178183" cy="3728182"/>
                    </a:xfrm>
                    <a:prstGeom prst="rect">
                      <a:avLst/>
                    </a:prstGeom>
                  </pic:spPr>
                </pic:pic>
              </a:graphicData>
            </a:graphic>
          </wp:inline>
        </w:drawing>
      </w:r>
    </w:p>
    <w:p w14:paraId="59F3D67C" w14:textId="77777777" w:rsidR="00CC7A0B" w:rsidRDefault="00CC7A0B" w:rsidP="008A4FDC">
      <w:pPr>
        <w:ind w:firstLine="720"/>
      </w:pPr>
    </w:p>
    <w:p w14:paraId="60A3C274" w14:textId="308606CD" w:rsidR="008A4FDC" w:rsidRPr="007B1F1B" w:rsidRDefault="00755DFE" w:rsidP="008A4FDC">
      <w:pPr>
        <w:rPr>
          <w:i/>
          <w:iCs/>
        </w:rPr>
      </w:pPr>
      <w:r w:rsidRPr="007B1F1B">
        <w:rPr>
          <w:i/>
          <w:iCs/>
        </w:rPr>
        <w:t>1</w:t>
      </w:r>
      <w:r w:rsidR="00D517D4" w:rsidRPr="007B1F1B">
        <w:rPr>
          <w:i/>
          <w:iCs/>
        </w:rPr>
        <w:t>.</w:t>
      </w:r>
      <w:r w:rsidR="00A15172">
        <w:rPr>
          <w:i/>
          <w:iCs/>
        </w:rPr>
        <w:t>3</w:t>
      </w:r>
      <w:r w:rsidR="00B01746">
        <w:rPr>
          <w:i/>
          <w:iCs/>
        </w:rPr>
        <w:t>.</w:t>
      </w:r>
      <w:r w:rsidR="00D517D4">
        <w:rPr>
          <w:i/>
          <w:iCs/>
        </w:rPr>
        <w:t xml:space="preserve"> Overview of MRO</w:t>
      </w:r>
      <w:r w:rsidR="004C617D">
        <w:rPr>
          <w:i/>
          <w:iCs/>
        </w:rPr>
        <w:t>’</w:t>
      </w:r>
      <w:r w:rsidR="00D517D4">
        <w:rPr>
          <w:i/>
          <w:iCs/>
        </w:rPr>
        <w:t>s Coverage</w:t>
      </w:r>
    </w:p>
    <w:p w14:paraId="7D443D50" w14:textId="77777777" w:rsidR="008A4FDC" w:rsidRPr="00F35CB0" w:rsidRDefault="008A4FDC" w:rsidP="008A4FDC"/>
    <w:p w14:paraId="2E419CBF" w14:textId="26B417FD" w:rsidR="00D80494" w:rsidRPr="00F35CB0" w:rsidRDefault="00BF12E4" w:rsidP="00F21C6E">
      <w:pPr>
        <w:ind w:firstLine="720"/>
      </w:pPr>
      <w:r>
        <w:t>MRO</w:t>
      </w:r>
      <w:r w:rsidR="00D103E2" w:rsidRPr="00F35CB0">
        <w:t xml:space="preserve"> also covers a variety of entities</w:t>
      </w:r>
      <w:r w:rsidR="00A15172" w:rsidRPr="00A15172">
        <w:t xml:space="preserve"> </w:t>
      </w:r>
      <w:r w:rsidR="00A15172" w:rsidRPr="00F35CB0">
        <w:t>related</w:t>
      </w:r>
      <w:r w:rsidR="00A15172">
        <w:t xml:space="preserve"> to the implementation and deployment of rank structures</w:t>
      </w:r>
      <w:r w:rsidR="00583B31">
        <w:t>, including</w:t>
      </w:r>
      <w:r w:rsidR="00D80494" w:rsidRPr="00F35CB0">
        <w:t xml:space="preserve">: </w:t>
      </w:r>
    </w:p>
    <w:p w14:paraId="1B157889" w14:textId="68A507D7" w:rsidR="00D80494" w:rsidRPr="00F35CB0" w:rsidRDefault="00B1068E" w:rsidP="00D80494">
      <w:pPr>
        <w:pStyle w:val="ListParagraph"/>
        <w:numPr>
          <w:ilvl w:val="0"/>
          <w:numId w:val="1"/>
        </w:numPr>
        <w:rPr>
          <w:rFonts w:ascii="Times New Roman" w:hAnsi="Times New Roman" w:cs="Times New Roman"/>
          <w:color w:val="auto"/>
        </w:rPr>
      </w:pPr>
      <w:r w:rsidRPr="007B1F1B">
        <w:rPr>
          <w:rFonts w:ascii="Times New Roman" w:hAnsi="Times New Roman" w:cs="Times New Roman"/>
          <w:i/>
          <w:color w:val="auto"/>
        </w:rPr>
        <w:lastRenderedPageBreak/>
        <w:t>roles</w:t>
      </w:r>
      <w:r w:rsidRPr="00F35CB0">
        <w:rPr>
          <w:rFonts w:ascii="Times New Roman" w:hAnsi="Times New Roman" w:cs="Times New Roman"/>
          <w:color w:val="auto"/>
        </w:rPr>
        <w:t xml:space="preserve"> associated with military ranks</w:t>
      </w:r>
      <w:r w:rsidR="00A15172">
        <w:rPr>
          <w:rFonts w:ascii="Times New Roman" w:hAnsi="Times New Roman" w:cs="Times New Roman"/>
          <w:color w:val="auto"/>
        </w:rPr>
        <w:t xml:space="preserve"> (for example</w:t>
      </w:r>
      <w:r w:rsidRPr="00F35CB0">
        <w:rPr>
          <w:rFonts w:ascii="Times New Roman" w:hAnsi="Times New Roman" w:cs="Times New Roman"/>
          <w:color w:val="auto"/>
        </w:rPr>
        <w:t xml:space="preserve">, </w:t>
      </w:r>
      <w:r w:rsidR="00D80494" w:rsidRPr="00F35CB0">
        <w:rPr>
          <w:rFonts w:ascii="Times New Roman" w:hAnsi="Times New Roman" w:cs="Times New Roman"/>
          <w:color w:val="auto"/>
        </w:rPr>
        <w:t xml:space="preserve">a </w:t>
      </w:r>
      <w:r w:rsidRPr="00F35CB0">
        <w:rPr>
          <w:rFonts w:ascii="Times New Roman" w:hAnsi="Times New Roman" w:cs="Times New Roman"/>
          <w:color w:val="auto"/>
        </w:rPr>
        <w:t>service member hold</w:t>
      </w:r>
      <w:r w:rsidR="00D80494" w:rsidRPr="00F35CB0">
        <w:rPr>
          <w:rFonts w:ascii="Times New Roman" w:hAnsi="Times New Roman" w:cs="Times New Roman"/>
          <w:color w:val="auto"/>
        </w:rPr>
        <w:t>ing</w:t>
      </w:r>
      <w:r w:rsidRPr="00F35CB0">
        <w:rPr>
          <w:rFonts w:ascii="Times New Roman" w:hAnsi="Times New Roman" w:cs="Times New Roman"/>
          <w:color w:val="auto"/>
        </w:rPr>
        <w:t xml:space="preserve"> the rank of general</w:t>
      </w:r>
      <w:r w:rsidR="00D80494" w:rsidRPr="00F35CB0">
        <w:rPr>
          <w:rFonts w:ascii="Times New Roman" w:hAnsi="Times New Roman" w:cs="Times New Roman"/>
          <w:color w:val="auto"/>
        </w:rPr>
        <w:t xml:space="preserve"> </w:t>
      </w:r>
      <w:r w:rsidRPr="00F35CB0">
        <w:rPr>
          <w:rFonts w:ascii="Times New Roman" w:hAnsi="Times New Roman" w:cs="Times New Roman"/>
          <w:color w:val="auto"/>
        </w:rPr>
        <w:t xml:space="preserve">thereby </w:t>
      </w:r>
      <w:r w:rsidR="00BF12E4">
        <w:rPr>
          <w:rFonts w:ascii="Times New Roman" w:hAnsi="Times New Roman" w:cs="Times New Roman"/>
          <w:color w:val="auto"/>
        </w:rPr>
        <w:t>acquires</w:t>
      </w:r>
      <w:r w:rsidR="00D80494" w:rsidRPr="00F35CB0">
        <w:rPr>
          <w:rFonts w:ascii="Times New Roman" w:hAnsi="Times New Roman" w:cs="Times New Roman"/>
          <w:color w:val="auto"/>
        </w:rPr>
        <w:t xml:space="preserve"> the role</w:t>
      </w:r>
      <w:r w:rsidR="00A15172" w:rsidRPr="00A15172">
        <w:rPr>
          <w:rFonts w:ascii="Times New Roman" w:hAnsi="Times New Roman" w:cs="Times New Roman"/>
          <w:color w:val="auto"/>
        </w:rPr>
        <w:t xml:space="preserve"> </w:t>
      </w:r>
      <w:r w:rsidR="00A15172">
        <w:rPr>
          <w:rFonts w:ascii="Times New Roman" w:hAnsi="Times New Roman" w:cs="Times New Roman"/>
          <w:color w:val="auto"/>
        </w:rPr>
        <w:t xml:space="preserve">of </w:t>
      </w:r>
      <w:r w:rsidR="00A15172" w:rsidRPr="00F35CB0">
        <w:rPr>
          <w:rFonts w:ascii="Times New Roman" w:hAnsi="Times New Roman" w:cs="Times New Roman"/>
          <w:color w:val="auto"/>
        </w:rPr>
        <w:t>general</w:t>
      </w:r>
      <w:r w:rsidR="00D80494" w:rsidRPr="00F35CB0">
        <w:rPr>
          <w:rFonts w:ascii="Times New Roman" w:hAnsi="Times New Roman" w:cs="Times New Roman"/>
          <w:color w:val="auto"/>
        </w:rPr>
        <w:t>, with all the duties and powers which that role entails</w:t>
      </w:r>
      <w:r w:rsidR="00A15172">
        <w:rPr>
          <w:rFonts w:ascii="Times New Roman" w:hAnsi="Times New Roman" w:cs="Times New Roman"/>
          <w:color w:val="auto"/>
        </w:rPr>
        <w:t>)</w:t>
      </w:r>
      <w:r w:rsidRPr="00F35CB0">
        <w:rPr>
          <w:rFonts w:ascii="Times New Roman" w:hAnsi="Times New Roman" w:cs="Times New Roman"/>
          <w:color w:val="auto"/>
        </w:rPr>
        <w:t xml:space="preserve"> </w:t>
      </w:r>
    </w:p>
    <w:p w14:paraId="02EF5BBC" w14:textId="120F4CAE" w:rsidR="00DA35BC" w:rsidRPr="00F35CB0" w:rsidRDefault="00CD019B" w:rsidP="00F21C6E">
      <w:pPr>
        <w:pStyle w:val="ListParagraph"/>
        <w:numPr>
          <w:ilvl w:val="0"/>
          <w:numId w:val="1"/>
        </w:numPr>
      </w:pPr>
      <w:r w:rsidRPr="007B1F1B">
        <w:rPr>
          <w:rFonts w:ascii="Times New Roman" w:hAnsi="Times New Roman" w:cs="Times New Roman"/>
          <w:i/>
          <w:color w:val="auto"/>
        </w:rPr>
        <w:t>acts</w:t>
      </w:r>
      <w:r w:rsidRPr="00F35CB0">
        <w:rPr>
          <w:rFonts w:ascii="Times New Roman" w:hAnsi="Times New Roman" w:cs="Times New Roman"/>
          <w:color w:val="auto"/>
        </w:rPr>
        <w:t xml:space="preserve"> of military rank promotion</w:t>
      </w:r>
      <w:r w:rsidR="00D80494" w:rsidRPr="00F35CB0">
        <w:rPr>
          <w:rFonts w:ascii="Times New Roman" w:hAnsi="Times New Roman" w:cs="Times New Roman"/>
          <w:color w:val="auto"/>
        </w:rPr>
        <w:t xml:space="preserve">  </w:t>
      </w:r>
      <w:r w:rsidR="00B1068E" w:rsidRPr="00F35CB0">
        <w:rPr>
          <w:rFonts w:ascii="Times New Roman" w:hAnsi="Times New Roman" w:cs="Times New Roman"/>
          <w:color w:val="auto"/>
        </w:rPr>
        <w:t xml:space="preserve"> </w:t>
      </w:r>
    </w:p>
    <w:p w14:paraId="72C0EA6F" w14:textId="22E0DC92" w:rsidR="00CE4CA1" w:rsidRPr="00F35CB0" w:rsidRDefault="00E566E5" w:rsidP="00CE4CA1">
      <w:pPr>
        <w:pStyle w:val="ListParagraph"/>
        <w:numPr>
          <w:ilvl w:val="0"/>
          <w:numId w:val="1"/>
        </w:numPr>
        <w:rPr>
          <w:rFonts w:ascii="Times New Roman" w:hAnsi="Times New Roman" w:cs="Times New Roman"/>
          <w:color w:val="auto"/>
        </w:rPr>
      </w:pPr>
      <w:r w:rsidRPr="00F35CB0">
        <w:rPr>
          <w:rFonts w:ascii="Times New Roman" w:hAnsi="Times New Roman" w:cs="Times New Roman"/>
          <w:color w:val="auto"/>
        </w:rPr>
        <w:t xml:space="preserve">eligibility requirements for advancement </w:t>
      </w:r>
      <w:r w:rsidR="00CE4CA1" w:rsidRPr="00F35CB0">
        <w:rPr>
          <w:rFonts w:ascii="Times New Roman" w:hAnsi="Times New Roman" w:cs="Times New Roman"/>
          <w:color w:val="auto"/>
        </w:rPr>
        <w:t>in</w:t>
      </w:r>
      <w:r w:rsidRPr="00F35CB0">
        <w:rPr>
          <w:rFonts w:ascii="Times New Roman" w:hAnsi="Times New Roman" w:cs="Times New Roman"/>
          <w:color w:val="auto"/>
        </w:rPr>
        <w:t xml:space="preserve"> rank (</w:t>
      </w:r>
      <w:r w:rsidR="00A15172">
        <w:rPr>
          <w:rFonts w:ascii="Times New Roman" w:hAnsi="Times New Roman" w:cs="Times New Roman"/>
          <w:color w:val="auto"/>
        </w:rPr>
        <w:t xml:space="preserve">for example, </w:t>
      </w:r>
      <w:r w:rsidRPr="00F35CB0">
        <w:rPr>
          <w:rFonts w:ascii="Times New Roman" w:hAnsi="Times New Roman" w:cs="Times New Roman"/>
          <w:color w:val="auto"/>
        </w:rPr>
        <w:t xml:space="preserve">time in grade and time in service requirements, </w:t>
      </w:r>
      <w:r w:rsidR="00CE4CA1" w:rsidRPr="00F35CB0">
        <w:rPr>
          <w:rFonts w:ascii="Times New Roman" w:hAnsi="Times New Roman" w:cs="Times New Roman"/>
          <w:color w:val="auto"/>
        </w:rPr>
        <w:t xml:space="preserve">civil and military education requirements, physical fitness requirements) </w:t>
      </w:r>
    </w:p>
    <w:p w14:paraId="62DDE6D9" w14:textId="5A638AC6" w:rsidR="00D12BD2" w:rsidRPr="00F35CB0" w:rsidRDefault="00583B31" w:rsidP="00CE4CA1">
      <w:pPr>
        <w:pStyle w:val="ListParagraph"/>
        <w:numPr>
          <w:ilvl w:val="0"/>
          <w:numId w:val="1"/>
        </w:numPr>
        <w:rPr>
          <w:rFonts w:ascii="Times New Roman" w:hAnsi="Times New Roman" w:cs="Times New Roman"/>
          <w:color w:val="auto"/>
        </w:rPr>
      </w:pPr>
      <w:r>
        <w:rPr>
          <w:rFonts w:ascii="Times New Roman" w:hAnsi="Times New Roman" w:cs="Times New Roman"/>
          <w:color w:val="auto"/>
        </w:rPr>
        <w:t>d</w:t>
      </w:r>
      <w:r w:rsidR="00CE4CA1" w:rsidRPr="00F35CB0">
        <w:rPr>
          <w:rFonts w:ascii="Times New Roman" w:hAnsi="Times New Roman" w:cs="Times New Roman"/>
          <w:color w:val="auto"/>
        </w:rPr>
        <w:t>ocuments such as military commissions, promotion recommended lists, and promotion orders</w:t>
      </w:r>
    </w:p>
    <w:p w14:paraId="1012CA46" w14:textId="2E9F3E7F" w:rsidR="00CD019B" w:rsidRDefault="00CD019B" w:rsidP="00CE4CA1">
      <w:pPr>
        <w:pStyle w:val="ListParagraph"/>
        <w:numPr>
          <w:ilvl w:val="0"/>
          <w:numId w:val="1"/>
        </w:numPr>
        <w:rPr>
          <w:rFonts w:ascii="Times New Roman" w:hAnsi="Times New Roman" w:cs="Times New Roman"/>
          <w:color w:val="auto"/>
        </w:rPr>
      </w:pPr>
      <w:r w:rsidRPr="00F35CB0">
        <w:rPr>
          <w:rFonts w:ascii="Times New Roman" w:hAnsi="Times New Roman" w:cs="Times New Roman"/>
          <w:color w:val="auto"/>
        </w:rPr>
        <w:t xml:space="preserve">codes </w:t>
      </w:r>
      <w:r w:rsidR="00583B31">
        <w:rPr>
          <w:rFonts w:ascii="Times New Roman" w:hAnsi="Times New Roman" w:cs="Times New Roman"/>
          <w:color w:val="auto"/>
        </w:rPr>
        <w:t xml:space="preserve">used to classify </w:t>
      </w:r>
      <w:r w:rsidRPr="00F35CB0">
        <w:rPr>
          <w:rFonts w:ascii="Times New Roman" w:hAnsi="Times New Roman" w:cs="Times New Roman"/>
          <w:color w:val="auto"/>
        </w:rPr>
        <w:t>military ranks, such as NATO rank scale codes and U.S. uniformed service pay grade codes.</w:t>
      </w:r>
    </w:p>
    <w:p w14:paraId="1743AFF5" w14:textId="0D321056" w:rsidR="008A4FDC" w:rsidRDefault="008A4FDC" w:rsidP="008A4FDC"/>
    <w:p w14:paraId="54A964D8" w14:textId="0B159A43" w:rsidR="008A4FDC" w:rsidRDefault="008A4FDC" w:rsidP="008A4FDC">
      <w:r>
        <w:t xml:space="preserve">In what follows, </w:t>
      </w:r>
      <w:r w:rsidR="009F61B0">
        <w:t xml:space="preserve">terms representing </w:t>
      </w:r>
      <w:r>
        <w:t>ontology classes are written in italics</w:t>
      </w:r>
      <w:r w:rsidR="00E854E1">
        <w:t>, and</w:t>
      </w:r>
      <w:r>
        <w:t xml:space="preserve"> </w:t>
      </w:r>
      <w:r w:rsidR="00DA35BC">
        <w:t xml:space="preserve">unless </w:t>
      </w:r>
      <w:r>
        <w:t>otherwise specified</w:t>
      </w:r>
      <w:r w:rsidR="00DA35BC">
        <w:t>,</w:t>
      </w:r>
      <w:r>
        <w:t xml:space="preserve"> </w:t>
      </w:r>
      <w:r w:rsidR="0029521A">
        <w:t xml:space="preserve">all such terms </w:t>
      </w:r>
      <w:r>
        <w:t xml:space="preserve">are taken from MRO. </w:t>
      </w:r>
      <w:r w:rsidR="006F169D">
        <w:t xml:space="preserve">The most recent version of MRO can be found </w:t>
      </w:r>
      <w:r w:rsidR="007E5CF7">
        <w:t>here</w:t>
      </w:r>
      <w:r w:rsidR="006F169D">
        <w:t xml:space="preserve">: </w:t>
      </w:r>
      <w:hyperlink r:id="rId13" w:history="1">
        <w:r w:rsidR="006F169D" w:rsidRPr="00E12141">
          <w:rPr>
            <w:rStyle w:val="Hyperlink"/>
          </w:rPr>
          <w:t>https://github.com/PhiBabs935/Military-Ranks-Ontology</w:t>
        </w:r>
      </w:hyperlink>
      <w:r w:rsidR="006F169D">
        <w:t xml:space="preserve">. </w:t>
      </w:r>
    </w:p>
    <w:p w14:paraId="2E4C9036" w14:textId="77777777" w:rsidR="00583B31" w:rsidRPr="008A4FDC" w:rsidRDefault="00583B31" w:rsidP="008A4FDC"/>
    <w:p w14:paraId="17238937" w14:textId="7D689293" w:rsidR="007A51F5" w:rsidRDefault="00755DFE" w:rsidP="00CD019B">
      <w:pPr>
        <w:rPr>
          <w:b/>
          <w:bCs/>
        </w:rPr>
      </w:pPr>
      <w:r w:rsidRPr="00755DFE">
        <w:rPr>
          <w:b/>
          <w:bCs/>
        </w:rPr>
        <w:t>2.</w:t>
      </w:r>
      <w:r w:rsidR="00583B31">
        <w:rPr>
          <w:b/>
          <w:bCs/>
        </w:rPr>
        <w:t xml:space="preserve"> </w:t>
      </w:r>
      <w:r w:rsidR="00D517D4">
        <w:rPr>
          <w:b/>
          <w:bCs/>
        </w:rPr>
        <w:t>Core MRO Classes</w:t>
      </w:r>
    </w:p>
    <w:p w14:paraId="662A81B4" w14:textId="3358D446" w:rsidR="00D517D4" w:rsidRDefault="00D517D4" w:rsidP="00CD019B">
      <w:pPr>
        <w:rPr>
          <w:b/>
          <w:bCs/>
        </w:rPr>
      </w:pPr>
    </w:p>
    <w:p w14:paraId="71D44623" w14:textId="435F139D" w:rsidR="00D517D4" w:rsidRPr="007B1F1B" w:rsidRDefault="00D517D4" w:rsidP="00CD019B">
      <w:r>
        <w:rPr>
          <w:i/>
          <w:iCs/>
        </w:rPr>
        <w:t>2.1</w:t>
      </w:r>
      <w:r w:rsidR="009B70BD">
        <w:rPr>
          <w:i/>
          <w:iCs/>
        </w:rPr>
        <w:t>.</w:t>
      </w:r>
      <w:r>
        <w:rPr>
          <w:i/>
          <w:iCs/>
        </w:rPr>
        <w:t xml:space="preserve"> Military Rank</w:t>
      </w:r>
    </w:p>
    <w:p w14:paraId="1427F57E" w14:textId="77777777" w:rsidR="007A51F5" w:rsidRPr="00F35CB0" w:rsidRDefault="007A51F5" w:rsidP="00CD019B"/>
    <w:p w14:paraId="74D770EE" w14:textId="62854537" w:rsidR="00D80494" w:rsidRPr="00F35CB0" w:rsidRDefault="00D80494" w:rsidP="00CD019B">
      <w:r w:rsidRPr="00F35CB0">
        <w:t xml:space="preserve">The </w:t>
      </w:r>
      <w:r w:rsidR="000F6197" w:rsidRPr="00F35CB0">
        <w:t>core</w:t>
      </w:r>
      <w:r w:rsidRPr="00F35CB0">
        <w:t xml:space="preserve"> </w:t>
      </w:r>
      <w:r w:rsidR="00E541EB" w:rsidRPr="00F35CB0">
        <w:t>class</w:t>
      </w:r>
      <w:r w:rsidRPr="00F35CB0">
        <w:t xml:space="preserve"> in </w:t>
      </w:r>
      <w:r w:rsidR="007A51F5">
        <w:t>MRO</w:t>
      </w:r>
      <w:r w:rsidR="000F6197" w:rsidRPr="00F35CB0">
        <w:t xml:space="preserve"> is </w:t>
      </w:r>
      <w:r w:rsidR="009F61B0">
        <w:t xml:space="preserve">represented by </w:t>
      </w:r>
      <w:r w:rsidR="000F6197" w:rsidRPr="00F35CB0">
        <w:t xml:space="preserve">the term </w:t>
      </w:r>
      <w:r w:rsidR="000F6197" w:rsidRPr="00F35CB0">
        <w:rPr>
          <w:i/>
          <w:iCs/>
        </w:rPr>
        <w:t>Military Rank</w:t>
      </w:r>
      <w:r w:rsidR="000F6197" w:rsidRPr="00F35CB0">
        <w:t xml:space="preserve">, which is </w:t>
      </w:r>
      <w:r w:rsidR="00E541EB" w:rsidRPr="00F35CB0">
        <w:t>defined as follows:</w:t>
      </w:r>
    </w:p>
    <w:p w14:paraId="0A2F005A" w14:textId="482D2B86" w:rsidR="00E541EB" w:rsidRPr="00F35CB0" w:rsidRDefault="00E541EB" w:rsidP="00CD019B"/>
    <w:p w14:paraId="07EBA1AE" w14:textId="60067159" w:rsidR="00E541EB" w:rsidRPr="00F35CB0" w:rsidRDefault="00E541EB" w:rsidP="00E541EB">
      <w:pPr>
        <w:ind w:left="720"/>
      </w:pPr>
      <w:r w:rsidRPr="00F35CB0">
        <w:rPr>
          <w:i/>
          <w:iCs/>
        </w:rPr>
        <w:t>Military Rank</w:t>
      </w:r>
      <w:r w:rsidRPr="00F35CB0">
        <w:t xml:space="preserve"> </w:t>
      </w:r>
      <w:r w:rsidR="00323479">
        <w:t>=def.</w:t>
      </w:r>
      <w:r w:rsidRPr="00F35CB0">
        <w:t xml:space="preserve"> Information Content Entity which: i) specifies a position in the order of precedence among members of an Armed Force, as well as </w:t>
      </w:r>
      <w:r w:rsidR="00661B50">
        <w:t>an</w:t>
      </w:r>
      <w:r w:rsidR="007D1B31">
        <w:t>y</w:t>
      </w:r>
      <w:r w:rsidR="00661B50">
        <w:t xml:space="preserve"> </w:t>
      </w:r>
      <w:r w:rsidRPr="00F35CB0">
        <w:t xml:space="preserve">Authority Roles </w:t>
      </w:r>
      <w:r w:rsidR="007D1B31">
        <w:t xml:space="preserve">or </w:t>
      </w:r>
      <w:r w:rsidRPr="00F35CB0">
        <w:t xml:space="preserve">responsibilities associated with that position; ii) is bestowed upon some Service Member through </w:t>
      </w:r>
      <w:r w:rsidR="00661B50" w:rsidRPr="00F35CB0">
        <w:t>enlistment</w:t>
      </w:r>
      <w:r w:rsidR="00661B50">
        <w:t>,</w:t>
      </w:r>
      <w:r w:rsidR="00661B50" w:rsidRPr="00F35CB0">
        <w:t xml:space="preserve"> </w:t>
      </w:r>
      <w:r w:rsidRPr="00F35CB0">
        <w:t xml:space="preserve">appointment, </w:t>
      </w:r>
      <w:r w:rsidR="00661B50">
        <w:t xml:space="preserve">or </w:t>
      </w:r>
      <w:r w:rsidRPr="00F35CB0">
        <w:t>promotion.</w:t>
      </w:r>
    </w:p>
    <w:p w14:paraId="4885F5A1" w14:textId="562CEEE3" w:rsidR="00E541EB" w:rsidRPr="00F35CB0" w:rsidRDefault="00E541EB" w:rsidP="00E541EB"/>
    <w:p w14:paraId="71F342E6" w14:textId="31C7CDEF" w:rsidR="00470C92" w:rsidRDefault="00095263" w:rsidP="005531EA">
      <w:r>
        <w:t>The term</w:t>
      </w:r>
      <w:r w:rsidR="00D64C04">
        <w:t xml:space="preserve"> </w:t>
      </w:r>
      <w:r w:rsidR="00D64C04">
        <w:rPr>
          <w:i/>
          <w:iCs/>
        </w:rPr>
        <w:t>Information Content Entity</w:t>
      </w:r>
      <w:r>
        <w:t xml:space="preserve"> (</w:t>
      </w:r>
      <w:r w:rsidRPr="00F21C6E">
        <w:rPr>
          <w:i/>
          <w:iCs/>
        </w:rPr>
        <w:t>ICE</w:t>
      </w:r>
      <w:r>
        <w:t xml:space="preserve">) </w:t>
      </w:r>
      <w:r w:rsidR="00D64C04">
        <w:t xml:space="preserve">is imported from the CCO Information </w:t>
      </w:r>
      <w:r w:rsidR="004841DF">
        <w:t xml:space="preserve">Entity </w:t>
      </w:r>
      <w:r w:rsidR="00D64C04">
        <w:t>Ontology</w:t>
      </w:r>
      <w:r w:rsidR="004841DF">
        <w:t xml:space="preserve"> (CUBRC, 2021)</w:t>
      </w:r>
      <w:r w:rsidR="00470C92">
        <w:t>, where it is defined as follows:</w:t>
      </w:r>
    </w:p>
    <w:p w14:paraId="52AE8989" w14:textId="0CDF34A0" w:rsidR="00470C92" w:rsidRDefault="00470C92" w:rsidP="005531EA"/>
    <w:p w14:paraId="69F28828" w14:textId="75E421C3" w:rsidR="00470C92" w:rsidRDefault="00470C92" w:rsidP="00470C92">
      <w:pPr>
        <w:ind w:left="720"/>
      </w:pPr>
      <w:r>
        <w:rPr>
          <w:i/>
          <w:iCs/>
        </w:rPr>
        <w:t xml:space="preserve">Information Content Entity </w:t>
      </w:r>
      <w:r>
        <w:t xml:space="preserve">=def. </w:t>
      </w:r>
      <w:r w:rsidRPr="00470C92">
        <w:t xml:space="preserve">Generically </w:t>
      </w:r>
      <w:r>
        <w:t>D</w:t>
      </w:r>
      <w:r w:rsidRPr="00470C92">
        <w:t xml:space="preserve">ependent </w:t>
      </w:r>
      <w:r>
        <w:t>C</w:t>
      </w:r>
      <w:r w:rsidRPr="00470C92">
        <w:t xml:space="preserve">ontinuant that generically depends on some </w:t>
      </w:r>
      <w:r>
        <w:t>I</w:t>
      </w:r>
      <w:r w:rsidRPr="00470C92">
        <w:t>nformation Bearing Entity and stands in relation of aboutness to some Entity.</w:t>
      </w:r>
    </w:p>
    <w:p w14:paraId="4BF0325F" w14:textId="77777777" w:rsidR="00470C92" w:rsidRPr="00C65B41" w:rsidRDefault="00470C92" w:rsidP="00F21C6E">
      <w:pPr>
        <w:ind w:left="720"/>
      </w:pPr>
    </w:p>
    <w:p w14:paraId="4AF35E81" w14:textId="2AC28E39" w:rsidR="005531EA" w:rsidRDefault="00C978BC" w:rsidP="00C65B41">
      <w:r>
        <w:t xml:space="preserve">Examples include </w:t>
      </w:r>
      <w:r w:rsidR="00D76637">
        <w:t>the information content</w:t>
      </w:r>
      <w:r w:rsidR="002F20A3">
        <w:t>s</w:t>
      </w:r>
      <w:r w:rsidR="00D76637">
        <w:t xml:space="preserve"> of a newspaper</w:t>
      </w:r>
      <w:r w:rsidR="0029521A">
        <w:t xml:space="preserve"> article</w:t>
      </w:r>
      <w:r w:rsidR="002F20A3">
        <w:t>, the data in a database, or a person</w:t>
      </w:r>
      <w:r w:rsidR="004C617D">
        <w:t>’</w:t>
      </w:r>
      <w:r w:rsidR="002F20A3">
        <w:t xml:space="preserve">s </w:t>
      </w:r>
      <w:r w:rsidR="00D45A60">
        <w:t>name</w:t>
      </w:r>
      <w:r w:rsidR="002F20A3">
        <w:t xml:space="preserve">. </w:t>
      </w:r>
      <w:r w:rsidR="00A922A1">
        <w:t>Such entities manifest two features: they are copyable (and thus can serve as vehicles of communication) and they are about something.</w:t>
      </w:r>
      <w:r w:rsidR="00093335">
        <w:t xml:space="preserve"> </w:t>
      </w:r>
    </w:p>
    <w:p w14:paraId="0C547DD6" w14:textId="26136671" w:rsidR="0095356A" w:rsidRDefault="0095356A"/>
    <w:p w14:paraId="514DD0E5" w14:textId="3E365A31" w:rsidR="0095356A" w:rsidRDefault="0095356A" w:rsidP="00E541EB">
      <w:r>
        <w:rPr>
          <w:i/>
          <w:iCs/>
        </w:rPr>
        <w:t xml:space="preserve">2.2. </w:t>
      </w:r>
      <w:r w:rsidRPr="007B1F1B">
        <w:rPr>
          <w:i/>
          <w:iCs/>
        </w:rPr>
        <w:t>Rank and Title</w:t>
      </w:r>
    </w:p>
    <w:p w14:paraId="462EEF68" w14:textId="77777777" w:rsidR="0095356A" w:rsidRPr="0095356A" w:rsidRDefault="0095356A" w:rsidP="00E541EB"/>
    <w:p w14:paraId="309E34DC" w14:textId="56CBBF79" w:rsidR="00A922A1" w:rsidRDefault="00BF12E4" w:rsidP="00E541EB">
      <w:r>
        <w:t>A</w:t>
      </w:r>
      <w:r w:rsidR="0057298D">
        <w:t xml:space="preserve"> </w:t>
      </w:r>
      <w:r w:rsidR="002F20A3">
        <w:rPr>
          <w:i/>
          <w:iCs/>
        </w:rPr>
        <w:t>Military Rank</w:t>
      </w:r>
      <w:r w:rsidR="002F20A3">
        <w:t xml:space="preserve"> </w:t>
      </w:r>
      <w:r w:rsidR="0095356A">
        <w:t xml:space="preserve">can </w:t>
      </w:r>
      <w:r w:rsidR="0009573B">
        <w:t xml:space="preserve">be thought of as </w:t>
      </w:r>
      <w:r w:rsidR="0095356A">
        <w:t xml:space="preserve">a </w:t>
      </w:r>
      <w:r w:rsidR="005B7924">
        <w:t>title</w:t>
      </w:r>
      <w:r w:rsidR="00ED7386">
        <w:t xml:space="preserve"> of a certain type</w:t>
      </w:r>
      <w:r w:rsidR="005B7924">
        <w:t xml:space="preserve">. </w:t>
      </w:r>
      <w:r w:rsidR="00DA26BC">
        <w:t>Examples of titles</w:t>
      </w:r>
      <w:r w:rsidR="00DC1038">
        <w:t xml:space="preserve"> include</w:t>
      </w:r>
      <w:r w:rsidR="00470C92">
        <w:t>:</w:t>
      </w:r>
      <w:r w:rsidR="00DA26BC">
        <w:t xml:space="preserve"> Mr., Ms., Professor, Princess, Reverend and so f</w:t>
      </w:r>
      <w:r w:rsidR="00DC1038">
        <w:t>orth</w:t>
      </w:r>
      <w:r w:rsidR="00DA26BC">
        <w:t xml:space="preserve">. </w:t>
      </w:r>
      <w:r w:rsidR="00ED7386">
        <w:t xml:space="preserve">A common feature of all such titles is that they are </w:t>
      </w:r>
      <w:r w:rsidR="00ED7386" w:rsidRPr="00F21C6E">
        <w:rPr>
          <w:i/>
        </w:rPr>
        <w:t>partial</w:t>
      </w:r>
      <w:r w:rsidR="00ED7386">
        <w:t xml:space="preserve"> linguistic entities in the sense that they are typically used in conjunction with other linguistic entities which complete them. </w:t>
      </w:r>
      <w:r w:rsidR="00DC1038">
        <w:t>A title is</w:t>
      </w:r>
      <w:r w:rsidR="00ED7386">
        <w:t xml:space="preserve"> then</w:t>
      </w:r>
      <w:r w:rsidR="00DC1038">
        <w:t xml:space="preserve"> a part of an extended proper name which provides class or sortal information about the person named. </w:t>
      </w:r>
      <w:r w:rsidR="004C617D">
        <w:t>‘</w:t>
      </w:r>
      <w:r w:rsidR="00D238FA">
        <w:t>Mr. Babcock</w:t>
      </w:r>
      <w:r w:rsidR="004C617D">
        <w:t>’</w:t>
      </w:r>
      <w:r w:rsidR="00D238FA">
        <w:t>, for instance, is an extended proper name</w:t>
      </w:r>
      <w:r w:rsidR="0051222C">
        <w:t xml:space="preserve">, </w:t>
      </w:r>
      <w:r w:rsidR="00470C92">
        <w:t>where</w:t>
      </w:r>
      <w:r w:rsidR="0051222C">
        <w:t xml:space="preserve"> the title </w:t>
      </w:r>
      <w:r w:rsidR="004C617D">
        <w:t>‘</w:t>
      </w:r>
      <w:r w:rsidR="0051222C">
        <w:t>Mr.</w:t>
      </w:r>
      <w:r w:rsidR="004C617D">
        <w:t>’</w:t>
      </w:r>
      <w:r w:rsidR="0051222C">
        <w:t xml:space="preserve"> </w:t>
      </w:r>
      <w:r w:rsidR="00DB13DB">
        <w:t>provid</w:t>
      </w:r>
      <w:r w:rsidR="00890F38">
        <w:t>es</w:t>
      </w:r>
      <w:r w:rsidR="00DB13DB">
        <w:t xml:space="preserve"> the sortal information that th</w:t>
      </w:r>
      <w:r w:rsidR="00AB1A1B">
        <w:t>is article</w:t>
      </w:r>
      <w:r w:rsidR="004C617D">
        <w:t>’</w:t>
      </w:r>
      <w:r w:rsidR="00AB1A1B">
        <w:t>s</w:t>
      </w:r>
      <w:r w:rsidR="00DB13DB">
        <w:t xml:space="preserve"> </w:t>
      </w:r>
      <w:r w:rsidR="00DB13DB">
        <w:lastRenderedPageBreak/>
        <w:t xml:space="preserve">corresponding author is an adult man. </w:t>
      </w:r>
      <w:r w:rsidR="00A922A1">
        <w:t xml:space="preserve">The extended name </w:t>
      </w:r>
      <w:r w:rsidR="004C617D">
        <w:t>‘</w:t>
      </w:r>
      <w:r w:rsidR="005B7924">
        <w:t>Professor</w:t>
      </w:r>
      <w:r w:rsidR="00DB13DB">
        <w:t xml:space="preserve"> Babcock</w:t>
      </w:r>
      <w:r w:rsidR="004C617D">
        <w:t>’</w:t>
      </w:r>
      <w:r w:rsidR="00890F38">
        <w:t xml:space="preserve"> provides</w:t>
      </w:r>
      <w:r w:rsidR="00A922A1">
        <w:t xml:space="preserve"> </w:t>
      </w:r>
      <w:r w:rsidR="00DB13DB">
        <w:t>i</w:t>
      </w:r>
      <w:r w:rsidR="0057298D">
        <w:t>nformation</w:t>
      </w:r>
      <w:r w:rsidR="00890F38">
        <w:t xml:space="preserve"> to the effect</w:t>
      </w:r>
      <w:r w:rsidR="00AB1A1B">
        <w:t xml:space="preserve"> that</w:t>
      </w:r>
      <w:r w:rsidR="0057298D">
        <w:t xml:space="preserve"> </w:t>
      </w:r>
      <w:r w:rsidR="00DB13DB">
        <w:t xml:space="preserve">the </w:t>
      </w:r>
      <w:r w:rsidR="00A922A1">
        <w:t xml:space="preserve">person named </w:t>
      </w:r>
      <w:r w:rsidR="00DB13DB">
        <w:t xml:space="preserve">has the role of professor. </w:t>
      </w:r>
    </w:p>
    <w:p w14:paraId="0B440A53" w14:textId="66C4B929" w:rsidR="00BC72E3" w:rsidRDefault="00A922A1" w:rsidP="00A922A1">
      <w:r>
        <w:tab/>
        <w:t>Information content entities possess aboutness always in virtue of the context in which they are used</w:t>
      </w:r>
      <w:r w:rsidR="007C3C95">
        <w:t>.</w:t>
      </w:r>
      <w:r>
        <w:t xml:space="preserve"> </w:t>
      </w:r>
      <w:r w:rsidR="007212CE">
        <w:t>(</w:t>
      </w:r>
      <w:r w:rsidR="007C3C95">
        <w:t>T</w:t>
      </w:r>
      <w:r>
        <w:t xml:space="preserve">his paper, and its title and author information provide the relevant context for </w:t>
      </w:r>
      <w:r w:rsidR="007212CE">
        <w:t>our</w:t>
      </w:r>
      <w:r>
        <w:t xml:space="preserve"> use of </w:t>
      </w:r>
      <w:r w:rsidR="004C617D">
        <w:t>‘</w:t>
      </w:r>
      <w:r>
        <w:t>Babcock</w:t>
      </w:r>
      <w:r w:rsidR="004C617D">
        <w:t>’</w:t>
      </w:r>
      <w:r>
        <w:t xml:space="preserve"> in the previous paragraph.</w:t>
      </w:r>
      <w:r w:rsidR="007212CE">
        <w:t>)</w:t>
      </w:r>
      <w:r>
        <w:t xml:space="preserve"> </w:t>
      </w:r>
      <w:r w:rsidR="00723444">
        <w:t xml:space="preserve">The extended proper name </w:t>
      </w:r>
      <w:r w:rsidR="004C617D">
        <w:t>‘</w:t>
      </w:r>
      <w:r w:rsidR="00723444">
        <w:t xml:space="preserve">General Mark </w:t>
      </w:r>
      <w:proofErr w:type="spellStart"/>
      <w:r w:rsidR="00723444">
        <w:t>Mill</w:t>
      </w:r>
      <w:r>
        <w:t>e</w:t>
      </w:r>
      <w:r w:rsidR="00723444">
        <w:t>y</w:t>
      </w:r>
      <w:proofErr w:type="spellEnd"/>
      <w:r w:rsidR="004C617D">
        <w:t>’</w:t>
      </w:r>
      <w:r w:rsidR="00723444">
        <w:t xml:space="preserve"> provides the information that Mark </w:t>
      </w:r>
      <w:proofErr w:type="spellStart"/>
      <w:r w:rsidR="00723444">
        <w:t>Milley</w:t>
      </w:r>
      <w:proofErr w:type="spellEnd"/>
      <w:r w:rsidR="00723444">
        <w:t xml:space="preserve"> has the rank of general. </w:t>
      </w:r>
      <w:r>
        <w:t>When used in the context of a</w:t>
      </w:r>
      <w:r w:rsidR="003139ED">
        <w:t xml:space="preserve"> U.S.</w:t>
      </w:r>
      <w:r>
        <w:t xml:space="preserve"> Army document this would carry the additional information that </w:t>
      </w:r>
      <w:r w:rsidR="00BC72E3">
        <w:t>the person in question is a</w:t>
      </w:r>
      <w:r w:rsidR="008F6FAC">
        <w:t xml:space="preserve"> U.S. </w:t>
      </w:r>
      <w:r w:rsidR="00BC72E3">
        <w:t xml:space="preserve">Army General. </w:t>
      </w:r>
    </w:p>
    <w:p w14:paraId="74EE2E62" w14:textId="0DE00BB7" w:rsidR="00D64C04" w:rsidRDefault="00BC72E3" w:rsidP="009C0C29">
      <w:pPr>
        <w:ind w:firstLine="720"/>
      </w:pPr>
      <w:r>
        <w:t>The view of r</w:t>
      </w:r>
      <w:r w:rsidR="00AA29F6">
        <w:t>ank</w:t>
      </w:r>
      <w:r w:rsidR="00900DE8">
        <w:t>s</w:t>
      </w:r>
      <w:r w:rsidR="00AA29F6">
        <w:t xml:space="preserve"> as title</w:t>
      </w:r>
      <w:r w:rsidR="00900DE8">
        <w:t>s</w:t>
      </w:r>
      <w:r w:rsidR="00AA29F6">
        <w:t xml:space="preserve"> should not be confused with </w:t>
      </w:r>
      <w:r>
        <w:t xml:space="preserve">the use of the phrase </w:t>
      </w:r>
      <w:r w:rsidR="004C617D">
        <w:t>‘</w:t>
      </w:r>
      <w:r w:rsidR="00AA29F6">
        <w:t>title of address</w:t>
      </w:r>
      <w:r w:rsidR="004C617D">
        <w:t>’</w:t>
      </w:r>
      <w:r w:rsidR="00AA29F6">
        <w:t xml:space="preserve"> as used, for instance, </w:t>
      </w:r>
      <w:r w:rsidR="008F6FAC">
        <w:t>for active duty members of the U.S. Armed Forces</w:t>
      </w:r>
      <w:r w:rsidR="00AA29F6">
        <w:t xml:space="preserve">. </w:t>
      </w:r>
      <w:r w:rsidR="00900DE8">
        <w:t xml:space="preserve">In the </w:t>
      </w:r>
      <w:r w:rsidR="0066138F">
        <w:t>A</w:t>
      </w:r>
      <w:r w:rsidR="00900DE8">
        <w:t xml:space="preserve">rmy, </w:t>
      </w:r>
      <w:r w:rsidR="00AA29F6">
        <w:t>general</w:t>
      </w:r>
      <w:r w:rsidR="00580F6D">
        <w:t>s,</w:t>
      </w:r>
      <w:r w:rsidR="00AA29F6">
        <w:t xml:space="preserve"> lieutenant general</w:t>
      </w:r>
      <w:r w:rsidR="00580F6D">
        <w:t>s</w:t>
      </w:r>
      <w:r w:rsidR="00AA29F6">
        <w:t>, major general</w:t>
      </w:r>
      <w:r w:rsidR="00580F6D">
        <w:t>s</w:t>
      </w:r>
      <w:r w:rsidR="00AA29F6">
        <w:t xml:space="preserve"> and brigadier general</w:t>
      </w:r>
      <w:r w:rsidR="00580F6D">
        <w:t>s</w:t>
      </w:r>
      <w:r w:rsidR="00AA29F6">
        <w:t xml:space="preserve"> a</w:t>
      </w:r>
      <w:r w:rsidR="0019178C">
        <w:t>re</w:t>
      </w:r>
      <w:r w:rsidR="00580F6D">
        <w:t xml:space="preserve"> all</w:t>
      </w:r>
      <w:r w:rsidR="0019178C">
        <w:t xml:space="preserve"> </w:t>
      </w:r>
      <w:r w:rsidR="00AA29F6">
        <w:t xml:space="preserve">addressed </w:t>
      </w:r>
      <w:r w:rsidR="0066138F">
        <w:t xml:space="preserve">using an extended proper name including </w:t>
      </w:r>
      <w:r w:rsidR="004C617D">
        <w:t>‘</w:t>
      </w:r>
      <w:r w:rsidR="00AA29F6">
        <w:t>general</w:t>
      </w:r>
      <w:r w:rsidR="004C617D">
        <w:t>’</w:t>
      </w:r>
      <w:r w:rsidR="00AA29F6">
        <w:t>.</w:t>
      </w:r>
      <w:r w:rsidR="00900DE8">
        <w:t xml:space="preserve"> </w:t>
      </w:r>
      <w:r w:rsidR="0066138F">
        <w:t>O</w:t>
      </w:r>
      <w:r w:rsidR="00580F6D">
        <w:t xml:space="preserve">n an official publication or form, however, </w:t>
      </w:r>
      <w:r w:rsidR="00ED7386">
        <w:t xml:space="preserve">they </w:t>
      </w:r>
      <w:r w:rsidR="00580F6D">
        <w:t xml:space="preserve">would be referred to using an extended proper name </w:t>
      </w:r>
      <w:r w:rsidR="0051222C">
        <w:t xml:space="preserve">that </w:t>
      </w:r>
      <w:r w:rsidR="00580F6D">
        <w:t>includ</w:t>
      </w:r>
      <w:r w:rsidR="0051222C">
        <w:t>es</w:t>
      </w:r>
      <w:r w:rsidR="00580F6D">
        <w:t xml:space="preserve"> </w:t>
      </w:r>
      <w:r w:rsidR="00ED7386">
        <w:t xml:space="preserve">their </w:t>
      </w:r>
      <w:r>
        <w:t xml:space="preserve">specific </w:t>
      </w:r>
      <w:r w:rsidR="0066138F">
        <w:t xml:space="preserve">rank </w:t>
      </w:r>
      <w:r>
        <w:t>(</w:t>
      </w:r>
      <w:r w:rsidR="0066138F">
        <w:t>of major general</w:t>
      </w:r>
      <w:r>
        <w:t>, and so forth</w:t>
      </w:r>
      <w:r w:rsidR="0066138F">
        <w:t xml:space="preserve">). </w:t>
      </w:r>
    </w:p>
    <w:p w14:paraId="731CA23E" w14:textId="77777777" w:rsidR="00553374" w:rsidRPr="00553374" w:rsidRDefault="00553374" w:rsidP="00553374">
      <w:pPr>
        <w:shd w:val="clear" w:color="auto" w:fill="FFFFFF"/>
        <w:rPr>
          <w:rFonts w:ascii="Arial" w:hAnsi="Arial" w:cs="Arial"/>
          <w:color w:val="222222"/>
        </w:rPr>
      </w:pPr>
    </w:p>
    <w:p w14:paraId="2105AB57" w14:textId="2ADF04C2" w:rsidR="00553374" w:rsidRPr="00553374" w:rsidRDefault="009B70BD" w:rsidP="00553374">
      <w:pPr>
        <w:shd w:val="clear" w:color="auto" w:fill="FFFFFF"/>
        <w:rPr>
          <w:rFonts w:ascii="Arial" w:hAnsi="Arial" w:cs="Arial"/>
          <w:color w:val="222222"/>
        </w:rPr>
      </w:pPr>
      <w:r>
        <w:rPr>
          <w:i/>
          <w:iCs/>
          <w:color w:val="222222"/>
        </w:rPr>
        <w:t xml:space="preserve">2.3. </w:t>
      </w:r>
      <w:r w:rsidR="00B0205B">
        <w:rPr>
          <w:i/>
          <w:iCs/>
          <w:color w:val="222222"/>
        </w:rPr>
        <w:t>Rank and Authority</w:t>
      </w:r>
    </w:p>
    <w:p w14:paraId="18514F92" w14:textId="214D777F" w:rsidR="00553374" w:rsidRPr="00AF6A9D" w:rsidRDefault="00553374"/>
    <w:p w14:paraId="0D19DD60" w14:textId="381C4468" w:rsidR="00ED7386" w:rsidRDefault="00A872DA" w:rsidP="00667E28">
      <w:pPr>
        <w:ind w:firstLine="720"/>
      </w:pPr>
      <w:r w:rsidRPr="00F35CB0">
        <w:t>Th</w:t>
      </w:r>
      <w:r w:rsidR="0060243F">
        <w:t>e</w:t>
      </w:r>
      <w:r w:rsidRPr="00F35CB0">
        <w:t xml:space="preserve"> definition</w:t>
      </w:r>
      <w:r w:rsidR="009B70BD">
        <w:t xml:space="preserve"> of </w:t>
      </w:r>
      <w:r w:rsidR="009B70BD">
        <w:rPr>
          <w:i/>
          <w:iCs/>
        </w:rPr>
        <w:t>Military Rank</w:t>
      </w:r>
      <w:r w:rsidRPr="00F35CB0">
        <w:t xml:space="preserve"> relies on two terms imported from the CCO Agent Ontology</w:t>
      </w:r>
      <w:r w:rsidR="00087625">
        <w:t xml:space="preserve"> </w:t>
      </w:r>
      <w:r w:rsidR="00C056E1">
        <w:t>(CUBRC, 2021)</w:t>
      </w:r>
      <w:r w:rsidRPr="00F35CB0">
        <w:t xml:space="preserve">, namely </w:t>
      </w:r>
      <w:r w:rsidRPr="00F35CB0">
        <w:rPr>
          <w:i/>
          <w:iCs/>
        </w:rPr>
        <w:t xml:space="preserve">Armed Force </w:t>
      </w:r>
      <w:r w:rsidRPr="00F35CB0">
        <w:t xml:space="preserve">and </w:t>
      </w:r>
      <w:r w:rsidRPr="00F35CB0">
        <w:rPr>
          <w:i/>
          <w:iCs/>
        </w:rPr>
        <w:t>Authority Role</w:t>
      </w:r>
      <w:r w:rsidR="004A5B17" w:rsidRPr="00F35CB0">
        <w:t>.</w:t>
      </w:r>
      <w:r w:rsidR="00CF3FC3">
        <w:t xml:space="preserve"> </w:t>
      </w:r>
      <w:r w:rsidR="00ED7386">
        <w:t>H</w:t>
      </w:r>
      <w:r w:rsidR="00BC72E3">
        <w:t xml:space="preserve">ere </w:t>
      </w:r>
      <w:r w:rsidR="00ED7386">
        <w:t xml:space="preserve">the term </w:t>
      </w:r>
      <w:r w:rsidR="00BC72E3">
        <w:rPr>
          <w:i/>
        </w:rPr>
        <w:t xml:space="preserve">Role </w:t>
      </w:r>
      <w:r w:rsidR="00BC72E3">
        <w:t>is taken over from BFO</w:t>
      </w:r>
      <w:r w:rsidR="00ED7386">
        <w:t xml:space="preserve"> as a means of dealing with what are called ‘phase sortals’, such as ‘lawyer’, ‘student’, and so forth. A lawyer is a person who, for a certain period of time, has the lawyer role. </w:t>
      </w:r>
    </w:p>
    <w:p w14:paraId="47887FE5" w14:textId="10BB9F1D" w:rsidR="008C3A50" w:rsidRDefault="00ED7386" w:rsidP="002039C1">
      <w:pPr>
        <w:ind w:firstLine="720"/>
      </w:pPr>
      <w:r>
        <w:t>In the present context we are interested specifically with authority roles</w:t>
      </w:r>
      <w:r w:rsidR="002039C1">
        <w:t xml:space="preserve">. An </w:t>
      </w:r>
      <w:r w:rsidR="002039C1">
        <w:rPr>
          <w:i/>
          <w:iCs/>
        </w:rPr>
        <w:t>Authority Role</w:t>
      </w:r>
      <w:r w:rsidR="002039C1">
        <w:t xml:space="preserve"> is a role</w:t>
      </w:r>
      <w:r>
        <w:t xml:space="preserve"> </w:t>
      </w:r>
      <w:r w:rsidR="00CF3FC3" w:rsidRPr="00CF3FC3">
        <w:t xml:space="preserve">that is realized by </w:t>
      </w:r>
      <w:r w:rsidR="00934413">
        <w:t>a</w:t>
      </w:r>
      <w:r w:rsidR="00CF3FC3" w:rsidRPr="00CF3FC3">
        <w:t xml:space="preserve">cts which create, modify, transfer, or eliminate </w:t>
      </w:r>
      <w:r w:rsidR="00CF3FC3" w:rsidRPr="00F21C6E">
        <w:rPr>
          <w:i/>
          <w:iCs/>
        </w:rPr>
        <w:t>Action Regulations</w:t>
      </w:r>
      <w:r w:rsidR="00CF3FC3" w:rsidRPr="00CF3FC3">
        <w:t xml:space="preserve">, and inheres in an </w:t>
      </w:r>
      <w:r w:rsidR="00CF3FC3" w:rsidRPr="00F21C6E">
        <w:rPr>
          <w:i/>
          <w:iCs/>
        </w:rPr>
        <w:t>Agent</w:t>
      </w:r>
      <w:r w:rsidR="00CF3FC3" w:rsidRPr="00CF3FC3">
        <w:t xml:space="preserve"> in virtue of collective acceptance of that </w:t>
      </w:r>
      <w:r w:rsidR="00CF3FC3" w:rsidRPr="00F21C6E">
        <w:rPr>
          <w:i/>
          <w:iCs/>
        </w:rPr>
        <w:t>Agent</w:t>
      </w:r>
      <w:r w:rsidR="004C617D">
        <w:t>’</w:t>
      </w:r>
      <w:r w:rsidR="00CF3FC3" w:rsidRPr="00CF3FC3">
        <w:t>s ability to issue binding directives.</w:t>
      </w:r>
      <w:r w:rsidR="002039C1">
        <w:t xml:space="preserve"> </w:t>
      </w:r>
      <w:r w:rsidR="008C3A50">
        <w:t xml:space="preserve">A CCO </w:t>
      </w:r>
      <w:r w:rsidR="008C3A50">
        <w:rPr>
          <w:i/>
          <w:iCs/>
        </w:rPr>
        <w:t xml:space="preserve">Action Regulation </w:t>
      </w:r>
      <w:r w:rsidR="008C3A50">
        <w:t xml:space="preserve">is a directive </w:t>
      </w:r>
      <w:r w:rsidR="008C3A50" w:rsidRPr="00F21C6E">
        <w:rPr>
          <w:i/>
          <w:iCs/>
        </w:rPr>
        <w:t>ICE</w:t>
      </w:r>
      <w:r w:rsidR="008C3A50">
        <w:t xml:space="preserve"> </w:t>
      </w:r>
      <w:r w:rsidR="008C3A50" w:rsidRPr="007B5D80">
        <w:t>that prescribes an Act as required, prohibited, or permitted</w:t>
      </w:r>
      <w:r w:rsidR="007569BD">
        <w:t xml:space="preserve"> </w:t>
      </w:r>
      <w:r w:rsidR="008C3A50">
        <w:t>(CUBRC, 2021). Examples include: an order issued to a subordinate by a commanding officer, or an Army policy prescribed within some official Department of the Army</w:t>
      </w:r>
      <w:r w:rsidR="008C3A50" w:rsidRPr="0060243F">
        <w:t xml:space="preserve"> </w:t>
      </w:r>
      <w:r w:rsidR="008C3A50">
        <w:t>publication.</w:t>
      </w:r>
    </w:p>
    <w:p w14:paraId="59D7219F" w14:textId="482D81E0" w:rsidR="00ED7386" w:rsidRDefault="008C3A50" w:rsidP="00F21C6E">
      <w:pPr>
        <w:ind w:firstLine="720"/>
      </w:pPr>
      <w:r>
        <w:t>I</w:t>
      </w:r>
      <w:r w:rsidR="0051222C">
        <w:t xml:space="preserve">n order for </w:t>
      </w:r>
      <w:r w:rsidR="007400AB">
        <w:t xml:space="preserve">an </w:t>
      </w:r>
      <w:r w:rsidR="007400AB" w:rsidRPr="00F21C6E">
        <w:rPr>
          <w:i/>
          <w:iCs/>
        </w:rPr>
        <w:t>Agent</w:t>
      </w:r>
      <w:r w:rsidR="0051222C">
        <w:t xml:space="preserve"> to bear an </w:t>
      </w:r>
      <w:r w:rsidR="007400AB">
        <w:rPr>
          <w:i/>
          <w:iCs/>
        </w:rPr>
        <w:t>Authority Role</w:t>
      </w:r>
      <w:r w:rsidR="007400AB">
        <w:t>, their authority must be accepted</w:t>
      </w:r>
      <w:r w:rsidR="003A32C2">
        <w:t>,</w:t>
      </w:r>
      <w:r w:rsidR="007400AB">
        <w:t xml:space="preserve"> either directly or </w:t>
      </w:r>
      <w:r w:rsidR="003A32C2">
        <w:t>in</w:t>
      </w:r>
      <w:r w:rsidR="007400AB">
        <w:t>directly</w:t>
      </w:r>
      <w:r w:rsidR="003A32C2">
        <w:t>,</w:t>
      </w:r>
      <w:r w:rsidR="00B622E0">
        <w:t xml:space="preserve"> by those over whom it is intended to prevail</w:t>
      </w:r>
      <w:r w:rsidR="002039C1">
        <w:t>. This is typically achieved</w:t>
      </w:r>
      <w:r w:rsidR="007400AB">
        <w:t xml:space="preserve"> </w:t>
      </w:r>
      <w:r w:rsidR="00BB6A23">
        <w:t>through a procedure for bestowing authority</w:t>
      </w:r>
      <w:r w:rsidR="005F1BA1">
        <w:t>,</w:t>
      </w:r>
      <w:r w:rsidR="00ED7386">
        <w:t xml:space="preserve"> </w:t>
      </w:r>
      <w:r w:rsidR="005F1BA1">
        <w:t>and t</w:t>
      </w:r>
      <w:r w:rsidR="00F11DAB">
        <w:t xml:space="preserve">his procedure, too, </w:t>
      </w:r>
      <w:r w:rsidR="005F1BA1">
        <w:t>must</w:t>
      </w:r>
      <w:r w:rsidR="00F11DAB">
        <w:t xml:space="preserve"> be authorized</w:t>
      </w:r>
      <w:r w:rsidR="00D3486D">
        <w:t xml:space="preserve"> (CUBRC, 2021)</w:t>
      </w:r>
      <w:r w:rsidR="00F11DAB">
        <w:t>.</w:t>
      </w:r>
      <w:r w:rsidR="00150E1B">
        <w:t xml:space="preserve"> </w:t>
      </w:r>
      <w:r w:rsidR="005F1BA1">
        <w:t>D</w:t>
      </w:r>
      <w:r w:rsidR="00150E1B">
        <w:t xml:space="preserve">irectives issued by </w:t>
      </w:r>
      <w:r w:rsidR="005F1BA1">
        <w:t>the authority</w:t>
      </w:r>
      <w:r w:rsidR="00150E1B">
        <w:t xml:space="preserve"> would </w:t>
      </w:r>
      <w:r w:rsidR="005F1BA1">
        <w:t xml:space="preserve">otherwise </w:t>
      </w:r>
      <w:r w:rsidR="00150E1B">
        <w:t xml:space="preserve">have no binding force. </w:t>
      </w:r>
      <w:r w:rsidR="005F1BA1">
        <w:t>But each</w:t>
      </w:r>
      <w:r w:rsidR="00ED7386">
        <w:t xml:space="preserve"> chain of authority bestowal must at some point come to an end. In the U</w:t>
      </w:r>
      <w:r w:rsidR="00065B06">
        <w:t>.</w:t>
      </w:r>
      <w:r w:rsidR="00ED7386">
        <w:t>S</w:t>
      </w:r>
      <w:r w:rsidR="00065B06">
        <w:t>.</w:t>
      </w:r>
      <w:r w:rsidR="00150E1B">
        <w:t xml:space="preserve">, </w:t>
      </w:r>
      <w:r w:rsidR="00ED7386">
        <w:t xml:space="preserve">for example, </w:t>
      </w:r>
      <w:r w:rsidR="00BB6A23">
        <w:t>Presidential authority</w:t>
      </w:r>
      <w:r w:rsidR="00150E1B">
        <w:t xml:space="preserve"> </w:t>
      </w:r>
      <w:r w:rsidR="00ED7386">
        <w:t xml:space="preserve">is </w:t>
      </w:r>
      <w:r w:rsidR="00150E1B">
        <w:t>legitimized by an election process</w:t>
      </w:r>
      <w:r w:rsidR="00BB6A23">
        <w:t xml:space="preserve">. </w:t>
      </w:r>
    </w:p>
    <w:p w14:paraId="18B422CD" w14:textId="47B378D4" w:rsidR="00032E20" w:rsidRDefault="00735FF3" w:rsidP="00666251">
      <w:pPr>
        <w:ind w:firstLine="720"/>
      </w:pPr>
      <w:r>
        <w:t>In the U.S. Armed Forces</w:t>
      </w:r>
      <w:r w:rsidR="0074762D">
        <w:t xml:space="preserve"> </w:t>
      </w:r>
      <w:r>
        <w:t>p</w:t>
      </w:r>
      <w:r w:rsidR="00C60D29">
        <w:t>rivilege to exercise command</w:t>
      </w:r>
      <w:r w:rsidR="00ED7386">
        <w:t xml:space="preserve"> is granted only to those </w:t>
      </w:r>
      <w:r w:rsidR="00675724">
        <w:t xml:space="preserve">Service Members </w:t>
      </w:r>
      <w:r w:rsidR="002046B9">
        <w:t xml:space="preserve">who </w:t>
      </w:r>
      <w:r w:rsidR="00675724">
        <w:t>hold a</w:t>
      </w:r>
      <w:r w:rsidR="000A15B4">
        <w:t xml:space="preserve"> grade of</w:t>
      </w:r>
      <w:r w:rsidR="00675724">
        <w:t xml:space="preserve"> military rank </w:t>
      </w:r>
      <w:r w:rsidR="00984E66">
        <w:t xml:space="preserve">above a certain level </w:t>
      </w:r>
      <w:r w:rsidR="00B01746">
        <w:t>(Department of the Army, 2020</w:t>
      </w:r>
      <w:r w:rsidR="00B37567">
        <w:t>a</w:t>
      </w:r>
      <w:r w:rsidR="00B01746">
        <w:t>)</w:t>
      </w:r>
      <w:r w:rsidR="0074762D">
        <w:t>.</w:t>
      </w:r>
      <w:r w:rsidR="000A15B4">
        <w:t xml:space="preserve"> </w:t>
      </w:r>
      <w:r w:rsidR="0021393B">
        <w:t>For example, appointment to the officer ranks of second lieutenant,</w:t>
      </w:r>
      <w:r w:rsidR="003E68D2">
        <w:t xml:space="preserve"> first lieutenant and captain in the Army, Marines, Air Force, and Space Force, or to </w:t>
      </w:r>
      <w:r w:rsidR="0021393B">
        <w:t xml:space="preserve">ensign, </w:t>
      </w:r>
      <w:r w:rsidR="003E68D2">
        <w:t xml:space="preserve">lieutenant junior grade and lieutenant in the Navy and Coast Guard, must be approved by the President. In the case of </w:t>
      </w:r>
      <w:r w:rsidR="0021393B">
        <w:t xml:space="preserve">appointments </w:t>
      </w:r>
      <w:r w:rsidR="003E68D2">
        <w:t xml:space="preserve">to major and above in the </w:t>
      </w:r>
      <w:r w:rsidR="00BD1795">
        <w:t>former and</w:t>
      </w:r>
      <w:r w:rsidR="003E68D2">
        <w:t xml:space="preserve"> to </w:t>
      </w:r>
      <w:r w:rsidR="00C03C75">
        <w:t xml:space="preserve">lieutenant commander and above in the </w:t>
      </w:r>
      <w:r w:rsidR="00BD1795">
        <w:t>latter</w:t>
      </w:r>
      <w:r w:rsidR="00C03C75">
        <w:t xml:space="preserve"> </w:t>
      </w:r>
      <w:r w:rsidR="0021393B">
        <w:t>appointment</w:t>
      </w:r>
      <w:r w:rsidR="00C03C75">
        <w:t xml:space="preserve">s must be approved </w:t>
      </w:r>
      <w:r w:rsidR="00C54D6A">
        <w:t xml:space="preserve">also </w:t>
      </w:r>
      <w:r w:rsidR="00C03C75">
        <w:t>by the Senate (</w:t>
      </w:r>
      <w:r w:rsidR="00E66DF7">
        <w:t>Office of the Law Revision Council</w:t>
      </w:r>
      <w:r w:rsidR="00C03C75">
        <w:t>, 19</w:t>
      </w:r>
      <w:r w:rsidR="00E66DF7">
        <w:t>9</w:t>
      </w:r>
      <w:r w:rsidR="00C03C75">
        <w:t>6).</w:t>
      </w:r>
    </w:p>
    <w:p w14:paraId="08F5C660" w14:textId="77777777" w:rsidR="00CA57CE" w:rsidRPr="007400AB" w:rsidRDefault="00CA57CE" w:rsidP="00F21C6E">
      <w:pPr>
        <w:shd w:val="clear" w:color="auto" w:fill="FFFFFF"/>
        <w:ind w:firstLine="720"/>
      </w:pPr>
    </w:p>
    <w:p w14:paraId="135B4874" w14:textId="3BB68031" w:rsidR="00BD1795" w:rsidRPr="00F21C6E" w:rsidRDefault="00BD1795">
      <w:r w:rsidRPr="00F21C6E">
        <w:rPr>
          <w:i/>
          <w:iCs/>
        </w:rPr>
        <w:t>2.4. Order of precedence and chain of command</w:t>
      </w:r>
    </w:p>
    <w:p w14:paraId="2DBE9AEC" w14:textId="77777777" w:rsidR="00BD1795" w:rsidRPr="00F21C6E" w:rsidRDefault="00BD1795">
      <w:pPr>
        <w:rPr>
          <w:i/>
          <w:iCs/>
        </w:rPr>
      </w:pPr>
    </w:p>
    <w:p w14:paraId="71AD19EE" w14:textId="3CA0FAA2" w:rsidR="00044081" w:rsidRDefault="00B41E95" w:rsidP="007952DF">
      <w:pPr>
        <w:ind w:firstLine="720"/>
      </w:pPr>
      <w:r>
        <w:lastRenderedPageBreak/>
        <w:t xml:space="preserve">The </w:t>
      </w:r>
      <w:r w:rsidR="006776B5" w:rsidRPr="00F35CB0">
        <w:t>refer</w:t>
      </w:r>
      <w:r w:rsidR="00D64C04">
        <w:t>ence</w:t>
      </w:r>
      <w:r w:rsidR="006776B5" w:rsidRPr="00F35CB0">
        <w:t xml:space="preserve"> to order of precedence</w:t>
      </w:r>
      <w:r>
        <w:t xml:space="preserve"> in clause</w:t>
      </w:r>
      <w:r w:rsidRPr="00F35CB0">
        <w:t xml:space="preserve"> i)</w:t>
      </w:r>
      <w:r w:rsidR="00D45A60">
        <w:rPr>
          <w:rStyle w:val="CommentReference"/>
          <w:rFonts w:asciiTheme="minorHAnsi" w:eastAsiaTheme="minorHAnsi" w:hAnsiTheme="minorHAnsi" w:cs="Times New Roman (Body CS)"/>
          <w:color w:val="000000" w:themeColor="text1"/>
        </w:rPr>
        <w:t xml:space="preserve"> </w:t>
      </w:r>
      <w:r w:rsidR="00D45A60">
        <w:rPr>
          <w:iCs/>
        </w:rPr>
        <w:t xml:space="preserve">of the definition of </w:t>
      </w:r>
      <w:r w:rsidR="00D45A60">
        <w:rPr>
          <w:i/>
          <w:iCs/>
        </w:rPr>
        <w:t>M</w:t>
      </w:r>
      <w:r w:rsidRPr="00D45A60">
        <w:rPr>
          <w:i/>
          <w:iCs/>
        </w:rPr>
        <w:t>ilitary</w:t>
      </w:r>
      <w:r>
        <w:rPr>
          <w:i/>
          <w:iCs/>
        </w:rPr>
        <w:t xml:space="preserve"> Rank</w:t>
      </w:r>
      <w:r w:rsidRPr="00F35CB0">
        <w:t xml:space="preserve"> </w:t>
      </w:r>
      <w:r w:rsidR="00CE59DE" w:rsidRPr="00F35CB0">
        <w:t xml:space="preserve">reflects </w:t>
      </w:r>
      <w:r w:rsidR="004332AE" w:rsidRPr="00F35CB0">
        <w:t>the</w:t>
      </w:r>
      <w:r w:rsidR="007466D4">
        <w:t xml:space="preserve"> </w:t>
      </w:r>
      <w:r w:rsidR="006776B5" w:rsidRPr="00F35CB0">
        <w:t xml:space="preserve">characterization of rank </w:t>
      </w:r>
      <w:r w:rsidR="00D64C04">
        <w:t>found</w:t>
      </w:r>
      <w:r w:rsidR="004A5B17" w:rsidRPr="00F35CB0">
        <w:t xml:space="preserve"> </w:t>
      </w:r>
      <w:r w:rsidR="006776B5" w:rsidRPr="00F35CB0">
        <w:t xml:space="preserve">in </w:t>
      </w:r>
      <w:r w:rsidR="004A5B17" w:rsidRPr="00F35CB0">
        <w:t xml:space="preserve">the glossaries </w:t>
      </w:r>
      <w:r w:rsidR="0040039B">
        <w:t>associated with</w:t>
      </w:r>
      <w:r w:rsidR="0040039B" w:rsidRPr="00F35CB0">
        <w:t xml:space="preserve"> </w:t>
      </w:r>
      <w:r w:rsidR="005A281D" w:rsidRPr="00F35CB0">
        <w:t xml:space="preserve">official </w:t>
      </w:r>
      <w:r w:rsidR="00893115" w:rsidRPr="00F35CB0">
        <w:t xml:space="preserve">U.S. </w:t>
      </w:r>
      <w:r w:rsidR="005A281D" w:rsidRPr="00F35CB0">
        <w:t>Army</w:t>
      </w:r>
      <w:r w:rsidR="00893115" w:rsidRPr="00F35CB0">
        <w:t xml:space="preserve"> </w:t>
      </w:r>
      <w:r w:rsidR="006776B5" w:rsidRPr="00F35CB0">
        <w:t>regulations</w:t>
      </w:r>
      <w:r w:rsidR="002C1C83">
        <w:t xml:space="preserve"> </w:t>
      </w:r>
      <w:r w:rsidR="00FF54A4">
        <w:t>(Department of the Army, 2020b)</w:t>
      </w:r>
      <w:r w:rsidR="00193F72" w:rsidRPr="00F35CB0">
        <w:t>.</w:t>
      </w:r>
      <w:r w:rsidR="00782A83" w:rsidRPr="00F35CB0">
        <w:t xml:space="preserve"> </w:t>
      </w:r>
      <w:r w:rsidR="00A00D23" w:rsidRPr="00F35CB0">
        <w:t>An o</w:t>
      </w:r>
      <w:r w:rsidR="00CE59DE" w:rsidRPr="00F35CB0">
        <w:t xml:space="preserve">rder of precedence is </w:t>
      </w:r>
      <w:r w:rsidR="00A00D23" w:rsidRPr="00F35CB0">
        <w:t>a</w:t>
      </w:r>
      <w:r w:rsidR="00CE59DE" w:rsidRPr="00F35CB0">
        <w:t xml:space="preserve"> sequential hierarchy which can be applied to persons, groups, and organizations</w:t>
      </w:r>
      <w:r w:rsidR="00290FD4" w:rsidRPr="00F35CB0">
        <w:t xml:space="preserve">. </w:t>
      </w:r>
      <w:r w:rsidR="007466D4">
        <w:t>F</w:t>
      </w:r>
      <w:r w:rsidR="00A459AD" w:rsidRPr="00F35CB0">
        <w:t>or instance</w:t>
      </w:r>
      <w:r w:rsidR="00A459AD">
        <w:t>,</w:t>
      </w:r>
      <w:r w:rsidR="00A459AD" w:rsidRPr="00F35CB0">
        <w:t xml:space="preserve"> </w:t>
      </w:r>
      <w:r w:rsidR="007466D4">
        <w:t>a</w:t>
      </w:r>
      <w:r w:rsidR="00D23B8D">
        <w:t xml:space="preserve"> </w:t>
      </w:r>
      <w:r w:rsidR="004C617D">
        <w:t>s</w:t>
      </w:r>
      <w:r w:rsidR="001B45D4">
        <w:t>oldier</w:t>
      </w:r>
      <w:r w:rsidR="00D23B8D">
        <w:t xml:space="preserve"> hold</w:t>
      </w:r>
      <w:r w:rsidR="007952DF">
        <w:t>ing</w:t>
      </w:r>
      <w:r w:rsidR="001B45D4">
        <w:t xml:space="preserve"> the</w:t>
      </w:r>
      <w:r w:rsidR="00D23B8D">
        <w:t xml:space="preserve"> </w:t>
      </w:r>
      <w:r w:rsidR="00D23B8D">
        <w:rPr>
          <w:i/>
          <w:iCs/>
        </w:rPr>
        <w:t>U.S. Army General Rank</w:t>
      </w:r>
      <w:r w:rsidR="001B45D4">
        <w:t xml:space="preserve"> </w:t>
      </w:r>
      <w:r w:rsidR="001C7723">
        <w:t xml:space="preserve">thereby </w:t>
      </w:r>
      <w:r w:rsidR="007B6510">
        <w:t xml:space="preserve">has </w:t>
      </w:r>
      <w:r w:rsidR="001B45D4">
        <w:t xml:space="preserve">precedence </w:t>
      </w:r>
      <w:r w:rsidR="007B6510">
        <w:t xml:space="preserve">over </w:t>
      </w:r>
      <w:r w:rsidR="00A459AD">
        <w:t xml:space="preserve">all </w:t>
      </w:r>
      <w:r w:rsidR="004C617D">
        <w:t>s</w:t>
      </w:r>
      <w:r w:rsidR="007B6510">
        <w:t xml:space="preserve">oldiers of lower rank in the Army </w:t>
      </w:r>
      <w:r w:rsidR="004C617D">
        <w:t>C</w:t>
      </w:r>
      <w:r w:rsidR="007B6510">
        <w:t xml:space="preserve">hain of </w:t>
      </w:r>
      <w:r w:rsidR="004C617D">
        <w:t>C</w:t>
      </w:r>
      <w:r w:rsidR="007B6510">
        <w:t>ommand.</w:t>
      </w:r>
      <w:r w:rsidR="001C7723">
        <w:t xml:space="preserve"> </w:t>
      </w:r>
      <w:r w:rsidR="00250CB5">
        <w:t>I</w:t>
      </w:r>
      <w:r w:rsidR="002638BC">
        <w:t xml:space="preserve">n the case </w:t>
      </w:r>
      <w:r w:rsidR="00A459AD">
        <w:t xml:space="preserve">of </w:t>
      </w:r>
      <w:r w:rsidR="002638BC">
        <w:t>of</w:t>
      </w:r>
      <w:r w:rsidR="00250CB5">
        <w:t>ficers, both</w:t>
      </w:r>
      <w:r w:rsidR="002638BC">
        <w:t xml:space="preserve"> commissioned</w:t>
      </w:r>
      <w:r w:rsidR="007952DF">
        <w:t xml:space="preserve"> </w:t>
      </w:r>
      <w:r w:rsidR="007466D4">
        <w:t xml:space="preserve">and </w:t>
      </w:r>
      <w:r w:rsidR="0046190F">
        <w:t>non-commissioned</w:t>
      </w:r>
      <w:r w:rsidR="007952DF">
        <w:t>,</w:t>
      </w:r>
      <w:r w:rsidR="00334D7C">
        <w:t xml:space="preserve"> </w:t>
      </w:r>
      <w:r w:rsidR="007952DF">
        <w:t xml:space="preserve">precedence </w:t>
      </w:r>
      <w:r w:rsidR="00BB0D68">
        <w:t>of</w:t>
      </w:r>
      <w:r w:rsidR="00334D7C">
        <w:t xml:space="preserve"> rank </w:t>
      </w:r>
      <w:r w:rsidR="00B00982">
        <w:t>is linked to</w:t>
      </w:r>
      <w:r w:rsidR="00334D7C">
        <w:t xml:space="preserve"> a higher degree of authority</w:t>
      </w:r>
      <w:r w:rsidR="006E31B8">
        <w:t>, and</w:t>
      </w:r>
      <w:r w:rsidR="001412A3">
        <w:t xml:space="preserve"> consequently,</w:t>
      </w:r>
      <w:r w:rsidR="00334D7C">
        <w:t xml:space="preserve"> greater responsibilities</w:t>
      </w:r>
      <w:r w:rsidR="00044081">
        <w:t xml:space="preserve"> (Table 1</w:t>
      </w:r>
      <w:r w:rsidR="00044081" w:rsidRPr="00044081">
        <w:t>)</w:t>
      </w:r>
      <w:r w:rsidR="00044081">
        <w:t xml:space="preserve"> </w:t>
      </w:r>
      <w:r w:rsidR="00044081" w:rsidRPr="00AF171C">
        <w:t>(Department of Defense, 2022)</w:t>
      </w:r>
      <w:r w:rsidR="00044081" w:rsidRPr="00044081">
        <w:t>.</w:t>
      </w:r>
    </w:p>
    <w:p w14:paraId="2D50758E" w14:textId="027157E0" w:rsidR="00044081" w:rsidRDefault="00044081" w:rsidP="00B12279"/>
    <w:p w14:paraId="5144D00A" w14:textId="067CCE79" w:rsidR="00B12279" w:rsidRPr="009D312D" w:rsidRDefault="00B12279" w:rsidP="00F21C6E">
      <w:r w:rsidRPr="009D312D">
        <w:t>Table 1</w:t>
      </w:r>
      <w:r w:rsidR="00E60932">
        <w:t xml:space="preserve"> </w:t>
      </w:r>
      <w:r w:rsidR="00E60932" w:rsidRPr="009D312D">
        <w:t>U.S. Army General Officers, ranked from highest to lowest</w:t>
      </w:r>
    </w:p>
    <w:tbl>
      <w:tblPr>
        <w:tblStyle w:val="TableGrid"/>
        <w:tblW w:w="0" w:type="auto"/>
        <w:tblLook w:val="04A0" w:firstRow="1" w:lastRow="0" w:firstColumn="1" w:lastColumn="0" w:noHBand="0" w:noVBand="1"/>
      </w:tblPr>
      <w:tblGrid>
        <w:gridCol w:w="3325"/>
        <w:gridCol w:w="6025"/>
      </w:tblGrid>
      <w:tr w:rsidR="00044081" w14:paraId="6D54226B" w14:textId="77777777" w:rsidTr="00F21C6E">
        <w:trPr>
          <w:cantSplit/>
          <w:tblHeader/>
        </w:trPr>
        <w:tc>
          <w:tcPr>
            <w:tcW w:w="3325" w:type="dxa"/>
          </w:tcPr>
          <w:p w14:paraId="4F8D753E" w14:textId="48C2ECCD" w:rsidR="00044081" w:rsidRPr="00F21C6E" w:rsidRDefault="00044081" w:rsidP="007952DF">
            <w:pPr>
              <w:rPr>
                <w:b/>
                <w:bCs/>
              </w:rPr>
            </w:pPr>
            <w:r w:rsidRPr="00F21C6E">
              <w:rPr>
                <w:b/>
                <w:bCs/>
              </w:rPr>
              <w:t>U.S. Army General Officers</w:t>
            </w:r>
          </w:p>
        </w:tc>
        <w:tc>
          <w:tcPr>
            <w:tcW w:w="6025" w:type="dxa"/>
          </w:tcPr>
          <w:p w14:paraId="00D7AEA8" w14:textId="5BE752F6" w:rsidR="00044081" w:rsidRPr="00F21C6E" w:rsidRDefault="00FC1FFA" w:rsidP="007952DF">
            <w:pPr>
              <w:rPr>
                <w:b/>
                <w:bCs/>
              </w:rPr>
            </w:pPr>
            <w:r w:rsidRPr="00F21C6E">
              <w:rPr>
                <w:b/>
                <w:bCs/>
              </w:rPr>
              <w:t>Typical command role</w:t>
            </w:r>
            <w:r>
              <w:rPr>
                <w:b/>
                <w:bCs/>
              </w:rPr>
              <w:t>s</w:t>
            </w:r>
          </w:p>
        </w:tc>
      </w:tr>
      <w:tr w:rsidR="00044081" w14:paraId="5DB09855" w14:textId="77777777" w:rsidTr="00F21C6E">
        <w:tc>
          <w:tcPr>
            <w:tcW w:w="3325" w:type="dxa"/>
          </w:tcPr>
          <w:p w14:paraId="4FB95656" w14:textId="083091A1" w:rsidR="00044081" w:rsidRDefault="00044081" w:rsidP="007952DF">
            <w:r w:rsidRPr="00044081">
              <w:rPr>
                <w:i/>
                <w:iCs/>
              </w:rPr>
              <w:t>U.S. Army General</w:t>
            </w:r>
          </w:p>
        </w:tc>
        <w:tc>
          <w:tcPr>
            <w:tcW w:w="6025" w:type="dxa"/>
          </w:tcPr>
          <w:p w14:paraId="1432032D" w14:textId="3C3E5BFB" w:rsidR="00044081" w:rsidRDefault="007D2ACA" w:rsidP="007952DF">
            <w:r>
              <w:t>Command</w:t>
            </w:r>
            <w:r w:rsidR="009A66B2">
              <w:t>er</w:t>
            </w:r>
            <w:r w:rsidR="00BD1795">
              <w:t xml:space="preserve"> of a</w:t>
            </w:r>
            <w:r>
              <w:t xml:space="preserve"> </w:t>
            </w:r>
            <w:r w:rsidR="00FC1FFA">
              <w:t xml:space="preserve">Field Army of </w:t>
            </w:r>
            <w:r>
              <w:t>2</w:t>
            </w:r>
            <w:r w:rsidR="00FC1FFA">
              <w:t xml:space="preserve"> or more Army Corps, </w:t>
            </w:r>
            <w:r w:rsidR="00BD1795">
              <w:t>or of</w:t>
            </w:r>
            <w:r w:rsidR="00FC1FFA">
              <w:t xml:space="preserve"> a</w:t>
            </w:r>
            <w:r w:rsidR="00BD1795">
              <w:t>n</w:t>
            </w:r>
            <w:r w:rsidR="00FC1FFA">
              <w:t xml:space="preserve"> Army Group consisting of 4</w:t>
            </w:r>
            <w:r w:rsidR="00BD1795">
              <w:t xml:space="preserve"> to </w:t>
            </w:r>
            <w:r w:rsidR="00FC1FFA">
              <w:t>5 Field Armies</w:t>
            </w:r>
          </w:p>
        </w:tc>
      </w:tr>
      <w:tr w:rsidR="00044081" w14:paraId="6A2299B1" w14:textId="77777777" w:rsidTr="00F21C6E">
        <w:tc>
          <w:tcPr>
            <w:tcW w:w="3325" w:type="dxa"/>
          </w:tcPr>
          <w:p w14:paraId="5AD0DD8D" w14:textId="2158383A" w:rsidR="00044081" w:rsidRPr="00F21C6E" w:rsidRDefault="007D2ACA" w:rsidP="007952DF">
            <w:pPr>
              <w:rPr>
                <w:i/>
                <w:iCs/>
              </w:rPr>
            </w:pPr>
            <w:r w:rsidRPr="00044081">
              <w:rPr>
                <w:i/>
                <w:iCs/>
              </w:rPr>
              <w:t>U.S. Army Lieutenant General</w:t>
            </w:r>
          </w:p>
        </w:tc>
        <w:tc>
          <w:tcPr>
            <w:tcW w:w="6025" w:type="dxa"/>
          </w:tcPr>
          <w:p w14:paraId="19D060E9" w14:textId="177C089E" w:rsidR="00044081" w:rsidRDefault="007D2ACA" w:rsidP="007952DF">
            <w:r>
              <w:t>Commander</w:t>
            </w:r>
            <w:r w:rsidR="00650FFE">
              <w:t xml:space="preserve"> of an</w:t>
            </w:r>
            <w:r>
              <w:t xml:space="preserve"> Army </w:t>
            </w:r>
            <w:r w:rsidRPr="00044081">
              <w:t xml:space="preserve">Corps of </w:t>
            </w:r>
            <w:r>
              <w:t>2</w:t>
            </w:r>
            <w:r w:rsidR="00650FFE">
              <w:t xml:space="preserve"> to </w:t>
            </w:r>
            <w:r>
              <w:t>5</w:t>
            </w:r>
            <w:r w:rsidRPr="00044081">
              <w:t xml:space="preserve"> Army Divisions</w:t>
            </w:r>
          </w:p>
        </w:tc>
      </w:tr>
      <w:tr w:rsidR="00044081" w14:paraId="00A234D4" w14:textId="77777777" w:rsidTr="00F21C6E">
        <w:tc>
          <w:tcPr>
            <w:tcW w:w="3325" w:type="dxa"/>
          </w:tcPr>
          <w:p w14:paraId="4C6F0D57" w14:textId="705F2F76" w:rsidR="00044081" w:rsidRDefault="007D2ACA" w:rsidP="007952DF">
            <w:r w:rsidRPr="00044081">
              <w:rPr>
                <w:i/>
                <w:iCs/>
              </w:rPr>
              <w:t>U.S. Army Major General</w:t>
            </w:r>
          </w:p>
        </w:tc>
        <w:tc>
          <w:tcPr>
            <w:tcW w:w="6025" w:type="dxa"/>
          </w:tcPr>
          <w:p w14:paraId="5B5FADFA" w14:textId="01CEE95E" w:rsidR="007D2ACA" w:rsidRDefault="007D2ACA" w:rsidP="007952DF">
            <w:r>
              <w:t>Commander</w:t>
            </w:r>
            <w:r w:rsidR="00650FFE">
              <w:t xml:space="preserve"> of an</w:t>
            </w:r>
            <w:r>
              <w:t xml:space="preserve"> Army Division</w:t>
            </w:r>
          </w:p>
        </w:tc>
      </w:tr>
      <w:tr w:rsidR="007D2ACA" w14:paraId="0B9FD3C9" w14:textId="77777777" w:rsidTr="007D2ACA">
        <w:tc>
          <w:tcPr>
            <w:tcW w:w="3325" w:type="dxa"/>
          </w:tcPr>
          <w:p w14:paraId="5F57393F" w14:textId="769EAE2D" w:rsidR="007D2ACA" w:rsidRPr="00044081" w:rsidRDefault="007D2ACA" w:rsidP="007952DF">
            <w:pPr>
              <w:rPr>
                <w:i/>
                <w:iCs/>
              </w:rPr>
            </w:pPr>
            <w:r>
              <w:rPr>
                <w:i/>
                <w:iCs/>
              </w:rPr>
              <w:t xml:space="preserve">U.S Army Brigadier </w:t>
            </w:r>
          </w:p>
        </w:tc>
        <w:tc>
          <w:tcPr>
            <w:tcW w:w="6025" w:type="dxa"/>
          </w:tcPr>
          <w:p w14:paraId="303C1289" w14:textId="214FD556" w:rsidR="007D2ACA" w:rsidRDefault="009A66B2" w:rsidP="007952DF">
            <w:r>
              <w:t>Deputy Commander</w:t>
            </w:r>
            <w:r w:rsidR="00650FFE">
              <w:t xml:space="preserve"> of an</w:t>
            </w:r>
            <w:r>
              <w:t xml:space="preserve"> Army Division</w:t>
            </w:r>
          </w:p>
        </w:tc>
      </w:tr>
    </w:tbl>
    <w:p w14:paraId="438F36E9" w14:textId="77777777" w:rsidR="009A66B2" w:rsidRDefault="009A66B2" w:rsidP="007952DF">
      <w:pPr>
        <w:ind w:firstLine="720"/>
      </w:pPr>
    </w:p>
    <w:p w14:paraId="4B9567EC" w14:textId="2FC5757D" w:rsidR="0040039B" w:rsidRDefault="00F83D75" w:rsidP="00E541EB">
      <w:r>
        <w:tab/>
      </w:r>
      <w:r w:rsidR="0040039B">
        <w:t>P</w:t>
      </w:r>
      <w:r>
        <w:t>recedence</w:t>
      </w:r>
      <w:r w:rsidR="0094417F">
        <w:t xml:space="preserve"> of rank</w:t>
      </w:r>
      <w:r>
        <w:t xml:space="preserve"> </w:t>
      </w:r>
      <w:r w:rsidR="0089523F">
        <w:t>paradigmatically</w:t>
      </w:r>
      <w:r w:rsidR="0089523F" w:rsidDel="00032E20">
        <w:t xml:space="preserve"> </w:t>
      </w:r>
      <w:r w:rsidR="00032E20">
        <w:t xml:space="preserve">indicates a higher </w:t>
      </w:r>
      <w:r>
        <w:t>degree of authority</w:t>
      </w:r>
      <w:r w:rsidR="00032E20">
        <w:t xml:space="preserve"> </w:t>
      </w:r>
      <w:r w:rsidR="0040039B">
        <w:t>exercised through military command</w:t>
      </w:r>
      <w:r w:rsidR="00032E20">
        <w:t>. I</w:t>
      </w:r>
      <w:r w:rsidR="0040039B">
        <w:t>ndeed</w:t>
      </w:r>
      <w:r w:rsidR="00A0375A">
        <w:t>,</w:t>
      </w:r>
      <w:r w:rsidR="0040039B">
        <w:t xml:space="preserve"> the term </w:t>
      </w:r>
      <w:r w:rsidR="004C617D">
        <w:t>‘</w:t>
      </w:r>
      <w:r w:rsidR="0040039B">
        <w:t>rank</w:t>
      </w:r>
      <w:r w:rsidR="004C617D">
        <w:t>’</w:t>
      </w:r>
      <w:r w:rsidR="0040039B">
        <w:t xml:space="preserve"> in the sense at issue here occurs in the </w:t>
      </w:r>
      <w:r w:rsidR="00A0375A">
        <w:rPr>
          <w:i/>
          <w:iCs/>
        </w:rPr>
        <w:t xml:space="preserve">DOD </w:t>
      </w:r>
      <w:r w:rsidR="0040039B">
        <w:rPr>
          <w:i/>
        </w:rPr>
        <w:t xml:space="preserve">Dictionary of Military and Associated Terms </w:t>
      </w:r>
      <w:r w:rsidR="0040039B" w:rsidRPr="007B1F1B">
        <w:t>only once</w:t>
      </w:r>
      <w:r w:rsidR="0040039B">
        <w:rPr>
          <w:i/>
        </w:rPr>
        <w:t xml:space="preserve">, </w:t>
      </w:r>
      <w:r w:rsidR="0040039B">
        <w:t xml:space="preserve">namely in the first of the three entries associated with the term </w:t>
      </w:r>
      <w:r w:rsidR="004C617D">
        <w:t>‘</w:t>
      </w:r>
      <w:r w:rsidR="0040039B">
        <w:t>command</w:t>
      </w:r>
      <w:r w:rsidR="004C617D">
        <w:t>’:</w:t>
      </w:r>
    </w:p>
    <w:p w14:paraId="224671C8" w14:textId="77777777" w:rsidR="0040039B" w:rsidRDefault="0040039B" w:rsidP="00E541EB"/>
    <w:p w14:paraId="32393978" w14:textId="2B64EE9B" w:rsidR="0040039B" w:rsidRDefault="0040039B" w:rsidP="007B1F1B">
      <w:pPr>
        <w:ind w:left="720"/>
      </w:pPr>
      <w:r>
        <w:t>command — 1. The authority that a commander in the armed forces lawfully exercises over subordinates by virtue of rank or assignment</w:t>
      </w:r>
      <w:r w:rsidR="00A0375A">
        <w:t xml:space="preserve"> (Joint Chiefs of Staff, </w:t>
      </w:r>
      <w:r w:rsidR="006070B3">
        <w:t>2021)</w:t>
      </w:r>
      <w:r>
        <w:t>.</w:t>
      </w:r>
    </w:p>
    <w:p w14:paraId="0E176281" w14:textId="77777777" w:rsidR="0040039B" w:rsidRPr="0040039B" w:rsidRDefault="0040039B" w:rsidP="00E541EB"/>
    <w:p w14:paraId="2667D3A4" w14:textId="396DCE8E" w:rsidR="0040039B" w:rsidRDefault="00032E20">
      <w:r>
        <w:t xml:space="preserve">However, the link between precedence of rank and degree of authority does not hold in every case. </w:t>
      </w:r>
      <w:r w:rsidR="008524FB">
        <w:t>A</w:t>
      </w:r>
      <w:r w:rsidR="00203D17">
        <w:t xml:space="preserve"> </w:t>
      </w:r>
      <w:r w:rsidR="00203D17" w:rsidRPr="00AF03BD">
        <w:rPr>
          <w:i/>
          <w:iCs/>
        </w:rPr>
        <w:t>U.S. Army Private</w:t>
      </w:r>
      <w:r w:rsidR="008524FB" w:rsidRPr="00AF03BD">
        <w:rPr>
          <w:i/>
          <w:iCs/>
        </w:rPr>
        <w:t xml:space="preserve"> First Class</w:t>
      </w:r>
      <w:r w:rsidR="00203D17">
        <w:t xml:space="preserve"> obey</w:t>
      </w:r>
      <w:r w:rsidR="003D22C4">
        <w:t>ing</w:t>
      </w:r>
      <w:r w:rsidR="00203D17">
        <w:t xml:space="preserve"> an order from the platoon commander (a Lieutenant)—</w:t>
      </w:r>
      <w:r w:rsidR="008570F0">
        <w:t>which</w:t>
      </w:r>
      <w:r w:rsidR="00203D17">
        <w:t xml:space="preserve"> has been relayed to him </w:t>
      </w:r>
      <w:r w:rsidR="003D22C4">
        <w:t xml:space="preserve">by </w:t>
      </w:r>
      <w:r w:rsidR="008524FB">
        <w:t>his immediate supervisor (a</w:t>
      </w:r>
      <w:r w:rsidR="003D22C4">
        <w:t xml:space="preserve"> </w:t>
      </w:r>
      <w:r w:rsidR="008524FB">
        <w:t>Sergeant)</w:t>
      </w:r>
      <w:r w:rsidR="008570F0">
        <w:t>—</w:t>
      </w:r>
      <w:r w:rsidR="008524FB">
        <w:t xml:space="preserve">is not part of the chain of command. Indeed, </w:t>
      </w:r>
      <w:r w:rsidR="0040039B">
        <w:t xml:space="preserve">while </w:t>
      </w:r>
      <w:r w:rsidR="008524FB">
        <w:t xml:space="preserve">the Private </w:t>
      </w:r>
      <w:r w:rsidR="0040039B">
        <w:t xml:space="preserve">First Class has precedence of rank in relation to </w:t>
      </w:r>
      <w:r w:rsidR="000B02FF">
        <w:t xml:space="preserve">the Private Second Class, he/she </w:t>
      </w:r>
      <w:r w:rsidR="008524FB">
        <w:t xml:space="preserve">has no </w:t>
      </w:r>
      <w:r w:rsidR="008524FB" w:rsidRPr="00583B31">
        <w:rPr>
          <w:i/>
          <w:iCs/>
        </w:rPr>
        <w:t>Authority Role</w:t>
      </w:r>
      <w:r w:rsidR="00BB64F2">
        <w:rPr>
          <w:i/>
          <w:iCs/>
        </w:rPr>
        <w:t xml:space="preserve"> </w:t>
      </w:r>
      <w:r w:rsidR="00BB64F2">
        <w:rPr>
          <w:iCs/>
        </w:rPr>
        <w:t>in relation to privates of lower rank</w:t>
      </w:r>
      <w:r w:rsidR="008524FB">
        <w:t xml:space="preserve">, but only duties or responsibilities. </w:t>
      </w:r>
      <w:r w:rsidR="004C617D">
        <w:t>Hence</w:t>
      </w:r>
      <w:r w:rsidR="008524FB">
        <w:t xml:space="preserve"> </w:t>
      </w:r>
      <w:r w:rsidR="000D0601">
        <w:t>the use of</w:t>
      </w:r>
      <w:r w:rsidR="008524FB">
        <w:t xml:space="preserve"> </w:t>
      </w:r>
      <w:r w:rsidR="004C617D">
        <w:t>‘</w:t>
      </w:r>
      <w:r w:rsidR="000D0601">
        <w:t>or</w:t>
      </w:r>
      <w:r w:rsidR="004C617D">
        <w:t>’</w:t>
      </w:r>
      <w:r w:rsidR="00954305">
        <w:t xml:space="preserve">, rather than </w:t>
      </w:r>
      <w:r w:rsidR="004C617D">
        <w:t>‘</w:t>
      </w:r>
      <w:r w:rsidR="00954305">
        <w:t>and</w:t>
      </w:r>
      <w:r w:rsidR="004C617D">
        <w:t>’</w:t>
      </w:r>
      <w:r w:rsidR="00954305">
        <w:t>,</w:t>
      </w:r>
      <w:r w:rsidR="000D0601">
        <w:t xml:space="preserve"> in clause i) of </w:t>
      </w:r>
      <w:r w:rsidR="008524FB">
        <w:t xml:space="preserve">the </w:t>
      </w:r>
      <w:r w:rsidR="0040039B">
        <w:t xml:space="preserve">MRO </w:t>
      </w:r>
      <w:r w:rsidR="008524FB">
        <w:t xml:space="preserve">definition of </w:t>
      </w:r>
      <w:r w:rsidR="008524FB" w:rsidRPr="008570F0">
        <w:rPr>
          <w:i/>
          <w:iCs/>
        </w:rPr>
        <w:t>Military Rank</w:t>
      </w:r>
      <w:r w:rsidR="000D0601">
        <w:t xml:space="preserve">. </w:t>
      </w:r>
    </w:p>
    <w:p w14:paraId="3FA1D8DE" w14:textId="77777777" w:rsidR="006E35A2" w:rsidRDefault="006E35A2"/>
    <w:p w14:paraId="7155897C" w14:textId="4499DD93" w:rsidR="00BE05FD" w:rsidRDefault="00A56463" w:rsidP="00BE05FD">
      <w:pPr>
        <w:rPr>
          <w:b/>
          <w:bCs/>
        </w:rPr>
      </w:pPr>
      <w:r w:rsidRPr="007B1F1B">
        <w:rPr>
          <w:i/>
          <w:iCs/>
        </w:rPr>
        <w:t>2</w:t>
      </w:r>
      <w:r w:rsidR="00BE05FD" w:rsidRPr="007B1F1B">
        <w:rPr>
          <w:i/>
          <w:iCs/>
        </w:rPr>
        <w:t>.</w:t>
      </w:r>
      <w:r w:rsidR="0089523F">
        <w:rPr>
          <w:i/>
          <w:iCs/>
        </w:rPr>
        <w:t>5</w:t>
      </w:r>
      <w:r w:rsidR="00BE05FD" w:rsidRPr="007B1F1B">
        <w:rPr>
          <w:i/>
          <w:iCs/>
        </w:rPr>
        <w:t>.</w:t>
      </w:r>
      <w:r w:rsidR="00BE05FD">
        <w:t xml:space="preserve"> </w:t>
      </w:r>
      <w:r w:rsidR="00BE05FD" w:rsidRPr="007B1F1B">
        <w:rPr>
          <w:i/>
          <w:iCs/>
        </w:rPr>
        <w:t>Upper-level Military Rank terms</w:t>
      </w:r>
    </w:p>
    <w:p w14:paraId="01156255" w14:textId="77777777" w:rsidR="002C1C83" w:rsidRDefault="002C1C83" w:rsidP="00BE05FD"/>
    <w:p w14:paraId="7A1DB939" w14:textId="4885F35C" w:rsidR="00075188" w:rsidRDefault="000F6415" w:rsidP="00E541EB">
      <w:r>
        <w:rPr>
          <w:i/>
          <w:iCs/>
        </w:rPr>
        <w:t xml:space="preserve">Military Rank </w:t>
      </w:r>
      <w:r>
        <w:t xml:space="preserve">is the parent class to </w:t>
      </w:r>
      <w:r>
        <w:rPr>
          <w:i/>
          <w:iCs/>
        </w:rPr>
        <w:t>Commissioned Officer Rank</w:t>
      </w:r>
      <w:r>
        <w:t xml:space="preserve">, </w:t>
      </w:r>
      <w:r>
        <w:rPr>
          <w:i/>
          <w:iCs/>
        </w:rPr>
        <w:t>Enlisted Rank</w:t>
      </w:r>
      <w:r>
        <w:t xml:space="preserve">, and </w:t>
      </w:r>
      <w:r>
        <w:rPr>
          <w:i/>
          <w:iCs/>
        </w:rPr>
        <w:t xml:space="preserve">U.S. Armed Forces </w:t>
      </w:r>
      <w:r w:rsidR="00D3486D">
        <w:rPr>
          <w:i/>
          <w:iCs/>
        </w:rPr>
        <w:t xml:space="preserve">Warrant Officer </w:t>
      </w:r>
      <w:r>
        <w:rPr>
          <w:i/>
          <w:iCs/>
        </w:rPr>
        <w:t>Rank</w:t>
      </w:r>
      <w:r w:rsidR="007D1B31">
        <w:t xml:space="preserve"> as in </w:t>
      </w:r>
      <w:r w:rsidR="003B4F44">
        <w:t>F</w:t>
      </w:r>
      <w:r w:rsidR="007D1B31">
        <w:t>igure 1</w:t>
      </w:r>
      <w:r>
        <w:t>.</w:t>
      </w:r>
      <w:r w:rsidR="0027598E">
        <w:rPr>
          <w:rStyle w:val="FootnoteReference"/>
        </w:rPr>
        <w:footnoteReference w:id="1"/>
      </w:r>
      <w:r>
        <w:t xml:space="preserve"> </w:t>
      </w:r>
      <w:r w:rsidR="00075188">
        <w:t xml:space="preserve">Two important children of </w:t>
      </w:r>
      <w:r>
        <w:rPr>
          <w:i/>
          <w:iCs/>
        </w:rPr>
        <w:t xml:space="preserve">Enlisted Rank </w:t>
      </w:r>
      <w:r w:rsidR="00075188">
        <w:t>are</w:t>
      </w:r>
      <w:r w:rsidR="003B4F44">
        <w:t>:</w:t>
      </w:r>
      <w:r w:rsidR="00075188">
        <w:t xml:space="preserve"> </w:t>
      </w:r>
      <w:r w:rsidR="00075188">
        <w:rPr>
          <w:i/>
          <w:iCs/>
        </w:rPr>
        <w:t xml:space="preserve">Junior Enlisted Rank </w:t>
      </w:r>
      <w:r w:rsidR="00075188">
        <w:t xml:space="preserve">and </w:t>
      </w:r>
      <w:r w:rsidR="00075188">
        <w:rPr>
          <w:i/>
          <w:iCs/>
        </w:rPr>
        <w:t>Non-Commissioned Officer Rank</w:t>
      </w:r>
      <w:r w:rsidR="007D1B31">
        <w:rPr>
          <w:i/>
          <w:iCs/>
        </w:rPr>
        <w:t>.</w:t>
      </w:r>
      <w:r w:rsidR="00075188">
        <w:t xml:space="preserve"> Consider first </w:t>
      </w:r>
      <w:r w:rsidR="00075188">
        <w:rPr>
          <w:i/>
          <w:iCs/>
        </w:rPr>
        <w:t>Enlisted Rank</w:t>
      </w:r>
      <w:r w:rsidR="00163D98">
        <w:t>, which w</w:t>
      </w:r>
      <w:r w:rsidR="00075188">
        <w:t>e define</w:t>
      </w:r>
      <w:r w:rsidR="00163D98">
        <w:t xml:space="preserve"> </w:t>
      </w:r>
      <w:r w:rsidR="00075188">
        <w:t>as follows</w:t>
      </w:r>
      <w:r w:rsidR="00F26545">
        <w:t>:</w:t>
      </w:r>
    </w:p>
    <w:p w14:paraId="7D928903" w14:textId="799F3A03" w:rsidR="00075188" w:rsidRDefault="00075188" w:rsidP="00E541EB"/>
    <w:p w14:paraId="6F607E9B" w14:textId="250E9C95" w:rsidR="00F160A7" w:rsidRDefault="00075188" w:rsidP="00F160A7">
      <w:pPr>
        <w:ind w:left="720"/>
      </w:pPr>
      <w:r>
        <w:rPr>
          <w:i/>
          <w:iCs/>
        </w:rPr>
        <w:t xml:space="preserve">Enlisted Rank </w:t>
      </w:r>
      <w:r w:rsidR="00323479">
        <w:t>=def.</w:t>
      </w:r>
      <w:r>
        <w:t xml:space="preserve"> </w:t>
      </w:r>
      <w:r w:rsidR="00DD255B" w:rsidRPr="00DD255B">
        <w:t xml:space="preserve">Military Rank that </w:t>
      </w:r>
      <w:r w:rsidR="008C20A7">
        <w:t xml:space="preserve">signifies </w:t>
      </w:r>
      <w:r w:rsidR="008003CF">
        <w:t xml:space="preserve">a position in the order of precedence </w:t>
      </w:r>
      <w:r w:rsidR="008C20A7">
        <w:t>below that of the Commissioned Officer Ranks</w:t>
      </w:r>
      <w:r w:rsidR="008003CF">
        <w:t xml:space="preserve"> and is</w:t>
      </w:r>
      <w:r w:rsidR="00EC1265" w:rsidRPr="00DD255B">
        <w:t xml:space="preserve"> </w:t>
      </w:r>
      <w:r w:rsidR="00DD255B" w:rsidRPr="00DD255B">
        <w:t xml:space="preserve">bestowed on a Service Member </w:t>
      </w:r>
      <w:r w:rsidR="008003CF">
        <w:lastRenderedPageBreak/>
        <w:t xml:space="preserve">either when </w:t>
      </w:r>
      <w:r w:rsidR="008C20A7">
        <w:t>enrolling</w:t>
      </w:r>
      <w:r w:rsidR="008C20A7" w:rsidRPr="00DD255B">
        <w:t xml:space="preserve"> </w:t>
      </w:r>
      <w:r w:rsidR="00DD255B" w:rsidRPr="00DD255B">
        <w:t>into an Armed Force</w:t>
      </w:r>
      <w:r w:rsidR="00BD2C34">
        <w:t xml:space="preserve">, </w:t>
      </w:r>
      <w:r w:rsidR="009270B0">
        <w:t xml:space="preserve">or </w:t>
      </w:r>
      <w:r w:rsidR="00BD2C34">
        <w:t>on completion of basic training,</w:t>
      </w:r>
      <w:r w:rsidR="00DD255B" w:rsidRPr="00DD255B">
        <w:t xml:space="preserve"> or via a subsequent </w:t>
      </w:r>
      <w:r w:rsidR="00935740">
        <w:t>p</w:t>
      </w:r>
      <w:r w:rsidR="00DD255B" w:rsidRPr="00DD255B">
        <w:t>romotion.</w:t>
      </w:r>
      <w:r w:rsidR="00F225D1">
        <w:rPr>
          <w:rStyle w:val="FootnoteReference"/>
        </w:rPr>
        <w:footnoteReference w:id="2"/>
      </w:r>
      <w:r>
        <w:t xml:space="preserve"> </w:t>
      </w:r>
    </w:p>
    <w:p w14:paraId="173CCAC4" w14:textId="77777777" w:rsidR="00154D27" w:rsidRDefault="00154D27" w:rsidP="00F160A7"/>
    <w:p w14:paraId="3198E8C6" w14:textId="09DC1214" w:rsidR="00F160A7" w:rsidRDefault="00DF3BCB" w:rsidP="00F160A7">
      <w:r>
        <w:t xml:space="preserve">Upon enlistment into an Armed Force, Service Members are typically assigned </w:t>
      </w:r>
      <w:r w:rsidR="00901A9E">
        <w:t>to its</w:t>
      </w:r>
      <w:r>
        <w:t xml:space="preserve"> lowest </w:t>
      </w:r>
      <w:r>
        <w:rPr>
          <w:i/>
          <w:iCs/>
        </w:rPr>
        <w:t>Junior</w:t>
      </w:r>
      <w:r>
        <w:t xml:space="preserve"> </w:t>
      </w:r>
      <w:r>
        <w:rPr>
          <w:i/>
          <w:iCs/>
        </w:rPr>
        <w:t>E</w:t>
      </w:r>
      <w:r w:rsidRPr="00B97A0B">
        <w:rPr>
          <w:i/>
          <w:iCs/>
        </w:rPr>
        <w:t xml:space="preserve">nlisted </w:t>
      </w:r>
      <w:r>
        <w:rPr>
          <w:i/>
          <w:iCs/>
        </w:rPr>
        <w:t>R</w:t>
      </w:r>
      <w:r w:rsidRPr="00B97A0B">
        <w:rPr>
          <w:i/>
          <w:iCs/>
        </w:rPr>
        <w:t>ank</w:t>
      </w:r>
      <w:r>
        <w:t xml:space="preserve">. Examples include the </w:t>
      </w:r>
      <w:r>
        <w:rPr>
          <w:i/>
          <w:iCs/>
        </w:rPr>
        <w:t>U.S. Army Private Rank</w:t>
      </w:r>
      <w:r>
        <w:t xml:space="preserve">, </w:t>
      </w:r>
      <w:r>
        <w:rPr>
          <w:i/>
          <w:iCs/>
        </w:rPr>
        <w:t>U.S. Airman Basic Rank</w:t>
      </w:r>
      <w:r>
        <w:t xml:space="preserve">, and </w:t>
      </w:r>
      <w:r>
        <w:rPr>
          <w:i/>
          <w:iCs/>
        </w:rPr>
        <w:t>U.S. Navy Seaman Recruit Rank</w:t>
      </w:r>
      <w:r>
        <w:t xml:space="preserve">. </w:t>
      </w:r>
      <w:r w:rsidR="00F160A7">
        <w:t xml:space="preserve">We define </w:t>
      </w:r>
      <w:r w:rsidR="00F160A7">
        <w:rPr>
          <w:i/>
          <w:iCs/>
        </w:rPr>
        <w:t xml:space="preserve">Junior Enlisted Rank </w:t>
      </w:r>
      <w:r w:rsidR="00F160A7">
        <w:t xml:space="preserve">as follows: </w:t>
      </w:r>
    </w:p>
    <w:p w14:paraId="5226C72D" w14:textId="77777777" w:rsidR="00F160A7" w:rsidRDefault="00F160A7" w:rsidP="00F160A7"/>
    <w:p w14:paraId="7C6E6155" w14:textId="1B04D8F3" w:rsidR="00F160A7" w:rsidRDefault="00F160A7" w:rsidP="00F160A7">
      <w:pPr>
        <w:ind w:left="720"/>
      </w:pPr>
      <w:r>
        <w:rPr>
          <w:i/>
          <w:iCs/>
        </w:rPr>
        <w:t xml:space="preserve">Junior Enlisted Rank </w:t>
      </w:r>
      <w:r w:rsidR="00323479">
        <w:t>=def.</w:t>
      </w:r>
      <w:r>
        <w:t xml:space="preserve"> </w:t>
      </w:r>
      <w:r w:rsidR="009270B0">
        <w:t>E</w:t>
      </w:r>
      <w:r w:rsidRPr="009834A4">
        <w:t xml:space="preserve">nlisted Rank </w:t>
      </w:r>
      <w:r w:rsidR="008C20A7">
        <w:t>which</w:t>
      </w:r>
      <w:r w:rsidR="008C20A7" w:rsidRPr="009834A4">
        <w:t xml:space="preserve"> </w:t>
      </w:r>
      <w:r w:rsidR="008C20A7">
        <w:t>signi</w:t>
      </w:r>
      <w:r w:rsidR="008C20A7" w:rsidRPr="009834A4">
        <w:t xml:space="preserve">fies a position in the order of precedence </w:t>
      </w:r>
      <w:r w:rsidRPr="009834A4">
        <w:t>below</w:t>
      </w:r>
      <w:r w:rsidR="008C20A7">
        <w:t xml:space="preserve"> that of</w:t>
      </w:r>
      <w:r w:rsidRPr="009834A4">
        <w:t xml:space="preserve"> the Non-Commissioned Officer Ranks</w:t>
      </w:r>
      <w:r w:rsidR="000B02FF">
        <w:t>.</w:t>
      </w:r>
      <w:r w:rsidR="009270B0">
        <w:t xml:space="preserve"> </w:t>
      </w:r>
    </w:p>
    <w:p w14:paraId="33DA998C" w14:textId="77777777" w:rsidR="00BB32B2" w:rsidRDefault="00BB32B2" w:rsidP="009834A4"/>
    <w:p w14:paraId="66E59BA7" w14:textId="169873BE" w:rsidR="00B12C99" w:rsidRDefault="00544561" w:rsidP="00F160A7">
      <w:r>
        <w:t>Typically</w:t>
      </w:r>
      <w:r w:rsidR="00FF54A4">
        <w:t>,</w:t>
      </w:r>
      <w:r w:rsidR="00901A9E">
        <w:t xml:space="preserve"> </w:t>
      </w:r>
      <w:r w:rsidR="005902DD">
        <w:t>Service Member</w:t>
      </w:r>
      <w:r w:rsidR="00901A9E">
        <w:t>s</w:t>
      </w:r>
      <w:r w:rsidR="005902DD">
        <w:t xml:space="preserve"> holding a </w:t>
      </w:r>
      <w:r w:rsidR="005902DD">
        <w:rPr>
          <w:i/>
          <w:iCs/>
        </w:rPr>
        <w:t>Junior Enlisted Rank</w:t>
      </w:r>
      <w:r>
        <w:t xml:space="preserve"> </w:t>
      </w:r>
      <w:r w:rsidRPr="009834A4">
        <w:t xml:space="preserve">lack an </w:t>
      </w:r>
      <w:r w:rsidRPr="007B1F1B">
        <w:rPr>
          <w:i/>
          <w:iCs/>
        </w:rPr>
        <w:t>Authority Role</w:t>
      </w:r>
      <w:r>
        <w:t>.</w:t>
      </w:r>
      <w:r w:rsidR="005902DD">
        <w:t xml:space="preserve"> </w:t>
      </w:r>
      <w:r w:rsidR="003E37B9">
        <w:t xml:space="preserve">Their primary role </w:t>
      </w:r>
      <w:r w:rsidR="00872FD8">
        <w:t xml:space="preserve">is </w:t>
      </w:r>
      <w:r w:rsidR="00E06842">
        <w:t xml:space="preserve">to carry out orders issued to them by their higher ranked supervisors. </w:t>
      </w:r>
    </w:p>
    <w:p w14:paraId="509802EC" w14:textId="2F89A2A0" w:rsidR="002B23D0" w:rsidRDefault="00DA3F50" w:rsidP="00B8746C">
      <w:pPr>
        <w:ind w:firstLine="720"/>
      </w:pPr>
      <w:r>
        <w:t xml:space="preserve">After initial </w:t>
      </w:r>
      <w:r w:rsidR="00A15788">
        <w:t>entry into service</w:t>
      </w:r>
      <w:r>
        <w:t xml:space="preserve">, </w:t>
      </w:r>
      <w:r w:rsidR="00B46D2A">
        <w:t xml:space="preserve">enlisted personnel advance to higher </w:t>
      </w:r>
      <w:r w:rsidR="00B46D2A">
        <w:rPr>
          <w:i/>
          <w:iCs/>
        </w:rPr>
        <w:t>Enlisted</w:t>
      </w:r>
      <w:r w:rsidR="00B46D2A">
        <w:t xml:space="preserve"> </w:t>
      </w:r>
      <w:r w:rsidR="00B46D2A">
        <w:rPr>
          <w:i/>
          <w:iCs/>
        </w:rPr>
        <w:t xml:space="preserve">Ranks </w:t>
      </w:r>
      <w:r w:rsidR="00B46D2A">
        <w:t xml:space="preserve">through promotion. </w:t>
      </w:r>
      <w:r w:rsidR="00A15541">
        <w:t>At</w:t>
      </w:r>
      <w:r w:rsidR="00A00CCC">
        <w:t xml:space="preserve"> each </w:t>
      </w:r>
      <w:r w:rsidR="00A00CCC">
        <w:rPr>
          <w:i/>
          <w:iCs/>
        </w:rPr>
        <w:t>Enlisted Rank</w:t>
      </w:r>
      <w:r w:rsidR="00A15541">
        <w:t xml:space="preserve">, Service Members spend </w:t>
      </w:r>
      <w:r w:rsidR="00A00CCC">
        <w:t xml:space="preserve">a good deal of time undergoing training and education to gain the </w:t>
      </w:r>
      <w:r w:rsidR="0058601D">
        <w:t>capabilities (</w:t>
      </w:r>
      <w:r w:rsidR="00A00CCC">
        <w:t>knowledge, skills and attributes</w:t>
      </w:r>
      <w:r w:rsidR="003A1D55">
        <w:t xml:space="preserve"> of </w:t>
      </w:r>
      <w:r w:rsidR="003532D8">
        <w:t>moral character and the like</w:t>
      </w:r>
      <w:r w:rsidR="003652D1">
        <w:rPr>
          <w:rStyle w:val="FootnoteReference"/>
        </w:rPr>
        <w:footnoteReference w:id="3"/>
      </w:r>
      <w:r w:rsidR="003652D1">
        <w:t>)</w:t>
      </w:r>
      <w:r w:rsidR="00B8746C">
        <w:t xml:space="preserve"> </w:t>
      </w:r>
      <w:r w:rsidR="00A00CCC">
        <w:t xml:space="preserve">required </w:t>
      </w:r>
      <w:r w:rsidR="003A710B">
        <w:t>to take on higher levels of</w:t>
      </w:r>
      <w:r w:rsidR="00A00CCC">
        <w:t xml:space="preserve"> responsibility </w:t>
      </w:r>
      <w:r w:rsidR="00425ACE">
        <w:t xml:space="preserve">at </w:t>
      </w:r>
      <w:r w:rsidR="0058601D">
        <w:t>successively higher</w:t>
      </w:r>
      <w:r w:rsidR="00425ACE">
        <w:t xml:space="preserve"> </w:t>
      </w:r>
      <w:r w:rsidR="003A710B">
        <w:t>rank</w:t>
      </w:r>
      <w:r w:rsidR="0058601D">
        <w:t>s</w:t>
      </w:r>
      <w:r w:rsidR="002E3637">
        <w:t xml:space="preserve"> </w:t>
      </w:r>
      <w:r w:rsidR="00FF54A4">
        <w:t>(Department of the Air Force, 2021</w:t>
      </w:r>
      <w:r w:rsidR="0012595D">
        <w:t>;</w:t>
      </w:r>
      <w:r w:rsidR="00FF54A4">
        <w:t xml:space="preserve"> Department of the Army, 2019b</w:t>
      </w:r>
      <w:r w:rsidR="0012595D">
        <w:t>;</w:t>
      </w:r>
      <w:r w:rsidR="00FF54A4">
        <w:t xml:space="preserve"> Office of the Chief of Naval Operations, 2018)</w:t>
      </w:r>
      <w:r w:rsidR="008C6AD9">
        <w:t xml:space="preserve">. </w:t>
      </w:r>
      <w:r w:rsidR="00A62065">
        <w:t xml:space="preserve">As a result, </w:t>
      </w:r>
      <w:r w:rsidR="004D51D0">
        <w:t xml:space="preserve">eligibility criteria for enlisted promotions </w:t>
      </w:r>
      <w:r w:rsidR="00CD1957">
        <w:t xml:space="preserve">typically </w:t>
      </w:r>
      <w:r w:rsidR="00F30E77">
        <w:t>encompass</w:t>
      </w:r>
      <w:r w:rsidR="004D51D0">
        <w:t xml:space="preserve"> a variety of training and education requirements</w:t>
      </w:r>
      <w:r w:rsidR="003A1D55">
        <w:t>, and sometimes requirements involving the swearing of oaths</w:t>
      </w:r>
      <w:r w:rsidR="00544BB0">
        <w:t xml:space="preserve"> which</w:t>
      </w:r>
      <w:r w:rsidR="00A50C90">
        <w:t xml:space="preserve"> are designed to consolidate unit cohesion and</w:t>
      </w:r>
      <w:r w:rsidR="00544BB0">
        <w:t xml:space="preserve"> go hand in hand with the ethical dimensions of military training</w:t>
      </w:r>
      <w:r w:rsidR="004D51D0">
        <w:t>.</w:t>
      </w:r>
      <w:r w:rsidR="00F30E77">
        <w:t xml:space="preserve"> </w:t>
      </w:r>
    </w:p>
    <w:p w14:paraId="42B9C43F" w14:textId="08A8D8F6" w:rsidR="00F30E77" w:rsidRDefault="00A62065" w:rsidP="00B8746C">
      <w:pPr>
        <w:ind w:firstLine="720"/>
      </w:pPr>
      <w:r>
        <w:t xml:space="preserve"> </w:t>
      </w:r>
    </w:p>
    <w:p w14:paraId="58938300" w14:textId="4E308F9E" w:rsidR="004A4EF0" w:rsidRPr="004A4EF0" w:rsidRDefault="004A4EF0" w:rsidP="007B1F1B">
      <w:r>
        <w:rPr>
          <w:i/>
          <w:iCs/>
        </w:rPr>
        <w:t>2.</w:t>
      </w:r>
      <w:r w:rsidR="00211238">
        <w:rPr>
          <w:i/>
          <w:iCs/>
        </w:rPr>
        <w:t>6</w:t>
      </w:r>
      <w:r>
        <w:rPr>
          <w:i/>
          <w:iCs/>
        </w:rPr>
        <w:t>. Non-Commissioned Officer Rank</w:t>
      </w:r>
    </w:p>
    <w:p w14:paraId="5CC936FC" w14:textId="77777777" w:rsidR="004A4EF0" w:rsidRDefault="004A4EF0" w:rsidP="003A710B">
      <w:pPr>
        <w:ind w:firstLine="720"/>
      </w:pPr>
    </w:p>
    <w:p w14:paraId="69652B75" w14:textId="535FF917" w:rsidR="003A1D55" w:rsidRDefault="00EC7E48" w:rsidP="003A710B">
      <w:pPr>
        <w:ind w:firstLine="720"/>
      </w:pPr>
      <w:r>
        <w:t>Typically, i</w:t>
      </w:r>
      <w:r w:rsidR="001363EF">
        <w:t xml:space="preserve">t is only when an enlisted service member advances beyond the </w:t>
      </w:r>
      <w:r w:rsidR="001363EF">
        <w:rPr>
          <w:i/>
          <w:iCs/>
        </w:rPr>
        <w:t xml:space="preserve">Junior Enlisted Ranks </w:t>
      </w:r>
      <w:r w:rsidR="001363EF">
        <w:t xml:space="preserve">to a </w:t>
      </w:r>
      <w:r w:rsidR="001363EF">
        <w:rPr>
          <w:i/>
          <w:iCs/>
        </w:rPr>
        <w:t>N</w:t>
      </w:r>
      <w:r w:rsidR="001363EF" w:rsidRPr="001363EF">
        <w:rPr>
          <w:i/>
          <w:iCs/>
        </w:rPr>
        <w:t>on-</w:t>
      </w:r>
      <w:r w:rsidR="001363EF">
        <w:rPr>
          <w:i/>
          <w:iCs/>
        </w:rPr>
        <w:t>C</w:t>
      </w:r>
      <w:r w:rsidR="001363EF" w:rsidRPr="001363EF">
        <w:rPr>
          <w:i/>
          <w:iCs/>
        </w:rPr>
        <w:t xml:space="preserve">ommissioned </w:t>
      </w:r>
      <w:r w:rsidR="001363EF">
        <w:rPr>
          <w:i/>
          <w:iCs/>
        </w:rPr>
        <w:t>O</w:t>
      </w:r>
      <w:r w:rsidR="001363EF" w:rsidRPr="001363EF">
        <w:rPr>
          <w:i/>
          <w:iCs/>
        </w:rPr>
        <w:t xml:space="preserve">fficer </w:t>
      </w:r>
      <w:r w:rsidR="001363EF">
        <w:rPr>
          <w:i/>
          <w:iCs/>
        </w:rPr>
        <w:t>R</w:t>
      </w:r>
      <w:r w:rsidR="001363EF" w:rsidRPr="001363EF">
        <w:rPr>
          <w:i/>
          <w:iCs/>
        </w:rPr>
        <w:t>ank</w:t>
      </w:r>
      <w:r w:rsidR="001363EF">
        <w:t xml:space="preserve"> that he or she acquires an </w:t>
      </w:r>
      <w:r w:rsidR="001363EF" w:rsidRPr="009502EF">
        <w:rPr>
          <w:i/>
          <w:iCs/>
        </w:rPr>
        <w:t>Authority Role</w:t>
      </w:r>
      <w:r w:rsidR="003A1D55">
        <w:t>, f</w:t>
      </w:r>
      <w:r w:rsidR="001363EF">
        <w:t xml:space="preserve">or example when a U.S. Navy </w:t>
      </w:r>
      <w:r w:rsidR="00425ACE">
        <w:t>S</w:t>
      </w:r>
      <w:r w:rsidR="001363EF">
        <w:t xml:space="preserve">ailor is promoted from the </w:t>
      </w:r>
      <w:r w:rsidR="001363EF">
        <w:rPr>
          <w:i/>
          <w:iCs/>
        </w:rPr>
        <w:t xml:space="preserve">U.S. Navy Seaman Rank </w:t>
      </w:r>
      <w:r w:rsidR="001363EF">
        <w:t xml:space="preserve">to the </w:t>
      </w:r>
      <w:r w:rsidR="001363EF">
        <w:rPr>
          <w:i/>
          <w:iCs/>
        </w:rPr>
        <w:t>U.S. Navy Petty Officer Third Class Rank</w:t>
      </w:r>
      <w:r w:rsidR="001363EF">
        <w:t xml:space="preserve">. </w:t>
      </w:r>
    </w:p>
    <w:p w14:paraId="02E3C62F" w14:textId="652C23C5" w:rsidR="00076638" w:rsidRDefault="00076638" w:rsidP="003A710B">
      <w:pPr>
        <w:ind w:firstLine="720"/>
      </w:pPr>
      <w:r>
        <w:t xml:space="preserve">We define </w:t>
      </w:r>
      <w:r>
        <w:rPr>
          <w:i/>
          <w:iCs/>
        </w:rPr>
        <w:t xml:space="preserve">Non-Commissioned Officer Rank </w:t>
      </w:r>
      <w:r>
        <w:t>as follows:</w:t>
      </w:r>
    </w:p>
    <w:p w14:paraId="076C9011" w14:textId="1B0768D4" w:rsidR="00076638" w:rsidRDefault="00076638" w:rsidP="001363EF">
      <w:pPr>
        <w:ind w:firstLine="720"/>
      </w:pPr>
    </w:p>
    <w:p w14:paraId="064D5314" w14:textId="6B488D90" w:rsidR="00076638" w:rsidRDefault="00076638" w:rsidP="00233680">
      <w:pPr>
        <w:ind w:left="720"/>
      </w:pPr>
      <w:r>
        <w:rPr>
          <w:i/>
          <w:iCs/>
        </w:rPr>
        <w:t xml:space="preserve">Non-Commissioned Officer Rank </w:t>
      </w:r>
      <w:r w:rsidR="00323479">
        <w:t>=def.</w:t>
      </w:r>
      <w:r w:rsidR="00777C20">
        <w:t xml:space="preserve"> </w:t>
      </w:r>
      <w:r w:rsidR="00233680">
        <w:t>Enlisted Rank</w:t>
      </w:r>
      <w:r w:rsidR="00107E85">
        <w:t xml:space="preserve"> which</w:t>
      </w:r>
      <w:r w:rsidR="00233680">
        <w:t xml:space="preserve"> </w:t>
      </w:r>
      <w:r w:rsidR="00233680" w:rsidRPr="009834A4">
        <w:t xml:space="preserve">specifies </w:t>
      </w:r>
      <w:r w:rsidR="00233680">
        <w:t>an Authority Rol</w:t>
      </w:r>
      <w:r w:rsidR="00107E85">
        <w:t xml:space="preserve">e </w:t>
      </w:r>
      <w:r w:rsidR="00EB7003">
        <w:t xml:space="preserve">that is </w:t>
      </w:r>
      <w:r w:rsidR="00B710AB">
        <w:t xml:space="preserve">realized in the </w:t>
      </w:r>
      <w:r w:rsidR="001565A7">
        <w:t xml:space="preserve">leadership and training </w:t>
      </w:r>
      <w:r w:rsidR="00B710AB">
        <w:t>of lower ranked enlisted Service Members</w:t>
      </w:r>
      <w:r w:rsidR="00EA0AFF">
        <w:t>,</w:t>
      </w:r>
      <w:r w:rsidR="00E7383F">
        <w:t xml:space="preserve"> or service in a military staff position,</w:t>
      </w:r>
      <w:r w:rsidR="00B710AB">
        <w:t xml:space="preserve"> and</w:t>
      </w:r>
      <w:r w:rsidR="00581FF4">
        <w:t xml:space="preserve"> which</w:t>
      </w:r>
      <w:r w:rsidR="00B710AB">
        <w:t xml:space="preserve"> is </w:t>
      </w:r>
      <w:r w:rsidR="002D33FB">
        <w:t>acquired</w:t>
      </w:r>
      <w:r w:rsidR="00A367C6">
        <w:t xml:space="preserve"> vi</w:t>
      </w:r>
      <w:r w:rsidR="00392FA5">
        <w:t>a</w:t>
      </w:r>
      <w:r w:rsidR="00BD2F73">
        <w:t xml:space="preserve"> </w:t>
      </w:r>
      <w:r w:rsidR="00A367C6">
        <w:t>promotion through the enlisted ranks</w:t>
      </w:r>
      <w:r w:rsidR="00EB7003">
        <w:t>.</w:t>
      </w:r>
    </w:p>
    <w:p w14:paraId="2ED1C893" w14:textId="77777777" w:rsidR="00CA57CE" w:rsidRDefault="00CA57CE" w:rsidP="00076638"/>
    <w:p w14:paraId="3858A082" w14:textId="40012FFA" w:rsidR="000108D4" w:rsidRDefault="00D43FAB" w:rsidP="00076638">
      <w:r>
        <w:t>W</w:t>
      </w:r>
      <w:r w:rsidR="00596B3C">
        <w:t xml:space="preserve">hen holding a </w:t>
      </w:r>
      <w:r w:rsidR="00596B3C">
        <w:rPr>
          <w:i/>
          <w:iCs/>
        </w:rPr>
        <w:t>Non-Commissioned Officer Rank</w:t>
      </w:r>
      <w:r w:rsidR="00596B3C">
        <w:t>, one</w:t>
      </w:r>
      <w:r w:rsidR="004C617D">
        <w:t>’</w:t>
      </w:r>
      <w:r w:rsidR="00596B3C">
        <w:t>s primary role is to observe and direct lower ranked Service Members</w:t>
      </w:r>
      <w:r w:rsidR="000B03CC">
        <w:t>—including lower ranked non-commissioned officers</w:t>
      </w:r>
      <w:r w:rsidR="00596B3C">
        <w:t xml:space="preserve"> </w:t>
      </w:r>
      <w:r w:rsidR="000B03CC">
        <w:t>(NCOs)—</w:t>
      </w:r>
      <w:r w:rsidR="00596B3C">
        <w:t xml:space="preserve">in the execution </w:t>
      </w:r>
      <w:r w:rsidR="000B03CC">
        <w:t>of their duties and responsibilities.</w:t>
      </w:r>
      <w:r w:rsidR="00B50F3B">
        <w:t xml:space="preserve"> </w:t>
      </w:r>
      <w:r w:rsidR="00E754E3">
        <w:t>W</w:t>
      </w:r>
      <w:r w:rsidR="000108D4">
        <w:t xml:space="preserve">e define </w:t>
      </w:r>
      <w:r w:rsidR="000108D4">
        <w:rPr>
          <w:i/>
          <w:iCs/>
        </w:rPr>
        <w:t>U.S. Army Staff Sergeant Rank</w:t>
      </w:r>
      <w:r w:rsidR="000108D4">
        <w:t xml:space="preserve">: </w:t>
      </w:r>
      <w:r w:rsidR="00F80B12">
        <w:t xml:space="preserve"> </w:t>
      </w:r>
      <w:r w:rsidR="000B03CC">
        <w:t xml:space="preserve"> </w:t>
      </w:r>
    </w:p>
    <w:p w14:paraId="1E409F04" w14:textId="089A4FE2" w:rsidR="000108D4" w:rsidRPr="000108D4" w:rsidRDefault="000108D4" w:rsidP="00D03B0F">
      <w:pPr>
        <w:ind w:left="720"/>
      </w:pPr>
      <w:r>
        <w:rPr>
          <w:i/>
          <w:iCs/>
        </w:rPr>
        <w:t>U.S. Army Staff Sergeant Rank</w:t>
      </w:r>
      <w:r>
        <w:t xml:space="preserve"> </w:t>
      </w:r>
      <w:r w:rsidR="00323479">
        <w:t>=def.</w:t>
      </w:r>
      <w:r>
        <w:t xml:space="preserve"> </w:t>
      </w:r>
      <w:r w:rsidR="00D03B0F" w:rsidRPr="00D03B0F">
        <w:t xml:space="preserve">U.S. Army Non-Commissioned Officer Rank that is directly above the U.S. Army Sergeant Rank and directly below the U.S. Army Sergeant </w:t>
      </w:r>
      <w:r w:rsidR="00D03B0F" w:rsidRPr="00D03B0F">
        <w:lastRenderedPageBreak/>
        <w:t xml:space="preserve">First Class Rank, and which signifies that the rank holder bears an Authority Role that </w:t>
      </w:r>
      <w:r w:rsidR="00186EC2">
        <w:t>primaril</w:t>
      </w:r>
      <w:r w:rsidR="00D03B0F" w:rsidRPr="00D03B0F">
        <w:t>y involves leadership of a squad of 8</w:t>
      </w:r>
      <w:r w:rsidR="003A3895">
        <w:t xml:space="preserve"> to </w:t>
      </w:r>
      <w:r w:rsidR="00D03B0F" w:rsidRPr="00D03B0F">
        <w:t>16 Soldiers</w:t>
      </w:r>
      <w:r w:rsidR="002C1C83">
        <w:t xml:space="preserve"> </w:t>
      </w:r>
      <w:r w:rsidR="00AC091E">
        <w:t>(Department of the Army</w:t>
      </w:r>
      <w:r w:rsidR="002C1C83">
        <w:t>,</w:t>
      </w:r>
      <w:r w:rsidR="00AC091E">
        <w:t xml:space="preserve"> 2020c</w:t>
      </w:r>
      <w:r w:rsidR="0012595D">
        <w:t>;</w:t>
      </w:r>
      <w:r w:rsidR="00AC091E">
        <w:t xml:space="preserve"> U.S. Army, 2022)</w:t>
      </w:r>
      <w:r w:rsidR="00D03B0F" w:rsidRPr="00D03B0F">
        <w:t>.</w:t>
      </w:r>
    </w:p>
    <w:p w14:paraId="3275B089" w14:textId="77777777" w:rsidR="000108D4" w:rsidRDefault="000108D4" w:rsidP="00076638"/>
    <w:p w14:paraId="7015C818" w14:textId="27698C81" w:rsidR="003A1D55" w:rsidRDefault="00186EC2" w:rsidP="006C3F4A">
      <w:r w:rsidRPr="00425ACE">
        <w:rPr>
          <w:i/>
          <w:iCs/>
        </w:rPr>
        <w:t>U.S. Army Staff Sergeants</w:t>
      </w:r>
      <w:r>
        <w:t xml:space="preserve"> are </w:t>
      </w:r>
      <w:r w:rsidR="0071140E">
        <w:t xml:space="preserve">also </w:t>
      </w:r>
      <w:r>
        <w:t xml:space="preserve">permitted to serve in </w:t>
      </w:r>
      <w:r w:rsidR="0071140E">
        <w:t xml:space="preserve">other </w:t>
      </w:r>
      <w:r w:rsidR="001A23B8">
        <w:t>capacities. The role of Platoon Sergeant—primary assistant and advisor to the Platoon Commander</w:t>
      </w:r>
      <w:r w:rsidR="00926CA8">
        <w:t>—</w:t>
      </w:r>
      <w:r w:rsidR="001A23B8">
        <w:t xml:space="preserve">is typically reserved for the next higher rank, the </w:t>
      </w:r>
      <w:r w:rsidR="001A23B8">
        <w:rPr>
          <w:i/>
          <w:iCs/>
        </w:rPr>
        <w:t>U.S. Army Sergeant</w:t>
      </w:r>
      <w:r w:rsidR="00926CA8">
        <w:rPr>
          <w:i/>
          <w:iCs/>
        </w:rPr>
        <w:t xml:space="preserve"> First Class</w:t>
      </w:r>
      <w:r w:rsidR="001A23B8">
        <w:rPr>
          <w:i/>
          <w:iCs/>
        </w:rPr>
        <w:t xml:space="preserve"> Rank</w:t>
      </w:r>
      <w:r w:rsidR="00926CA8">
        <w:t>. But in the absence of a Sergeant First Class, the Staff Sergeant may acquire that role.</w:t>
      </w:r>
      <w:r w:rsidR="00A03E9F">
        <w:rPr>
          <w:rStyle w:val="FootnoteReference"/>
        </w:rPr>
        <w:footnoteReference w:id="4"/>
      </w:r>
      <w:r>
        <w:t xml:space="preserve"> </w:t>
      </w:r>
    </w:p>
    <w:p w14:paraId="564FA2AB" w14:textId="173FF859" w:rsidR="000B03CC" w:rsidRDefault="00CF3FC3" w:rsidP="009C0C29">
      <w:pPr>
        <w:ind w:firstLine="720"/>
      </w:pPr>
      <w:r>
        <w:t xml:space="preserve">The first clause of the definition of </w:t>
      </w:r>
      <w:r>
        <w:rPr>
          <w:i/>
          <w:iCs/>
        </w:rPr>
        <w:t xml:space="preserve">U.S. Army Staff Sergeant Rank </w:t>
      </w:r>
      <w:r w:rsidR="006C3F4A">
        <w:t>reflects</w:t>
      </w:r>
      <w:r>
        <w:t xml:space="preserve"> a recurring feature of </w:t>
      </w:r>
      <w:r>
        <w:rPr>
          <w:i/>
          <w:iCs/>
        </w:rPr>
        <w:t>Military Rank</w:t>
      </w:r>
      <w:r>
        <w:t xml:space="preserve"> terms, </w:t>
      </w:r>
      <w:r w:rsidR="00D12F1D">
        <w:t xml:space="preserve">namely that they represent a place within </w:t>
      </w:r>
      <w:r w:rsidR="003A1D55">
        <w:t xml:space="preserve">a </w:t>
      </w:r>
      <w:r w:rsidR="00D12F1D">
        <w:t xml:space="preserve">hierarchy </w:t>
      </w:r>
      <w:r w:rsidR="003A1D55">
        <w:t xml:space="preserve">(namely: the hierarchy </w:t>
      </w:r>
      <w:r w:rsidR="00D12F1D">
        <w:t xml:space="preserve">of </w:t>
      </w:r>
      <w:r w:rsidR="003A1D55">
        <w:t xml:space="preserve">ranks of </w:t>
      </w:r>
      <w:r w:rsidR="00D12F1D">
        <w:t>a given Armed Force</w:t>
      </w:r>
      <w:r w:rsidR="003A1D55">
        <w:t>)</w:t>
      </w:r>
      <w:r w:rsidR="00D12F1D">
        <w:t>.</w:t>
      </w:r>
      <w:r w:rsidR="00F8229F">
        <w:t xml:space="preserve"> </w:t>
      </w:r>
      <w:r w:rsidR="004749F5">
        <w:t xml:space="preserve">This </w:t>
      </w:r>
      <w:r w:rsidR="00E754E3">
        <w:t>feature</w:t>
      </w:r>
      <w:r w:rsidR="004749F5">
        <w:t xml:space="preserve"> is </w:t>
      </w:r>
      <w:r w:rsidR="00C138A7">
        <w:t xml:space="preserve">also </w:t>
      </w:r>
      <w:r w:rsidR="004749F5">
        <w:t xml:space="preserve">captured in the logical axiomatization </w:t>
      </w:r>
      <w:r w:rsidR="00902EE3">
        <w:t>of MRO</w:t>
      </w:r>
      <w:r w:rsidR="003A1D55">
        <w:t xml:space="preserve"> </w:t>
      </w:r>
      <w:r w:rsidR="002C1C83" w:rsidRPr="009C0C29">
        <w:t>(</w:t>
      </w:r>
      <w:r w:rsidR="004749F5" w:rsidRPr="009C0C29">
        <w:t>see section</w:t>
      </w:r>
      <w:r w:rsidR="004749F5" w:rsidRPr="00AC091E">
        <w:t xml:space="preserve"> </w:t>
      </w:r>
      <w:r w:rsidR="004A4EF0">
        <w:t>3</w:t>
      </w:r>
      <w:r w:rsidR="004749F5" w:rsidRPr="00AC091E">
        <w:t xml:space="preserve"> below</w:t>
      </w:r>
      <w:r w:rsidR="002C1C83">
        <w:t>)</w:t>
      </w:r>
      <w:r w:rsidR="004749F5">
        <w:t xml:space="preserve">.   </w:t>
      </w:r>
    </w:p>
    <w:p w14:paraId="32E11D98" w14:textId="44E88A26" w:rsidR="004A4EF0" w:rsidRDefault="004A4EF0" w:rsidP="006C3F4A"/>
    <w:p w14:paraId="2808AFD2" w14:textId="0C272CC0" w:rsidR="004A4EF0" w:rsidRPr="004A4EF0" w:rsidRDefault="004A4EF0" w:rsidP="006C3F4A">
      <w:r>
        <w:rPr>
          <w:i/>
          <w:iCs/>
        </w:rPr>
        <w:t>2.</w:t>
      </w:r>
      <w:r w:rsidR="003D6FFF">
        <w:rPr>
          <w:i/>
          <w:iCs/>
        </w:rPr>
        <w:t>7</w:t>
      </w:r>
      <w:r>
        <w:rPr>
          <w:i/>
          <w:iCs/>
        </w:rPr>
        <w:t>. Commissioned Officer Rank</w:t>
      </w:r>
    </w:p>
    <w:p w14:paraId="23258FA1" w14:textId="77777777" w:rsidR="004A4EF0" w:rsidRPr="00F8229F" w:rsidRDefault="004A4EF0" w:rsidP="006C3F4A"/>
    <w:p w14:paraId="5AC92A6E" w14:textId="62B1587E" w:rsidR="00DD0B83" w:rsidRDefault="00DD0B83" w:rsidP="007B1F1B">
      <w:pPr>
        <w:rPr>
          <w:i/>
          <w:iCs/>
        </w:rPr>
      </w:pPr>
      <w:r>
        <w:t xml:space="preserve">We define a </w:t>
      </w:r>
      <w:r>
        <w:rPr>
          <w:i/>
          <w:iCs/>
        </w:rPr>
        <w:t xml:space="preserve">Commissioned Officer Rank </w:t>
      </w:r>
      <w:r>
        <w:t xml:space="preserve">as follows: </w:t>
      </w:r>
      <w:r>
        <w:rPr>
          <w:i/>
          <w:iCs/>
        </w:rPr>
        <w:t xml:space="preserve"> </w:t>
      </w:r>
    </w:p>
    <w:p w14:paraId="726DB000" w14:textId="77777777" w:rsidR="00DD0B83" w:rsidRDefault="00DD0B83" w:rsidP="00DD0B83">
      <w:pPr>
        <w:ind w:firstLine="720"/>
        <w:rPr>
          <w:i/>
          <w:iCs/>
        </w:rPr>
      </w:pPr>
    </w:p>
    <w:p w14:paraId="7505DB5F" w14:textId="55EC80FD" w:rsidR="00DD0B83" w:rsidRPr="00BE281B" w:rsidRDefault="00DD0B83" w:rsidP="00DD0B83">
      <w:pPr>
        <w:ind w:left="720"/>
      </w:pPr>
      <w:r>
        <w:rPr>
          <w:i/>
          <w:iCs/>
        </w:rPr>
        <w:t xml:space="preserve">Commissioned Officer Rank </w:t>
      </w:r>
      <w:r w:rsidR="00323479">
        <w:t>=def.</w:t>
      </w:r>
      <w:r>
        <w:t xml:space="preserve"> </w:t>
      </w:r>
      <w:r w:rsidRPr="00BE281B">
        <w:t xml:space="preserve">Military Rank that </w:t>
      </w:r>
      <w:r w:rsidR="00902EE3">
        <w:t>signifies</w:t>
      </w:r>
      <w:r w:rsidR="00902EE3" w:rsidRPr="00BE281B">
        <w:t xml:space="preserve"> </w:t>
      </w:r>
      <w:r w:rsidRPr="00BE281B">
        <w:t xml:space="preserve">an Authority Role </w:t>
      </w:r>
      <w:r w:rsidR="00F85579">
        <w:t xml:space="preserve">derived from a </w:t>
      </w:r>
      <w:r w:rsidR="001D5142">
        <w:t xml:space="preserve">Military </w:t>
      </w:r>
      <w:r w:rsidR="001D5142" w:rsidRPr="00BE281B">
        <w:t xml:space="preserve">Commission </w:t>
      </w:r>
      <w:r w:rsidR="001D5142">
        <w:t xml:space="preserve">from </w:t>
      </w:r>
      <w:r w:rsidRPr="00BE281B">
        <w:t>the head of state</w:t>
      </w:r>
      <w:r w:rsidR="0014298B">
        <w:t>, and is</w:t>
      </w:r>
      <w:r w:rsidR="001D5142" w:rsidRPr="001D5142">
        <w:t xml:space="preserve"> </w:t>
      </w:r>
      <w:r w:rsidR="001D5142">
        <w:t xml:space="preserve">typically </w:t>
      </w:r>
      <w:r w:rsidR="001D5142" w:rsidRPr="00BE281B">
        <w:t>appointed following training as a leadership and management generalist</w:t>
      </w:r>
      <w:r w:rsidRPr="00BE281B">
        <w:t>.</w:t>
      </w:r>
    </w:p>
    <w:p w14:paraId="7CBDB096" w14:textId="77777777" w:rsidR="00DD0B83" w:rsidRDefault="00DD0B83" w:rsidP="00DD0B83"/>
    <w:p w14:paraId="18BECAA5" w14:textId="0B2BEE02" w:rsidR="001E1738" w:rsidRDefault="001741E9" w:rsidP="00BE281B">
      <w:r>
        <w:t xml:space="preserve">The training of NCOs in contrast is more focused on specialization in a certain occupational field. </w:t>
      </w:r>
      <w:r w:rsidR="004478DB">
        <w:t>T</w:t>
      </w:r>
      <w:r w:rsidR="00132B79">
        <w:t>he command</w:t>
      </w:r>
      <w:r w:rsidR="00085123">
        <w:t xml:space="preserve"> authori</w:t>
      </w:r>
      <w:r w:rsidR="00132B79">
        <w:t xml:space="preserve">ty </w:t>
      </w:r>
      <w:r w:rsidR="004478DB">
        <w:t xml:space="preserve">of commissioned officers </w:t>
      </w:r>
      <w:r w:rsidR="00132B79">
        <w:t xml:space="preserve">is </w:t>
      </w:r>
      <w:r w:rsidR="0033415A">
        <w:t>defined in relation</w:t>
      </w:r>
      <w:r w:rsidR="00085123">
        <w:t xml:space="preserve"> to command units, detachments, vessels, and aircraft</w:t>
      </w:r>
      <w:r w:rsidR="0033415A">
        <w:t>.</w:t>
      </w:r>
      <w:r w:rsidR="00722E0A">
        <w:t xml:space="preserve"> </w:t>
      </w:r>
      <w:r w:rsidR="005A4360">
        <w:t xml:space="preserve">Following completion of </w:t>
      </w:r>
      <w:r w:rsidR="00435BD7">
        <w:t>officer training</w:t>
      </w:r>
      <w:r w:rsidR="005A4360">
        <w:t xml:space="preserve">, they are </w:t>
      </w:r>
      <w:r w:rsidR="00435BD7">
        <w:t>appointed to the most junior of t</w:t>
      </w:r>
      <w:r w:rsidR="006B7D9E">
        <w:t>he</w:t>
      </w:r>
      <w:r w:rsidR="00435BD7">
        <w:t xml:space="preserve"> </w:t>
      </w:r>
      <w:r w:rsidR="00435BD7">
        <w:rPr>
          <w:i/>
          <w:iCs/>
        </w:rPr>
        <w:t>Commissioned Officer Rank</w:t>
      </w:r>
      <w:r w:rsidR="006B7D9E">
        <w:rPr>
          <w:i/>
          <w:iCs/>
        </w:rPr>
        <w:t xml:space="preserve">s </w:t>
      </w:r>
      <w:r w:rsidR="006B7D9E">
        <w:t xml:space="preserve">of the relevant service </w:t>
      </w:r>
      <w:r w:rsidR="00073104">
        <w:t xml:space="preserve">via a </w:t>
      </w:r>
      <w:r w:rsidR="00073104">
        <w:rPr>
          <w:i/>
          <w:iCs/>
        </w:rPr>
        <w:t>Military Commission</w:t>
      </w:r>
      <w:r w:rsidR="00073104">
        <w:t>,</w:t>
      </w:r>
      <w:r w:rsidR="007675BE">
        <w:t xml:space="preserve"> </w:t>
      </w:r>
      <w:r w:rsidR="00D7752F">
        <w:t xml:space="preserve">a legally binding </w:t>
      </w:r>
      <w:r w:rsidR="00A16A48">
        <w:t>directive</w:t>
      </w:r>
      <w:r w:rsidR="00096437">
        <w:t xml:space="preserve"> – issued in the name of or signed by the head of state –</w:t>
      </w:r>
      <w:r w:rsidR="00D7752F">
        <w:t xml:space="preserve"> </w:t>
      </w:r>
      <w:r w:rsidR="0093469F">
        <w:t xml:space="preserve">that bestows </w:t>
      </w:r>
      <w:r w:rsidR="006B10B4">
        <w:t xml:space="preserve">on </w:t>
      </w:r>
      <w:r w:rsidR="0093469F">
        <w:t>those officers</w:t>
      </w:r>
      <w:r w:rsidR="006B10B4">
        <w:t xml:space="preserve"> the powers associated with </w:t>
      </w:r>
      <w:r w:rsidR="006B7D9E">
        <w:t>commissioned</w:t>
      </w:r>
      <w:r w:rsidR="006B10B4">
        <w:t xml:space="preserve"> rank. </w:t>
      </w:r>
    </w:p>
    <w:p w14:paraId="0D3362F7" w14:textId="77777777" w:rsidR="00FF105C" w:rsidRDefault="00FF105C" w:rsidP="00BE281B"/>
    <w:p w14:paraId="61C0E412" w14:textId="218EAB3F" w:rsidR="003D6B49" w:rsidRPr="004024E5" w:rsidRDefault="004A4EF0" w:rsidP="00BE281B">
      <w:pPr>
        <w:rPr>
          <w:i/>
          <w:iCs/>
        </w:rPr>
      </w:pPr>
      <w:r>
        <w:rPr>
          <w:i/>
          <w:iCs/>
        </w:rPr>
        <w:t>2.</w:t>
      </w:r>
      <w:r w:rsidR="003D6FFF">
        <w:rPr>
          <w:i/>
          <w:iCs/>
        </w:rPr>
        <w:t>8</w:t>
      </w:r>
      <w:r>
        <w:rPr>
          <w:i/>
          <w:iCs/>
        </w:rPr>
        <w:t>.</w:t>
      </w:r>
      <w:r w:rsidR="004024E5">
        <w:t xml:space="preserve"> </w:t>
      </w:r>
      <w:r w:rsidR="001E1738" w:rsidRPr="004024E5">
        <w:rPr>
          <w:i/>
          <w:iCs/>
        </w:rPr>
        <w:t>Warrant Officers</w:t>
      </w:r>
    </w:p>
    <w:p w14:paraId="483BBC01" w14:textId="794C63CE" w:rsidR="00546CF3" w:rsidRDefault="00546CF3" w:rsidP="00BE281B"/>
    <w:p w14:paraId="768571D0" w14:textId="2A5867CA" w:rsidR="00D25678" w:rsidRDefault="00DE52B7" w:rsidP="00FA6C51">
      <w:pPr>
        <w:ind w:firstLine="720"/>
      </w:pPr>
      <w:r>
        <w:t>W</w:t>
      </w:r>
      <w:r w:rsidR="00BC2E8D">
        <w:t xml:space="preserve">arrant </w:t>
      </w:r>
      <w:r w:rsidR="001E1738">
        <w:t>o</w:t>
      </w:r>
      <w:r w:rsidR="00BC2E8D">
        <w:t>fficer</w:t>
      </w:r>
      <w:r>
        <w:t>s</w:t>
      </w:r>
      <w:r w:rsidR="001E1738">
        <w:t xml:space="preserve"> w</w:t>
      </w:r>
      <w:r>
        <w:t>ere</w:t>
      </w:r>
      <w:r w:rsidR="001E1738">
        <w:t xml:space="preserve"> first </w:t>
      </w:r>
      <w:r w:rsidR="006F670E">
        <w:t>employe</w:t>
      </w:r>
      <w:r w:rsidR="001E1738">
        <w:t xml:space="preserve">d </w:t>
      </w:r>
      <w:r w:rsidR="00754325">
        <w:t>by the English Royal Navy in the 13</w:t>
      </w:r>
      <w:r w:rsidR="00754325" w:rsidRPr="009C0C29">
        <w:t>th</w:t>
      </w:r>
      <w:r w:rsidR="00754325">
        <w:t xml:space="preserve"> century</w:t>
      </w:r>
      <w:r>
        <w:t xml:space="preserve"> to fill</w:t>
      </w:r>
      <w:r w:rsidR="00754325">
        <w:t xml:space="preserve"> </w:t>
      </w:r>
      <w:r w:rsidR="006F670E">
        <w:t>an authority position above that of NCOs, but below that of commissioned officers</w:t>
      </w:r>
      <w:r w:rsidR="00543A55">
        <w:t xml:space="preserve">. </w:t>
      </w:r>
      <w:r w:rsidR="002F5B45">
        <w:t xml:space="preserve">Unlike commissioned officers, </w:t>
      </w:r>
      <w:r w:rsidR="00BA45D5">
        <w:t xml:space="preserve">naval </w:t>
      </w:r>
      <w:r w:rsidR="002F06EB">
        <w:t>warrant officers were appointed to and</w:t>
      </w:r>
      <w:r w:rsidR="002F5B45">
        <w:t xml:space="preserve"> held </w:t>
      </w:r>
      <w:r w:rsidR="002F06EB">
        <w:t xml:space="preserve">their rank </w:t>
      </w:r>
      <w:r w:rsidR="002F5B45">
        <w:t xml:space="preserve">by virtue of </w:t>
      </w:r>
      <w:r w:rsidR="002F06EB">
        <w:t>a warrant</w:t>
      </w:r>
      <w:r w:rsidR="004E673C">
        <w:t xml:space="preserve"> issued by the Navy’s Board of </w:t>
      </w:r>
      <w:proofErr w:type="spellStart"/>
      <w:r w:rsidR="004E673C">
        <w:t>Admirality</w:t>
      </w:r>
      <w:proofErr w:type="spellEnd"/>
      <w:r w:rsidR="004E673C">
        <w:t>,</w:t>
      </w:r>
      <w:r w:rsidR="002F06EB">
        <w:t xml:space="preserve"> rather than </w:t>
      </w:r>
      <w:r w:rsidR="00245832">
        <w:t>a</w:t>
      </w:r>
      <w:r w:rsidR="002F06EB">
        <w:t xml:space="preserve"> formal commission</w:t>
      </w:r>
      <w:r w:rsidR="004E673C">
        <w:t xml:space="preserve"> issued </w:t>
      </w:r>
      <w:r w:rsidR="00245832">
        <w:t>by the sovereign.</w:t>
      </w:r>
      <w:r w:rsidR="00C51AD1">
        <w:t xml:space="preserve"> </w:t>
      </w:r>
      <w:r w:rsidR="00026312">
        <w:t>To this day, a</w:t>
      </w:r>
      <w:r w:rsidR="00E130E2">
        <w:t xml:space="preserve">ppointment via warrant is still the standard </w:t>
      </w:r>
      <w:r w:rsidR="0084629B">
        <w:t>for</w:t>
      </w:r>
      <w:r w:rsidR="00026312">
        <w:t xml:space="preserve"> </w:t>
      </w:r>
      <w:r w:rsidR="00C51AD1">
        <w:t>militaries</w:t>
      </w:r>
      <w:r w:rsidR="0084629B">
        <w:t xml:space="preserve"> that employ warrant officer ranks</w:t>
      </w:r>
      <w:r w:rsidR="00C51AD1">
        <w:t>.</w:t>
      </w:r>
    </w:p>
    <w:p w14:paraId="00075930" w14:textId="50EA3FAE" w:rsidR="009D3CA9" w:rsidRDefault="00C51AD1" w:rsidP="00B94E45">
      <w:pPr>
        <w:ind w:firstLine="720"/>
      </w:pPr>
      <w:r>
        <w:t xml:space="preserve">Note (Figure 1) that MRO has no generic class for the rank of warrant officer, as the warrant officer ranks used by different militaries do not form a homogenous class. </w:t>
      </w:r>
      <w:r w:rsidR="001B7033">
        <w:t xml:space="preserve">The U.S. Armed Forces are like the </w:t>
      </w:r>
      <w:r w:rsidR="00A4165F">
        <w:t>British</w:t>
      </w:r>
      <w:r w:rsidR="009E6F62">
        <w:t xml:space="preserve"> and</w:t>
      </w:r>
      <w:r w:rsidR="00282C56">
        <w:t xml:space="preserve"> </w:t>
      </w:r>
      <w:r w:rsidR="001B7033">
        <w:t>Canad</w:t>
      </w:r>
      <w:r w:rsidR="00A4165F">
        <w:t>ian</w:t>
      </w:r>
      <w:r w:rsidR="00282C56">
        <w:t xml:space="preserve"> </w:t>
      </w:r>
      <w:r w:rsidR="00A4165F">
        <w:t xml:space="preserve">Armed Forces </w:t>
      </w:r>
      <w:r w:rsidR="001B7033">
        <w:t xml:space="preserve">in that each classifies warrant officers into a separate category of ranks between the </w:t>
      </w:r>
      <w:r w:rsidR="001B7033">
        <w:rPr>
          <w:i/>
          <w:iCs/>
        </w:rPr>
        <w:t xml:space="preserve">Commissioned </w:t>
      </w:r>
      <w:r w:rsidR="001B7033">
        <w:t xml:space="preserve">and </w:t>
      </w:r>
      <w:r w:rsidR="001B7033">
        <w:rPr>
          <w:i/>
          <w:iCs/>
        </w:rPr>
        <w:t>Non-Commissioned Officer Ranks</w:t>
      </w:r>
      <w:r w:rsidR="0021271D">
        <w:rPr>
          <w:i/>
          <w:iCs/>
        </w:rPr>
        <w:t xml:space="preserve"> </w:t>
      </w:r>
      <w:r w:rsidR="00B37567">
        <w:t>(Department of National Defence, 2019</w:t>
      </w:r>
      <w:r w:rsidR="00BD3AE9">
        <w:t>;</w:t>
      </w:r>
      <w:r w:rsidR="00B37567">
        <w:t xml:space="preserve"> Ministry of Defence, 1999, 2017, 2019)</w:t>
      </w:r>
      <w:r w:rsidR="001B7033">
        <w:t xml:space="preserve">. But </w:t>
      </w:r>
      <w:r w:rsidR="00282C56">
        <w:t>there are also many</w:t>
      </w:r>
      <w:r w:rsidR="001B7033">
        <w:t xml:space="preserve"> military rank structures</w:t>
      </w:r>
      <w:r w:rsidR="00282C56">
        <w:t xml:space="preserve"> </w:t>
      </w:r>
      <w:r w:rsidR="001B7033">
        <w:t xml:space="preserve">which classify warrant officer ranks as the most senior of the </w:t>
      </w:r>
      <w:r w:rsidR="00A4165F">
        <w:t>NCO ranks</w:t>
      </w:r>
      <w:r w:rsidR="001B7033">
        <w:t xml:space="preserve">. </w:t>
      </w:r>
      <w:r w:rsidR="00326D8E">
        <w:t>Notice</w:t>
      </w:r>
      <w:r w:rsidR="0051449F">
        <w:t xml:space="preserve"> also</w:t>
      </w:r>
      <w:r w:rsidR="00326D8E">
        <w:t xml:space="preserve"> (</w:t>
      </w:r>
      <w:r w:rsidR="003D6FFF">
        <w:t xml:space="preserve">as in </w:t>
      </w:r>
      <w:r w:rsidR="00DE52B7">
        <w:t>F</w:t>
      </w:r>
      <w:r w:rsidR="00326D8E">
        <w:t xml:space="preserve">igure </w:t>
      </w:r>
      <w:r w:rsidR="00383F10">
        <w:t>1</w:t>
      </w:r>
      <w:r w:rsidR="00326D8E">
        <w:t>) that</w:t>
      </w:r>
      <w:r w:rsidR="00323479">
        <w:t>,</w:t>
      </w:r>
      <w:r w:rsidR="00326D8E">
        <w:t xml:space="preserve"> </w:t>
      </w:r>
      <w:r w:rsidR="00D568DC">
        <w:t>unlike</w:t>
      </w:r>
      <w:r w:rsidR="0037581B">
        <w:t xml:space="preserve"> </w:t>
      </w:r>
      <w:r w:rsidR="00D568DC">
        <w:t xml:space="preserve">the </w:t>
      </w:r>
      <w:r w:rsidR="0037581B">
        <w:t xml:space="preserve">British and Canadian </w:t>
      </w:r>
      <w:r w:rsidR="00D568DC">
        <w:t>Armed Forces,</w:t>
      </w:r>
      <w:r w:rsidR="00CE224D">
        <w:t xml:space="preserve"> </w:t>
      </w:r>
      <w:r w:rsidR="00D568DC">
        <w:t>t</w:t>
      </w:r>
      <w:r w:rsidR="00CE224D">
        <w:t>he U.S.</w:t>
      </w:r>
      <w:r w:rsidR="00AC5764">
        <w:t xml:space="preserve"> </w:t>
      </w:r>
      <w:r w:rsidR="00B006AD">
        <w:t>Armed Forces</w:t>
      </w:r>
      <w:r w:rsidR="00AC5764">
        <w:t xml:space="preserve"> do not classify warrant officers as enlisted, even though</w:t>
      </w:r>
      <w:r w:rsidR="002C5658">
        <w:t xml:space="preserve"> </w:t>
      </w:r>
      <w:r w:rsidR="002C5658">
        <w:lastRenderedPageBreak/>
        <w:t>U.S. warrant officers</w:t>
      </w:r>
      <w:r w:rsidR="00383F10">
        <w:t xml:space="preserve"> usually</w:t>
      </w:r>
      <w:r w:rsidR="009F5B41">
        <w:t xml:space="preserve"> attain their rank </w:t>
      </w:r>
      <w:r w:rsidR="0081264D">
        <w:t xml:space="preserve">only </w:t>
      </w:r>
      <w:r w:rsidR="009F5B41">
        <w:t>after enlist</w:t>
      </w:r>
      <w:r w:rsidR="00056664">
        <w:t>ing</w:t>
      </w:r>
      <w:r w:rsidR="009F5B41">
        <w:t xml:space="preserve"> and</w:t>
      </w:r>
      <w:r w:rsidR="00AE4976">
        <w:t xml:space="preserve"> then</w:t>
      </w:r>
      <w:r w:rsidR="009F5B41">
        <w:t xml:space="preserve"> accru</w:t>
      </w:r>
      <w:r w:rsidR="0081264D">
        <w:t>ing</w:t>
      </w:r>
      <w:r w:rsidR="009F5B41">
        <w:t xml:space="preserve"> years of </w:t>
      </w:r>
      <w:r w:rsidR="00383F10">
        <w:t xml:space="preserve">specialized technical </w:t>
      </w:r>
      <w:r w:rsidR="009F5B41">
        <w:t xml:space="preserve">experience </w:t>
      </w:r>
      <w:r w:rsidR="00383F10">
        <w:t xml:space="preserve">while </w:t>
      </w:r>
      <w:r w:rsidR="009F5B41">
        <w:t>advancing through</w:t>
      </w:r>
      <w:r w:rsidR="00AC5764">
        <w:t xml:space="preserve"> the </w:t>
      </w:r>
      <w:r w:rsidR="00AC5764">
        <w:rPr>
          <w:i/>
          <w:iCs/>
        </w:rPr>
        <w:t>Enlisted Ranks</w:t>
      </w:r>
      <w:r w:rsidR="00AC5764">
        <w:t xml:space="preserve">. </w:t>
      </w:r>
    </w:p>
    <w:p w14:paraId="2A1A1311" w14:textId="2C9AD470" w:rsidR="00D777E8" w:rsidRDefault="003348DB" w:rsidP="00D777E8">
      <w:pPr>
        <w:ind w:firstLine="720"/>
      </w:pPr>
      <w:r w:rsidRPr="00F21C6E">
        <w:rPr>
          <w:i/>
          <w:iCs/>
        </w:rPr>
        <w:t>U.S. Armed Forces</w:t>
      </w:r>
      <w:r w:rsidR="00DE52B7">
        <w:rPr>
          <w:i/>
          <w:iCs/>
        </w:rPr>
        <w:t xml:space="preserve"> Warrant Ranks</w:t>
      </w:r>
      <w:r>
        <w:t xml:space="preserve"> are not comparable to those of the </w:t>
      </w:r>
      <w:r w:rsidR="00F6417B">
        <w:t xml:space="preserve">British </w:t>
      </w:r>
      <w:r w:rsidR="00CD1CA8">
        <w:t>and Canadian warrant</w:t>
      </w:r>
      <w:r w:rsidR="00FF4A60">
        <w:t xml:space="preserve"> officer</w:t>
      </w:r>
      <w:r w:rsidR="00CD1CA8">
        <w:t xml:space="preserve"> ranks.</w:t>
      </w:r>
      <w:r w:rsidR="005F6AD3">
        <w:t xml:space="preserve"> While </w:t>
      </w:r>
      <w:r>
        <w:t xml:space="preserve">part of </w:t>
      </w:r>
      <w:r w:rsidR="005F6AD3">
        <w:t>a separate category from the NCO ranks</w:t>
      </w:r>
      <w:r>
        <w:t>,</w:t>
      </w:r>
      <w:r w:rsidR="005F6AD3">
        <w:t xml:space="preserve"> British and Canadian warrant </w:t>
      </w:r>
      <w:r w:rsidR="00FF4A60">
        <w:t xml:space="preserve">officer </w:t>
      </w:r>
      <w:r w:rsidR="005F6AD3">
        <w:t xml:space="preserve">ranks </w:t>
      </w:r>
      <w:r>
        <w:t>are NATO equivalent</w:t>
      </w:r>
      <w:r w:rsidR="006D6289">
        <w:t xml:space="preserve"> </w:t>
      </w:r>
      <w:r w:rsidR="00521506">
        <w:t>to</w:t>
      </w:r>
      <w:r w:rsidR="00DE0531">
        <w:t xml:space="preserve"> the most</w:t>
      </w:r>
      <w:r>
        <w:t xml:space="preserve"> senior</w:t>
      </w:r>
      <w:r w:rsidR="00521506">
        <w:t xml:space="preserve"> </w:t>
      </w:r>
      <w:r w:rsidR="00316B95">
        <w:t xml:space="preserve">NCO ranks of the </w:t>
      </w:r>
      <w:r w:rsidR="00521506">
        <w:t>U.S. Armed Forces</w:t>
      </w:r>
      <w:r w:rsidR="00284B1F">
        <w:t xml:space="preserve"> </w:t>
      </w:r>
      <w:r w:rsidR="00BC0DFE">
        <w:t>(</w:t>
      </w:r>
      <w:r w:rsidR="006A6654">
        <w:t>NATO</w:t>
      </w:r>
      <w:r w:rsidR="00BC0DFE">
        <w:t>, 2021)</w:t>
      </w:r>
      <w:r w:rsidR="00484F78">
        <w:t xml:space="preserve">, with British and Canadian warrant officers </w:t>
      </w:r>
      <w:r w:rsidR="00377A98">
        <w:t xml:space="preserve">filling </w:t>
      </w:r>
      <w:r w:rsidR="00981821">
        <w:t xml:space="preserve">leadership </w:t>
      </w:r>
      <w:r w:rsidR="00484F78">
        <w:t xml:space="preserve">roles </w:t>
      </w:r>
      <w:r w:rsidR="00377A98">
        <w:t xml:space="preserve">comparable </w:t>
      </w:r>
      <w:r w:rsidR="00981821">
        <w:t xml:space="preserve">to </w:t>
      </w:r>
      <w:r w:rsidR="00377A98">
        <w:t>th</w:t>
      </w:r>
      <w:r w:rsidR="00981821">
        <w:t>ose of their</w:t>
      </w:r>
      <w:r w:rsidR="00377A98">
        <w:t xml:space="preserve"> </w:t>
      </w:r>
      <w:r w:rsidR="00316B95">
        <w:t xml:space="preserve">American </w:t>
      </w:r>
      <w:r w:rsidR="00377A98">
        <w:t xml:space="preserve">equivalents. The U.S. Armed Forces </w:t>
      </w:r>
      <w:r w:rsidR="00CD1CA8">
        <w:t>warrant ranks</w:t>
      </w:r>
      <w:r w:rsidR="00052E77">
        <w:t>,</w:t>
      </w:r>
      <w:r w:rsidR="00CD1CA8">
        <w:t xml:space="preserve"> </w:t>
      </w:r>
      <w:r w:rsidR="00377A98">
        <w:t>on the other hand</w:t>
      </w:r>
      <w:r w:rsidR="00052E77">
        <w:t>,</w:t>
      </w:r>
      <w:r w:rsidR="00377A98">
        <w:t xml:space="preserve"> have no</w:t>
      </w:r>
      <w:r w:rsidR="00316B95">
        <w:t xml:space="preserve"> </w:t>
      </w:r>
      <w:r w:rsidR="00377A98">
        <w:t>equivalents</w:t>
      </w:r>
      <w:r w:rsidR="00316B95">
        <w:t xml:space="preserve"> in the services of other NATO member countries</w:t>
      </w:r>
      <w:r w:rsidR="00F07B0F">
        <w:t>.</w:t>
      </w:r>
      <w:r w:rsidR="00D777E8" w:rsidRPr="00D777E8">
        <w:t xml:space="preserve"> </w:t>
      </w:r>
      <w:r w:rsidR="00D777E8">
        <w:t xml:space="preserve">We define the class </w:t>
      </w:r>
      <w:r w:rsidR="00D777E8">
        <w:rPr>
          <w:i/>
          <w:iCs/>
        </w:rPr>
        <w:t>U.S. Armed Forces Warrant Officer Rank</w:t>
      </w:r>
      <w:r w:rsidR="00D777E8">
        <w:t xml:space="preserve"> as follows:</w:t>
      </w:r>
    </w:p>
    <w:p w14:paraId="455A296D" w14:textId="77777777" w:rsidR="00D777E8" w:rsidRDefault="00D777E8" w:rsidP="00D777E8"/>
    <w:p w14:paraId="2EF4018E" w14:textId="5A618216" w:rsidR="00D777E8" w:rsidRPr="00247A3A" w:rsidRDefault="00D777E8" w:rsidP="00D777E8">
      <w:pPr>
        <w:ind w:left="720"/>
      </w:pPr>
      <w:r>
        <w:rPr>
          <w:i/>
          <w:iCs/>
        </w:rPr>
        <w:t>U.S. Armed Forces Warrant Officer Rank</w:t>
      </w:r>
      <w:r>
        <w:t xml:space="preserve"> </w:t>
      </w:r>
      <w:r w:rsidR="00323479">
        <w:t>=def.</w:t>
      </w:r>
      <w:r>
        <w:t xml:space="preserve"> </w:t>
      </w:r>
      <w:r w:rsidRPr="00247A3A">
        <w:t>Military Rank</w:t>
      </w:r>
      <w:r>
        <w:t xml:space="preserve"> of the U.S. Armed Forces that is above </w:t>
      </w:r>
      <w:r w:rsidR="00052E77">
        <w:t>the</w:t>
      </w:r>
      <w:r>
        <w:t xml:space="preserve"> Enlisted Ranks but below </w:t>
      </w:r>
      <w:r w:rsidR="00052E77">
        <w:t>the</w:t>
      </w:r>
      <w:r w:rsidRPr="00247A3A">
        <w:t xml:space="preserve"> </w:t>
      </w:r>
      <w:r>
        <w:t xml:space="preserve">Commissioned Officer Ranks, </w:t>
      </w:r>
      <w:r w:rsidRPr="00247A3A">
        <w:t>is appointed by warrant or Military Commission</w:t>
      </w:r>
      <w:r>
        <w:t>,</w:t>
      </w:r>
      <w:r w:rsidRPr="00247A3A">
        <w:t xml:space="preserve"> and </w:t>
      </w:r>
      <w:r w:rsidR="00052E77">
        <w:t xml:space="preserve">possession of which </w:t>
      </w:r>
      <w:r w:rsidRPr="00247A3A">
        <w:t>s</w:t>
      </w:r>
      <w:r>
        <w:t>ignifies that the rank holder is a technical specialist serving in a position requiring greater authority and responsibility than that of a senior Non-Commissioned Officer</w:t>
      </w:r>
      <w:r w:rsidR="00CD4050">
        <w:t xml:space="preserve"> </w:t>
      </w:r>
      <w:r w:rsidR="0012595D">
        <w:t xml:space="preserve">(Congressional Budget Office, 2002; Department of the Army, 2019c; </w:t>
      </w:r>
      <w:r w:rsidR="00F845AD">
        <w:t>Department of the Navy</w:t>
      </w:r>
      <w:r w:rsidR="0012595D">
        <w:t>,</w:t>
      </w:r>
      <w:r w:rsidR="00F845AD">
        <w:t xml:space="preserve"> 1992, 2006</w:t>
      </w:r>
      <w:r w:rsidR="0012595D">
        <w:t>)</w:t>
      </w:r>
      <w:r w:rsidRPr="00247A3A">
        <w:t>.</w:t>
      </w:r>
    </w:p>
    <w:p w14:paraId="5BCC4B1E" w14:textId="77777777" w:rsidR="00D777E8" w:rsidRDefault="00D777E8" w:rsidP="00D777E8"/>
    <w:p w14:paraId="235FF3FB" w14:textId="5DB095DD" w:rsidR="00D44887" w:rsidRDefault="00FF4A60" w:rsidP="00F72DE4">
      <w:r>
        <w:t xml:space="preserve">A </w:t>
      </w:r>
      <w:r w:rsidR="00F07B0F">
        <w:t>U.S. warrant officer</w:t>
      </w:r>
      <w:r>
        <w:t>’</w:t>
      </w:r>
      <w:r w:rsidR="00F07B0F">
        <w:t>s</w:t>
      </w:r>
      <w:r w:rsidR="00D4407F">
        <w:t xml:space="preserve"> primary role is to provide technical expertise and guidance to</w:t>
      </w:r>
      <w:r w:rsidR="0010532C">
        <w:t xml:space="preserve"> their</w:t>
      </w:r>
      <w:r w:rsidR="00D4407F">
        <w:t xml:space="preserve"> superior</w:t>
      </w:r>
      <w:r w:rsidR="0010532C">
        <w:t xml:space="preserve"> commanders. </w:t>
      </w:r>
      <w:r w:rsidR="00E130E2">
        <w:t xml:space="preserve">The most junior warrant officers are appointed </w:t>
      </w:r>
      <w:r w:rsidR="002C5658">
        <w:t>via</w:t>
      </w:r>
      <w:r w:rsidR="00B51CC2">
        <w:t xml:space="preserve"> a warrant from the</w:t>
      </w:r>
      <w:r w:rsidR="002C5658">
        <w:t>ir</w:t>
      </w:r>
      <w:r w:rsidR="00B51CC2">
        <w:t xml:space="preserve"> </w:t>
      </w:r>
      <w:r w:rsidR="002C5658">
        <w:t>respective service secretaries</w:t>
      </w:r>
      <w:r w:rsidR="00B51CC2">
        <w:t xml:space="preserve">, where more </w:t>
      </w:r>
      <w:r w:rsidR="00B51CC2" w:rsidRPr="009C0C29">
        <w:t>senior warrant officer ranks are appointed via Presidential commission in the same manner as commissioned officers</w:t>
      </w:r>
      <w:r w:rsidR="00B51CC2">
        <w:t xml:space="preserve">. </w:t>
      </w:r>
      <w:r w:rsidR="0010532C">
        <w:t>B</w:t>
      </w:r>
      <w:r w:rsidR="00832A08">
        <w:t xml:space="preserve">y virtue of </w:t>
      </w:r>
      <w:r w:rsidR="00FE2CF9">
        <w:t xml:space="preserve">the </w:t>
      </w:r>
      <w:r w:rsidR="00316B95">
        <w:t>warrant or Presidential commission</w:t>
      </w:r>
      <w:r w:rsidR="00FE2CF9">
        <w:t xml:space="preserve"> </w:t>
      </w:r>
      <w:r w:rsidR="00494255">
        <w:t>on whose basis</w:t>
      </w:r>
      <w:r w:rsidR="00FE2CF9">
        <w:t xml:space="preserve"> they hold their rank</w:t>
      </w:r>
      <w:r w:rsidR="00832A08">
        <w:t>,</w:t>
      </w:r>
      <w:r w:rsidR="00FE2CF9">
        <w:t xml:space="preserve"> they are also authorized</w:t>
      </w:r>
      <w:r w:rsidR="00832A08">
        <w:t xml:space="preserve"> to</w:t>
      </w:r>
      <w:r w:rsidR="00A2639B">
        <w:t xml:space="preserve"> </w:t>
      </w:r>
      <w:r w:rsidR="00832A08">
        <w:t>command units</w:t>
      </w:r>
      <w:r w:rsidR="00FE2CF9">
        <w:t xml:space="preserve">, </w:t>
      </w:r>
      <w:r w:rsidR="00832A08">
        <w:t>detachments</w:t>
      </w:r>
      <w:r w:rsidR="00FE2CF9">
        <w:t>, vessels, and aircraft,</w:t>
      </w:r>
      <w:r w:rsidR="00832A08">
        <w:t xml:space="preserve"> </w:t>
      </w:r>
      <w:r w:rsidR="00494255">
        <w:t xml:space="preserve">thereby </w:t>
      </w:r>
      <w:r w:rsidR="00957BC9">
        <w:t>exercising</w:t>
      </w:r>
      <w:r w:rsidR="00A2639B">
        <w:t xml:space="preserve"> the same powers </w:t>
      </w:r>
      <w:r w:rsidR="002107C5">
        <w:t>as</w:t>
      </w:r>
      <w:r w:rsidR="00A2639B">
        <w:t xml:space="preserve"> </w:t>
      </w:r>
      <w:r w:rsidR="00957BC9">
        <w:t xml:space="preserve">officers of the </w:t>
      </w:r>
      <w:r w:rsidR="00957BC9">
        <w:rPr>
          <w:i/>
          <w:iCs/>
        </w:rPr>
        <w:t>Commissioned Officer Ranks</w:t>
      </w:r>
      <w:r w:rsidR="00957BC9">
        <w:t>.</w:t>
      </w:r>
      <w:r w:rsidR="002107C5">
        <w:t xml:space="preserve"> </w:t>
      </w:r>
      <w:r w:rsidR="00936093">
        <w:t>W</w:t>
      </w:r>
      <w:r w:rsidR="002437BA">
        <w:t>arrant officers</w:t>
      </w:r>
      <w:r w:rsidR="002107C5">
        <w:t xml:space="preserve"> fil</w:t>
      </w:r>
      <w:r w:rsidR="002437BA">
        <w:t>l positions</w:t>
      </w:r>
      <w:r w:rsidR="002107C5">
        <w:t xml:space="preserve"> </w:t>
      </w:r>
      <w:r w:rsidR="002437BA">
        <w:t xml:space="preserve">that </w:t>
      </w:r>
      <w:r w:rsidR="002107C5">
        <w:t>requir</w:t>
      </w:r>
      <w:r w:rsidR="002437BA">
        <w:t>e</w:t>
      </w:r>
      <w:r w:rsidR="002107C5">
        <w:t xml:space="preserve"> </w:t>
      </w:r>
      <w:r w:rsidR="00494255">
        <w:t xml:space="preserve">both </w:t>
      </w:r>
      <w:r w:rsidR="002107C5">
        <w:t xml:space="preserve">the authority </w:t>
      </w:r>
      <w:r w:rsidR="00424370">
        <w:t>of</w:t>
      </w:r>
      <w:r w:rsidR="002107C5">
        <w:t xml:space="preserve"> </w:t>
      </w:r>
      <w:r w:rsidR="002437BA">
        <w:t xml:space="preserve">more </w:t>
      </w:r>
      <w:r w:rsidR="00424370">
        <w:t xml:space="preserve">broadly trained </w:t>
      </w:r>
      <w:r w:rsidR="002107C5">
        <w:t xml:space="preserve">commissioned officers, </w:t>
      </w:r>
      <w:r w:rsidR="00494255">
        <w:t xml:space="preserve">and the sort of </w:t>
      </w:r>
      <w:r w:rsidR="002437BA">
        <w:t xml:space="preserve">extensive knowledge and </w:t>
      </w:r>
      <w:r w:rsidR="00550384">
        <w:t xml:space="preserve">specialization </w:t>
      </w:r>
      <w:r w:rsidR="002437BA">
        <w:t xml:space="preserve">gained </w:t>
      </w:r>
      <w:r w:rsidR="0022626D">
        <w:t>throug</w:t>
      </w:r>
      <w:r w:rsidR="00494255">
        <w:t>h</w:t>
      </w:r>
      <w:r w:rsidR="0022626D">
        <w:t xml:space="preserve"> </w:t>
      </w:r>
      <w:r w:rsidR="00F72DE4">
        <w:t xml:space="preserve">progression through the </w:t>
      </w:r>
      <w:r w:rsidR="0022626D">
        <w:rPr>
          <w:i/>
          <w:iCs/>
        </w:rPr>
        <w:t>Enlisted Ranks</w:t>
      </w:r>
      <w:r w:rsidR="00F72DE4">
        <w:t>.</w:t>
      </w:r>
    </w:p>
    <w:p w14:paraId="169BEEA9" w14:textId="771F9478" w:rsidR="00546CF3" w:rsidRDefault="00546CF3" w:rsidP="00E541EB"/>
    <w:p w14:paraId="21973989" w14:textId="3596295B" w:rsidR="000D570F" w:rsidRDefault="004A4EF0" w:rsidP="00E541EB">
      <w:pPr>
        <w:rPr>
          <w:i/>
          <w:iCs/>
        </w:rPr>
      </w:pPr>
      <w:r>
        <w:rPr>
          <w:b/>
          <w:bCs/>
        </w:rPr>
        <w:t>3</w:t>
      </w:r>
      <w:r w:rsidR="00546CF3">
        <w:t xml:space="preserve"> </w:t>
      </w:r>
      <w:r w:rsidR="00546CF3" w:rsidRPr="007B1F1B">
        <w:rPr>
          <w:b/>
          <w:bCs/>
        </w:rPr>
        <w:t>Relations between rank terms</w:t>
      </w:r>
    </w:p>
    <w:p w14:paraId="2E819792" w14:textId="0B1CFD32" w:rsidR="000D570F" w:rsidRDefault="000D570F" w:rsidP="00E541EB">
      <w:pPr>
        <w:rPr>
          <w:i/>
          <w:iCs/>
        </w:rPr>
      </w:pPr>
    </w:p>
    <w:p w14:paraId="722A15D7" w14:textId="0218F082" w:rsidR="000D570F" w:rsidRPr="000D570F" w:rsidRDefault="000D570F" w:rsidP="00E541EB">
      <w:pPr>
        <w:rPr>
          <w:i/>
          <w:iCs/>
        </w:rPr>
      </w:pPr>
      <w:r>
        <w:rPr>
          <w:i/>
          <w:iCs/>
        </w:rPr>
        <w:t>3.1. Precedence between ranks</w:t>
      </w:r>
    </w:p>
    <w:p w14:paraId="5CE8F72F" w14:textId="705FB20B" w:rsidR="00546CF3" w:rsidRDefault="00546CF3" w:rsidP="00E541EB">
      <w:pPr>
        <w:rPr>
          <w:i/>
          <w:iCs/>
        </w:rPr>
      </w:pPr>
    </w:p>
    <w:p w14:paraId="0B4A2AE3" w14:textId="7FB42BB6" w:rsidR="000B4A2C" w:rsidRDefault="00546CF3" w:rsidP="00E541EB">
      <w:r>
        <w:tab/>
      </w:r>
      <w:r w:rsidR="00CA6AA9">
        <w:t xml:space="preserve">MRO defines a number of important relations to represent links between </w:t>
      </w:r>
      <w:r w:rsidR="00CA6AA9">
        <w:rPr>
          <w:i/>
          <w:iCs/>
        </w:rPr>
        <w:t xml:space="preserve">Military Rank </w:t>
      </w:r>
      <w:r w:rsidR="00CA6AA9">
        <w:t xml:space="preserve">terms. </w:t>
      </w:r>
      <w:r w:rsidR="000B4A2C">
        <w:t xml:space="preserve">First, we define the relation </w:t>
      </w:r>
      <w:r w:rsidR="000B4A2C">
        <w:rPr>
          <w:i/>
          <w:iCs/>
        </w:rPr>
        <w:t xml:space="preserve">is higher military rank than </w:t>
      </w:r>
      <w:r w:rsidR="000B4A2C">
        <w:t xml:space="preserve">and its inverse </w:t>
      </w:r>
      <w:r w:rsidR="00B55D2A">
        <w:t xml:space="preserve">as </w:t>
      </w:r>
      <w:r w:rsidR="000B4A2C">
        <w:t>follows:</w:t>
      </w:r>
    </w:p>
    <w:p w14:paraId="5F623AC8" w14:textId="77777777" w:rsidR="000B4A2C" w:rsidRDefault="000B4A2C" w:rsidP="00E541EB"/>
    <w:p w14:paraId="56525FF2" w14:textId="77777777" w:rsidR="00985483" w:rsidRPr="00880C4C" w:rsidRDefault="004E4F83" w:rsidP="005E55FB">
      <w:pPr>
        <w:ind w:left="720"/>
      </w:pPr>
      <w:r w:rsidRPr="00880C4C">
        <w:t>A Military Rank MR1</w:t>
      </w:r>
      <w:r w:rsidR="0056385A" w:rsidRPr="00880C4C">
        <w:rPr>
          <w:i/>
          <w:iCs/>
        </w:rPr>
        <w:t xml:space="preserve"> is higher military rank than</w:t>
      </w:r>
      <w:r w:rsidRPr="00880C4C">
        <w:t xml:space="preserve"> Military Rank</w:t>
      </w:r>
      <w:r w:rsidR="0056385A" w:rsidRPr="00880C4C">
        <w:rPr>
          <w:i/>
          <w:iCs/>
        </w:rPr>
        <w:t xml:space="preserve"> </w:t>
      </w:r>
      <w:r w:rsidRPr="00880C4C">
        <w:t>MR2</w:t>
      </w:r>
      <w:r w:rsidR="0056385A" w:rsidRPr="00880C4C">
        <w:rPr>
          <w:i/>
          <w:iCs/>
        </w:rPr>
        <w:t xml:space="preserve"> </w:t>
      </w:r>
      <w:proofErr w:type="spellStart"/>
      <w:r w:rsidR="0056385A" w:rsidRPr="00880C4C">
        <w:t>iff</w:t>
      </w:r>
      <w:proofErr w:type="spellEnd"/>
      <w:r w:rsidR="0056385A" w:rsidRPr="00880C4C">
        <w:t xml:space="preserve"> </w:t>
      </w:r>
    </w:p>
    <w:p w14:paraId="3DCE6168" w14:textId="65060CE5" w:rsidR="00985483" w:rsidRPr="00880C4C" w:rsidRDefault="004E4F83" w:rsidP="009C0C29">
      <w:pPr>
        <w:pStyle w:val="ListParagraph"/>
        <w:numPr>
          <w:ilvl w:val="0"/>
          <w:numId w:val="5"/>
        </w:numPr>
      </w:pPr>
      <w:r w:rsidRPr="009C0C29">
        <w:rPr>
          <w:rFonts w:ascii="Times New Roman" w:hAnsi="Times New Roman" w:cs="Times New Roman"/>
        </w:rPr>
        <w:t>MR1 and MR2 are</w:t>
      </w:r>
      <w:r w:rsidR="005069D4" w:rsidRPr="009C0C29">
        <w:rPr>
          <w:rFonts w:ascii="Times New Roman" w:hAnsi="Times New Roman" w:cs="Times New Roman"/>
        </w:rPr>
        <w:t xml:space="preserve"> </w:t>
      </w:r>
      <w:r w:rsidR="001A79C0" w:rsidRPr="009C0C29">
        <w:rPr>
          <w:rFonts w:ascii="Times New Roman" w:hAnsi="Times New Roman" w:cs="Times New Roman"/>
        </w:rPr>
        <w:t>r</w:t>
      </w:r>
      <w:r w:rsidRPr="009C0C29">
        <w:rPr>
          <w:rFonts w:ascii="Times New Roman" w:hAnsi="Times New Roman" w:cs="Times New Roman"/>
        </w:rPr>
        <w:t>ank</w:t>
      </w:r>
      <w:r w:rsidR="005069D4" w:rsidRPr="009C0C29">
        <w:rPr>
          <w:rFonts w:ascii="Times New Roman" w:hAnsi="Times New Roman" w:cs="Times New Roman"/>
        </w:rPr>
        <w:t>s</w:t>
      </w:r>
      <w:r w:rsidRPr="009C0C29">
        <w:rPr>
          <w:rFonts w:ascii="Times New Roman" w:hAnsi="Times New Roman" w:cs="Times New Roman"/>
        </w:rPr>
        <w:t xml:space="preserve"> </w:t>
      </w:r>
      <w:r w:rsidR="006B3A87" w:rsidRPr="009C0C29">
        <w:rPr>
          <w:rFonts w:ascii="Times New Roman" w:hAnsi="Times New Roman" w:cs="Times New Roman"/>
        </w:rPr>
        <w:t>of</w:t>
      </w:r>
      <w:r w:rsidR="005069D4" w:rsidRPr="009C0C29">
        <w:rPr>
          <w:rFonts w:ascii="Times New Roman" w:hAnsi="Times New Roman" w:cs="Times New Roman"/>
        </w:rPr>
        <w:t xml:space="preserve"> the</w:t>
      </w:r>
      <w:r w:rsidRPr="009C0C29">
        <w:rPr>
          <w:rFonts w:ascii="Times New Roman" w:hAnsi="Times New Roman" w:cs="Times New Roman"/>
        </w:rPr>
        <w:t xml:space="preserve"> </w:t>
      </w:r>
      <w:r w:rsidR="00C4144A" w:rsidRPr="009C0C29">
        <w:rPr>
          <w:rFonts w:ascii="Times New Roman" w:hAnsi="Times New Roman" w:cs="Times New Roman"/>
        </w:rPr>
        <w:t>same Armed Force,</w:t>
      </w:r>
      <w:r w:rsidR="0069297F" w:rsidRPr="009C0C29">
        <w:rPr>
          <w:rFonts w:ascii="Times New Roman" w:hAnsi="Times New Roman" w:cs="Times New Roman"/>
        </w:rPr>
        <w:t xml:space="preserve"> </w:t>
      </w:r>
      <w:r w:rsidR="00C4144A" w:rsidRPr="009C0C29">
        <w:rPr>
          <w:rFonts w:ascii="Times New Roman" w:hAnsi="Times New Roman" w:cs="Times New Roman"/>
        </w:rPr>
        <w:t>and</w:t>
      </w:r>
      <w:r w:rsidR="00E5410A" w:rsidRPr="009C0C29">
        <w:rPr>
          <w:rFonts w:ascii="Times New Roman" w:hAnsi="Times New Roman" w:cs="Times New Roman"/>
        </w:rPr>
        <w:t xml:space="preserve"> </w:t>
      </w:r>
      <w:r w:rsidRPr="009C0C29">
        <w:rPr>
          <w:rFonts w:ascii="Times New Roman" w:hAnsi="Times New Roman" w:cs="Times New Roman"/>
        </w:rPr>
        <w:t>MR1</w:t>
      </w:r>
      <w:r w:rsidR="00AE0EA4" w:rsidRPr="009C0C29">
        <w:rPr>
          <w:rFonts w:ascii="Times New Roman" w:hAnsi="Times New Roman" w:cs="Times New Roman"/>
          <w:i/>
          <w:iCs/>
        </w:rPr>
        <w:t xml:space="preserve"> </w:t>
      </w:r>
      <w:r w:rsidR="00AE0EA4" w:rsidRPr="009C0C29">
        <w:rPr>
          <w:rFonts w:ascii="Times New Roman" w:hAnsi="Times New Roman" w:cs="Times New Roman"/>
        </w:rPr>
        <w:t>specif</w:t>
      </w:r>
      <w:r w:rsidR="0069297F" w:rsidRPr="009C0C29">
        <w:rPr>
          <w:rFonts w:ascii="Times New Roman" w:hAnsi="Times New Roman" w:cs="Times New Roman"/>
        </w:rPr>
        <w:t>ies</w:t>
      </w:r>
      <w:r w:rsidR="00AE0EA4" w:rsidRPr="009C0C29">
        <w:rPr>
          <w:rFonts w:ascii="Times New Roman" w:hAnsi="Times New Roman" w:cs="Times New Roman"/>
        </w:rPr>
        <w:t xml:space="preserve"> a</w:t>
      </w:r>
      <w:r w:rsidR="00F166F9" w:rsidRPr="009C0C29">
        <w:rPr>
          <w:rFonts w:ascii="Times New Roman" w:hAnsi="Times New Roman" w:cs="Times New Roman"/>
        </w:rPr>
        <w:t xml:space="preserve"> </w:t>
      </w:r>
      <w:r w:rsidRPr="009C0C29">
        <w:rPr>
          <w:rFonts w:ascii="Times New Roman" w:hAnsi="Times New Roman" w:cs="Times New Roman"/>
        </w:rPr>
        <w:t xml:space="preserve">higher </w:t>
      </w:r>
      <w:r w:rsidR="00F166F9" w:rsidRPr="009C0C29">
        <w:rPr>
          <w:rFonts w:ascii="Times New Roman" w:hAnsi="Times New Roman" w:cs="Times New Roman"/>
        </w:rPr>
        <w:t xml:space="preserve">position </w:t>
      </w:r>
      <w:r w:rsidR="00AE0EA4" w:rsidRPr="009C0C29">
        <w:rPr>
          <w:rFonts w:ascii="Times New Roman" w:hAnsi="Times New Roman" w:cs="Times New Roman"/>
        </w:rPr>
        <w:t xml:space="preserve">in the order </w:t>
      </w:r>
      <w:r w:rsidR="00F166F9" w:rsidRPr="009C0C29">
        <w:rPr>
          <w:rFonts w:ascii="Times New Roman" w:hAnsi="Times New Roman" w:cs="Times New Roman"/>
        </w:rPr>
        <w:t>of precedence</w:t>
      </w:r>
      <w:r w:rsidR="008B1396" w:rsidRPr="009C0C29">
        <w:rPr>
          <w:rFonts w:ascii="Times New Roman" w:hAnsi="Times New Roman" w:cs="Times New Roman"/>
        </w:rPr>
        <w:t xml:space="preserve"> </w:t>
      </w:r>
      <w:r w:rsidR="0056385A" w:rsidRPr="009C0C29">
        <w:rPr>
          <w:rFonts w:ascii="Times New Roman" w:hAnsi="Times New Roman" w:cs="Times New Roman"/>
        </w:rPr>
        <w:t xml:space="preserve">among </w:t>
      </w:r>
      <w:r w:rsidR="006B3A87" w:rsidRPr="009C0C29">
        <w:rPr>
          <w:rFonts w:ascii="Times New Roman" w:hAnsi="Times New Roman" w:cs="Times New Roman"/>
        </w:rPr>
        <w:t xml:space="preserve">the </w:t>
      </w:r>
      <w:r w:rsidR="0056385A" w:rsidRPr="009C0C29">
        <w:rPr>
          <w:rFonts w:ascii="Times New Roman" w:hAnsi="Times New Roman" w:cs="Times New Roman"/>
        </w:rPr>
        <w:t xml:space="preserve">members of </w:t>
      </w:r>
      <w:r w:rsidRPr="009C0C29">
        <w:rPr>
          <w:rFonts w:ascii="Times New Roman" w:hAnsi="Times New Roman" w:cs="Times New Roman"/>
        </w:rPr>
        <w:t xml:space="preserve">that </w:t>
      </w:r>
      <w:r w:rsidR="00115C24" w:rsidRPr="009C0C29">
        <w:rPr>
          <w:rFonts w:ascii="Times New Roman" w:hAnsi="Times New Roman" w:cs="Times New Roman"/>
        </w:rPr>
        <w:t xml:space="preserve">Armed </w:t>
      </w:r>
      <w:r w:rsidR="000E4869" w:rsidRPr="009C0C29">
        <w:rPr>
          <w:rFonts w:ascii="Times New Roman" w:hAnsi="Times New Roman" w:cs="Times New Roman"/>
        </w:rPr>
        <w:t>Force</w:t>
      </w:r>
      <w:r w:rsidR="0069297F" w:rsidRPr="009C0C29">
        <w:rPr>
          <w:rFonts w:ascii="Times New Roman" w:hAnsi="Times New Roman" w:cs="Times New Roman"/>
        </w:rPr>
        <w:t xml:space="preserve"> than </w:t>
      </w:r>
      <w:r w:rsidR="006B3A87" w:rsidRPr="009C0C29">
        <w:rPr>
          <w:rFonts w:ascii="Times New Roman" w:hAnsi="Times New Roman" w:cs="Times New Roman"/>
        </w:rPr>
        <w:t xml:space="preserve">does </w:t>
      </w:r>
      <w:r w:rsidR="005069D4" w:rsidRPr="009C0C29">
        <w:rPr>
          <w:rFonts w:ascii="Times New Roman" w:hAnsi="Times New Roman" w:cs="Times New Roman"/>
        </w:rPr>
        <w:t>MR</w:t>
      </w:r>
      <w:r w:rsidR="006B3A87" w:rsidRPr="009C0C29">
        <w:rPr>
          <w:rFonts w:ascii="Times New Roman" w:hAnsi="Times New Roman" w:cs="Times New Roman"/>
        </w:rPr>
        <w:t>2</w:t>
      </w:r>
      <w:r w:rsidRPr="009C0C29">
        <w:rPr>
          <w:rFonts w:ascii="Times New Roman" w:hAnsi="Times New Roman" w:cs="Times New Roman"/>
        </w:rPr>
        <w:t>;</w:t>
      </w:r>
      <w:r w:rsidR="000E4869" w:rsidRPr="009C0C29">
        <w:rPr>
          <w:rFonts w:ascii="Times New Roman" w:hAnsi="Times New Roman" w:cs="Times New Roman"/>
        </w:rPr>
        <w:t xml:space="preserve"> </w:t>
      </w:r>
      <w:r w:rsidR="00985483" w:rsidRPr="009C0C29">
        <w:rPr>
          <w:rFonts w:ascii="Times New Roman" w:hAnsi="Times New Roman" w:cs="Times New Roman"/>
        </w:rPr>
        <w:t>or</w:t>
      </w:r>
    </w:p>
    <w:p w14:paraId="223E4663" w14:textId="0B393A25" w:rsidR="00546CF3" w:rsidRPr="00880C4C" w:rsidRDefault="006B3A87" w:rsidP="009C0C29">
      <w:pPr>
        <w:pStyle w:val="ListParagraph"/>
        <w:numPr>
          <w:ilvl w:val="0"/>
          <w:numId w:val="5"/>
        </w:numPr>
      </w:pPr>
      <w:r w:rsidRPr="009C0C29">
        <w:rPr>
          <w:rFonts w:ascii="Times New Roman" w:hAnsi="Times New Roman" w:cs="Times New Roman"/>
        </w:rPr>
        <w:t xml:space="preserve">MR1 and MR2 are </w:t>
      </w:r>
      <w:r w:rsidR="001A79C0" w:rsidRPr="009C0C29">
        <w:rPr>
          <w:rFonts w:ascii="Times New Roman" w:hAnsi="Times New Roman" w:cs="Times New Roman"/>
        </w:rPr>
        <w:t>ranks</w:t>
      </w:r>
      <w:r w:rsidRPr="009C0C29">
        <w:rPr>
          <w:rFonts w:ascii="Times New Roman" w:hAnsi="Times New Roman" w:cs="Times New Roman"/>
        </w:rPr>
        <w:t xml:space="preserve"> </w:t>
      </w:r>
      <w:r w:rsidR="001372A8" w:rsidRPr="009C0C29">
        <w:rPr>
          <w:rFonts w:ascii="Times New Roman" w:hAnsi="Times New Roman" w:cs="Times New Roman"/>
        </w:rPr>
        <w:t>of</w:t>
      </w:r>
      <w:r w:rsidRPr="009C0C29">
        <w:rPr>
          <w:rFonts w:ascii="Times New Roman" w:hAnsi="Times New Roman" w:cs="Times New Roman"/>
        </w:rPr>
        <w:t xml:space="preserve"> two separate Armed Forces, and MR1 specifies </w:t>
      </w:r>
      <w:r w:rsidR="00D61B86" w:rsidRPr="009C0C29">
        <w:rPr>
          <w:rFonts w:ascii="Times New Roman" w:hAnsi="Times New Roman" w:cs="Times New Roman"/>
        </w:rPr>
        <w:t xml:space="preserve">a </w:t>
      </w:r>
      <w:r w:rsidRPr="009C0C29">
        <w:rPr>
          <w:rFonts w:ascii="Times New Roman" w:hAnsi="Times New Roman" w:cs="Times New Roman"/>
        </w:rPr>
        <w:t xml:space="preserve">higher </w:t>
      </w:r>
      <w:r w:rsidR="00D61B86" w:rsidRPr="009C0C29">
        <w:rPr>
          <w:rFonts w:ascii="Times New Roman" w:hAnsi="Times New Roman" w:cs="Times New Roman"/>
        </w:rPr>
        <w:t>position in the</w:t>
      </w:r>
      <w:r w:rsidR="00AE0EA4" w:rsidRPr="009C0C29">
        <w:rPr>
          <w:rFonts w:ascii="Times New Roman" w:hAnsi="Times New Roman" w:cs="Times New Roman"/>
        </w:rPr>
        <w:t xml:space="preserve"> order </w:t>
      </w:r>
      <w:r w:rsidR="00362BDA" w:rsidRPr="009C0C29">
        <w:rPr>
          <w:rFonts w:ascii="Times New Roman" w:hAnsi="Times New Roman" w:cs="Times New Roman"/>
        </w:rPr>
        <w:t xml:space="preserve">of </w:t>
      </w:r>
      <w:r w:rsidR="001C4838" w:rsidRPr="009C0C29">
        <w:rPr>
          <w:rFonts w:ascii="Times New Roman" w:hAnsi="Times New Roman" w:cs="Times New Roman"/>
        </w:rPr>
        <w:t xml:space="preserve">precedence among </w:t>
      </w:r>
      <w:r w:rsidRPr="009C0C29">
        <w:rPr>
          <w:rFonts w:ascii="Times New Roman" w:hAnsi="Times New Roman" w:cs="Times New Roman"/>
        </w:rPr>
        <w:t xml:space="preserve">the </w:t>
      </w:r>
      <w:r w:rsidR="001C4838" w:rsidRPr="009C0C29">
        <w:rPr>
          <w:rFonts w:ascii="Times New Roman" w:hAnsi="Times New Roman" w:cs="Times New Roman"/>
        </w:rPr>
        <w:t xml:space="preserve">members of </w:t>
      </w:r>
      <w:r w:rsidRPr="009C0C29">
        <w:rPr>
          <w:rFonts w:ascii="Times New Roman" w:hAnsi="Times New Roman" w:cs="Times New Roman"/>
        </w:rPr>
        <w:t xml:space="preserve">those </w:t>
      </w:r>
      <w:r w:rsidR="000E4869" w:rsidRPr="009C0C29">
        <w:rPr>
          <w:rFonts w:ascii="Times New Roman" w:hAnsi="Times New Roman" w:cs="Times New Roman"/>
        </w:rPr>
        <w:t>Armed Forces</w:t>
      </w:r>
      <w:r w:rsidRPr="009C0C29">
        <w:rPr>
          <w:rFonts w:ascii="Times New Roman" w:hAnsi="Times New Roman" w:cs="Times New Roman"/>
        </w:rPr>
        <w:t xml:space="preserve"> than does MR2</w:t>
      </w:r>
      <w:r w:rsidR="00AE0EA4" w:rsidRPr="009C0C29">
        <w:rPr>
          <w:rFonts w:ascii="Times New Roman" w:hAnsi="Times New Roman" w:cs="Times New Roman"/>
        </w:rPr>
        <w:t>.</w:t>
      </w:r>
      <w:r w:rsidR="00131477" w:rsidRPr="009C0C29">
        <w:rPr>
          <w:rFonts w:ascii="Times New Roman" w:hAnsi="Times New Roman" w:cs="Times New Roman"/>
        </w:rPr>
        <w:t xml:space="preserve"> </w:t>
      </w:r>
    </w:p>
    <w:p w14:paraId="5E691E49" w14:textId="01BBC857" w:rsidR="001372A8" w:rsidRPr="00C03C75" w:rsidRDefault="001372A8" w:rsidP="005E55FB">
      <w:pPr>
        <w:ind w:left="720"/>
      </w:pPr>
    </w:p>
    <w:p w14:paraId="7541F862" w14:textId="27804107" w:rsidR="002B3448" w:rsidRDefault="00E365FC" w:rsidP="002B3448">
      <w:r>
        <w:t>The converse, whereby one m</w:t>
      </w:r>
      <w:r w:rsidR="001372A8" w:rsidRPr="00C03C75">
        <w:t xml:space="preserve">ilitary </w:t>
      </w:r>
      <w:r>
        <w:t>r</w:t>
      </w:r>
      <w:r w:rsidR="001372A8" w:rsidRPr="00C03C75">
        <w:t xml:space="preserve">ank </w:t>
      </w:r>
      <w:r w:rsidR="001372A8" w:rsidRPr="00F21C6E">
        <w:t>is lower</w:t>
      </w:r>
      <w:r>
        <w:rPr>
          <w:i/>
          <w:iCs/>
        </w:rPr>
        <w:t xml:space="preserve"> </w:t>
      </w:r>
      <w:r>
        <w:t>than another, is then defined in the obvious manner.</w:t>
      </w:r>
      <w:r w:rsidR="001372A8" w:rsidRPr="00C03C75">
        <w:rPr>
          <w:i/>
          <w:iCs/>
        </w:rPr>
        <w:t xml:space="preserve"> </w:t>
      </w:r>
      <w:r w:rsidR="00646045">
        <w:t>T</w:t>
      </w:r>
      <w:r w:rsidR="001A79C0">
        <w:t xml:space="preserve">hese definitions allow us to say, for instance, that </w:t>
      </w:r>
      <w:r w:rsidR="001A79C0">
        <w:rPr>
          <w:i/>
          <w:iCs/>
        </w:rPr>
        <w:t>U.S. Army General Rank is higher military rank than</w:t>
      </w:r>
      <w:r w:rsidR="001A79C0">
        <w:t xml:space="preserve"> </w:t>
      </w:r>
      <w:r w:rsidR="001A79C0">
        <w:rPr>
          <w:i/>
          <w:iCs/>
        </w:rPr>
        <w:t>U.S. Army Colonel Rank</w:t>
      </w:r>
      <w:r w:rsidR="001A79C0">
        <w:t xml:space="preserve"> and that </w:t>
      </w:r>
      <w:r w:rsidR="001A79C0">
        <w:rPr>
          <w:i/>
          <w:iCs/>
        </w:rPr>
        <w:t xml:space="preserve">U.S. Army Specialist Rank is lower military rank than </w:t>
      </w:r>
      <w:r w:rsidR="00A411C1">
        <w:rPr>
          <w:i/>
          <w:iCs/>
        </w:rPr>
        <w:t>U.S. Army Corporal Rank</w:t>
      </w:r>
      <w:r w:rsidR="00A411C1">
        <w:t>.</w:t>
      </w:r>
      <w:r w:rsidR="00646045">
        <w:t xml:space="preserve"> </w:t>
      </w:r>
      <w:r w:rsidR="005935EE">
        <w:t xml:space="preserve">The second clause of each definition </w:t>
      </w:r>
      <w:r w:rsidR="00CA49DF">
        <w:t xml:space="preserve">allows us to say, for </w:t>
      </w:r>
      <w:r w:rsidR="00CA49DF">
        <w:lastRenderedPageBreak/>
        <w:t>instance</w:t>
      </w:r>
      <w:r w:rsidR="005962BF">
        <w:t>,</w:t>
      </w:r>
      <w:r w:rsidR="00CA49DF">
        <w:t xml:space="preserve"> </w:t>
      </w:r>
      <w:r w:rsidR="00646045">
        <w:t xml:space="preserve">that </w:t>
      </w:r>
      <w:r w:rsidR="00646045">
        <w:rPr>
          <w:i/>
          <w:iCs/>
        </w:rPr>
        <w:t>U.S. Army General Rank is higher military rank than U.S. Marine Corps Colonel Rank</w:t>
      </w:r>
      <w:r w:rsidR="00CA49DF">
        <w:t xml:space="preserve">. </w:t>
      </w:r>
      <w:r w:rsidR="000A5B04">
        <w:t>I</w:t>
      </w:r>
      <w:r w:rsidR="00CA49DF">
        <w:t xml:space="preserve">t also </w:t>
      </w:r>
      <w:r w:rsidR="00EF0472">
        <w:t>allows us to say, for instance, that</w:t>
      </w:r>
      <w:r w:rsidR="00CA49DF">
        <w:t xml:space="preserve"> </w:t>
      </w:r>
      <w:r w:rsidR="00646045">
        <w:rPr>
          <w:i/>
          <w:iCs/>
        </w:rPr>
        <w:t xml:space="preserve">British Army Brigadier Rank is lower military rank than U.S. Army </w:t>
      </w:r>
      <w:r w:rsidR="00DF3CA5">
        <w:rPr>
          <w:i/>
          <w:iCs/>
        </w:rPr>
        <w:t xml:space="preserve">Major </w:t>
      </w:r>
      <w:r w:rsidR="005935EE">
        <w:rPr>
          <w:i/>
          <w:iCs/>
        </w:rPr>
        <w:t>General Rank</w:t>
      </w:r>
      <w:r w:rsidR="005935EE">
        <w:t xml:space="preserve">. </w:t>
      </w:r>
    </w:p>
    <w:p w14:paraId="35C0B76A" w14:textId="06CA7AA0" w:rsidR="00D77E51" w:rsidRDefault="005757B0">
      <w:r>
        <w:tab/>
      </w:r>
      <w:r w:rsidR="00900BE1" w:rsidRPr="00ED64BF">
        <w:t xml:space="preserve">In MRO, these relations have the sub-properties </w:t>
      </w:r>
      <w:r w:rsidR="00900BE1" w:rsidRPr="00ED64BF">
        <w:rPr>
          <w:i/>
          <w:iCs/>
        </w:rPr>
        <w:t xml:space="preserve">is </w:t>
      </w:r>
      <w:r w:rsidR="00F1380E" w:rsidRPr="00ED64BF">
        <w:rPr>
          <w:i/>
          <w:iCs/>
        </w:rPr>
        <w:t>one military rank higher than</w:t>
      </w:r>
      <w:r w:rsidR="00F1380E" w:rsidRPr="00ED64BF">
        <w:t xml:space="preserve"> and </w:t>
      </w:r>
      <w:r w:rsidR="00F1380E" w:rsidRPr="00ED64BF">
        <w:rPr>
          <w:i/>
          <w:iCs/>
        </w:rPr>
        <w:t>is one military rank lower than</w:t>
      </w:r>
      <w:r w:rsidR="00ED64BF" w:rsidRPr="009C0C29">
        <w:t xml:space="preserve">, which are used to link ranks separated by only a degree of one in order of precedence. </w:t>
      </w:r>
      <w:r w:rsidR="00A302E0" w:rsidRPr="00ED64BF">
        <w:t>T</w:t>
      </w:r>
      <w:r w:rsidR="00B07083" w:rsidRPr="00ED64BF">
        <w:t>hese</w:t>
      </w:r>
      <w:r w:rsidR="00A302E0" w:rsidRPr="00ED64BF">
        <w:t xml:space="preserve"> </w:t>
      </w:r>
      <w:r w:rsidR="00ED64BF" w:rsidRPr="009C0C29">
        <w:t>in turn</w:t>
      </w:r>
      <w:r w:rsidR="00A302E0" w:rsidRPr="00ED64BF">
        <w:t xml:space="preserve"> </w:t>
      </w:r>
      <w:r w:rsidR="00B07083" w:rsidRPr="00ED64BF">
        <w:t xml:space="preserve">have the sub-properties </w:t>
      </w:r>
      <w:r w:rsidR="00B07083" w:rsidRPr="00ED64BF">
        <w:rPr>
          <w:i/>
          <w:iCs/>
        </w:rPr>
        <w:t xml:space="preserve">is military rank directly above </w:t>
      </w:r>
      <w:r w:rsidR="00B07083" w:rsidRPr="00ED64BF">
        <w:t xml:space="preserve">and </w:t>
      </w:r>
      <w:r w:rsidR="00B07083" w:rsidRPr="00ED64BF">
        <w:rPr>
          <w:i/>
          <w:iCs/>
        </w:rPr>
        <w:t>is military rank directly below</w:t>
      </w:r>
      <w:r w:rsidR="006D01C6">
        <w:t>, which</w:t>
      </w:r>
      <w:r w:rsidR="00B07083">
        <w:t xml:space="preserve"> </w:t>
      </w:r>
      <w:r w:rsidR="000A5B04">
        <w:t xml:space="preserve">hold </w:t>
      </w:r>
      <w:r w:rsidR="006D01C6">
        <w:t>only</w:t>
      </w:r>
      <w:r w:rsidR="006D01C6" w:rsidDel="00ED64BF">
        <w:t xml:space="preserve"> </w:t>
      </w:r>
      <w:r w:rsidR="00B07083">
        <w:t>between</w:t>
      </w:r>
      <w:r w:rsidR="006D01C6">
        <w:t xml:space="preserve"> </w:t>
      </w:r>
      <w:r w:rsidR="009C0CA9">
        <w:t>ranks of</w:t>
      </w:r>
      <w:r w:rsidR="00B07083">
        <w:t xml:space="preserve"> the same</w:t>
      </w:r>
      <w:r w:rsidR="000A5B04">
        <w:t xml:space="preserve"> </w:t>
      </w:r>
      <w:r w:rsidR="00B07083">
        <w:t>Armed Force</w:t>
      </w:r>
      <w:r w:rsidR="00417642">
        <w:t xml:space="preserve">. </w:t>
      </w:r>
      <w:r w:rsidR="0046078D">
        <w:t>T</w:t>
      </w:r>
      <w:r w:rsidR="0012100B">
        <w:t>hese relations are</w:t>
      </w:r>
      <w:r w:rsidR="00237BA6">
        <w:t xml:space="preserve"> </w:t>
      </w:r>
      <w:r w:rsidR="0012100B">
        <w:t>used to provide</w:t>
      </w:r>
      <w:r w:rsidR="00237BA6">
        <w:t xml:space="preserve"> each </w:t>
      </w:r>
      <w:r w:rsidR="00994600">
        <w:rPr>
          <w:i/>
          <w:iCs/>
        </w:rPr>
        <w:t xml:space="preserve">MRO </w:t>
      </w:r>
      <w:r w:rsidR="00994600">
        <w:rPr>
          <w:iCs/>
        </w:rPr>
        <w:t xml:space="preserve">term </w:t>
      </w:r>
      <w:r w:rsidR="00237BA6">
        <w:t>represen</w:t>
      </w:r>
      <w:r w:rsidR="0081039C">
        <w:t>t</w:t>
      </w:r>
      <w:r w:rsidR="00377A98">
        <w:t>ing</w:t>
      </w:r>
      <w:r w:rsidR="006D01C6">
        <w:t xml:space="preserve"> </w:t>
      </w:r>
      <w:r w:rsidR="00237BA6">
        <w:t>a U.S. military rank</w:t>
      </w:r>
      <w:r w:rsidR="0012100B">
        <w:t xml:space="preserve"> </w:t>
      </w:r>
      <w:r w:rsidR="00D77E51">
        <w:t xml:space="preserve">with </w:t>
      </w:r>
      <w:r w:rsidR="00237BA6">
        <w:t xml:space="preserve">logical axioms </w:t>
      </w:r>
      <w:r w:rsidR="008165AC">
        <w:t xml:space="preserve">that </w:t>
      </w:r>
      <w:r w:rsidR="00D77E51">
        <w:t>link</w:t>
      </w:r>
      <w:r w:rsidR="0012100B">
        <w:t xml:space="preserve"> </w:t>
      </w:r>
      <w:r w:rsidR="00A302E0">
        <w:t>it</w:t>
      </w:r>
      <w:r w:rsidR="008165AC">
        <w:t xml:space="preserve"> to </w:t>
      </w:r>
      <w:r w:rsidR="00754663">
        <w:t xml:space="preserve">other such </w:t>
      </w:r>
      <w:r w:rsidR="00994600">
        <w:t>term</w:t>
      </w:r>
      <w:r w:rsidR="00754663">
        <w:t>s</w:t>
      </w:r>
      <w:r w:rsidR="00994600">
        <w:t xml:space="preserve"> </w:t>
      </w:r>
      <w:r w:rsidR="00754663">
        <w:t>in the manner illustrated in F</w:t>
      </w:r>
      <w:r w:rsidR="0081039C">
        <w:t xml:space="preserve">igure </w:t>
      </w:r>
      <w:r w:rsidR="00674DAA">
        <w:t>2</w:t>
      </w:r>
      <w:r w:rsidR="00DE223C">
        <w:t>.</w:t>
      </w:r>
      <w:r w:rsidR="0081039C">
        <w:t xml:space="preserve"> </w:t>
      </w:r>
    </w:p>
    <w:p w14:paraId="1921F8D0" w14:textId="0F2CD5D6" w:rsidR="007A1711" w:rsidRDefault="00674DAA">
      <w:r>
        <w:tab/>
      </w:r>
      <w:r>
        <w:tab/>
      </w:r>
      <w:r>
        <w:tab/>
        <w:t xml:space="preserve">    </w:t>
      </w:r>
    </w:p>
    <w:p w14:paraId="461439A0" w14:textId="60867B67" w:rsidR="00674DAA" w:rsidRPr="00F21C6E" w:rsidRDefault="00674DAA">
      <w:pPr>
        <w:rPr>
          <w:sz w:val="20"/>
          <w:szCs w:val="20"/>
        </w:rPr>
      </w:pPr>
      <w:r>
        <w:tab/>
      </w:r>
      <w:r>
        <w:tab/>
      </w:r>
      <w:r>
        <w:tab/>
        <w:t xml:space="preserve">    </w:t>
      </w:r>
      <w:r w:rsidRPr="00F21C6E">
        <w:rPr>
          <w:b/>
          <w:bCs/>
          <w:i/>
          <w:iCs/>
          <w:sz w:val="20"/>
          <w:szCs w:val="20"/>
        </w:rPr>
        <w:t>Figure 2</w:t>
      </w:r>
      <w:r>
        <w:rPr>
          <w:sz w:val="20"/>
          <w:szCs w:val="20"/>
        </w:rPr>
        <w:t>: Military Rank order of precedence axioms</w:t>
      </w:r>
    </w:p>
    <w:p w14:paraId="579C4C9E" w14:textId="4912A079" w:rsidR="007A1711" w:rsidRDefault="007A1711" w:rsidP="00F21C6E">
      <w:pPr>
        <w:jc w:val="center"/>
      </w:pPr>
      <w:r>
        <w:rPr>
          <w:noProof/>
        </w:rPr>
        <w:drawing>
          <wp:inline distT="0" distB="0" distL="0" distR="0" wp14:anchorId="6AA32143" wp14:editId="7EDE7735">
            <wp:extent cx="2889055" cy="2574840"/>
            <wp:effectExtent l="0" t="0" r="0" b="3810"/>
            <wp:docPr id="15" name="Picture 1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909166" cy="2592764"/>
                    </a:xfrm>
                    <a:prstGeom prst="rect">
                      <a:avLst/>
                    </a:prstGeom>
                  </pic:spPr>
                </pic:pic>
              </a:graphicData>
            </a:graphic>
          </wp:inline>
        </w:drawing>
      </w:r>
    </w:p>
    <w:p w14:paraId="7DD336B7" w14:textId="77777777" w:rsidR="000D570F" w:rsidRDefault="000D570F">
      <w:pPr>
        <w:rPr>
          <w:i/>
          <w:iCs/>
        </w:rPr>
      </w:pPr>
    </w:p>
    <w:p w14:paraId="06B6E957" w14:textId="3EDA7802" w:rsidR="000D570F" w:rsidRDefault="000D570F">
      <w:r>
        <w:rPr>
          <w:i/>
          <w:iCs/>
        </w:rPr>
        <w:t>3.2. NATO Rank Codes</w:t>
      </w:r>
    </w:p>
    <w:p w14:paraId="4B993DEB" w14:textId="77777777" w:rsidR="000D570F" w:rsidRDefault="000D570F"/>
    <w:p w14:paraId="126513C6" w14:textId="7E48885F" w:rsidR="005D3013" w:rsidRDefault="00C758AA">
      <w:r>
        <w:t>As we can also see from F</w:t>
      </w:r>
      <w:r w:rsidR="000D570F">
        <w:t xml:space="preserve">igure </w:t>
      </w:r>
      <w:r w:rsidR="00674DAA">
        <w:t>2</w:t>
      </w:r>
      <w:r>
        <w:t>,</w:t>
      </w:r>
      <w:r w:rsidR="00511534">
        <w:t xml:space="preserve"> </w:t>
      </w:r>
      <w:r w:rsidR="00511534">
        <w:rPr>
          <w:i/>
          <w:iCs/>
        </w:rPr>
        <w:t xml:space="preserve">Military Rank </w:t>
      </w:r>
      <w:r w:rsidR="00511534">
        <w:t xml:space="preserve">terms are provided with axioms linking </w:t>
      </w:r>
      <w:r w:rsidR="00697E76">
        <w:t>them</w:t>
      </w:r>
      <w:r w:rsidR="00511534">
        <w:t xml:space="preserve"> to </w:t>
      </w:r>
      <w:r w:rsidR="00697E76">
        <w:t xml:space="preserve">the classification </w:t>
      </w:r>
      <w:r w:rsidR="00511534">
        <w:t xml:space="preserve">codes </w:t>
      </w:r>
      <w:r>
        <w:t>assigned</w:t>
      </w:r>
      <w:r w:rsidR="00697E76">
        <w:t xml:space="preserve"> by NATO to </w:t>
      </w:r>
      <w:r w:rsidR="00FE2E08">
        <w:t xml:space="preserve">the corresponding ranks of the Armed Forces of its member states. We define </w:t>
      </w:r>
      <w:r w:rsidR="00FE2E08">
        <w:rPr>
          <w:i/>
          <w:iCs/>
        </w:rPr>
        <w:t xml:space="preserve">NATO Rank Code </w:t>
      </w:r>
      <w:r w:rsidR="00FE2E08">
        <w:t xml:space="preserve">as follows: </w:t>
      </w:r>
    </w:p>
    <w:p w14:paraId="77796C6B" w14:textId="0E98B85C" w:rsidR="009F739E" w:rsidRDefault="009F739E"/>
    <w:p w14:paraId="13E56B61" w14:textId="3FA48FE2" w:rsidR="009F739E" w:rsidRPr="009F739E" w:rsidRDefault="009F739E" w:rsidP="009C0C29">
      <w:pPr>
        <w:ind w:left="720"/>
      </w:pPr>
      <w:r>
        <w:rPr>
          <w:i/>
          <w:iCs/>
        </w:rPr>
        <w:t>NATO Rank Code</w:t>
      </w:r>
      <w:r>
        <w:t xml:space="preserve"> =def</w:t>
      </w:r>
      <w:r w:rsidR="003318F8">
        <w:t xml:space="preserve">. </w:t>
      </w:r>
      <w:r w:rsidR="003318F8" w:rsidRPr="003318F8">
        <w:t>Information Content Entity that classifies the Military Ranks used by member countries of the North Atlantic Treaty Organization according to a standardized rank scale which matches the Military Ranks of each member country to the equivalent Military Ranks used by the other members.</w:t>
      </w:r>
    </w:p>
    <w:p w14:paraId="7C6B5950" w14:textId="14F62FAD" w:rsidR="00882DCB" w:rsidRDefault="00882DCB"/>
    <w:p w14:paraId="0A672EB6" w14:textId="31321E97" w:rsidR="00E60F04" w:rsidRDefault="005A1864" w:rsidP="00C65B41">
      <w:r w:rsidRPr="009C0C29">
        <w:t xml:space="preserve">NATO's standardized rank scale </w:t>
      </w:r>
      <w:r w:rsidR="00C758AA">
        <w:t>establishes</w:t>
      </w:r>
      <w:r w:rsidRPr="009C0C29">
        <w:t xml:space="preserve"> the order of precedence among military personnel </w:t>
      </w:r>
      <w:r w:rsidR="00756466">
        <w:t xml:space="preserve">of </w:t>
      </w:r>
      <w:r w:rsidRPr="009C0C29">
        <w:t xml:space="preserve">different member countries, </w:t>
      </w:r>
      <w:r w:rsidR="00C758AA">
        <w:t>first to support</w:t>
      </w:r>
      <w:r w:rsidRPr="009C0C29">
        <w:t xml:space="preserve"> NATO joint operations</w:t>
      </w:r>
      <w:r w:rsidR="00C758AA">
        <w:t>,</w:t>
      </w:r>
      <w:r>
        <w:t xml:space="preserve"> </w:t>
      </w:r>
      <w:r w:rsidR="00C758AA">
        <w:t>secondly</w:t>
      </w:r>
      <w:r>
        <w:t xml:space="preserve"> </w:t>
      </w:r>
      <w:r w:rsidR="00C758AA">
        <w:t>when assigning positions</w:t>
      </w:r>
      <w:r w:rsidRPr="009C0C29">
        <w:t xml:space="preserve"> within NATO</w:t>
      </w:r>
      <w:r w:rsidR="00C758AA">
        <w:t xml:space="preserve"> itself</w:t>
      </w:r>
      <w:r w:rsidRPr="009C0C29">
        <w:t>.</w:t>
      </w:r>
      <w:r>
        <w:t xml:space="preserve"> </w:t>
      </w:r>
      <w:r w:rsidR="00C758AA">
        <w:t xml:space="preserve">The </w:t>
      </w:r>
      <w:r>
        <w:t>codes are</w:t>
      </w:r>
      <w:r w:rsidR="00C758AA">
        <w:t xml:space="preserve"> </w:t>
      </w:r>
      <w:r>
        <w:t xml:space="preserve">used </w:t>
      </w:r>
      <w:r w:rsidR="00C758AA">
        <w:t xml:space="preserve">also </w:t>
      </w:r>
      <w:r>
        <w:t xml:space="preserve">in the preparation of establishment tables, personnel statistics, strength returns, personnel requisitions, and personnel </w:t>
      </w:r>
      <w:r w:rsidR="00C758AA">
        <w:t xml:space="preserve">reporting in general </w:t>
      </w:r>
      <w:r>
        <w:t>(</w:t>
      </w:r>
      <w:r w:rsidR="00F76599">
        <w:t>NATO</w:t>
      </w:r>
      <w:r>
        <w:t xml:space="preserve">, 2021). </w:t>
      </w:r>
      <w:r w:rsidR="00BC3571">
        <w:t>In MRO t</w:t>
      </w:r>
      <w:r w:rsidR="00E60F04">
        <w:t>he s</w:t>
      </w:r>
      <w:r w:rsidR="00DF2D80">
        <w:t>pecific</w:t>
      </w:r>
      <w:r w:rsidR="00E60F04">
        <w:t xml:space="preserve"> codes used by NATO</w:t>
      </w:r>
      <w:r w:rsidR="00DF2D80">
        <w:rPr>
          <w:i/>
          <w:iCs/>
        </w:rPr>
        <w:t xml:space="preserve"> </w:t>
      </w:r>
      <w:r w:rsidR="00DF2D80">
        <w:t>are classified</w:t>
      </w:r>
      <w:r w:rsidR="00BC3571">
        <w:t xml:space="preserve"> </w:t>
      </w:r>
      <w:r w:rsidR="00DF2D80">
        <w:t xml:space="preserve">under </w:t>
      </w:r>
      <w:r w:rsidR="00BC3571">
        <w:t xml:space="preserve">the </w:t>
      </w:r>
      <w:r w:rsidR="00E60F04">
        <w:t>f</w:t>
      </w:r>
      <w:r w:rsidR="00BC3571">
        <w:t>ollowing</w:t>
      </w:r>
      <w:r w:rsidR="00E60F04">
        <w:t xml:space="preserve"> </w:t>
      </w:r>
      <w:r w:rsidR="00DF2D80">
        <w:t>subclasses</w:t>
      </w:r>
      <w:r w:rsidR="00E60F04">
        <w:t xml:space="preserve"> of </w:t>
      </w:r>
      <w:r w:rsidR="00E60F04">
        <w:rPr>
          <w:i/>
          <w:iCs/>
        </w:rPr>
        <w:t>NATO Rank Code</w:t>
      </w:r>
      <w:r w:rsidR="00BC3571">
        <w:t>:</w:t>
      </w:r>
      <w:r w:rsidR="00DF2D80">
        <w:t xml:space="preserve"> </w:t>
      </w:r>
    </w:p>
    <w:p w14:paraId="7DCBEDF7" w14:textId="0694F07A" w:rsidR="00D95ED9" w:rsidRDefault="00D95ED9"/>
    <w:p w14:paraId="1ADA2BA7" w14:textId="6ACC4A24" w:rsidR="00D95ED9" w:rsidRDefault="00D95ED9" w:rsidP="00D95ED9">
      <w:pPr>
        <w:ind w:left="720"/>
      </w:pPr>
      <w:r>
        <w:rPr>
          <w:i/>
          <w:iCs/>
        </w:rPr>
        <w:t>Commissioned Officer</w:t>
      </w:r>
      <w:r w:rsidR="000038DF">
        <w:rPr>
          <w:i/>
          <w:iCs/>
        </w:rPr>
        <w:t xml:space="preserve"> NATO</w:t>
      </w:r>
      <w:r>
        <w:rPr>
          <w:i/>
          <w:iCs/>
        </w:rPr>
        <w:t xml:space="preserve"> Rank</w:t>
      </w:r>
      <w:r w:rsidR="000038DF">
        <w:rPr>
          <w:i/>
          <w:iCs/>
        </w:rPr>
        <w:t xml:space="preserve"> Code</w:t>
      </w:r>
      <w:r>
        <w:rPr>
          <w:i/>
          <w:iCs/>
        </w:rPr>
        <w:t xml:space="preserve"> </w:t>
      </w:r>
      <w:r>
        <w:t xml:space="preserve">=def. </w:t>
      </w:r>
      <w:r w:rsidRPr="00D95ED9">
        <w:t xml:space="preserve">NATO Rank Code that classifies the Commissioned Officer Ranks used by member countries of NATO according to a </w:t>
      </w:r>
      <w:r w:rsidRPr="00D95ED9">
        <w:lastRenderedPageBreak/>
        <w:t>standardized rank scale which matches the Commissioned Officer Ranks of each member country to the equivalent Commissioned Officer Ranks used by the other members.</w:t>
      </w:r>
    </w:p>
    <w:p w14:paraId="075514F4" w14:textId="34943B53" w:rsidR="00D95ED9" w:rsidRDefault="00D95ED9" w:rsidP="00D95ED9">
      <w:pPr>
        <w:ind w:left="720"/>
      </w:pPr>
    </w:p>
    <w:p w14:paraId="35B4B0E6" w14:textId="28ADBF66" w:rsidR="00D95ED9" w:rsidRDefault="00D95ED9" w:rsidP="00D95ED9">
      <w:pPr>
        <w:ind w:left="720"/>
      </w:pPr>
      <w:r>
        <w:rPr>
          <w:i/>
          <w:iCs/>
        </w:rPr>
        <w:t>Other Ranks NATO Rank Code</w:t>
      </w:r>
      <w:r>
        <w:t xml:space="preserve"> =def. </w:t>
      </w:r>
      <w:r w:rsidRPr="00D95ED9">
        <w:t xml:space="preserve">NATO Rank Code that classifies the Enlisted Ranks used by member countries of </w:t>
      </w:r>
      <w:r w:rsidR="00336107">
        <w:t>NATO</w:t>
      </w:r>
      <w:r w:rsidRPr="00D95ED9">
        <w:t xml:space="preserve"> according to a standardized rank scale which matches the Enlisted Ranks of each member country to the equivalent Enlisted Ranks used by the other members.</w:t>
      </w:r>
    </w:p>
    <w:p w14:paraId="4F87F0A9" w14:textId="2D286939" w:rsidR="000038DF" w:rsidRDefault="000038DF" w:rsidP="00D95ED9">
      <w:pPr>
        <w:ind w:left="720"/>
      </w:pPr>
    </w:p>
    <w:p w14:paraId="6B20A52C" w14:textId="1082FB10" w:rsidR="000038DF" w:rsidRDefault="000038DF" w:rsidP="000038DF">
      <w:pPr>
        <w:ind w:left="720"/>
      </w:pPr>
      <w:r>
        <w:rPr>
          <w:i/>
          <w:iCs/>
        </w:rPr>
        <w:t>Warrant Officer NATO Rank Code</w:t>
      </w:r>
      <w:r>
        <w:t xml:space="preserve"> =def. </w:t>
      </w:r>
      <w:r w:rsidRPr="000038DF">
        <w:t>NATO Rank Code that is assigned to U.S. Armed Forces Warrant Officer Ranks of different branches of the U.S. Armed Forces that are equivalent in grade.</w:t>
      </w:r>
    </w:p>
    <w:p w14:paraId="28A565AC" w14:textId="77777777" w:rsidR="000038DF" w:rsidRPr="00C65B41" w:rsidRDefault="000038DF" w:rsidP="00C65B41">
      <w:pPr>
        <w:ind w:left="720"/>
      </w:pPr>
    </w:p>
    <w:p w14:paraId="6DECDECB" w14:textId="4A28EEBE" w:rsidR="00E603BA" w:rsidRDefault="00D844A7">
      <w:r>
        <w:t xml:space="preserve">Under </w:t>
      </w:r>
      <w:r w:rsidR="00DF0A14">
        <w:rPr>
          <w:i/>
          <w:iCs/>
        </w:rPr>
        <w:t>Commissioned Officer</w:t>
      </w:r>
      <w:r w:rsidR="00CE7503">
        <w:rPr>
          <w:i/>
          <w:iCs/>
        </w:rPr>
        <w:t xml:space="preserve"> </w:t>
      </w:r>
      <w:r w:rsidR="00DF0A14">
        <w:rPr>
          <w:i/>
          <w:iCs/>
        </w:rPr>
        <w:t>NATO Rank Code</w:t>
      </w:r>
      <w:r w:rsidR="00CA2861">
        <w:t>,</w:t>
      </w:r>
      <w:r w:rsidR="00DF0A14">
        <w:t xml:space="preserve"> we have the codes </w:t>
      </w:r>
      <w:r w:rsidR="00DF0A14">
        <w:rPr>
          <w:i/>
          <w:iCs/>
        </w:rPr>
        <w:t xml:space="preserve">OF-1 </w:t>
      </w:r>
      <w:r w:rsidR="00DF0A14">
        <w:t xml:space="preserve">through </w:t>
      </w:r>
      <w:r w:rsidR="00DF0A14">
        <w:rPr>
          <w:i/>
          <w:iCs/>
        </w:rPr>
        <w:t>OF-10</w:t>
      </w:r>
      <w:r w:rsidR="00DF0A14">
        <w:t>, where</w:t>
      </w:r>
      <w:r w:rsidR="00DF0A14">
        <w:rPr>
          <w:i/>
          <w:iCs/>
        </w:rPr>
        <w:t xml:space="preserve"> </w:t>
      </w:r>
      <w:r w:rsidR="00D95ED9">
        <w:rPr>
          <w:i/>
          <w:iCs/>
        </w:rPr>
        <w:t xml:space="preserve">OF-10 </w:t>
      </w:r>
      <w:r w:rsidR="00D95ED9">
        <w:t xml:space="preserve">is </w:t>
      </w:r>
      <w:r w:rsidR="006F6E2A">
        <w:t xml:space="preserve">the code </w:t>
      </w:r>
      <w:r w:rsidR="00D95ED9">
        <w:t xml:space="preserve">used for </w:t>
      </w:r>
      <w:r w:rsidR="00DF0A14">
        <w:t xml:space="preserve">those </w:t>
      </w:r>
      <w:r w:rsidR="00D95ED9">
        <w:rPr>
          <w:i/>
          <w:iCs/>
        </w:rPr>
        <w:t>Commissioned Officer Ranks</w:t>
      </w:r>
      <w:r w:rsidR="00D95ED9">
        <w:t xml:space="preserve"> </w:t>
      </w:r>
      <w:r w:rsidR="00DF0A14">
        <w:t xml:space="preserve">in any given force which rank </w:t>
      </w:r>
      <w:r w:rsidR="00D95ED9">
        <w:t>highest on the NATO scale</w:t>
      </w:r>
      <w:r w:rsidR="006F6E2A">
        <w:t xml:space="preserve">, </w:t>
      </w:r>
      <w:r w:rsidR="00DF0A14">
        <w:t xml:space="preserve">and </w:t>
      </w:r>
      <w:r w:rsidR="006F6E2A">
        <w:rPr>
          <w:i/>
          <w:iCs/>
        </w:rPr>
        <w:t>OF-1</w:t>
      </w:r>
      <w:r w:rsidR="006F6E2A">
        <w:t xml:space="preserve"> for </w:t>
      </w:r>
      <w:r w:rsidR="00CA2861">
        <w:t xml:space="preserve">ranks at </w:t>
      </w:r>
      <w:r w:rsidR="006F6E2A">
        <w:t>the most junior</w:t>
      </w:r>
      <w:r w:rsidR="00CA2861">
        <w:t xml:space="preserve"> end of the Commissioned Officer scale</w:t>
      </w:r>
      <w:r w:rsidR="006F6E2A">
        <w:t xml:space="preserve">. </w:t>
      </w:r>
      <w:r w:rsidR="00DF0A14">
        <w:t xml:space="preserve">Under </w:t>
      </w:r>
      <w:r w:rsidR="00DF0A14">
        <w:rPr>
          <w:i/>
          <w:iCs/>
        </w:rPr>
        <w:t>Other Ranks N</w:t>
      </w:r>
      <w:r w:rsidR="00CA2861">
        <w:rPr>
          <w:i/>
          <w:iCs/>
        </w:rPr>
        <w:t>ATO</w:t>
      </w:r>
      <w:r w:rsidR="00DF0A14">
        <w:rPr>
          <w:i/>
          <w:iCs/>
        </w:rPr>
        <w:t xml:space="preserve"> Rank</w:t>
      </w:r>
      <w:r w:rsidR="00CE7503">
        <w:rPr>
          <w:i/>
          <w:iCs/>
        </w:rPr>
        <w:t xml:space="preserve"> </w:t>
      </w:r>
      <w:r w:rsidR="00DF0A14">
        <w:rPr>
          <w:i/>
          <w:iCs/>
        </w:rPr>
        <w:t>Code</w:t>
      </w:r>
      <w:r w:rsidR="00CA2861">
        <w:t>,</w:t>
      </w:r>
      <w:r w:rsidR="00DF0A14">
        <w:rPr>
          <w:i/>
          <w:iCs/>
        </w:rPr>
        <w:t xml:space="preserve"> </w:t>
      </w:r>
      <w:r w:rsidR="00DF0A14">
        <w:t xml:space="preserve">we have the codes </w:t>
      </w:r>
      <w:r w:rsidR="00DF0A14">
        <w:rPr>
          <w:i/>
          <w:iCs/>
        </w:rPr>
        <w:t xml:space="preserve">OR-1 </w:t>
      </w:r>
      <w:r w:rsidR="00DF0A14">
        <w:t xml:space="preserve">through </w:t>
      </w:r>
      <w:r w:rsidR="00DF0A14">
        <w:rPr>
          <w:i/>
          <w:iCs/>
        </w:rPr>
        <w:t>OR-9</w:t>
      </w:r>
      <w:r w:rsidR="00CA2861">
        <w:t>, where</w:t>
      </w:r>
      <w:r w:rsidR="00DF0A14">
        <w:t xml:space="preserve"> </w:t>
      </w:r>
      <w:r w:rsidR="006F6E2A">
        <w:rPr>
          <w:i/>
          <w:iCs/>
        </w:rPr>
        <w:t xml:space="preserve">OR-9 </w:t>
      </w:r>
      <w:r w:rsidR="006F6E2A">
        <w:t xml:space="preserve">is used for the most senior Enlisted Ranks on the NATO scale, and </w:t>
      </w:r>
      <w:r w:rsidR="006F6E2A">
        <w:rPr>
          <w:i/>
          <w:iCs/>
        </w:rPr>
        <w:t>OR-1</w:t>
      </w:r>
      <w:r w:rsidR="006F6E2A">
        <w:t xml:space="preserve"> for the most junior of those ranks.</w:t>
      </w:r>
      <w:r w:rsidR="00060AAD">
        <w:t xml:space="preserve"> Under </w:t>
      </w:r>
      <w:r w:rsidR="00060AAD">
        <w:rPr>
          <w:i/>
          <w:iCs/>
        </w:rPr>
        <w:t>Warrant Officer NATO Rank Code</w:t>
      </w:r>
      <w:r w:rsidR="00060AAD">
        <w:t xml:space="preserve">, we have the codes </w:t>
      </w:r>
      <w:r w:rsidR="00060AAD" w:rsidRPr="00F21C6E">
        <w:rPr>
          <w:i/>
          <w:iCs/>
        </w:rPr>
        <w:t>WO-1</w:t>
      </w:r>
      <w:r w:rsidR="00060AAD">
        <w:t xml:space="preserve"> through </w:t>
      </w:r>
      <w:r w:rsidR="00060AAD">
        <w:rPr>
          <w:i/>
          <w:iCs/>
        </w:rPr>
        <w:t>WO-5</w:t>
      </w:r>
      <w:r w:rsidR="00060AAD">
        <w:t xml:space="preserve">. </w:t>
      </w:r>
      <w:r w:rsidR="00972748">
        <w:t xml:space="preserve">Falling between the </w:t>
      </w:r>
      <w:r w:rsidR="00972748">
        <w:rPr>
          <w:i/>
          <w:iCs/>
        </w:rPr>
        <w:t>C</w:t>
      </w:r>
      <w:r w:rsidR="00060AAD" w:rsidRPr="00F21C6E">
        <w:rPr>
          <w:i/>
          <w:iCs/>
        </w:rPr>
        <w:t xml:space="preserve">ommissioned </w:t>
      </w:r>
      <w:r w:rsidR="00060AAD">
        <w:rPr>
          <w:i/>
          <w:iCs/>
        </w:rPr>
        <w:t>O</w:t>
      </w:r>
      <w:r w:rsidR="00060AAD" w:rsidRPr="00F21C6E">
        <w:rPr>
          <w:i/>
          <w:iCs/>
        </w:rPr>
        <w:t xml:space="preserve">fficer </w:t>
      </w:r>
      <w:r w:rsidR="00060AAD">
        <w:rPr>
          <w:i/>
          <w:iCs/>
        </w:rPr>
        <w:t>R</w:t>
      </w:r>
      <w:r w:rsidR="00060AAD" w:rsidRPr="00F21C6E">
        <w:rPr>
          <w:i/>
          <w:iCs/>
        </w:rPr>
        <w:t>anks</w:t>
      </w:r>
      <w:r w:rsidR="00972748">
        <w:t xml:space="preserve"> and the</w:t>
      </w:r>
      <w:r w:rsidR="00060AAD">
        <w:t xml:space="preserve"> </w:t>
      </w:r>
      <w:r w:rsidR="00972748">
        <w:rPr>
          <w:i/>
          <w:iCs/>
        </w:rPr>
        <w:t>Enlisted Ranks</w:t>
      </w:r>
      <w:r w:rsidR="00972748">
        <w:t xml:space="preserve">, the </w:t>
      </w:r>
      <w:r w:rsidR="00972748">
        <w:rPr>
          <w:i/>
          <w:iCs/>
        </w:rPr>
        <w:t xml:space="preserve">U.S. Armed Forces Warrant Ranks </w:t>
      </w:r>
      <w:r w:rsidR="00972748">
        <w:t>have no equivalents</w:t>
      </w:r>
      <w:r w:rsidR="00032DE9">
        <w:t xml:space="preserve"> in the Armed Forces of other NATO member countries,</w:t>
      </w:r>
      <w:r w:rsidR="00972748">
        <w:t xml:space="preserve"> </w:t>
      </w:r>
      <w:r w:rsidR="00032DE9">
        <w:t xml:space="preserve">as noted in </w:t>
      </w:r>
      <w:r w:rsidR="00032DE9">
        <w:rPr>
          <w:i/>
          <w:iCs/>
        </w:rPr>
        <w:t>2.8</w:t>
      </w:r>
      <w:r w:rsidR="00032DE9">
        <w:t>.</w:t>
      </w:r>
    </w:p>
    <w:p w14:paraId="4BD70B0E" w14:textId="0C53DCD1" w:rsidR="003C379E" w:rsidRDefault="00E603BA" w:rsidP="00F21C6E">
      <w:r>
        <w:tab/>
      </w:r>
      <w:r w:rsidR="00032DE9">
        <w:t>Related, i</w:t>
      </w:r>
      <w:r w:rsidR="00972748">
        <w:t xml:space="preserve">n addition to </w:t>
      </w:r>
      <w:r>
        <w:rPr>
          <w:color w:val="000000" w:themeColor="text1"/>
        </w:rPr>
        <w:t xml:space="preserve">the rank systems of the U.S. Armed Forces, </w:t>
      </w:r>
      <w:r w:rsidR="00972748">
        <w:rPr>
          <w:color w:val="000000" w:themeColor="text1"/>
        </w:rPr>
        <w:t>t</w:t>
      </w:r>
      <w:r>
        <w:rPr>
          <w:color w:val="000000" w:themeColor="text1"/>
        </w:rPr>
        <w:t xml:space="preserve">he rank structures of the British, Canadian, German, and French Armed Forces (all NATO members) have </w:t>
      </w:r>
      <w:r w:rsidR="00972748">
        <w:rPr>
          <w:color w:val="000000" w:themeColor="text1"/>
        </w:rPr>
        <w:t xml:space="preserve">also </w:t>
      </w:r>
      <w:r>
        <w:rPr>
          <w:color w:val="000000" w:themeColor="text1"/>
        </w:rPr>
        <w:t xml:space="preserve">already been incorporated into MRO’s </w:t>
      </w:r>
      <w:r>
        <w:rPr>
          <w:i/>
          <w:iCs/>
          <w:color w:val="000000" w:themeColor="text1"/>
        </w:rPr>
        <w:t xml:space="preserve">is-a </w:t>
      </w:r>
      <w:r>
        <w:rPr>
          <w:color w:val="000000" w:themeColor="text1"/>
        </w:rPr>
        <w:t xml:space="preserve">hierarchy. All of these ranks are linked to each other via the relations </w:t>
      </w:r>
      <w:r>
        <w:rPr>
          <w:i/>
          <w:iCs/>
          <w:color w:val="000000" w:themeColor="text1"/>
        </w:rPr>
        <w:t xml:space="preserve">is military rank directly above </w:t>
      </w:r>
      <w:r>
        <w:rPr>
          <w:color w:val="000000" w:themeColor="text1"/>
        </w:rPr>
        <w:t xml:space="preserve">and </w:t>
      </w:r>
      <w:r>
        <w:rPr>
          <w:i/>
          <w:iCs/>
          <w:color w:val="000000" w:themeColor="text1"/>
        </w:rPr>
        <w:t xml:space="preserve">is military rank directly below </w:t>
      </w:r>
      <w:r>
        <w:rPr>
          <w:color w:val="000000" w:themeColor="text1"/>
        </w:rPr>
        <w:t>and linked to</w:t>
      </w:r>
      <w:r w:rsidRPr="002F786F">
        <w:rPr>
          <w:i/>
          <w:iCs/>
          <w:color w:val="000000" w:themeColor="text1"/>
        </w:rPr>
        <w:t xml:space="preserve"> </w:t>
      </w:r>
      <w:r>
        <w:rPr>
          <w:i/>
          <w:iCs/>
          <w:color w:val="000000" w:themeColor="text1"/>
        </w:rPr>
        <w:t>NATO Rank Codes</w:t>
      </w:r>
      <w:r>
        <w:rPr>
          <w:color w:val="000000" w:themeColor="text1"/>
        </w:rPr>
        <w:t>. MRO will eventually provide coverage of all NATO armed forces rank systems and of rank systems of peer adversaries.</w:t>
      </w:r>
    </w:p>
    <w:p w14:paraId="42D13A26" w14:textId="77777777" w:rsidR="00DB6D1E" w:rsidRPr="009C0C29" w:rsidRDefault="00DB6D1E" w:rsidP="00F21C6E">
      <w:pPr>
        <w:ind w:firstLine="720"/>
        <w:jc w:val="both"/>
      </w:pPr>
    </w:p>
    <w:p w14:paraId="011B6801" w14:textId="0799B9F6" w:rsidR="00882DCB" w:rsidRDefault="004A4EF0">
      <w:pPr>
        <w:rPr>
          <w:b/>
          <w:bCs/>
        </w:rPr>
      </w:pPr>
      <w:r>
        <w:rPr>
          <w:b/>
          <w:bCs/>
        </w:rPr>
        <w:t>4</w:t>
      </w:r>
      <w:r w:rsidR="00732D57">
        <w:rPr>
          <w:b/>
          <w:bCs/>
        </w:rPr>
        <w:t xml:space="preserve"> </w:t>
      </w:r>
      <w:r w:rsidR="007F0651">
        <w:rPr>
          <w:b/>
          <w:bCs/>
        </w:rPr>
        <w:t>Acts of Promotion and Promotion Eligibility Requirements</w:t>
      </w:r>
    </w:p>
    <w:p w14:paraId="03851E25" w14:textId="0B56E1AF" w:rsidR="00E109CD" w:rsidRDefault="00E109CD">
      <w:pPr>
        <w:rPr>
          <w:b/>
          <w:bCs/>
        </w:rPr>
      </w:pPr>
    </w:p>
    <w:p w14:paraId="1F1CBD16" w14:textId="7A0BC81F" w:rsidR="009D699B" w:rsidRDefault="009D699B">
      <w:pPr>
        <w:rPr>
          <w:i/>
          <w:iCs/>
        </w:rPr>
      </w:pPr>
      <w:r>
        <w:rPr>
          <w:i/>
          <w:iCs/>
        </w:rPr>
        <w:t>4.1. Acts of Promotion</w:t>
      </w:r>
    </w:p>
    <w:p w14:paraId="31095841" w14:textId="77777777" w:rsidR="009D699B" w:rsidRPr="007B1F1B" w:rsidRDefault="009D699B">
      <w:pPr>
        <w:rPr>
          <w:i/>
          <w:iCs/>
        </w:rPr>
      </w:pPr>
    </w:p>
    <w:p w14:paraId="128C9E99" w14:textId="2C947530" w:rsidR="00E109CD" w:rsidRDefault="00C54FC7">
      <w:r>
        <w:tab/>
      </w:r>
      <w:r w:rsidR="00212F7C">
        <w:t>The</w:t>
      </w:r>
      <w:r>
        <w:t xml:space="preserve"> promotion</w:t>
      </w:r>
      <w:r w:rsidR="00212F7C">
        <w:t xml:space="preserve"> system</w:t>
      </w:r>
      <w:r>
        <w:t xml:space="preserve"> is a key aspect of military rank</w:t>
      </w:r>
      <w:r w:rsidR="00212F7C" w:rsidRPr="00212F7C">
        <w:t xml:space="preserve"> </w:t>
      </w:r>
      <w:r w:rsidR="00212F7C">
        <w:t>structures</w:t>
      </w:r>
      <w:r>
        <w:t>. Wh</w:t>
      </w:r>
      <w:r w:rsidR="00212F7C">
        <w:t xml:space="preserve">ile </w:t>
      </w:r>
      <w:r>
        <w:t xml:space="preserve">serving in an Armed Force, one is </w:t>
      </w:r>
      <w:r w:rsidR="0046078D">
        <w:t xml:space="preserve">typically </w:t>
      </w:r>
      <w:r>
        <w:t>expected to advance</w:t>
      </w:r>
      <w:r w:rsidR="00EB26C8">
        <w:t xml:space="preserve"> through the ranks. Those </w:t>
      </w:r>
      <w:r w:rsidR="0046078D">
        <w:t xml:space="preserve">who </w:t>
      </w:r>
      <w:r w:rsidR="00EB26C8">
        <w:t xml:space="preserve">repeatedly fail </w:t>
      </w:r>
      <w:r w:rsidR="00A17AA3">
        <w:t>in this respect</w:t>
      </w:r>
      <w:r w:rsidR="00EB26C8">
        <w:t xml:space="preserve"> are typically discharged from service. </w:t>
      </w:r>
      <w:proofErr w:type="gramStart"/>
      <w:r w:rsidR="00994600">
        <w:t>Thus</w:t>
      </w:r>
      <w:proofErr w:type="gramEnd"/>
      <w:r w:rsidR="00994600">
        <w:t xml:space="preserve"> </w:t>
      </w:r>
      <w:r w:rsidR="00212F7C">
        <w:t xml:space="preserve">a </w:t>
      </w:r>
      <w:r w:rsidR="00BD22D5">
        <w:t>Service Member</w:t>
      </w:r>
      <w:r w:rsidR="004C617D">
        <w:t>’</w:t>
      </w:r>
      <w:r w:rsidR="00BD22D5">
        <w:t>s</w:t>
      </w:r>
      <w:r w:rsidR="00E25449">
        <w:t xml:space="preserve"> time in their current rank is </w:t>
      </w:r>
      <w:r w:rsidR="00BD22D5">
        <w:t xml:space="preserve">spent </w:t>
      </w:r>
      <w:r w:rsidR="00994600">
        <w:t xml:space="preserve">not only </w:t>
      </w:r>
      <w:r w:rsidR="00BD22D5">
        <w:t>fulfilling the responsibilities of th</w:t>
      </w:r>
      <w:r w:rsidR="000044D8">
        <w:t>at</w:t>
      </w:r>
      <w:r w:rsidR="00BD22D5">
        <w:t xml:space="preserve"> rank</w:t>
      </w:r>
      <w:r w:rsidR="00994600">
        <w:t xml:space="preserve"> but </w:t>
      </w:r>
      <w:r w:rsidR="00BD22D5">
        <w:t xml:space="preserve">spent developing the knowledge, skills and </w:t>
      </w:r>
      <w:r w:rsidR="00994600">
        <w:t xml:space="preserve">other attributes </w:t>
      </w:r>
      <w:r w:rsidR="00BD22D5">
        <w:t xml:space="preserve">required to be eligible for promotion </w:t>
      </w:r>
      <w:r w:rsidR="000044D8">
        <w:t>to the next rank.</w:t>
      </w:r>
    </w:p>
    <w:p w14:paraId="4A58A204" w14:textId="5E9AEE9D" w:rsidR="000044D8" w:rsidRDefault="000044D8">
      <w:r>
        <w:tab/>
        <w:t>Military promotions are a subclass of promotion more broadly</w:t>
      </w:r>
      <w:r w:rsidR="00A17AA3">
        <w:t xml:space="preserve"> conceived</w:t>
      </w:r>
      <w:r>
        <w:t xml:space="preserve">. In </w:t>
      </w:r>
      <w:r w:rsidR="00212F7C">
        <w:t>MRO</w:t>
      </w:r>
      <w:r>
        <w:t>, we define promotion as follows:</w:t>
      </w:r>
    </w:p>
    <w:p w14:paraId="671D7F48" w14:textId="71A8E291" w:rsidR="000044D8" w:rsidRDefault="000044D8"/>
    <w:p w14:paraId="0D7E047D" w14:textId="3C8B4C31" w:rsidR="000044D8" w:rsidRDefault="000044D8" w:rsidP="000044D8">
      <w:pPr>
        <w:ind w:left="720"/>
      </w:pPr>
      <w:r>
        <w:rPr>
          <w:i/>
          <w:iCs/>
        </w:rPr>
        <w:t xml:space="preserve">Act of Promotion </w:t>
      </w:r>
      <w:r w:rsidR="00323479">
        <w:t>=def.</w:t>
      </w:r>
      <w:r>
        <w:t xml:space="preserve"> </w:t>
      </w:r>
      <w:r w:rsidRPr="000044D8">
        <w:t>Act of Declarative Communication in which an Agent, realizing an Authority Role derived from that Agent</w:t>
      </w:r>
      <w:r w:rsidR="004C617D">
        <w:t>’</w:t>
      </w:r>
      <w:r w:rsidRPr="000044D8">
        <w:t>s rank or position within some Organization, advances a Person within that Organization, or related Organization, to a higher rank or position.</w:t>
      </w:r>
    </w:p>
    <w:p w14:paraId="46F6BA62" w14:textId="77777777" w:rsidR="009D312D" w:rsidRDefault="009D312D" w:rsidP="000044D8">
      <w:pPr>
        <w:ind w:left="720"/>
      </w:pPr>
    </w:p>
    <w:p w14:paraId="28C1ED92" w14:textId="555069B2" w:rsidR="00901620" w:rsidRDefault="000044D8" w:rsidP="000044D8">
      <w:r>
        <w:rPr>
          <w:i/>
          <w:iCs/>
        </w:rPr>
        <w:lastRenderedPageBreak/>
        <w:t>Act of Declarative Communication</w:t>
      </w:r>
      <w:r w:rsidR="00A17AA3">
        <w:t>, which</w:t>
      </w:r>
      <w:r>
        <w:rPr>
          <w:i/>
          <w:iCs/>
        </w:rPr>
        <w:t xml:space="preserve"> </w:t>
      </w:r>
      <w:r>
        <w:t>is imported from CCO</w:t>
      </w:r>
      <w:r w:rsidR="00A17AA3">
        <w:t>,</w:t>
      </w:r>
      <w:r>
        <w:t xml:space="preserve"> is an act in which someone makes a declaration </w:t>
      </w:r>
      <w:r w:rsidR="00A17AA3">
        <w:t xml:space="preserve">that is </w:t>
      </w:r>
      <w:r>
        <w:t xml:space="preserve">designed to </w:t>
      </w:r>
      <w:r w:rsidR="00A17AA3">
        <w:t xml:space="preserve">bring about a </w:t>
      </w:r>
      <w:r>
        <w:t xml:space="preserve">change </w:t>
      </w:r>
      <w:r w:rsidR="00A17AA3">
        <w:t xml:space="preserve">in </w:t>
      </w:r>
      <w:r>
        <w:t xml:space="preserve">reality in accordance with that declaration. Examples include </w:t>
      </w:r>
      <w:r w:rsidR="0046468E">
        <w:t>baptisms, declaring war, and pronouncing a couple husband and wife</w:t>
      </w:r>
      <w:r w:rsidR="00A17AA3">
        <w:t xml:space="preserve"> (Searle, 1969)</w:t>
      </w:r>
      <w:r w:rsidR="00B323B2">
        <w:t>.</w:t>
      </w:r>
    </w:p>
    <w:p w14:paraId="15CAE6E9" w14:textId="0F5322FC" w:rsidR="00C44566" w:rsidRDefault="0046468E" w:rsidP="00901620">
      <w:pPr>
        <w:ind w:firstLine="720"/>
      </w:pPr>
      <w:r>
        <w:t xml:space="preserve">Promotions always involve some </w:t>
      </w:r>
      <w:r w:rsidR="005050E7">
        <w:t xml:space="preserve">person with </w:t>
      </w:r>
      <w:r>
        <w:t>authorit</w:t>
      </w:r>
      <w:r w:rsidR="005050E7">
        <w:t>y</w:t>
      </w:r>
      <w:r>
        <w:t>. For instance, an employee</w:t>
      </w:r>
      <w:r w:rsidR="004C617D">
        <w:t>’</w:t>
      </w:r>
      <w:r>
        <w:t xml:space="preserve">s immediate supervisor within an </w:t>
      </w:r>
      <w:r w:rsidRPr="00901620">
        <w:rPr>
          <w:i/>
          <w:iCs/>
        </w:rPr>
        <w:t>Organization</w:t>
      </w:r>
      <w:r w:rsidR="00121347">
        <w:t xml:space="preserve"> </w:t>
      </w:r>
      <w:r w:rsidR="00033364">
        <w:t xml:space="preserve">typically </w:t>
      </w:r>
      <w:r w:rsidR="00121347">
        <w:t xml:space="preserve">has the power </w:t>
      </w:r>
      <w:r w:rsidR="00033364">
        <w:t xml:space="preserve">not only </w:t>
      </w:r>
      <w:r w:rsidR="00121347">
        <w:t xml:space="preserve">to assign the employee various tasks, but also </w:t>
      </w:r>
      <w:r w:rsidR="00033364">
        <w:t xml:space="preserve">to </w:t>
      </w:r>
      <w:r w:rsidR="00121347">
        <w:t xml:space="preserve">determine whether the employee is qualified for advancement. </w:t>
      </w:r>
      <w:r w:rsidR="00185028">
        <w:t>W</w:t>
      </w:r>
      <w:r w:rsidR="006D6A9F">
        <w:t>e say that the promotion</w:t>
      </w:r>
      <w:r w:rsidR="00027AD6">
        <w:t xml:space="preserve"> a</w:t>
      </w:r>
      <w:r w:rsidR="006D6A9F">
        <w:t xml:space="preserve">uthority is an </w:t>
      </w:r>
      <w:r w:rsidR="006D6A9F">
        <w:rPr>
          <w:i/>
          <w:iCs/>
        </w:rPr>
        <w:t>Agent</w:t>
      </w:r>
      <w:r w:rsidR="006D6A9F">
        <w:t>.</w:t>
      </w:r>
      <w:r w:rsidR="006D6A9F">
        <w:rPr>
          <w:i/>
          <w:iCs/>
        </w:rPr>
        <w:t xml:space="preserve"> </w:t>
      </w:r>
      <w:r w:rsidR="006D6A9F">
        <w:t xml:space="preserve">The term </w:t>
      </w:r>
      <w:r w:rsidR="006D6A9F">
        <w:rPr>
          <w:i/>
          <w:iCs/>
        </w:rPr>
        <w:t>Agent</w:t>
      </w:r>
      <w:r w:rsidR="006D6A9F">
        <w:t xml:space="preserve">, </w:t>
      </w:r>
      <w:r w:rsidR="005050E7">
        <w:t xml:space="preserve">also </w:t>
      </w:r>
      <w:r w:rsidR="006D6A9F">
        <w:t xml:space="preserve">imported from CCO, is a defined class. An </w:t>
      </w:r>
      <w:r w:rsidR="006D6A9F">
        <w:rPr>
          <w:i/>
          <w:iCs/>
        </w:rPr>
        <w:t>Agent</w:t>
      </w:r>
      <w:r w:rsidR="006D6A9F">
        <w:t xml:space="preserve"> is someone, or something,</w:t>
      </w:r>
      <w:r w:rsidR="005050E7">
        <w:t xml:space="preserve"> that is</w:t>
      </w:r>
      <w:r w:rsidR="006D6A9F">
        <w:t xml:space="preserve"> capable of intentional acts</w:t>
      </w:r>
      <w:r w:rsidR="00033364">
        <w:t xml:space="preserve">. An agent </w:t>
      </w:r>
      <w:r w:rsidR="006D6A9F">
        <w:t xml:space="preserve">can </w:t>
      </w:r>
      <w:r w:rsidR="00185028">
        <w:t xml:space="preserve">be </w:t>
      </w:r>
      <w:r w:rsidR="006D6A9F">
        <w:t xml:space="preserve">either </w:t>
      </w:r>
      <w:r w:rsidR="00027AD6">
        <w:t xml:space="preserve">an </w:t>
      </w:r>
      <w:r w:rsidR="006D6A9F">
        <w:t xml:space="preserve">individual person or </w:t>
      </w:r>
      <w:r w:rsidR="00027AD6">
        <w:t xml:space="preserve">a group of persons such as an </w:t>
      </w:r>
      <w:r w:rsidR="00027AD6">
        <w:rPr>
          <w:i/>
          <w:iCs/>
        </w:rPr>
        <w:t>Organization</w:t>
      </w:r>
      <w:r w:rsidR="00027AD6">
        <w:t xml:space="preserve">. </w:t>
      </w:r>
      <w:r w:rsidR="00B323B2">
        <w:t>W</w:t>
      </w:r>
      <w:r w:rsidR="00027AD6">
        <w:t>hile</w:t>
      </w:r>
      <w:r w:rsidR="005050E7">
        <w:t xml:space="preserve"> an act of</w:t>
      </w:r>
      <w:r w:rsidR="00027AD6">
        <w:t xml:space="preserve"> promotion can often be carried out by an individual person, promotions are also carried out by </w:t>
      </w:r>
      <w:r w:rsidR="00027AD6">
        <w:rPr>
          <w:i/>
          <w:iCs/>
        </w:rPr>
        <w:t>Organizations</w:t>
      </w:r>
      <w:r w:rsidR="00027AD6">
        <w:t xml:space="preserve">. The decision to advance an employee may </w:t>
      </w:r>
      <w:r w:rsidR="00033364">
        <w:t xml:space="preserve">for example </w:t>
      </w:r>
      <w:r w:rsidR="00027AD6">
        <w:t>be made by a board</w:t>
      </w:r>
      <w:r w:rsidR="00540EFF">
        <w:t xml:space="preserve">, rather than one person. In this case, the board has the relevant authority role. </w:t>
      </w:r>
    </w:p>
    <w:p w14:paraId="1123F2CC" w14:textId="5A2BB896" w:rsidR="000044D8" w:rsidRDefault="00C44566" w:rsidP="00901620">
      <w:pPr>
        <w:ind w:firstLine="720"/>
      </w:pPr>
      <w:r>
        <w:t xml:space="preserve">Notice also that </w:t>
      </w:r>
      <w:r w:rsidR="00540EFF">
        <w:t xml:space="preserve">the definition </w:t>
      </w:r>
      <w:r w:rsidR="00033364">
        <w:t xml:space="preserve">allows </w:t>
      </w:r>
      <w:r>
        <w:t>for</w:t>
      </w:r>
      <w:r w:rsidR="00540EFF">
        <w:t xml:space="preserve"> cases </w:t>
      </w:r>
      <w:r>
        <w:t xml:space="preserve">where </w:t>
      </w:r>
      <w:r w:rsidR="00540EFF">
        <w:t xml:space="preserve">the </w:t>
      </w:r>
      <w:r w:rsidR="00540EFF" w:rsidRPr="00185028">
        <w:rPr>
          <w:i/>
          <w:iCs/>
        </w:rPr>
        <w:t>Agent</w:t>
      </w:r>
      <w:r w:rsidR="00540EFF">
        <w:t xml:space="preserve"> carr</w:t>
      </w:r>
      <w:r>
        <w:t>ying</w:t>
      </w:r>
      <w:r w:rsidR="00540EFF">
        <w:t xml:space="preserve"> out the promotion </w:t>
      </w:r>
      <w:r>
        <w:t xml:space="preserve">is not part of the same </w:t>
      </w:r>
      <w:r>
        <w:rPr>
          <w:i/>
          <w:iCs/>
        </w:rPr>
        <w:t xml:space="preserve">Organization </w:t>
      </w:r>
      <w:r>
        <w:t xml:space="preserve">as the </w:t>
      </w:r>
      <w:r w:rsidR="00DF2003">
        <w:t>p</w:t>
      </w:r>
      <w:r>
        <w:t xml:space="preserve">erson being promoted. This is particularly important in the military case, as </w:t>
      </w:r>
      <w:r w:rsidR="001B7884" w:rsidRPr="00F21C6E">
        <w:rPr>
          <w:i/>
          <w:iCs/>
        </w:rPr>
        <w:t>Agents</w:t>
      </w:r>
      <w:r w:rsidR="001B7884">
        <w:t xml:space="preserve"> who carry out </w:t>
      </w:r>
      <w:r>
        <w:t xml:space="preserve">promotions are not exclusively members of </w:t>
      </w:r>
      <w:r w:rsidR="001B7884">
        <w:t xml:space="preserve">the Armed Forces. This is reflected in </w:t>
      </w:r>
      <w:r w:rsidR="005050E7">
        <w:t xml:space="preserve">the following </w:t>
      </w:r>
      <w:r w:rsidR="001B7884">
        <w:t>definition:</w:t>
      </w:r>
    </w:p>
    <w:p w14:paraId="40CB13E3" w14:textId="49C6B1AC" w:rsidR="001B7884" w:rsidRDefault="001B7884" w:rsidP="00901620">
      <w:pPr>
        <w:ind w:firstLine="720"/>
      </w:pPr>
    </w:p>
    <w:p w14:paraId="669AF4E4" w14:textId="47234F21" w:rsidR="001B7884" w:rsidRDefault="001B7884" w:rsidP="001B7884">
      <w:pPr>
        <w:ind w:left="720"/>
      </w:pPr>
      <w:r>
        <w:rPr>
          <w:i/>
          <w:iCs/>
        </w:rPr>
        <w:t xml:space="preserve">Act of Military Rank Promotion </w:t>
      </w:r>
      <w:r w:rsidR="00323479">
        <w:t>=def.</w:t>
      </w:r>
      <w:r>
        <w:t xml:space="preserve"> </w:t>
      </w:r>
      <w:r w:rsidRPr="001B7884">
        <w:t>Act of Promotion in which an Agent, realizing an Authority Role derived from that Agent</w:t>
      </w:r>
      <w:r w:rsidR="004C617D">
        <w:t>’</w:t>
      </w:r>
      <w:r w:rsidRPr="001B7884">
        <w:t>s position within some Government, Military Department, or Armed Force, advances another Agent, who holds a Military Rank within some Armed Force, to a higher Military Rank.</w:t>
      </w:r>
    </w:p>
    <w:p w14:paraId="018C07F3" w14:textId="74199A5D" w:rsidR="001B7884" w:rsidRDefault="001B7884" w:rsidP="001B7884"/>
    <w:p w14:paraId="1543DE9F" w14:textId="28D111DE" w:rsidR="001B7884" w:rsidRDefault="00C54DAA" w:rsidP="001B7884">
      <w:r w:rsidRPr="00C54DAA">
        <w:t xml:space="preserve">An </w:t>
      </w:r>
      <w:r w:rsidRPr="00F21C6E">
        <w:rPr>
          <w:i/>
          <w:iCs/>
        </w:rPr>
        <w:t>Agent</w:t>
      </w:r>
      <w:r w:rsidRPr="00C54DAA">
        <w:t xml:space="preserve"> </w:t>
      </w:r>
      <w:r w:rsidR="006D01C6">
        <w:t xml:space="preserve">within a </w:t>
      </w:r>
      <w:r w:rsidR="006D01C6" w:rsidRPr="00C54DAA">
        <w:t>Government</w:t>
      </w:r>
      <w:r w:rsidR="006D01C6">
        <w:t xml:space="preserve"> can be an agent</w:t>
      </w:r>
      <w:r w:rsidR="006D01C6" w:rsidRPr="00C54DAA">
        <w:t xml:space="preserve"> </w:t>
      </w:r>
      <w:r w:rsidRPr="00C54DAA">
        <w:t>in</w:t>
      </w:r>
      <w:r w:rsidR="005050E7">
        <w:t xml:space="preserve"> an</w:t>
      </w:r>
      <w:r w:rsidRPr="00C54DAA">
        <w:t xml:space="preserve"> </w:t>
      </w:r>
      <w:r>
        <w:rPr>
          <w:i/>
          <w:iCs/>
        </w:rPr>
        <w:t xml:space="preserve">Act </w:t>
      </w:r>
      <w:r w:rsidRPr="00C54DAA">
        <w:rPr>
          <w:i/>
          <w:iCs/>
        </w:rPr>
        <w:t xml:space="preserve">of </w:t>
      </w:r>
      <w:r>
        <w:rPr>
          <w:i/>
          <w:iCs/>
        </w:rPr>
        <w:t>Military Rank P</w:t>
      </w:r>
      <w:r w:rsidRPr="00C54DAA">
        <w:rPr>
          <w:i/>
          <w:iCs/>
        </w:rPr>
        <w:t>romotion</w:t>
      </w:r>
      <w:r w:rsidRPr="00C54DAA">
        <w:t xml:space="preserve">, </w:t>
      </w:r>
      <w:r w:rsidR="005050E7">
        <w:t>as when</w:t>
      </w:r>
      <w:r w:rsidRPr="00C54DAA">
        <w:t xml:space="preserve"> the </w:t>
      </w:r>
      <w:r w:rsidR="0025657C">
        <w:t xml:space="preserve">U.S. </w:t>
      </w:r>
      <w:r w:rsidRPr="00C54DAA">
        <w:t>President approv</w:t>
      </w:r>
      <w:r w:rsidR="005050E7">
        <w:t>es</w:t>
      </w:r>
      <w:r w:rsidRPr="00C54DAA">
        <w:t xml:space="preserve"> promotions to the </w:t>
      </w:r>
      <w:r w:rsidRPr="00C54DAA">
        <w:rPr>
          <w:i/>
          <w:iCs/>
        </w:rPr>
        <w:t>Commissioned Officer Ranks</w:t>
      </w:r>
      <w:r w:rsidRPr="00C54DAA">
        <w:t xml:space="preserve"> of Major and above, </w:t>
      </w:r>
      <w:r w:rsidR="005050E7">
        <w:t>‘</w:t>
      </w:r>
      <w:r w:rsidRPr="00C54DAA">
        <w:t>by and with the advice and consent of the Senate</w:t>
      </w:r>
      <w:r w:rsidR="005050E7">
        <w:t>’</w:t>
      </w:r>
      <w:r w:rsidR="00486A77">
        <w:t xml:space="preserve"> </w:t>
      </w:r>
      <w:r w:rsidR="00C364BC">
        <w:t>(</w:t>
      </w:r>
      <w:r w:rsidR="00D43307">
        <w:t>Office of the Law Revision Council, 1996</w:t>
      </w:r>
      <w:r w:rsidR="00C364BC">
        <w:t>)</w:t>
      </w:r>
      <w:r w:rsidRPr="00C54DAA">
        <w:t xml:space="preserve">. </w:t>
      </w:r>
      <w:r w:rsidR="00B323B2">
        <w:t>V</w:t>
      </w:r>
      <w:r w:rsidRPr="00C54DAA">
        <w:t>arious civilian</w:t>
      </w:r>
      <w:r w:rsidR="00033364">
        <w:t>-</w:t>
      </w:r>
      <w:r w:rsidRPr="00C54DAA">
        <w:t xml:space="preserve">led </w:t>
      </w:r>
      <w:r w:rsidR="00B323B2">
        <w:t xml:space="preserve">U.S. </w:t>
      </w:r>
      <w:r w:rsidRPr="00C54DAA">
        <w:t xml:space="preserve">Military Departments </w:t>
      </w:r>
      <w:r w:rsidR="0055087D">
        <w:t>participate as</w:t>
      </w:r>
      <w:r w:rsidRPr="00C54DAA">
        <w:t xml:space="preserve"> </w:t>
      </w:r>
      <w:r w:rsidRPr="00F21C6E">
        <w:rPr>
          <w:i/>
          <w:iCs/>
        </w:rPr>
        <w:t>Agents</w:t>
      </w:r>
      <w:r w:rsidRPr="00C54DAA">
        <w:t xml:space="preserve"> in promotion</w:t>
      </w:r>
      <w:r w:rsidR="00EB334F">
        <w:t>s</w:t>
      </w:r>
      <w:r w:rsidRPr="00C54DAA">
        <w:t xml:space="preserve"> that are centralized</w:t>
      </w:r>
      <w:r w:rsidR="00BA7181">
        <w:t>, or semi-centralized,</w:t>
      </w:r>
      <w:r w:rsidRPr="00C54DAA">
        <w:t xml:space="preserve"> at the headquarters of the respective military department. </w:t>
      </w:r>
      <w:r>
        <w:t xml:space="preserve">For instance, </w:t>
      </w:r>
      <w:r w:rsidR="00BA7181">
        <w:t>Headquarters,</w:t>
      </w:r>
      <w:r w:rsidR="002C66EE">
        <w:t xml:space="preserve"> Department of the Army</w:t>
      </w:r>
      <w:r w:rsidR="00BA7181">
        <w:t xml:space="preserve">, including its civilian staff, </w:t>
      </w:r>
      <w:r w:rsidR="0055087D">
        <w:t>take part in</w:t>
      </w:r>
      <w:r w:rsidR="00BA7181">
        <w:t xml:space="preserve"> </w:t>
      </w:r>
      <w:r>
        <w:t>promotion</w:t>
      </w:r>
      <w:r w:rsidR="00BA7181">
        <w:t xml:space="preserve">s </w:t>
      </w:r>
      <w:r w:rsidR="00486A77">
        <w:t xml:space="preserve">for </w:t>
      </w:r>
      <w:r w:rsidR="00BA7181">
        <w:t xml:space="preserve">the </w:t>
      </w:r>
      <w:r w:rsidR="00BA7181">
        <w:rPr>
          <w:i/>
          <w:iCs/>
        </w:rPr>
        <w:t xml:space="preserve">U.S. Army Sergeant Rank </w:t>
      </w:r>
      <w:r w:rsidR="00BA7181">
        <w:t xml:space="preserve">and </w:t>
      </w:r>
      <w:r w:rsidR="00BA7181">
        <w:rPr>
          <w:i/>
          <w:iCs/>
        </w:rPr>
        <w:t>U.S. Army Staff Sergeant Rank</w:t>
      </w:r>
      <w:r w:rsidR="00BA7181">
        <w:t>.</w:t>
      </w:r>
      <w:r>
        <w:t xml:space="preserve"> </w:t>
      </w:r>
      <w:r w:rsidRPr="00C54DAA">
        <w:t xml:space="preserve">But </w:t>
      </w:r>
      <w:r w:rsidR="0063460D">
        <w:t>other</w:t>
      </w:r>
      <w:r w:rsidR="00486A77">
        <w:t xml:space="preserve"> </w:t>
      </w:r>
      <w:r w:rsidR="00D43307">
        <w:t xml:space="preserve">U.S. Armed Forces </w:t>
      </w:r>
      <w:r w:rsidRPr="00C54DAA">
        <w:t xml:space="preserve">promotions </w:t>
      </w:r>
      <w:r w:rsidR="00486A77">
        <w:t>are also made by members of the Armed Forces</w:t>
      </w:r>
      <w:r w:rsidR="00750FCB">
        <w:t xml:space="preserve"> themselves, f</w:t>
      </w:r>
      <w:r w:rsidR="00486A77">
        <w:t>or instance</w:t>
      </w:r>
      <w:r w:rsidR="00750FCB">
        <w:t xml:space="preserve"> those</w:t>
      </w:r>
      <w:r w:rsidR="0055087D">
        <w:t xml:space="preserve"> decentralized </w:t>
      </w:r>
      <w:r w:rsidR="00486A77">
        <w:t>promotion</w:t>
      </w:r>
      <w:r w:rsidR="0055087D">
        <w:t>s</w:t>
      </w:r>
      <w:r w:rsidR="00486A77">
        <w:t xml:space="preserve"> </w:t>
      </w:r>
      <w:r w:rsidR="0055087D">
        <w:t>that</w:t>
      </w:r>
      <w:r w:rsidRPr="00C54DAA">
        <w:t xml:space="preserve"> occur at the unit level</w:t>
      </w:r>
      <w:r w:rsidR="00750FCB">
        <w:t xml:space="preserve"> and</w:t>
      </w:r>
      <w:r w:rsidR="0055087D">
        <w:t xml:space="preserve"> are made by th</w:t>
      </w:r>
      <w:r w:rsidR="0025657C">
        <w:t>e</w:t>
      </w:r>
      <w:r w:rsidRPr="00C54DAA">
        <w:t xml:space="preserve"> unit</w:t>
      </w:r>
      <w:r w:rsidR="004C617D">
        <w:t>’</w:t>
      </w:r>
      <w:r w:rsidR="0055087D">
        <w:t>s</w:t>
      </w:r>
      <w:r w:rsidRPr="00C54DAA">
        <w:t xml:space="preserve"> command</w:t>
      </w:r>
      <w:r w:rsidR="0055087D">
        <w:t>ing officer</w:t>
      </w:r>
      <w:r w:rsidRPr="00C54DAA">
        <w:t>.</w:t>
      </w:r>
      <w:r w:rsidR="0055087D">
        <w:t xml:space="preserve"> </w:t>
      </w:r>
    </w:p>
    <w:p w14:paraId="17D9F76E" w14:textId="6BA3871B" w:rsidR="00B26EF1" w:rsidRDefault="0055087D" w:rsidP="001B7884">
      <w:r>
        <w:tab/>
        <w:t xml:space="preserve">The </w:t>
      </w:r>
      <w:r w:rsidR="00C548E5">
        <w:t>MRO</w:t>
      </w:r>
      <w:r>
        <w:t xml:space="preserve"> provides a taxonomy of different types of </w:t>
      </w:r>
      <w:r>
        <w:rPr>
          <w:i/>
          <w:iCs/>
        </w:rPr>
        <w:t>Acts of Military Rank Promotion</w:t>
      </w:r>
      <w:r>
        <w:t xml:space="preserve">, </w:t>
      </w:r>
      <w:r w:rsidR="005725CE">
        <w:t>with a</w:t>
      </w:r>
      <w:r w:rsidR="00656D12">
        <w:t xml:space="preserve"> current</w:t>
      </w:r>
      <w:r w:rsidR="005725CE">
        <w:t xml:space="preserve"> focus on promotion systems of the U.S. Armed Forces. It </w:t>
      </w:r>
      <w:r>
        <w:t>distinguish</w:t>
      </w:r>
      <w:r w:rsidR="005725CE">
        <w:t>es</w:t>
      </w:r>
      <w:r>
        <w:t xml:space="preserve"> between </w:t>
      </w:r>
      <w:r w:rsidR="005725CE">
        <w:t xml:space="preserve">the promotion systems of </w:t>
      </w:r>
      <w:r w:rsidR="00033364">
        <w:t xml:space="preserve">the </w:t>
      </w:r>
      <w:r w:rsidR="005725CE">
        <w:t xml:space="preserve">different </w:t>
      </w:r>
      <w:r w:rsidR="00033364">
        <w:t>Services</w:t>
      </w:r>
      <w:r w:rsidR="005725CE">
        <w:t xml:space="preserve">, as well </w:t>
      </w:r>
      <w:r w:rsidR="00033364">
        <w:t xml:space="preserve">as </w:t>
      </w:r>
      <w:r w:rsidR="005725CE">
        <w:t xml:space="preserve">sub-branches of each </w:t>
      </w:r>
      <w:r w:rsidR="00033364">
        <w:t xml:space="preserve">Service </w:t>
      </w:r>
      <w:r w:rsidR="005725CE">
        <w:t>(</w:t>
      </w:r>
      <w:r w:rsidR="00750FCB">
        <w:t>for example</w:t>
      </w:r>
      <w:r w:rsidR="005725CE">
        <w:t>, the Regular Army, Army Reserve, and Army National Guard).</w:t>
      </w:r>
      <w:r w:rsidR="00B26EF1">
        <w:t xml:space="preserve"> A snapshot of portions of the</w:t>
      </w:r>
      <w:r w:rsidR="005725CE">
        <w:t xml:space="preserve"> current taxonomy</w:t>
      </w:r>
      <w:r w:rsidR="00017360">
        <w:t xml:space="preserve">, </w:t>
      </w:r>
      <w:r w:rsidR="00750FCB">
        <w:t>with</w:t>
      </w:r>
      <w:r w:rsidR="00017360">
        <w:t xml:space="preserve"> examples,</w:t>
      </w:r>
      <w:r w:rsidR="005725CE">
        <w:t xml:space="preserve"> is presented in </w:t>
      </w:r>
      <w:r w:rsidR="00750FCB">
        <w:t>F</w:t>
      </w:r>
      <w:r w:rsidR="005725CE">
        <w:t>igure</w:t>
      </w:r>
      <w:r w:rsidR="00B26EF1">
        <w:t xml:space="preserve"> </w:t>
      </w:r>
      <w:r w:rsidR="00032DE9">
        <w:t>3</w:t>
      </w:r>
      <w:r w:rsidR="005725CE">
        <w:t xml:space="preserve">: </w:t>
      </w:r>
    </w:p>
    <w:p w14:paraId="13E311C1" w14:textId="77777777" w:rsidR="00BC45C4" w:rsidRDefault="00BC45C4" w:rsidP="001B7884">
      <w:pPr>
        <w:rPr>
          <w:b/>
          <w:bCs/>
          <w:i/>
          <w:iCs/>
          <w:sz w:val="20"/>
          <w:szCs w:val="20"/>
        </w:rPr>
      </w:pPr>
    </w:p>
    <w:p w14:paraId="4D78026C" w14:textId="5D0A9E1A" w:rsidR="00032DE9" w:rsidRPr="00F21C6E" w:rsidRDefault="00032DE9" w:rsidP="001B7884">
      <w:pPr>
        <w:rPr>
          <w:sz w:val="20"/>
          <w:szCs w:val="20"/>
        </w:rPr>
      </w:pPr>
      <w:r w:rsidRPr="00F21C6E">
        <w:rPr>
          <w:b/>
          <w:bCs/>
          <w:i/>
          <w:iCs/>
          <w:sz w:val="20"/>
          <w:szCs w:val="20"/>
        </w:rPr>
        <w:t>Figure 3</w:t>
      </w:r>
      <w:r w:rsidR="00BC45C4">
        <w:rPr>
          <w:b/>
          <w:bCs/>
          <w:sz w:val="20"/>
          <w:szCs w:val="20"/>
        </w:rPr>
        <w:t xml:space="preserve"> </w:t>
      </w:r>
      <w:r w:rsidR="00BC45C4">
        <w:rPr>
          <w:sz w:val="20"/>
          <w:szCs w:val="20"/>
        </w:rPr>
        <w:t>Acts of Military Rank Promotion</w:t>
      </w:r>
    </w:p>
    <w:p w14:paraId="3BF570E8" w14:textId="7B82FB49" w:rsidR="00B26EF1" w:rsidRPr="0055087D" w:rsidRDefault="001E2AA4" w:rsidP="009C0C29">
      <w:r>
        <w:rPr>
          <w:noProof/>
        </w:rPr>
        <w:lastRenderedPageBreak/>
        <w:drawing>
          <wp:inline distT="0" distB="0" distL="0" distR="0" wp14:anchorId="5FA0F5E8" wp14:editId="0E5B506A">
            <wp:extent cx="5688353" cy="2526334"/>
            <wp:effectExtent l="0" t="0" r="1270" b="127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04152" cy="2533351"/>
                    </a:xfrm>
                    <a:prstGeom prst="rect">
                      <a:avLst/>
                    </a:prstGeom>
                  </pic:spPr>
                </pic:pic>
              </a:graphicData>
            </a:graphic>
          </wp:inline>
        </w:drawing>
      </w:r>
    </w:p>
    <w:p w14:paraId="71A7DA6F" w14:textId="5227EA24" w:rsidR="007B3CF1" w:rsidRDefault="007B3CF1">
      <w:pPr>
        <w:rPr>
          <w:b/>
          <w:bCs/>
        </w:rPr>
      </w:pPr>
    </w:p>
    <w:p w14:paraId="5B731FED" w14:textId="15769DB2" w:rsidR="007B3CF1" w:rsidRPr="007B1F1B" w:rsidRDefault="009D699B">
      <w:pPr>
        <w:rPr>
          <w:i/>
          <w:iCs/>
        </w:rPr>
      </w:pPr>
      <w:r w:rsidRPr="007B1F1B">
        <w:rPr>
          <w:i/>
          <w:iCs/>
        </w:rPr>
        <w:t xml:space="preserve">4.2. </w:t>
      </w:r>
      <w:r w:rsidR="007B3CF1" w:rsidRPr="007B1F1B">
        <w:rPr>
          <w:i/>
          <w:iCs/>
        </w:rPr>
        <w:t>Promotion Eligibility Requirements</w:t>
      </w:r>
    </w:p>
    <w:p w14:paraId="41E325E1" w14:textId="423104FA" w:rsidR="007B3CF1" w:rsidRDefault="007B3CF1"/>
    <w:p w14:paraId="6D98B54C" w14:textId="69AF90FA" w:rsidR="007B3CF1" w:rsidRDefault="00031FED">
      <w:r>
        <w:tab/>
        <w:t xml:space="preserve">There </w:t>
      </w:r>
      <w:r w:rsidR="00750FCB">
        <w:t>is</w:t>
      </w:r>
      <w:r>
        <w:t xml:space="preserve"> a variety of requirements one must meet to be eligible for promotion through the ranks: </w:t>
      </w:r>
      <w:r w:rsidR="000008F8">
        <w:t xml:space="preserve">requirements pertaining to </w:t>
      </w:r>
      <w:r>
        <w:t xml:space="preserve">physical fitness, education, technical skill, </w:t>
      </w:r>
      <w:r w:rsidR="00750FCB">
        <w:t xml:space="preserve">ethics, </w:t>
      </w:r>
      <w:r>
        <w:t xml:space="preserve">as well as time served. </w:t>
      </w:r>
      <w:r w:rsidR="00E61029">
        <w:t xml:space="preserve">The </w:t>
      </w:r>
      <w:r w:rsidR="000B5097">
        <w:t>MRO</w:t>
      </w:r>
      <w:r w:rsidR="00E61029">
        <w:t xml:space="preserve"> classifies these requirements, and then links </w:t>
      </w:r>
      <w:r w:rsidR="007D2A8E">
        <w:t>them</w:t>
      </w:r>
      <w:r w:rsidR="00E61029">
        <w:t xml:space="preserve"> </w:t>
      </w:r>
      <w:r w:rsidR="00750FCB">
        <w:t xml:space="preserve">axiomatically </w:t>
      </w:r>
      <w:r w:rsidR="00E61029">
        <w:t xml:space="preserve">to the associated subclasses of </w:t>
      </w:r>
      <w:r w:rsidR="00E61029">
        <w:rPr>
          <w:i/>
          <w:iCs/>
        </w:rPr>
        <w:t>Act of Military Rank Promotion</w:t>
      </w:r>
      <w:r w:rsidR="00E61029">
        <w:t xml:space="preserve">. </w:t>
      </w:r>
      <w:r w:rsidR="00750FCB">
        <w:t>This</w:t>
      </w:r>
      <w:r w:rsidR="00E61029">
        <w:t xml:space="preserve"> enables one to query the ontology for each of the requirements that must be satisfied to </w:t>
      </w:r>
      <w:r w:rsidR="005C0AEC">
        <w:t xml:space="preserve">be </w:t>
      </w:r>
      <w:r w:rsidR="00E61029">
        <w:t xml:space="preserve">eligible to participate in an </w:t>
      </w:r>
      <w:r w:rsidR="00E61029">
        <w:rPr>
          <w:i/>
          <w:iCs/>
        </w:rPr>
        <w:t>Act of Military Rank Promotion</w:t>
      </w:r>
      <w:r w:rsidR="00E61029">
        <w:t>.</w:t>
      </w:r>
      <w:r w:rsidR="00646552">
        <w:t xml:space="preserve"> The main types of eligibility requirement are represented in </w:t>
      </w:r>
      <w:r w:rsidR="00AE31F5">
        <w:t>F</w:t>
      </w:r>
      <w:r w:rsidR="00646552">
        <w:t xml:space="preserve">igure </w:t>
      </w:r>
      <w:r w:rsidR="00BC45C4">
        <w:t>4</w:t>
      </w:r>
      <w:r w:rsidR="00646552">
        <w:t>:</w:t>
      </w:r>
    </w:p>
    <w:p w14:paraId="2E0966DE" w14:textId="3B101742" w:rsidR="00646552" w:rsidRDefault="00646552"/>
    <w:p w14:paraId="73591C7C" w14:textId="445D5CF0" w:rsidR="00BC45C4" w:rsidRPr="00F21C6E" w:rsidRDefault="00BC45C4">
      <w:pPr>
        <w:rPr>
          <w:sz w:val="20"/>
          <w:szCs w:val="20"/>
        </w:rPr>
      </w:pPr>
      <w:r>
        <w:tab/>
      </w:r>
      <w:r>
        <w:tab/>
        <w:t xml:space="preserve">   </w:t>
      </w:r>
      <w:r w:rsidRPr="00F21C6E">
        <w:rPr>
          <w:b/>
          <w:bCs/>
          <w:i/>
          <w:iCs/>
          <w:sz w:val="20"/>
          <w:szCs w:val="20"/>
        </w:rPr>
        <w:t>Figure 4</w:t>
      </w:r>
      <w:r>
        <w:rPr>
          <w:b/>
          <w:bCs/>
          <w:sz w:val="20"/>
          <w:szCs w:val="20"/>
        </w:rPr>
        <w:t xml:space="preserve"> </w:t>
      </w:r>
      <w:r>
        <w:rPr>
          <w:sz w:val="20"/>
          <w:szCs w:val="20"/>
        </w:rPr>
        <w:t>MRO’s Promotion Eligibility Requirement Taxonomy</w:t>
      </w:r>
    </w:p>
    <w:p w14:paraId="7F20F5D3" w14:textId="0F59B1F9" w:rsidR="00646552" w:rsidRPr="00E61029" w:rsidRDefault="006B63ED" w:rsidP="00D74734">
      <w:pPr>
        <w:ind w:left="720"/>
        <w:jc w:val="center"/>
      </w:pPr>
      <w:r>
        <w:rPr>
          <w:noProof/>
        </w:rPr>
        <w:drawing>
          <wp:inline distT="0" distB="0" distL="0" distR="0" wp14:anchorId="34AA899A" wp14:editId="7A72ED54">
            <wp:extent cx="4417697" cy="1817580"/>
            <wp:effectExtent l="0" t="0" r="190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475935" cy="1841541"/>
                    </a:xfrm>
                    <a:prstGeom prst="rect">
                      <a:avLst/>
                    </a:prstGeom>
                  </pic:spPr>
                </pic:pic>
              </a:graphicData>
            </a:graphic>
          </wp:inline>
        </w:drawing>
      </w:r>
    </w:p>
    <w:p w14:paraId="27FDE431" w14:textId="77777777" w:rsidR="007B3CF1" w:rsidRDefault="007B3CF1">
      <w:pPr>
        <w:rPr>
          <w:b/>
          <w:bCs/>
        </w:rPr>
      </w:pPr>
    </w:p>
    <w:p w14:paraId="57A39F38" w14:textId="3E5C1CFA" w:rsidR="00950902" w:rsidRPr="00950902" w:rsidRDefault="00950902">
      <w:r>
        <w:t xml:space="preserve">The </w:t>
      </w:r>
      <w:r w:rsidR="000B5097">
        <w:t>various</w:t>
      </w:r>
      <w:r>
        <w:t xml:space="preserve"> requirements are classified under the MRO term, </w:t>
      </w:r>
      <w:r>
        <w:rPr>
          <w:i/>
          <w:iCs/>
        </w:rPr>
        <w:t xml:space="preserve">Action Requirement </w:t>
      </w:r>
      <w:r w:rsidR="000B5097">
        <w:rPr>
          <w:i/>
          <w:iCs/>
        </w:rPr>
        <w:t xml:space="preserve">for </w:t>
      </w:r>
      <w:r>
        <w:rPr>
          <w:i/>
          <w:iCs/>
        </w:rPr>
        <w:t>Promotion in Military Rank</w:t>
      </w:r>
      <w:r>
        <w:t xml:space="preserve">, which is defined as follows: </w:t>
      </w:r>
    </w:p>
    <w:p w14:paraId="760F46D5" w14:textId="3FACD5EB" w:rsidR="00950902" w:rsidRDefault="00950902">
      <w:pPr>
        <w:rPr>
          <w:b/>
          <w:bCs/>
        </w:rPr>
      </w:pPr>
    </w:p>
    <w:p w14:paraId="649770C9" w14:textId="7F0D4730" w:rsidR="00950902" w:rsidRDefault="00950902" w:rsidP="00C256B9">
      <w:pPr>
        <w:ind w:left="720"/>
      </w:pPr>
      <w:r>
        <w:rPr>
          <w:i/>
          <w:iCs/>
        </w:rPr>
        <w:t>Action Requirement</w:t>
      </w:r>
      <w:r w:rsidR="00DF2003">
        <w:rPr>
          <w:i/>
          <w:iCs/>
        </w:rPr>
        <w:t xml:space="preserve"> for</w:t>
      </w:r>
      <w:r>
        <w:rPr>
          <w:i/>
          <w:iCs/>
        </w:rPr>
        <w:t xml:space="preserve"> Promotion in Military Rank</w:t>
      </w:r>
      <w:r>
        <w:t xml:space="preserve"> </w:t>
      </w:r>
      <w:r w:rsidR="00323479">
        <w:t>=def.</w:t>
      </w:r>
      <w:r>
        <w:t xml:space="preserve"> </w:t>
      </w:r>
      <w:r w:rsidR="00C256B9" w:rsidRPr="00C256B9">
        <w:t>Action Re</w:t>
      </w:r>
      <w:r w:rsidR="00AB5FF5">
        <w:t>quirement</w:t>
      </w:r>
      <w:r w:rsidR="00C256B9" w:rsidRPr="00C256B9">
        <w:t xml:space="preserve"> that requires an Agent, who holds a Military Rank within some Armed Force, to complete some Act in order to be eligible for promotion to the next higher Military Rank.</w:t>
      </w:r>
    </w:p>
    <w:p w14:paraId="0E891151" w14:textId="3B6A10F1" w:rsidR="00C256B9" w:rsidRDefault="00C256B9" w:rsidP="00C256B9">
      <w:pPr>
        <w:rPr>
          <w:i/>
          <w:iCs/>
        </w:rPr>
      </w:pPr>
    </w:p>
    <w:p w14:paraId="40C1A104" w14:textId="1FC24EC9" w:rsidR="007D2A8E" w:rsidRDefault="00C256B9" w:rsidP="00D66018">
      <w:r>
        <w:t xml:space="preserve">This </w:t>
      </w:r>
      <w:r w:rsidR="005C0AEC">
        <w:t>represents</w:t>
      </w:r>
      <w:r>
        <w:t xml:space="preserve"> a subclass of </w:t>
      </w:r>
      <w:r>
        <w:rPr>
          <w:i/>
          <w:iCs/>
        </w:rPr>
        <w:t>Action Re</w:t>
      </w:r>
      <w:r w:rsidR="007B5D80">
        <w:rPr>
          <w:i/>
          <w:iCs/>
        </w:rPr>
        <w:t>quirement</w:t>
      </w:r>
      <w:r>
        <w:t xml:space="preserve">, </w:t>
      </w:r>
      <w:r w:rsidR="005C0AEC">
        <w:t xml:space="preserve">another term </w:t>
      </w:r>
      <w:r>
        <w:t>imported from the CCO</w:t>
      </w:r>
      <w:r w:rsidR="007B5D80">
        <w:t xml:space="preserve"> Agent Ontology, which is defined as</w:t>
      </w:r>
      <w:r w:rsidR="00666CE8">
        <w:t xml:space="preserve"> </w:t>
      </w:r>
      <w:r w:rsidR="00666CE8" w:rsidRPr="006376BB">
        <w:t>“</w:t>
      </w:r>
      <w:r w:rsidR="007B5D80" w:rsidRPr="006376BB">
        <w:t>An Action Regulation that requires some Act</w:t>
      </w:r>
      <w:r w:rsidR="00666CE8" w:rsidRPr="006376BB">
        <w:t>”</w:t>
      </w:r>
      <w:r w:rsidR="00E56978" w:rsidRPr="006376BB">
        <w:t>.</w:t>
      </w:r>
      <w:r w:rsidR="00F85490">
        <w:rPr>
          <w:i/>
          <w:iCs/>
        </w:rPr>
        <w:t xml:space="preserve"> </w:t>
      </w:r>
      <w:r w:rsidR="00D83869">
        <w:t xml:space="preserve"> </w:t>
      </w:r>
      <w:r w:rsidR="00D66018">
        <w:t xml:space="preserve"> </w:t>
      </w:r>
    </w:p>
    <w:p w14:paraId="1F0F9E76" w14:textId="6DC5365A" w:rsidR="004E207F" w:rsidRDefault="0010106D" w:rsidP="009C0C29">
      <w:pPr>
        <w:ind w:firstLine="720"/>
      </w:pPr>
      <w:r>
        <w:lastRenderedPageBreak/>
        <w:t xml:space="preserve">Examples of </w:t>
      </w:r>
      <w:r>
        <w:rPr>
          <w:i/>
          <w:iCs/>
        </w:rPr>
        <w:t xml:space="preserve">Action Requirement for Promotion in Military Rank </w:t>
      </w:r>
      <w:r>
        <w:t xml:space="preserve">are </w:t>
      </w:r>
      <w:r w:rsidR="004E207F">
        <w:t>usually recorded in official military publications.</w:t>
      </w:r>
      <w:r w:rsidR="006622BC">
        <w:t xml:space="preserve"> </w:t>
      </w:r>
      <w:r w:rsidR="007A5BEF">
        <w:t>I</w:t>
      </w:r>
      <w:r w:rsidR="006622BC">
        <w:t>n the U.S. Army, the relevant publications are referred to as Army Regulations,</w:t>
      </w:r>
      <w:r w:rsidR="005C0AEC">
        <w:t xml:space="preserve"> which are</w:t>
      </w:r>
      <w:r w:rsidR="006622BC">
        <w:t xml:space="preserve"> documents </w:t>
      </w:r>
      <w:r w:rsidR="007A5BEF">
        <w:t xml:space="preserve">published by the Headquarters, Department of the Army, </w:t>
      </w:r>
      <w:r w:rsidR="006622BC">
        <w:t>which prescribe</w:t>
      </w:r>
      <w:r w:rsidR="005C0AEC">
        <w:t>s</w:t>
      </w:r>
      <w:r w:rsidR="006622BC">
        <w:t xml:space="preserve"> Army policy.</w:t>
      </w:r>
      <w:r w:rsidR="007A5BEF">
        <w:t xml:space="preserve"> In this case, the relevant authority is the Department of the Army, and t</w:t>
      </w:r>
      <w:r w:rsidR="006622BC">
        <w:t xml:space="preserve">he directives found in </w:t>
      </w:r>
      <w:r w:rsidR="00ED11AD">
        <w:t>Army Regulations</w:t>
      </w:r>
      <w:r w:rsidR="006622BC">
        <w:t xml:space="preserve"> are the output</w:t>
      </w:r>
      <w:r w:rsidR="00526029">
        <w:t>s</w:t>
      </w:r>
      <w:r w:rsidR="006622BC">
        <w:t xml:space="preserve"> of </w:t>
      </w:r>
      <w:r w:rsidR="00ED11AD">
        <w:t>actions taken by th</w:t>
      </w:r>
      <w:r w:rsidR="00526029">
        <w:t>is</w:t>
      </w:r>
      <w:r w:rsidR="00ED11AD">
        <w:t xml:space="preserve"> organization </w:t>
      </w:r>
      <w:r w:rsidR="00526029">
        <w:t>in such a way as to</w:t>
      </w:r>
      <w:r w:rsidR="00ED11AD">
        <w:t xml:space="preserve"> realize its Authority Rol</w:t>
      </w:r>
      <w:r w:rsidR="00A0667E">
        <w:t>e</w:t>
      </w:r>
      <w:r w:rsidR="00D66018">
        <w:t>.</w:t>
      </w:r>
    </w:p>
    <w:p w14:paraId="657D2A9F" w14:textId="729DE45D" w:rsidR="00A0667E" w:rsidRDefault="00A0667E" w:rsidP="00666CE8">
      <w:pPr>
        <w:ind w:firstLine="720"/>
      </w:pPr>
      <w:r>
        <w:t>Many military rank promotion systems include eligibility requirements pertaining to time served in the military, including time served at</w:t>
      </w:r>
      <w:r w:rsidR="00526029">
        <w:t xml:space="preserve"> </w:t>
      </w:r>
      <w:r>
        <w:t xml:space="preserve">current rank. In the </w:t>
      </w:r>
      <w:r w:rsidR="00656D12">
        <w:t>U.S.</w:t>
      </w:r>
      <w:r>
        <w:t xml:space="preserve"> Armed Forces, these are </w:t>
      </w:r>
      <w:r w:rsidR="0024416C">
        <w:t>called</w:t>
      </w:r>
      <w:r w:rsidR="00A46519">
        <w:t xml:space="preserve"> </w:t>
      </w:r>
      <w:r>
        <w:t>Time in Service and Time in Grade Requirements.</w:t>
      </w:r>
      <w:r w:rsidR="00A46519">
        <w:t xml:space="preserve"> </w:t>
      </w:r>
      <w:r>
        <w:t xml:space="preserve">The </w:t>
      </w:r>
      <w:r w:rsidR="00D66018">
        <w:t>MRO</w:t>
      </w:r>
      <w:r>
        <w:t xml:space="preserve"> provides a taxonomy</w:t>
      </w:r>
      <w:r w:rsidR="00D66018">
        <w:t xml:space="preserve"> </w:t>
      </w:r>
      <w:r>
        <w:t xml:space="preserve"> of </w:t>
      </w:r>
      <w:r w:rsidR="0024416C">
        <w:t>such</w:t>
      </w:r>
      <w:r w:rsidR="0016759B">
        <w:t xml:space="preserve"> </w:t>
      </w:r>
      <w:r>
        <w:t>requirements</w:t>
      </w:r>
      <w:r w:rsidR="009934A4">
        <w:t xml:space="preserve"> prescribed by the different branches of the U.S. Armed Forces, including their subbranches (e.g.</w:t>
      </w:r>
      <w:r w:rsidR="00F3723E">
        <w:t>,</w:t>
      </w:r>
      <w:r w:rsidR="009934A4">
        <w:t xml:space="preserve"> Regular Army and Army Reserve)</w:t>
      </w:r>
      <w:r w:rsidR="00526029" w:rsidRPr="00526029">
        <w:t xml:space="preserve"> </w:t>
      </w:r>
      <w:r w:rsidR="00526029">
        <w:t xml:space="preserve">(Figures </w:t>
      </w:r>
      <w:r w:rsidR="00FB3C6B">
        <w:t>5</w:t>
      </w:r>
      <w:r w:rsidR="00526029">
        <w:t xml:space="preserve"> and </w:t>
      </w:r>
      <w:r w:rsidR="00FB3C6B">
        <w:t>6</w:t>
      </w:r>
      <w:r w:rsidR="00526029">
        <w:t>)</w:t>
      </w:r>
      <w:r>
        <w:t xml:space="preserve">. </w:t>
      </w:r>
    </w:p>
    <w:p w14:paraId="0458CBF1" w14:textId="1CD608B3" w:rsidR="006B78D1" w:rsidRDefault="000E0C05" w:rsidP="00F21C6E">
      <w:r>
        <w:rPr>
          <w:noProof/>
        </w:rPr>
        <mc:AlternateContent>
          <mc:Choice Requires="wps">
            <w:drawing>
              <wp:anchor distT="0" distB="0" distL="114300" distR="114300" simplePos="0" relativeHeight="251659264" behindDoc="0" locked="0" layoutInCell="1" allowOverlap="1" wp14:anchorId="2BBF1F81" wp14:editId="6B16E5E8">
                <wp:simplePos x="0" y="0"/>
                <wp:positionH relativeFrom="column">
                  <wp:posOffset>886031</wp:posOffset>
                </wp:positionH>
                <wp:positionV relativeFrom="paragraph">
                  <wp:posOffset>158656</wp:posOffset>
                </wp:positionV>
                <wp:extent cx="4206875" cy="39814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4206875" cy="398145"/>
                        </a:xfrm>
                        <a:prstGeom prst="rect">
                          <a:avLst/>
                        </a:prstGeom>
                        <a:noFill/>
                        <a:ln w="6350">
                          <a:noFill/>
                        </a:ln>
                      </wps:spPr>
                      <wps:txbx>
                        <w:txbxContent>
                          <w:p w14:paraId="0E883CCC" w14:textId="15CDDF55" w:rsidR="00F21C6E" w:rsidRPr="006263CE" w:rsidRDefault="00F21C6E" w:rsidP="000E0C05">
                            <w:pPr>
                              <w:rPr>
                                <w:sz w:val="20"/>
                                <w:szCs w:val="20"/>
                              </w:rPr>
                            </w:pPr>
                            <w:r w:rsidRPr="006263CE">
                              <w:rPr>
                                <w:b/>
                                <w:bCs/>
                                <w:sz w:val="20"/>
                                <w:szCs w:val="20"/>
                              </w:rPr>
                              <w:t xml:space="preserve">Figure </w:t>
                            </w:r>
                            <w:r>
                              <w:rPr>
                                <w:b/>
                                <w:bCs/>
                                <w:sz w:val="20"/>
                                <w:szCs w:val="20"/>
                              </w:rPr>
                              <w:t>5</w:t>
                            </w:r>
                            <w:r w:rsidRPr="006263CE">
                              <w:rPr>
                                <w:b/>
                                <w:bCs/>
                                <w:sz w:val="20"/>
                                <w:szCs w:val="20"/>
                              </w:rPr>
                              <w:t xml:space="preserve"> </w:t>
                            </w:r>
                            <w:r w:rsidRPr="006263CE">
                              <w:rPr>
                                <w:sz w:val="20"/>
                                <w:szCs w:val="20"/>
                              </w:rPr>
                              <w:t xml:space="preserve">Time </w:t>
                            </w:r>
                            <w:r>
                              <w:rPr>
                                <w:sz w:val="20"/>
                                <w:szCs w:val="20"/>
                              </w:rPr>
                              <w:t>in Service Requirements. Abbreviations are as follows. ARNG = Army National Guard; RA = Regular Army; USAR = U.S. Army Reserve.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BF1F81" id="_x0000_t202" coordsize="21600,21600" o:spt="202" path="m,l,21600r21600,l21600,xe">
                <v:stroke joinstyle="miter"/>
                <v:path gradientshapeok="t" o:connecttype="rect"/>
              </v:shapetype>
              <v:shape id="Text Box 13" o:spid="_x0000_s1026" type="#_x0000_t202" style="position:absolute;margin-left:69.75pt;margin-top:12.5pt;width:331.25pt;height:3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" filled="f" stroked="f" strokeweight=".5pt">
                <v:textbox>
                  <w:txbxContent>
                    <w:p w14:paraId="0E883CCC" w14:textId="15CDDF55" w:rsidR="00F21C6E" w:rsidRPr="006263CE" w:rsidRDefault="00F21C6E" w:rsidP="000E0C05">
                      <w:pPr>
                        <w:rPr>
                          <w:sz w:val="20"/>
                          <w:szCs w:val="20"/>
                        </w:rPr>
                      </w:pPr>
                      <w:r w:rsidRPr="006263CE">
                        <w:rPr>
                          <w:b/>
                          <w:bCs/>
                          <w:sz w:val="20"/>
                          <w:szCs w:val="20"/>
                        </w:rPr>
                        <w:t xml:space="preserve">Figure </w:t>
                      </w:r>
                      <w:r>
                        <w:rPr>
                          <w:b/>
                          <w:bCs/>
                          <w:sz w:val="20"/>
                          <w:szCs w:val="20"/>
                        </w:rPr>
                        <w:t>5</w:t>
                      </w:r>
                      <w:r w:rsidRPr="006263CE">
                        <w:rPr>
                          <w:b/>
                          <w:bCs/>
                          <w:sz w:val="20"/>
                          <w:szCs w:val="20"/>
                        </w:rPr>
                        <w:t xml:space="preserve"> </w:t>
                      </w:r>
                      <w:r w:rsidRPr="006263CE">
                        <w:rPr>
                          <w:sz w:val="20"/>
                          <w:szCs w:val="20"/>
                        </w:rPr>
                        <w:t xml:space="preserve">Time </w:t>
                      </w:r>
                      <w:r>
                        <w:rPr>
                          <w:sz w:val="20"/>
                          <w:szCs w:val="20"/>
                        </w:rPr>
                        <w:t>in Service Requirements. Abbreviations are as follows. ARNG = Army National Guard; RA = Regular Army; USAR = U.S. Army Reserve.</w:t>
                      </w:r>
                    </w:p>
                  </w:txbxContent>
                </v:textbox>
                <w10:wrap type="square"/>
              </v:shape>
            </w:pict>
          </mc:Fallback>
        </mc:AlternateContent>
      </w:r>
      <w:r w:rsidR="001269D1">
        <w:tab/>
        <w:t xml:space="preserve">         </w:t>
      </w:r>
    </w:p>
    <w:p w14:paraId="1752C92E" w14:textId="6124B313" w:rsidR="006B78D1" w:rsidRDefault="006B78D1" w:rsidP="008C4E9F"/>
    <w:p w14:paraId="0DBF5DC9" w14:textId="77777777" w:rsidR="006B63ED" w:rsidRDefault="008C4E9F" w:rsidP="008C4E9F">
      <w:r>
        <w:t xml:space="preserve">                         </w:t>
      </w:r>
    </w:p>
    <w:p w14:paraId="4944DA02" w14:textId="6623DD93" w:rsidR="006B63ED" w:rsidRDefault="006B63ED" w:rsidP="00F21C6E">
      <w:pPr>
        <w:jc w:val="center"/>
      </w:pPr>
      <w:r>
        <w:rPr>
          <w:noProof/>
        </w:rPr>
        <w:drawing>
          <wp:inline distT="0" distB="0" distL="0" distR="0" wp14:anchorId="08F84286" wp14:editId="1D094A38">
            <wp:extent cx="4055325" cy="1570572"/>
            <wp:effectExtent l="0" t="0" r="0" b="444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210179" cy="1630545"/>
                    </a:xfrm>
                    <a:prstGeom prst="rect">
                      <a:avLst/>
                    </a:prstGeom>
                  </pic:spPr>
                </pic:pic>
              </a:graphicData>
            </a:graphic>
          </wp:inline>
        </w:drawing>
      </w:r>
    </w:p>
    <w:p w14:paraId="6E0E7B73" w14:textId="77777777" w:rsidR="000E0C05" w:rsidRDefault="000E0C05" w:rsidP="006B63ED">
      <w:pPr>
        <w:ind w:left="720" w:firstLine="720"/>
        <w:rPr>
          <w:b/>
          <w:bCs/>
          <w:sz w:val="20"/>
          <w:szCs w:val="20"/>
        </w:rPr>
      </w:pPr>
    </w:p>
    <w:p w14:paraId="57F6DCCF" w14:textId="4155C2B9" w:rsidR="008C4E9F" w:rsidRDefault="008C4E9F" w:rsidP="00F21C6E">
      <w:pPr>
        <w:ind w:left="720" w:firstLine="720"/>
        <w:rPr>
          <w:sz w:val="20"/>
          <w:szCs w:val="20"/>
        </w:rPr>
      </w:pPr>
      <w:r w:rsidRPr="00F21C6E">
        <w:rPr>
          <w:b/>
          <w:bCs/>
          <w:sz w:val="20"/>
          <w:szCs w:val="20"/>
        </w:rPr>
        <w:t xml:space="preserve">Figure </w:t>
      </w:r>
      <w:r w:rsidR="00FB3C6B">
        <w:rPr>
          <w:b/>
          <w:bCs/>
          <w:sz w:val="20"/>
          <w:szCs w:val="20"/>
        </w:rPr>
        <w:t>6</w:t>
      </w:r>
      <w:r>
        <w:rPr>
          <w:sz w:val="20"/>
          <w:szCs w:val="20"/>
        </w:rPr>
        <w:t xml:space="preserve"> Time in Grade Requirements. ARNG = Army National Guard; RA =</w:t>
      </w:r>
    </w:p>
    <w:p w14:paraId="5629D15F" w14:textId="713093C5" w:rsidR="008C4E9F" w:rsidRPr="00F21C6E" w:rsidRDefault="008C4E9F" w:rsidP="00F21C6E">
      <w:pPr>
        <w:rPr>
          <w:sz w:val="20"/>
          <w:szCs w:val="20"/>
        </w:rPr>
      </w:pPr>
      <w:r>
        <w:rPr>
          <w:sz w:val="20"/>
          <w:szCs w:val="20"/>
        </w:rPr>
        <w:tab/>
      </w:r>
      <w:r>
        <w:rPr>
          <w:sz w:val="20"/>
          <w:szCs w:val="20"/>
        </w:rPr>
        <w:tab/>
        <w:t xml:space="preserve"> Reserve Army; USAR = U.S. Army Reserve.</w:t>
      </w:r>
    </w:p>
    <w:p w14:paraId="608150FC" w14:textId="0D20BA6F" w:rsidR="000E6C61" w:rsidRDefault="000E6C61" w:rsidP="009C0C29">
      <w:pPr>
        <w:jc w:val="center"/>
      </w:pPr>
      <w:r>
        <w:rPr>
          <w:noProof/>
        </w:rPr>
        <w:drawing>
          <wp:inline distT="0" distB="0" distL="0" distR="0" wp14:anchorId="3B9CFEF4" wp14:editId="2487D03E">
            <wp:extent cx="4078084" cy="254444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108067" cy="2563152"/>
                    </a:xfrm>
                    <a:prstGeom prst="rect">
                      <a:avLst/>
                    </a:prstGeom>
                  </pic:spPr>
                </pic:pic>
              </a:graphicData>
            </a:graphic>
          </wp:inline>
        </w:drawing>
      </w:r>
    </w:p>
    <w:p w14:paraId="3E30680A" w14:textId="1FF15F39" w:rsidR="007D2A8E" w:rsidRDefault="007D2A8E" w:rsidP="00F3723E"/>
    <w:p w14:paraId="3CEF16BA" w14:textId="7881B382" w:rsidR="00F3723E" w:rsidRDefault="009D67C2" w:rsidP="00D83869">
      <w:r>
        <w:t xml:space="preserve">A </w:t>
      </w:r>
      <w:r>
        <w:rPr>
          <w:i/>
          <w:iCs/>
        </w:rPr>
        <w:t xml:space="preserve">Time in Service Requirement for Promotion in Military Rank </w:t>
      </w:r>
      <w:r>
        <w:t xml:space="preserve">is an </w:t>
      </w:r>
      <w:r>
        <w:rPr>
          <w:i/>
          <w:iCs/>
        </w:rPr>
        <w:t xml:space="preserve">Action Requirement </w:t>
      </w:r>
      <w:r w:rsidR="00EB083D">
        <w:t>that requires a Service Member to</w:t>
      </w:r>
      <w:r w:rsidR="001B782E">
        <w:t xml:space="preserve"> have</w:t>
      </w:r>
      <w:r w:rsidR="00EB083D">
        <w:t xml:space="preserve"> </w:t>
      </w:r>
      <w:r w:rsidR="001277CF">
        <w:t xml:space="preserve">served </w:t>
      </w:r>
      <w:r w:rsidR="00C65B41">
        <w:t>a</w:t>
      </w:r>
      <w:r w:rsidR="001277CF">
        <w:t xml:space="preserve"> minimum length of </w:t>
      </w:r>
      <w:r w:rsidR="00EB083D">
        <w:t>time</w:t>
      </w:r>
      <w:r w:rsidR="001277CF">
        <w:t xml:space="preserve"> </w:t>
      </w:r>
      <w:r w:rsidR="00C65B41">
        <w:t>from their</w:t>
      </w:r>
      <w:r w:rsidR="001277CF">
        <w:t xml:space="preserve"> initial</w:t>
      </w:r>
      <w:r w:rsidR="00C65B41">
        <w:t xml:space="preserve"> date of</w:t>
      </w:r>
      <w:r w:rsidR="00EE1748">
        <w:t xml:space="preserve"> </w:t>
      </w:r>
      <w:r w:rsidR="001277CF">
        <w:t>ent</w:t>
      </w:r>
      <w:r w:rsidR="00EE1748">
        <w:t>r</w:t>
      </w:r>
      <w:r w:rsidR="00C65B41">
        <w:t>y</w:t>
      </w:r>
      <w:r w:rsidR="001277CF">
        <w:t xml:space="preserve"> into </w:t>
      </w:r>
      <w:r w:rsidR="00C65B41">
        <w:t xml:space="preserve">military </w:t>
      </w:r>
      <w:r w:rsidR="001277CF">
        <w:t>service</w:t>
      </w:r>
      <w:r w:rsidR="001F2FA9">
        <w:t>, to be promoted to the next rank</w:t>
      </w:r>
      <w:r w:rsidR="000744C0">
        <w:t xml:space="preserve">. </w:t>
      </w:r>
      <w:r w:rsidR="000676B1">
        <w:t>A</w:t>
      </w:r>
      <w:r w:rsidR="000744C0">
        <w:t xml:space="preserve"> </w:t>
      </w:r>
      <w:r w:rsidR="000744C0">
        <w:rPr>
          <w:i/>
          <w:iCs/>
        </w:rPr>
        <w:t xml:space="preserve">Time in Grade Requirement for Promotion in Military Rank </w:t>
      </w:r>
      <w:r w:rsidR="000744C0">
        <w:t xml:space="preserve">requires a Service Member </w:t>
      </w:r>
      <w:r w:rsidR="009A60A2">
        <w:t xml:space="preserve">to have served a minimum </w:t>
      </w:r>
      <w:r w:rsidR="000676B1">
        <w:t xml:space="preserve">length </w:t>
      </w:r>
      <w:r w:rsidR="009A60A2">
        <w:t>of time in their current rank to be promoted to the next rank.</w:t>
      </w:r>
      <w:r w:rsidR="00D66018">
        <w:t xml:space="preserve"> </w:t>
      </w:r>
      <w:r w:rsidR="00501686">
        <w:t xml:space="preserve">In MRO, each subclass of </w:t>
      </w:r>
      <w:r w:rsidR="00501686">
        <w:rPr>
          <w:i/>
          <w:iCs/>
        </w:rPr>
        <w:t xml:space="preserve">Time in Service </w:t>
      </w:r>
      <w:r w:rsidR="00501686">
        <w:lastRenderedPageBreak/>
        <w:t xml:space="preserve">and </w:t>
      </w:r>
      <w:r w:rsidR="00501686">
        <w:rPr>
          <w:i/>
          <w:iCs/>
        </w:rPr>
        <w:t>Time in Grade Requirement for Promotion in Military Rank</w:t>
      </w:r>
      <w:r w:rsidR="00501686">
        <w:t xml:space="preserve"> is associated with an axiom that links the class via CCO’s </w:t>
      </w:r>
      <w:r w:rsidR="00501686">
        <w:rPr>
          <w:i/>
          <w:iCs/>
        </w:rPr>
        <w:t xml:space="preserve">requires </w:t>
      </w:r>
      <w:r w:rsidR="00501686">
        <w:t xml:space="preserve">relation to some MRO subclass of CCO’s </w:t>
      </w:r>
      <w:r w:rsidR="00501686">
        <w:rPr>
          <w:i/>
          <w:iCs/>
        </w:rPr>
        <w:t>Act of Military Service</w:t>
      </w:r>
      <w:r w:rsidR="00501686">
        <w:t>, where the latter is defined as “</w:t>
      </w:r>
      <w:r w:rsidR="00501686" w:rsidRPr="0015017B">
        <w:t>An Act of Employment wherein a Person serves as a member of a Military Force, whether voluntarily or by conscription.</w:t>
      </w:r>
      <w:r w:rsidR="00501686">
        <w:t>”</w:t>
      </w:r>
      <w:r w:rsidR="00EE1748">
        <w:t xml:space="preserve"> </w:t>
      </w:r>
      <w:r w:rsidR="00D66018">
        <w:t xml:space="preserve">Examples of </w:t>
      </w:r>
      <w:r w:rsidR="00501686">
        <w:t xml:space="preserve">such </w:t>
      </w:r>
      <w:r w:rsidR="00D66018">
        <w:t>subclasses</w:t>
      </w:r>
      <w:r w:rsidR="00EE1748">
        <w:t>, with associated axioms,</w:t>
      </w:r>
      <w:r w:rsidR="00D66018">
        <w:t xml:space="preserve"> are presented in</w:t>
      </w:r>
      <w:r w:rsidR="00D66018">
        <w:rPr>
          <w:i/>
          <w:iCs/>
        </w:rPr>
        <w:t xml:space="preserve"> </w:t>
      </w:r>
      <w:r w:rsidR="008D71C3">
        <w:t>F</w:t>
      </w:r>
      <w:r w:rsidR="008A29E5">
        <w:t>igure</w:t>
      </w:r>
      <w:r w:rsidR="00D66018">
        <w:t xml:space="preserve"> </w:t>
      </w:r>
      <w:r w:rsidR="00FB3C6B">
        <w:t>7</w:t>
      </w:r>
      <w:r w:rsidR="008A29E5">
        <w:t>:</w:t>
      </w:r>
    </w:p>
    <w:p w14:paraId="16AEEF79" w14:textId="77777777" w:rsidR="00FB3C6B" w:rsidRDefault="00FB3C6B" w:rsidP="00D83869"/>
    <w:p w14:paraId="12C97FD6" w14:textId="5A467ADD" w:rsidR="008A29E5" w:rsidRPr="00F21C6E" w:rsidRDefault="00FB3C6B" w:rsidP="00F3723E">
      <w:pPr>
        <w:rPr>
          <w:sz w:val="20"/>
          <w:szCs w:val="20"/>
        </w:rPr>
      </w:pPr>
      <w:r w:rsidRPr="00F21C6E">
        <w:rPr>
          <w:b/>
          <w:bCs/>
          <w:i/>
          <w:iCs/>
          <w:sz w:val="20"/>
          <w:szCs w:val="20"/>
        </w:rPr>
        <w:t>Figure 7</w:t>
      </w:r>
      <w:r w:rsidRPr="00F21C6E">
        <w:rPr>
          <w:sz w:val="20"/>
          <w:szCs w:val="20"/>
        </w:rPr>
        <w:t xml:space="preserve"> MRO Examples of Time in Service and Time in Grade Requirements</w:t>
      </w:r>
    </w:p>
    <w:p w14:paraId="67938FB7" w14:textId="729FD0A4" w:rsidR="008A29E5" w:rsidRDefault="008945D5" w:rsidP="009C0C29">
      <w:r>
        <w:rPr>
          <w:noProof/>
        </w:rPr>
        <w:drawing>
          <wp:inline distT="0" distB="0" distL="0" distR="0" wp14:anchorId="2681C9F5" wp14:editId="3CF996ED">
            <wp:extent cx="5943600" cy="298577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985770"/>
                    </a:xfrm>
                    <a:prstGeom prst="rect">
                      <a:avLst/>
                    </a:prstGeom>
                  </pic:spPr>
                </pic:pic>
              </a:graphicData>
            </a:graphic>
          </wp:inline>
        </w:drawing>
      </w:r>
    </w:p>
    <w:p w14:paraId="32EE6154" w14:textId="645C31B4" w:rsidR="008A29E5" w:rsidRDefault="008A29E5" w:rsidP="00F3723E"/>
    <w:p w14:paraId="5C9CF738" w14:textId="35A83607" w:rsidR="007F0A4D" w:rsidRDefault="00F4526E">
      <w:pPr>
        <w:ind w:firstLine="720"/>
      </w:pPr>
      <w:r>
        <w:t>The complexity of the axioms</w:t>
      </w:r>
      <w:r w:rsidDel="00501686">
        <w:t xml:space="preserve"> </w:t>
      </w:r>
      <w:r w:rsidR="008B3FF7">
        <w:t xml:space="preserve">for the MRO terms in Figure </w:t>
      </w:r>
      <w:r w:rsidR="00FB3C6B">
        <w:t>7</w:t>
      </w:r>
      <w:r w:rsidR="008B3FF7">
        <w:t xml:space="preserve"> </w:t>
      </w:r>
      <w:r>
        <w:t>requires some unpacking</w:t>
      </w:r>
      <w:r w:rsidR="005D1ABA">
        <w:t>. They</w:t>
      </w:r>
      <w:r>
        <w:t xml:space="preserve"> </w:t>
      </w:r>
      <w:r w:rsidR="007F0A4D">
        <w:t>rely on the following terms and relational expressions imported from CCO</w:t>
      </w:r>
      <w:r w:rsidR="008B3FF7">
        <w:t xml:space="preserve"> (Table 2)</w:t>
      </w:r>
      <w:r w:rsidR="007F0A4D">
        <w:t xml:space="preserve">: </w:t>
      </w:r>
    </w:p>
    <w:p w14:paraId="4F229853" w14:textId="77777777" w:rsidR="0019602B" w:rsidRDefault="0019602B" w:rsidP="007F0A4D">
      <w:pPr>
        <w:ind w:firstLine="720"/>
      </w:pPr>
    </w:p>
    <w:p w14:paraId="0CC50387" w14:textId="1F089F5C" w:rsidR="007F0A4D" w:rsidRPr="00F21C6E" w:rsidRDefault="004478DB" w:rsidP="00F21C6E">
      <w:pPr>
        <w:rPr>
          <w:b/>
          <w:bCs/>
        </w:rPr>
      </w:pPr>
      <w:r w:rsidRPr="00F21C6E">
        <w:rPr>
          <w:b/>
          <w:bCs/>
        </w:rPr>
        <w:t>Table 2</w:t>
      </w:r>
    </w:p>
    <w:tbl>
      <w:tblPr>
        <w:tblStyle w:val="TableGrid"/>
        <w:tblW w:w="0" w:type="auto"/>
        <w:tblLook w:val="04A0" w:firstRow="1" w:lastRow="0" w:firstColumn="1" w:lastColumn="0" w:noHBand="0" w:noVBand="1"/>
      </w:tblPr>
      <w:tblGrid>
        <w:gridCol w:w="2245"/>
        <w:gridCol w:w="7105"/>
      </w:tblGrid>
      <w:tr w:rsidR="008B3FF7" w14:paraId="366CD43D" w14:textId="77777777" w:rsidTr="00F21C6E">
        <w:tc>
          <w:tcPr>
            <w:tcW w:w="2245" w:type="dxa"/>
          </w:tcPr>
          <w:p w14:paraId="44A75C7B" w14:textId="393CA710" w:rsidR="008B3FF7" w:rsidRDefault="008B3FF7" w:rsidP="007F0A4D">
            <w:r>
              <w:t>Term</w:t>
            </w:r>
          </w:p>
        </w:tc>
        <w:tc>
          <w:tcPr>
            <w:tcW w:w="7105" w:type="dxa"/>
          </w:tcPr>
          <w:p w14:paraId="6393C155" w14:textId="61AC30B4" w:rsidR="008B3FF7" w:rsidRDefault="008B3FF7" w:rsidP="007F0A4D">
            <w:r>
              <w:rPr>
                <w:i/>
                <w:iCs/>
              </w:rPr>
              <w:t>Day</w:t>
            </w:r>
            <w:r>
              <w:t>,</w:t>
            </w:r>
            <w:r>
              <w:rPr>
                <w:i/>
                <w:iCs/>
              </w:rPr>
              <w:t xml:space="preserve"> Multi-Month Temporal Interval</w:t>
            </w:r>
            <w:r>
              <w:t xml:space="preserve">, and </w:t>
            </w:r>
            <w:r>
              <w:rPr>
                <w:i/>
                <w:iCs/>
              </w:rPr>
              <w:t>Information Bearing Entity</w:t>
            </w:r>
          </w:p>
        </w:tc>
      </w:tr>
      <w:tr w:rsidR="008B3FF7" w14:paraId="2ABC7632" w14:textId="77777777" w:rsidTr="00F21C6E">
        <w:tc>
          <w:tcPr>
            <w:tcW w:w="2245" w:type="dxa"/>
          </w:tcPr>
          <w:p w14:paraId="0816F364" w14:textId="7AF732B9" w:rsidR="008B3FF7" w:rsidRDefault="008B3FF7" w:rsidP="007F0A4D">
            <w:r>
              <w:t>Individual Term</w:t>
            </w:r>
          </w:p>
        </w:tc>
        <w:tc>
          <w:tcPr>
            <w:tcW w:w="7105" w:type="dxa"/>
          </w:tcPr>
          <w:p w14:paraId="738404E3" w14:textId="77B3B3A7" w:rsidR="008B3FF7" w:rsidRDefault="008B3FF7" w:rsidP="007F0A4D">
            <w:r>
              <w:rPr>
                <w:i/>
                <w:iCs/>
              </w:rPr>
              <w:t>Month Measurement Unit</w:t>
            </w:r>
          </w:p>
        </w:tc>
      </w:tr>
      <w:tr w:rsidR="008B3FF7" w14:paraId="52C8AC07" w14:textId="77777777" w:rsidTr="00F21C6E">
        <w:tc>
          <w:tcPr>
            <w:tcW w:w="2245" w:type="dxa"/>
          </w:tcPr>
          <w:p w14:paraId="1B0F2E37" w14:textId="3E74E1A2" w:rsidR="008B3FF7" w:rsidRDefault="008B3FF7" w:rsidP="007F0A4D">
            <w:r>
              <w:t>Relational Expression</w:t>
            </w:r>
          </w:p>
        </w:tc>
        <w:tc>
          <w:tcPr>
            <w:tcW w:w="7105" w:type="dxa"/>
          </w:tcPr>
          <w:p w14:paraId="306CA37C" w14:textId="4E946978" w:rsidR="008B3FF7" w:rsidRDefault="008B3FF7" w:rsidP="007F0A4D">
            <w:r>
              <w:rPr>
                <w:i/>
                <w:iCs/>
              </w:rPr>
              <w:t>requires</w:t>
            </w:r>
            <w:r>
              <w:t xml:space="preserve">, </w:t>
            </w:r>
            <w:r>
              <w:rPr>
                <w:i/>
                <w:iCs/>
              </w:rPr>
              <w:t>occurs on</w:t>
            </w:r>
            <w:r>
              <w:t xml:space="preserve">, </w:t>
            </w:r>
            <w:r>
              <w:rPr>
                <w:i/>
                <w:iCs/>
              </w:rPr>
              <w:t>designates</w:t>
            </w:r>
            <w:r>
              <w:t>,</w:t>
            </w:r>
            <w:r>
              <w:rPr>
                <w:i/>
                <w:iCs/>
              </w:rPr>
              <w:t xml:space="preserve"> interval started by</w:t>
            </w:r>
            <w:r>
              <w:t>,</w:t>
            </w:r>
            <w:r>
              <w:rPr>
                <w:i/>
                <w:iCs/>
              </w:rPr>
              <w:t xml:space="preserve"> is measured by</w:t>
            </w:r>
            <w:r>
              <w:t xml:space="preserve">, and </w:t>
            </w:r>
            <w:r>
              <w:rPr>
                <w:i/>
                <w:iCs/>
              </w:rPr>
              <w:t>uses measurement unit</w:t>
            </w:r>
          </w:p>
        </w:tc>
      </w:tr>
      <w:tr w:rsidR="00585BF3" w14:paraId="27F3A193" w14:textId="77777777" w:rsidTr="008B3FF7">
        <w:tc>
          <w:tcPr>
            <w:tcW w:w="2245" w:type="dxa"/>
          </w:tcPr>
          <w:p w14:paraId="119EC045" w14:textId="34605292" w:rsidR="00585BF3" w:rsidRDefault="00585BF3" w:rsidP="007F0A4D">
            <w:r>
              <w:t>Data Property</w:t>
            </w:r>
          </w:p>
        </w:tc>
        <w:tc>
          <w:tcPr>
            <w:tcW w:w="7105" w:type="dxa"/>
          </w:tcPr>
          <w:p w14:paraId="1242CE5E" w14:textId="302E2B5C" w:rsidR="00585BF3" w:rsidRDefault="00585BF3" w:rsidP="007F0A4D">
            <w:pPr>
              <w:rPr>
                <w:i/>
                <w:iCs/>
              </w:rPr>
            </w:pPr>
            <w:r>
              <w:rPr>
                <w:i/>
                <w:iCs/>
              </w:rPr>
              <w:t>has integer value</w:t>
            </w:r>
          </w:p>
        </w:tc>
      </w:tr>
    </w:tbl>
    <w:p w14:paraId="55930D93" w14:textId="4DA3D44F" w:rsidR="007F0A4D" w:rsidRDefault="007F0A4D" w:rsidP="007F0A4D">
      <w:pPr>
        <w:ind w:firstLine="720"/>
      </w:pPr>
      <w:r>
        <w:t xml:space="preserve"> </w:t>
      </w:r>
    </w:p>
    <w:p w14:paraId="32E9CA06" w14:textId="4F6286E2" w:rsidR="007F7BB6" w:rsidRDefault="000B2834" w:rsidP="00F21C6E">
      <w:pPr>
        <w:ind w:firstLine="720"/>
      </w:pPr>
      <w:r>
        <w:t xml:space="preserve">But first a clarification regarding </w:t>
      </w:r>
      <w:r>
        <w:rPr>
          <w:i/>
          <w:iCs/>
        </w:rPr>
        <w:t>Act of Military Service</w:t>
      </w:r>
      <w:r>
        <w:t xml:space="preserve">. Consider the MRO term </w:t>
      </w:r>
      <w:r>
        <w:rPr>
          <w:i/>
          <w:iCs/>
        </w:rPr>
        <w:t>Act of U.S. Army Service</w:t>
      </w:r>
      <w:r>
        <w:t>, defined as an “</w:t>
      </w:r>
      <w:r w:rsidRPr="000B2834">
        <w:t>An Act of Military Service wherein some Person serves as a member of the U.S. Army.</w:t>
      </w:r>
      <w:r>
        <w:t>”</w:t>
      </w:r>
      <w:r w:rsidR="00186D64">
        <w:t xml:space="preserve"> Instances of this class include the training a Soldier </w:t>
      </w:r>
      <w:r w:rsidR="005259F1">
        <w:t xml:space="preserve">receives </w:t>
      </w:r>
      <w:r w:rsidR="00186D64">
        <w:t xml:space="preserve">on a given day, or the tour of duty a Soldier completed in a foreign country. Importantly, </w:t>
      </w:r>
      <w:r w:rsidR="00033ABA">
        <w:t xml:space="preserve">an </w:t>
      </w:r>
      <w:r w:rsidR="00033ABA">
        <w:rPr>
          <w:i/>
          <w:iCs/>
        </w:rPr>
        <w:t xml:space="preserve">Act of U.S. Army Service </w:t>
      </w:r>
      <w:r w:rsidR="00033ABA">
        <w:t>can include other such</w:t>
      </w:r>
      <w:r w:rsidR="00186D64">
        <w:t xml:space="preserve"> acts</w:t>
      </w:r>
      <w:r w:rsidR="00033ABA">
        <w:t xml:space="preserve"> as parts.</w:t>
      </w:r>
      <w:r w:rsidR="00186D64">
        <w:t xml:space="preserve"> </w:t>
      </w:r>
      <w:r w:rsidR="00033ABA">
        <w:t>The totality of a Soldier</w:t>
      </w:r>
      <w:r w:rsidR="004C617D">
        <w:t>’</w:t>
      </w:r>
      <w:r w:rsidR="00033ABA">
        <w:t xml:space="preserve">s service, from time of enlistment to time of discharge, is </w:t>
      </w:r>
      <w:r w:rsidR="005259F1">
        <w:t xml:space="preserve">itself </w:t>
      </w:r>
      <w:r w:rsidR="00033ABA">
        <w:t xml:space="preserve">an </w:t>
      </w:r>
      <w:r w:rsidR="00033ABA">
        <w:rPr>
          <w:i/>
          <w:iCs/>
        </w:rPr>
        <w:t>Act of U.S. Army Service</w:t>
      </w:r>
      <w:r w:rsidR="00C87BCF">
        <w:t xml:space="preserve">. </w:t>
      </w:r>
      <w:r w:rsidR="00213485">
        <w:t xml:space="preserve"> </w:t>
      </w:r>
    </w:p>
    <w:p w14:paraId="024EE4B7" w14:textId="09068C81" w:rsidR="005259F1" w:rsidRDefault="005259F1" w:rsidP="00DF30ED">
      <w:pPr>
        <w:ind w:firstLine="720"/>
      </w:pPr>
    </w:p>
    <w:p w14:paraId="4B9B8F81" w14:textId="77777777" w:rsidR="00AA49DA" w:rsidRDefault="00AA49DA" w:rsidP="00AA49DA">
      <w:r>
        <w:rPr>
          <w:i/>
          <w:iCs/>
        </w:rPr>
        <w:t>4.3. Axiomatization for Promotion Requirement Terms</w:t>
      </w:r>
    </w:p>
    <w:p w14:paraId="5B48DCC5" w14:textId="6D9A5D2F" w:rsidR="00AA49DA" w:rsidRPr="009C0C29" w:rsidRDefault="00AA49DA" w:rsidP="009C0C29">
      <w:pPr>
        <w:rPr>
          <w:i/>
          <w:iCs/>
        </w:rPr>
      </w:pPr>
      <w:r>
        <w:rPr>
          <w:i/>
          <w:iCs/>
        </w:rPr>
        <w:t xml:space="preserve"> </w:t>
      </w:r>
    </w:p>
    <w:p w14:paraId="48E2C9DB" w14:textId="51BEECBA" w:rsidR="00BE0845" w:rsidRDefault="003D12F2" w:rsidP="009C0C29">
      <w:r>
        <w:t xml:space="preserve">Let us focus on </w:t>
      </w:r>
      <w:r>
        <w:rPr>
          <w:i/>
          <w:iCs/>
        </w:rPr>
        <w:t>Time in Service Requirement for Promotion to U.S. Army Specialist Rank (RA)</w:t>
      </w:r>
      <w:r w:rsidR="008E4F5C">
        <w:t xml:space="preserve"> and the axiom by which it is linked via the </w:t>
      </w:r>
      <w:r w:rsidR="008E4F5C">
        <w:rPr>
          <w:i/>
          <w:iCs/>
        </w:rPr>
        <w:t xml:space="preserve">requires </w:t>
      </w:r>
      <w:r w:rsidR="008E4F5C">
        <w:t xml:space="preserve">relation to </w:t>
      </w:r>
      <w:r w:rsidR="00E05679">
        <w:t>an</w:t>
      </w:r>
      <w:r w:rsidR="002727CF">
        <w:t xml:space="preserve"> </w:t>
      </w:r>
      <w:r w:rsidR="00E05679">
        <w:rPr>
          <w:i/>
          <w:iCs/>
        </w:rPr>
        <w:t>Act of U.S. Army Service</w:t>
      </w:r>
      <w:r w:rsidR="0057438F">
        <w:t>.</w:t>
      </w:r>
      <w:r w:rsidR="008526EA">
        <w:t xml:space="preserve"> </w:t>
      </w:r>
      <w:r w:rsidR="008E4F5C">
        <w:t xml:space="preserve">This </w:t>
      </w:r>
      <w:r w:rsidR="002727CF">
        <w:lastRenderedPageBreak/>
        <w:t>axiom</w:t>
      </w:r>
      <w:r w:rsidR="00CD09AB">
        <w:t xml:space="preserve"> </w:t>
      </w:r>
      <w:r w:rsidR="00EE1748">
        <w:t xml:space="preserve">specifies </w:t>
      </w:r>
      <w:r w:rsidR="008A6DD9">
        <w:t>th</w:t>
      </w:r>
      <w:r w:rsidR="0017478B">
        <w:t>at</w:t>
      </w:r>
      <w:r w:rsidR="008A6DD9">
        <w:t xml:space="preserve"> </w:t>
      </w:r>
      <w:r w:rsidR="00CD09AB">
        <w:t xml:space="preserve">the </w:t>
      </w:r>
      <w:r>
        <w:t>required</w:t>
      </w:r>
      <w:r w:rsidR="008A6DD9">
        <w:t xml:space="preserve"> </w:t>
      </w:r>
      <w:r w:rsidR="0057438F" w:rsidRPr="0057438F">
        <w:rPr>
          <w:i/>
          <w:iCs/>
        </w:rPr>
        <w:t>A</w:t>
      </w:r>
      <w:r w:rsidR="008A6DD9" w:rsidRPr="0057438F">
        <w:rPr>
          <w:i/>
          <w:iCs/>
        </w:rPr>
        <w:t xml:space="preserve">ct of U.S. Army </w:t>
      </w:r>
      <w:r w:rsidR="0057438F">
        <w:rPr>
          <w:i/>
          <w:iCs/>
        </w:rPr>
        <w:t>S</w:t>
      </w:r>
      <w:r w:rsidR="008A6DD9" w:rsidRPr="0057438F">
        <w:rPr>
          <w:i/>
          <w:iCs/>
        </w:rPr>
        <w:t>ervice</w:t>
      </w:r>
      <w:r w:rsidR="008A6DD9">
        <w:t xml:space="preserve"> </w:t>
      </w:r>
      <w:r>
        <w:t xml:space="preserve">must be </w:t>
      </w:r>
      <w:r w:rsidR="008A6DD9">
        <w:t xml:space="preserve">such that </w:t>
      </w:r>
      <w:r w:rsidR="00CD09AB">
        <w:t xml:space="preserve">the </w:t>
      </w:r>
      <w:r w:rsidR="00431E69">
        <w:t>measur</w:t>
      </w:r>
      <w:r w:rsidR="00771368">
        <w:t>e</w:t>
      </w:r>
      <w:r w:rsidR="00E05679">
        <w:t>ment</w:t>
      </w:r>
      <w:r w:rsidR="00771368">
        <w:t xml:space="preserve"> </w:t>
      </w:r>
      <w:r w:rsidR="00431E69">
        <w:t xml:space="preserve">of </w:t>
      </w:r>
      <w:r w:rsidR="00347E4A">
        <w:t>its</w:t>
      </w:r>
      <w:r w:rsidR="00431E69">
        <w:t xml:space="preserve"> duration</w:t>
      </w:r>
      <w:r w:rsidR="0057438F">
        <w:t>—</w:t>
      </w:r>
      <w:r w:rsidR="00D05E10">
        <w:t xml:space="preserve">which is represented by the MRO term </w:t>
      </w:r>
      <w:r>
        <w:rPr>
          <w:i/>
          <w:iCs/>
        </w:rPr>
        <w:t>Time in Service Measurement Information Content Entity</w:t>
      </w:r>
      <w:r w:rsidR="00AB5E1F">
        <w:rPr>
          <w:i/>
          <w:iCs/>
        </w:rPr>
        <w:t xml:space="preserve"> </w:t>
      </w:r>
      <w:r w:rsidR="00AB5E1F">
        <w:t>(where ICE abbreviates)</w:t>
      </w:r>
      <w:r w:rsidR="00D05E10">
        <w:t>—meet</w:t>
      </w:r>
      <w:r w:rsidR="007F090C">
        <w:t>s</w:t>
      </w:r>
      <w:r w:rsidR="00AB5E1F">
        <w:t xml:space="preserve"> or exceeds</w:t>
      </w:r>
      <w:r w:rsidR="00D05E10">
        <w:t xml:space="preserve"> </w:t>
      </w:r>
      <w:r w:rsidR="0022213E">
        <w:t>a certain minimum</w:t>
      </w:r>
      <w:r w:rsidR="007F090C">
        <w:t xml:space="preserve"> value</w:t>
      </w:r>
      <w:r w:rsidR="00360AFA">
        <w:t xml:space="preserve">. </w:t>
      </w:r>
    </w:p>
    <w:p w14:paraId="050D20F6" w14:textId="2156C972" w:rsidR="0014527E" w:rsidRDefault="00DF30ED" w:rsidP="00BE0845">
      <w:pPr>
        <w:ind w:firstLine="720"/>
      </w:pPr>
      <w:r>
        <w:t>The complexity of the axiom reflects</w:t>
      </w:r>
      <w:r w:rsidR="00BE0845">
        <w:t xml:space="preserve"> the</w:t>
      </w:r>
      <w:r>
        <w:t xml:space="preserve"> CCO semantics for representing information. </w:t>
      </w:r>
      <w:r w:rsidR="005259F1">
        <w:t>The CCO is d</w:t>
      </w:r>
      <w:r>
        <w:t>esigned to be realism-based</w:t>
      </w:r>
      <w:r w:rsidR="005259F1">
        <w:t>. This means that its</w:t>
      </w:r>
      <w:r>
        <w:t xml:space="preserve"> ontologies draw a distinction between information entities, and the entities which </w:t>
      </w:r>
      <w:r>
        <w:rPr>
          <w:i/>
          <w:iCs/>
        </w:rPr>
        <w:t xml:space="preserve">carry </w:t>
      </w:r>
      <w:r>
        <w:t xml:space="preserve">that information </w:t>
      </w:r>
      <w:r w:rsidR="005139AB">
        <w:t>(CUBRC 2020a</w:t>
      </w:r>
      <w:r w:rsidR="00535C59">
        <w:t>,</w:t>
      </w:r>
      <w:r w:rsidR="00C801A0">
        <w:t xml:space="preserve"> 2020</w:t>
      </w:r>
      <w:r w:rsidR="005139AB">
        <w:t>b</w:t>
      </w:r>
      <w:r w:rsidR="00C364BC">
        <w:t>;</w:t>
      </w:r>
      <w:r w:rsidR="005139AB">
        <w:t xml:space="preserve"> Smith et al., 2010</w:t>
      </w:r>
      <w:r w:rsidR="00C364BC">
        <w:t>;</w:t>
      </w:r>
      <w:r w:rsidR="005139AB">
        <w:t xml:space="preserve"> Smi</w:t>
      </w:r>
      <w:r w:rsidR="0018782C">
        <w:t>th et al.</w:t>
      </w:r>
      <w:r w:rsidR="00004A18">
        <w:t>,</w:t>
      </w:r>
      <w:r w:rsidR="005139AB">
        <w:t xml:space="preserve"> </w:t>
      </w:r>
      <w:r w:rsidR="0018782C">
        <w:t>2013)</w:t>
      </w:r>
      <w:r>
        <w:t xml:space="preserve">. For instance, </w:t>
      </w:r>
      <w:r w:rsidR="00BE0845">
        <w:t>it</w:t>
      </w:r>
      <w:r>
        <w:t xml:space="preserve"> distinguish</w:t>
      </w:r>
      <w:r w:rsidR="00BE0845">
        <w:t>es</w:t>
      </w:r>
      <w:r>
        <w:t xml:space="preserve"> between the </w:t>
      </w:r>
      <w:r w:rsidR="00133AB7">
        <w:t>enlistment date</w:t>
      </w:r>
      <w:r w:rsidR="00BE0845">
        <w:t xml:space="preserve"> of a Private First Class (PFC)</w:t>
      </w:r>
      <w:r w:rsidR="00133AB7">
        <w:t xml:space="preserve">, </w:t>
      </w:r>
      <w:r>
        <w:t>and the material entities which carry that information</w:t>
      </w:r>
      <w:r w:rsidR="00BE0845">
        <w:t xml:space="preserve"> such as documents or servers</w:t>
      </w:r>
      <w:r>
        <w:t xml:space="preserve">. </w:t>
      </w:r>
      <w:r w:rsidR="005259F1">
        <w:t>Entities of the</w:t>
      </w:r>
      <w:r>
        <w:t xml:space="preserve"> latter sort are </w:t>
      </w:r>
      <w:r w:rsidR="005259F1">
        <w:t xml:space="preserve">instances of </w:t>
      </w:r>
      <w:r w:rsidR="00F35B56">
        <w:t xml:space="preserve">the </w:t>
      </w:r>
      <w:r>
        <w:t xml:space="preserve">class </w:t>
      </w:r>
      <w:r>
        <w:rPr>
          <w:i/>
          <w:iCs/>
        </w:rPr>
        <w:t>Information Bearing Entity</w:t>
      </w:r>
      <w:r>
        <w:t xml:space="preserve">. </w:t>
      </w:r>
    </w:p>
    <w:p w14:paraId="65C5D7C6" w14:textId="566070B4" w:rsidR="00596D22" w:rsidRDefault="00596D22" w:rsidP="00F21C6E">
      <w:pPr>
        <w:ind w:firstLine="720"/>
      </w:pPr>
      <w:r>
        <w:t xml:space="preserve">CCO </w:t>
      </w:r>
      <w:r w:rsidR="00DF30ED">
        <w:t>data properties</w:t>
      </w:r>
      <w:r w:rsidR="00F267B7">
        <w:t xml:space="preserve">, such as </w:t>
      </w:r>
      <w:r w:rsidR="00F267B7">
        <w:rPr>
          <w:i/>
          <w:iCs/>
        </w:rPr>
        <w:t>has integer value</w:t>
      </w:r>
      <w:r w:rsidR="00F267B7">
        <w:t>,</w:t>
      </w:r>
      <w:r w:rsidR="00367C18">
        <w:t xml:space="preserve"> have </w:t>
      </w:r>
      <w:r w:rsidR="00C30F76">
        <w:t xml:space="preserve">as their range </w:t>
      </w:r>
      <w:proofErr w:type="spellStart"/>
      <w:r w:rsidR="00367C18">
        <w:t>OWL:</w:t>
      </w:r>
      <w:r w:rsidR="00367C18">
        <w:rPr>
          <w:i/>
          <w:iCs/>
        </w:rPr>
        <w:t>datatypes</w:t>
      </w:r>
      <w:proofErr w:type="spellEnd"/>
      <w:r w:rsidR="00367C18">
        <w:t xml:space="preserve"> such as</w:t>
      </w:r>
      <w:r w:rsidR="00367C18">
        <w:rPr>
          <w:i/>
          <w:iCs/>
        </w:rPr>
        <w:t xml:space="preserve"> </w:t>
      </w:r>
      <w:r w:rsidR="00367C18">
        <w:t>text values, integer values, and date values</w:t>
      </w:r>
      <w:r w:rsidR="00E63F8D">
        <w:t>,</w:t>
      </w:r>
      <w:r w:rsidR="00367C18">
        <w:t xml:space="preserve"> </w:t>
      </w:r>
      <w:r w:rsidR="00C30F76">
        <w:t xml:space="preserve">and </w:t>
      </w:r>
      <w:r w:rsidR="0008234D">
        <w:t>have</w:t>
      </w:r>
      <w:r>
        <w:t xml:space="preserve"> </w:t>
      </w:r>
      <w:r w:rsidR="00F267B7">
        <w:rPr>
          <w:i/>
          <w:iCs/>
        </w:rPr>
        <w:t xml:space="preserve">Information Bearing Entity </w:t>
      </w:r>
      <w:r w:rsidR="0008234D">
        <w:t xml:space="preserve">as their domain </w:t>
      </w:r>
      <w:r w:rsidR="0018782C">
        <w:t>(CUBRC</w:t>
      </w:r>
      <w:r w:rsidR="00C364BC">
        <w:t>,</w:t>
      </w:r>
      <w:r w:rsidR="0018782C">
        <w:t xml:space="preserve"> 2020b)</w:t>
      </w:r>
      <w:r w:rsidR="00DF30ED">
        <w:t>.</w:t>
      </w:r>
      <w:r w:rsidR="0015370D">
        <w:t xml:space="preserve"> </w:t>
      </w:r>
      <w:r w:rsidR="00EB3E9F">
        <w:t>Furthermore</w:t>
      </w:r>
      <w:r w:rsidR="00EA5C5A">
        <w:t>, instances of</w:t>
      </w:r>
      <w:r w:rsidR="00EB3E9F">
        <w:t xml:space="preserve"> the class</w:t>
      </w:r>
      <w:r w:rsidR="00EA5C5A">
        <w:t xml:space="preserve"> </w:t>
      </w:r>
      <w:r w:rsidR="00EA5C5A">
        <w:rPr>
          <w:i/>
          <w:iCs/>
        </w:rPr>
        <w:t>Measurement Unit</w:t>
      </w:r>
      <w:r w:rsidR="00EB3E9F">
        <w:t>, such as the CCO individuals</w:t>
      </w:r>
      <w:r w:rsidR="0014527E">
        <w:t xml:space="preserve"> </w:t>
      </w:r>
      <w:r w:rsidR="0014527E">
        <w:rPr>
          <w:i/>
          <w:iCs/>
        </w:rPr>
        <w:t>Pound Measurement Unit</w:t>
      </w:r>
      <w:r w:rsidR="0014527E">
        <w:t xml:space="preserve"> and </w:t>
      </w:r>
      <w:r w:rsidR="0014527E">
        <w:rPr>
          <w:i/>
          <w:iCs/>
        </w:rPr>
        <w:t>Month Measurement Unit</w:t>
      </w:r>
      <w:r w:rsidR="0014527E">
        <w:t xml:space="preserve">, </w:t>
      </w:r>
      <w:r w:rsidR="00EA5C5A">
        <w:t xml:space="preserve">are linked only to instances of </w:t>
      </w:r>
      <w:r w:rsidR="00EA5C5A">
        <w:rPr>
          <w:i/>
          <w:iCs/>
        </w:rPr>
        <w:t>Information Bearing Entity</w:t>
      </w:r>
      <w:r w:rsidR="00EA5C5A">
        <w:t xml:space="preserve">. </w:t>
      </w:r>
      <w:r w:rsidR="004A251F">
        <w:t>F</w:t>
      </w:r>
      <w:r w:rsidR="0015370D">
        <w:t xml:space="preserve">or </w:t>
      </w:r>
      <w:r w:rsidR="00EA5C5A">
        <w:t>example</w:t>
      </w:r>
      <w:r w:rsidR="0015370D">
        <w:t xml:space="preserve">, </w:t>
      </w:r>
      <w:r w:rsidR="00E63F8D">
        <w:t xml:space="preserve">a </w:t>
      </w:r>
      <w:r w:rsidR="00EA5C5A">
        <w:t xml:space="preserve">certain </w:t>
      </w:r>
      <w:r w:rsidR="008D0882">
        <w:t>patient</w:t>
      </w:r>
      <w:r w:rsidR="00EA5C5A">
        <w:t xml:space="preserve">’s </w:t>
      </w:r>
      <w:r w:rsidR="00E63F8D">
        <w:t xml:space="preserve">weight measurement of </w:t>
      </w:r>
      <w:r w:rsidR="000B25A4">
        <w:t>200</w:t>
      </w:r>
      <w:r w:rsidR="00EA5C5A">
        <w:t xml:space="preserve"> pounds</w:t>
      </w:r>
      <w:r w:rsidR="006F7435">
        <w:t xml:space="preserve"> is</w:t>
      </w:r>
      <w:r w:rsidR="00A27638">
        <w:t xml:space="preserve"> carried</w:t>
      </w:r>
      <w:r w:rsidR="005A2C7B">
        <w:t xml:space="preserve"> </w:t>
      </w:r>
      <w:r w:rsidR="009D3067">
        <w:t>by</w:t>
      </w:r>
      <w:r w:rsidR="005A2C7B">
        <w:t xml:space="preserve"> the </w:t>
      </w:r>
      <w:r w:rsidR="008D0882">
        <w:t xml:space="preserve">hospital </w:t>
      </w:r>
      <w:r w:rsidR="005A2C7B">
        <w:t>scale</w:t>
      </w:r>
      <w:r w:rsidR="009D3067">
        <w:t xml:space="preserve"> the doctor</w:t>
      </w:r>
      <w:r w:rsidR="005A2C7B">
        <w:t xml:space="preserve"> use</w:t>
      </w:r>
      <w:r w:rsidR="009D3067">
        <w:t>s</w:t>
      </w:r>
      <w:r w:rsidR="005A2C7B">
        <w:t xml:space="preserve"> to </w:t>
      </w:r>
      <w:r w:rsidR="000B25A4">
        <w:t xml:space="preserve">take the </w:t>
      </w:r>
      <w:r w:rsidR="005A2C7B">
        <w:t>measure</w:t>
      </w:r>
      <w:r w:rsidR="000B25A4">
        <w:t>ment</w:t>
      </w:r>
      <w:r w:rsidR="009D3067">
        <w:t xml:space="preserve">. </w:t>
      </w:r>
      <w:r w:rsidR="00E63F8D">
        <w:t>T</w:t>
      </w:r>
      <w:r w:rsidR="00B02114">
        <w:t xml:space="preserve">he </w:t>
      </w:r>
      <w:r w:rsidR="000643FB">
        <w:t>scal</w:t>
      </w:r>
      <w:r w:rsidR="009D3067">
        <w:t xml:space="preserve">e </w:t>
      </w:r>
      <w:r w:rsidR="004F698E">
        <w:rPr>
          <w:i/>
          <w:iCs/>
        </w:rPr>
        <w:t>uses measurement unit</w:t>
      </w:r>
      <w:r w:rsidR="004F698E" w:rsidDel="004F698E">
        <w:t xml:space="preserve"> </w:t>
      </w:r>
      <w:r w:rsidR="004F698E">
        <w:t>some</w:t>
      </w:r>
      <w:r w:rsidR="009D3067">
        <w:t xml:space="preserve"> </w:t>
      </w:r>
      <w:r w:rsidR="0014527E">
        <w:rPr>
          <w:i/>
          <w:iCs/>
        </w:rPr>
        <w:t>Pound</w:t>
      </w:r>
      <w:r w:rsidR="0014527E">
        <w:t xml:space="preserve"> </w:t>
      </w:r>
      <w:r w:rsidR="009D3067">
        <w:rPr>
          <w:i/>
          <w:iCs/>
        </w:rPr>
        <w:t>Measurement Unit</w:t>
      </w:r>
      <w:r w:rsidR="00140980">
        <w:t>,</w:t>
      </w:r>
      <w:r w:rsidR="009D3067">
        <w:t xml:space="preserve"> </w:t>
      </w:r>
      <w:r w:rsidR="00140980">
        <w:t xml:space="preserve">and </w:t>
      </w:r>
      <w:r w:rsidR="00140980" w:rsidRPr="00F21C6E">
        <w:rPr>
          <w:i/>
          <w:iCs/>
        </w:rPr>
        <w:t>has integer value</w:t>
      </w:r>
      <w:r w:rsidR="004F698E">
        <w:rPr>
          <w:i/>
          <w:iCs/>
        </w:rPr>
        <w:t xml:space="preserve"> </w:t>
      </w:r>
      <w:r w:rsidR="004F698E">
        <w:t>a value of</w:t>
      </w:r>
      <w:r w:rsidR="00140980">
        <w:t xml:space="preserve"> 200.</w:t>
      </w:r>
      <w:r w:rsidR="005259F1">
        <w:t xml:space="preserve"> </w:t>
      </w:r>
      <w:r w:rsidR="00814E89">
        <w:t>I</w:t>
      </w:r>
      <w:r w:rsidR="00C6351F">
        <w:t>n</w:t>
      </w:r>
      <w:r w:rsidR="004F698E">
        <w:t xml:space="preserve"> </w:t>
      </w:r>
      <w:r w:rsidR="00AC110A">
        <w:t>our</w:t>
      </w:r>
      <w:r w:rsidR="004F698E">
        <w:t xml:space="preserve"> example </w:t>
      </w:r>
      <w:r w:rsidR="00AC110A">
        <w:t>from</w:t>
      </w:r>
      <w:r w:rsidR="004F698E">
        <w:t xml:space="preserve"> Figure </w:t>
      </w:r>
      <w:r w:rsidR="004F7307">
        <w:t>7</w:t>
      </w:r>
      <w:r w:rsidR="00C6351F">
        <w:t xml:space="preserve">, an </w:t>
      </w:r>
      <w:r w:rsidR="00DF30ED">
        <w:rPr>
          <w:i/>
          <w:iCs/>
        </w:rPr>
        <w:t>Information Bearing Entity</w:t>
      </w:r>
      <w:r w:rsidR="00814E89">
        <w:t>—</w:t>
      </w:r>
      <w:r w:rsidR="00C6351F">
        <w:t xml:space="preserve">such as </w:t>
      </w:r>
      <w:r w:rsidR="00814E89">
        <w:t>the record of the time in service measurement entered into a document field on a Department of the Army form—</w:t>
      </w:r>
      <w:r w:rsidR="00DF30ED">
        <w:rPr>
          <w:i/>
          <w:iCs/>
        </w:rPr>
        <w:t xml:space="preserve">uses measurement unit </w:t>
      </w:r>
      <w:r w:rsidR="00DF30ED">
        <w:t xml:space="preserve">some </w:t>
      </w:r>
      <w:r w:rsidR="00DF30ED">
        <w:rPr>
          <w:i/>
          <w:iCs/>
        </w:rPr>
        <w:t>Month Measurement Unit</w:t>
      </w:r>
      <w:r w:rsidR="00DF30ED">
        <w:t xml:space="preserve"> and </w:t>
      </w:r>
      <w:r w:rsidR="00DF30ED" w:rsidRPr="00596D22">
        <w:rPr>
          <w:i/>
          <w:iCs/>
        </w:rPr>
        <w:t>has integer valu</w:t>
      </w:r>
      <w:r>
        <w:rPr>
          <w:i/>
          <w:iCs/>
        </w:rPr>
        <w:t xml:space="preserve">e </w:t>
      </w:r>
      <w:r>
        <w:t>a value of</w:t>
      </w:r>
      <w:r w:rsidR="00DF30ED">
        <w:t xml:space="preserve"> at least 24.</w:t>
      </w:r>
      <w:r w:rsidR="00373AF9">
        <w:t xml:space="preserve"> </w:t>
      </w:r>
    </w:p>
    <w:p w14:paraId="406206F7" w14:textId="15F146C6" w:rsidR="00102F60" w:rsidRDefault="00A20B36">
      <w:pPr>
        <w:ind w:firstLine="720"/>
      </w:pPr>
      <w:r>
        <w:t>In BF</w:t>
      </w:r>
      <w:r w:rsidR="00215209">
        <w:t>O terms</w:t>
      </w:r>
      <w:r>
        <w:t>, a process</w:t>
      </w:r>
      <w:r w:rsidR="004C617D">
        <w:t>’</w:t>
      </w:r>
      <w:r>
        <w:t xml:space="preserve">s duration </w:t>
      </w:r>
      <w:r w:rsidR="00215209">
        <w:t>i</w:t>
      </w:r>
      <w:r w:rsidR="008B06E0">
        <w:t>s</w:t>
      </w:r>
      <w:r>
        <w:t xml:space="preserve"> the </w:t>
      </w:r>
      <w:proofErr w:type="spellStart"/>
      <w:r>
        <w:t>BFO:</w:t>
      </w:r>
      <w:r>
        <w:rPr>
          <w:i/>
          <w:iCs/>
        </w:rPr>
        <w:t>temporal</w:t>
      </w:r>
      <w:proofErr w:type="spellEnd"/>
      <w:r>
        <w:rPr>
          <w:i/>
          <w:iCs/>
        </w:rPr>
        <w:t xml:space="preserve"> region </w:t>
      </w:r>
      <w:r>
        <w:t>on which it occurs</w:t>
      </w:r>
      <w:r w:rsidR="00CA6D01">
        <w:t xml:space="preserve"> or unfolds</w:t>
      </w:r>
      <w:r>
        <w:t xml:space="preserve">. </w:t>
      </w:r>
      <w:r w:rsidR="00CA6D01">
        <w:t xml:space="preserve">In our case, the required </w:t>
      </w:r>
      <w:r w:rsidR="00CA6D01">
        <w:rPr>
          <w:i/>
          <w:iCs/>
        </w:rPr>
        <w:t>Act of U.S. Army Service</w:t>
      </w:r>
      <w:r w:rsidR="00046047">
        <w:t xml:space="preserve"> </w:t>
      </w:r>
      <w:r w:rsidR="00046047">
        <w:rPr>
          <w:i/>
          <w:iCs/>
        </w:rPr>
        <w:t>occurs on</w:t>
      </w:r>
      <w:r w:rsidR="00046047">
        <w:t xml:space="preserve"> some</w:t>
      </w:r>
      <w:r w:rsidR="00CA6D01">
        <w:t xml:space="preserve"> </w:t>
      </w:r>
      <w:r w:rsidR="00C62C36">
        <w:t xml:space="preserve">CCO </w:t>
      </w:r>
      <w:r w:rsidR="00CA6D01">
        <w:rPr>
          <w:i/>
          <w:iCs/>
        </w:rPr>
        <w:t>Multi-Month Temporal Interval</w:t>
      </w:r>
      <w:r w:rsidR="00C62C36">
        <w:t>, which</w:t>
      </w:r>
      <w:r w:rsidR="00046047">
        <w:rPr>
          <w:i/>
          <w:iCs/>
        </w:rPr>
        <w:t xml:space="preserve"> </w:t>
      </w:r>
      <w:r w:rsidR="00046047">
        <w:t>is a “</w:t>
      </w:r>
      <w:r w:rsidR="00B37C98">
        <w:t>o</w:t>
      </w:r>
      <w:r w:rsidR="00046047" w:rsidRPr="00F21C6E">
        <w:t>ne-dimensional temporal region that is measured in months and spans at least one month</w:t>
      </w:r>
      <w:r w:rsidR="00215209">
        <w:t>.</w:t>
      </w:r>
      <w:r w:rsidR="00306427">
        <w:t xml:space="preserve">” </w:t>
      </w:r>
      <w:r w:rsidR="00215209">
        <w:t>The latter</w:t>
      </w:r>
      <w:r>
        <w:t xml:space="preserve"> </w:t>
      </w:r>
      <w:r>
        <w:rPr>
          <w:i/>
          <w:iCs/>
        </w:rPr>
        <w:t xml:space="preserve">is measured by </w:t>
      </w:r>
      <w:r>
        <w:t xml:space="preserve">some </w:t>
      </w:r>
      <w:r>
        <w:rPr>
          <w:i/>
          <w:iCs/>
        </w:rPr>
        <w:t xml:space="preserve">Time in Service Measurement </w:t>
      </w:r>
      <w:r w:rsidR="00AB5E1F">
        <w:rPr>
          <w:i/>
          <w:iCs/>
        </w:rPr>
        <w:t>ICE</w:t>
      </w:r>
      <w:r>
        <w:t xml:space="preserve">. </w:t>
      </w:r>
      <w:r w:rsidR="001C5999">
        <w:t>In the U.S. Armed Forces, time in service is computed using a Service Member</w:t>
      </w:r>
      <w:r w:rsidR="00B27E77">
        <w:t>’s</w:t>
      </w:r>
      <w:r w:rsidR="001C5999">
        <w:t xml:space="preserve"> </w:t>
      </w:r>
      <w:r w:rsidR="004C617D">
        <w:t>‘</w:t>
      </w:r>
      <w:r w:rsidR="00B06E5A">
        <w:t>date of initial entry into military service</w:t>
      </w:r>
      <w:r w:rsidR="004C617D">
        <w:t>’</w:t>
      </w:r>
      <w:r w:rsidR="00B06E5A">
        <w:t xml:space="preserve">, </w:t>
      </w:r>
      <w:r w:rsidR="00B27E77">
        <w:t xml:space="preserve">with </w:t>
      </w:r>
      <w:r w:rsidR="00B06E5A">
        <w:t>the U.S. Army</w:t>
      </w:r>
      <w:r w:rsidR="00C4176C">
        <w:t xml:space="preserve"> in particular</w:t>
      </w:r>
      <w:r w:rsidR="00B06E5A">
        <w:t xml:space="preserve"> us</w:t>
      </w:r>
      <w:r w:rsidR="00DA0374">
        <w:t>ing</w:t>
      </w:r>
      <w:r w:rsidR="00B06E5A">
        <w:t xml:space="preserve"> the term </w:t>
      </w:r>
      <w:r w:rsidR="004C617D">
        <w:t>‘</w:t>
      </w:r>
      <w:r w:rsidR="00B06E5A">
        <w:t>basic active service date</w:t>
      </w:r>
      <w:r w:rsidR="004C617D">
        <w:t>’</w:t>
      </w:r>
      <w:r w:rsidR="00B06E5A">
        <w:t xml:space="preserve">. </w:t>
      </w:r>
      <w:r w:rsidR="00C64E47">
        <w:t>To represent this,</w:t>
      </w:r>
      <w:r w:rsidR="00C4176C">
        <w:t xml:space="preserve"> MRO introduces the class</w:t>
      </w:r>
      <w:r w:rsidR="00AD4EF2">
        <w:t xml:space="preserve"> </w:t>
      </w:r>
      <w:r w:rsidR="00C4176C">
        <w:rPr>
          <w:i/>
          <w:iCs/>
        </w:rPr>
        <w:t>Basic Active Service Date Identifier</w:t>
      </w:r>
      <w:r w:rsidR="00493BA8">
        <w:t xml:space="preserve">, a </w:t>
      </w:r>
      <w:r w:rsidR="00493BA8">
        <w:rPr>
          <w:i/>
          <w:iCs/>
        </w:rPr>
        <w:t xml:space="preserve">Designative </w:t>
      </w:r>
      <w:r w:rsidR="00AB5E1F">
        <w:rPr>
          <w:i/>
          <w:iCs/>
        </w:rPr>
        <w:t>ICE</w:t>
      </w:r>
      <w:r w:rsidR="00493BA8">
        <w:rPr>
          <w:i/>
          <w:iCs/>
        </w:rPr>
        <w:t xml:space="preserve"> </w:t>
      </w:r>
      <w:r w:rsidR="00493BA8">
        <w:t xml:space="preserve">that designates the </w:t>
      </w:r>
      <w:r w:rsidR="00A35827">
        <w:t xml:space="preserve">calendar </w:t>
      </w:r>
      <w:r w:rsidR="00493BA8">
        <w:rPr>
          <w:i/>
          <w:iCs/>
        </w:rPr>
        <w:t>Day</w:t>
      </w:r>
      <w:r w:rsidR="00493BA8">
        <w:t xml:space="preserve"> on which </w:t>
      </w:r>
      <w:r w:rsidR="00102F60">
        <w:t>some</w:t>
      </w:r>
      <w:r w:rsidR="00493BA8">
        <w:t xml:space="preserve"> person officially </w:t>
      </w:r>
      <w:r w:rsidR="008C6299">
        <w:t xml:space="preserve">entered </w:t>
      </w:r>
      <w:r w:rsidR="00493BA8">
        <w:t xml:space="preserve">the U.S. Army. It is </w:t>
      </w:r>
      <w:r w:rsidR="00D97B6C">
        <w:t>a subclass of CCO</w:t>
      </w:r>
      <w:r w:rsidR="004C617D">
        <w:t>’</w:t>
      </w:r>
      <w:r w:rsidR="00D97B6C">
        <w:t xml:space="preserve">s </w:t>
      </w:r>
      <w:r w:rsidR="00D97B6C">
        <w:rPr>
          <w:i/>
          <w:iCs/>
        </w:rPr>
        <w:t>Calendar Date Identifier</w:t>
      </w:r>
      <w:r w:rsidR="007E171F">
        <w:t>.</w:t>
      </w:r>
      <w:r w:rsidR="00493BA8">
        <w:t xml:space="preserve"> </w:t>
      </w:r>
    </w:p>
    <w:p w14:paraId="502E6019" w14:textId="495B8B0B" w:rsidR="005C6A4F" w:rsidRDefault="00FD707A" w:rsidP="00B95426">
      <w:pPr>
        <w:ind w:firstLine="720"/>
      </w:pPr>
      <w:r>
        <w:t xml:space="preserve">The </w:t>
      </w:r>
      <w:r w:rsidR="00910A69">
        <w:t>CCO</w:t>
      </w:r>
      <w:r>
        <w:t xml:space="preserve"> relation</w:t>
      </w:r>
      <w:r w:rsidR="00910A69">
        <w:t xml:space="preserve"> </w:t>
      </w:r>
      <w:r w:rsidR="00910A69">
        <w:rPr>
          <w:i/>
          <w:iCs/>
        </w:rPr>
        <w:t>interval started by</w:t>
      </w:r>
      <w:r w:rsidR="00910A69">
        <w:t xml:space="preserve"> is </w:t>
      </w:r>
      <w:r w:rsidR="00A357CE">
        <w:t xml:space="preserve">used to </w:t>
      </w:r>
      <w:r w:rsidR="00910A69">
        <w:t xml:space="preserve">link </w:t>
      </w:r>
      <w:r w:rsidR="00A357CE">
        <w:t>one</w:t>
      </w:r>
      <w:r w:rsidR="001272DD">
        <w:t xml:space="preserve"> temporal interval to a </w:t>
      </w:r>
      <w:r w:rsidR="00241F72" w:rsidRPr="001272DD">
        <w:t>shorter</w:t>
      </w:r>
      <w:r w:rsidR="00910A69" w:rsidRPr="001272DD">
        <w:t xml:space="preserve"> temporal </w:t>
      </w:r>
      <w:r w:rsidR="001272DD">
        <w:t>interval</w:t>
      </w:r>
      <w:r w:rsidR="001272DD">
        <w:rPr>
          <w:i/>
          <w:iCs/>
        </w:rPr>
        <w:t xml:space="preserve"> </w:t>
      </w:r>
      <w:r w:rsidR="00A357CE">
        <w:t>that</w:t>
      </w:r>
      <w:r w:rsidR="001272DD">
        <w:t xml:space="preserve"> it </w:t>
      </w:r>
      <w:r w:rsidR="00B111E7">
        <w:t>contain</w:t>
      </w:r>
      <w:r w:rsidR="001272DD">
        <w:t>s and</w:t>
      </w:r>
      <w:r w:rsidR="00B111E7">
        <w:t xml:space="preserve"> </w:t>
      </w:r>
      <w:r w:rsidR="00D90851">
        <w:t>marks the</w:t>
      </w:r>
      <w:r w:rsidR="00A357CE">
        <w:t xml:space="preserve"> </w:t>
      </w:r>
      <w:r w:rsidR="00241F72">
        <w:t>start</w:t>
      </w:r>
      <w:r w:rsidR="00B111E7">
        <w:t xml:space="preserve"> of</w:t>
      </w:r>
      <w:r w:rsidR="00241F72">
        <w:t xml:space="preserve"> the former</w:t>
      </w:r>
      <w:r w:rsidR="00BB549D">
        <w:t xml:space="preserve">. For example, </w:t>
      </w:r>
      <w:r w:rsidR="00D90851">
        <w:t xml:space="preserve">any </w:t>
      </w:r>
      <w:r w:rsidR="00241F72">
        <w:t>month</w:t>
      </w:r>
      <w:r w:rsidR="00D90851">
        <w:t xml:space="preserve"> or week</w:t>
      </w:r>
      <w:r w:rsidR="00241F72">
        <w:t xml:space="preserve"> </w:t>
      </w:r>
      <w:r w:rsidR="00D90851">
        <w:t xml:space="preserve">is an </w:t>
      </w:r>
      <w:r w:rsidR="00BB549D">
        <w:rPr>
          <w:i/>
          <w:iCs/>
        </w:rPr>
        <w:t xml:space="preserve">interval started by </w:t>
      </w:r>
      <w:r w:rsidR="00D90851">
        <w:t xml:space="preserve">the first </w:t>
      </w:r>
      <w:r w:rsidR="00D90851">
        <w:rPr>
          <w:i/>
          <w:iCs/>
        </w:rPr>
        <w:t xml:space="preserve">Day </w:t>
      </w:r>
      <w:r w:rsidR="00D90851">
        <w:t>of that month or week</w:t>
      </w:r>
      <w:r w:rsidR="00BB549D">
        <w:t>.</w:t>
      </w:r>
      <w:r w:rsidR="00BB549D">
        <w:rPr>
          <w:i/>
          <w:iCs/>
        </w:rPr>
        <w:t xml:space="preserve"> </w:t>
      </w:r>
      <w:r w:rsidR="00D27C83">
        <w:t xml:space="preserve">Our axiom says that the </w:t>
      </w:r>
      <w:r w:rsidR="00D27C83">
        <w:rPr>
          <w:i/>
          <w:iCs/>
        </w:rPr>
        <w:t xml:space="preserve">Multi-Month Temporal Interval </w:t>
      </w:r>
      <w:r w:rsidR="00D27C83">
        <w:t xml:space="preserve">on which </w:t>
      </w:r>
      <w:r w:rsidR="00AB5E1F">
        <w:t>an</w:t>
      </w:r>
      <w:r w:rsidR="00D27C83">
        <w:t xml:space="preserve"> </w:t>
      </w:r>
      <w:r w:rsidR="00D27C83">
        <w:rPr>
          <w:i/>
          <w:iCs/>
        </w:rPr>
        <w:t xml:space="preserve">Act </w:t>
      </w:r>
      <w:r w:rsidR="00AB5E1F">
        <w:rPr>
          <w:i/>
          <w:iCs/>
        </w:rPr>
        <w:t xml:space="preserve">of </w:t>
      </w:r>
      <w:r w:rsidR="00D27C83">
        <w:rPr>
          <w:i/>
          <w:iCs/>
        </w:rPr>
        <w:t xml:space="preserve">U.S. Army Service </w:t>
      </w:r>
      <w:r w:rsidR="00D27C83">
        <w:t xml:space="preserve">occurs is an </w:t>
      </w:r>
      <w:r w:rsidR="00D27C83">
        <w:rPr>
          <w:i/>
          <w:iCs/>
        </w:rPr>
        <w:t xml:space="preserve">interval started by </w:t>
      </w:r>
      <w:r w:rsidR="006653DD">
        <w:t>a</w:t>
      </w:r>
      <w:r w:rsidR="00D27C83">
        <w:t xml:space="preserve"> </w:t>
      </w:r>
      <w:r w:rsidR="00D27C83">
        <w:rPr>
          <w:i/>
          <w:iCs/>
        </w:rPr>
        <w:t xml:space="preserve">Day </w:t>
      </w:r>
      <w:r w:rsidR="00D27C83">
        <w:t xml:space="preserve">that is </w:t>
      </w:r>
      <w:r w:rsidR="00D27C83">
        <w:rPr>
          <w:i/>
          <w:iCs/>
        </w:rPr>
        <w:t xml:space="preserve">designated </w:t>
      </w:r>
      <w:r w:rsidR="00D27C83">
        <w:t>by</w:t>
      </w:r>
      <w:r w:rsidR="006653DD">
        <w:t xml:space="preserve"> some</w:t>
      </w:r>
      <w:r w:rsidR="00D27C83">
        <w:t xml:space="preserve"> </w:t>
      </w:r>
      <w:r w:rsidR="00910A69">
        <w:rPr>
          <w:i/>
          <w:iCs/>
        </w:rPr>
        <w:t>Basic Active Service</w:t>
      </w:r>
      <w:r w:rsidR="003B0080">
        <w:rPr>
          <w:i/>
          <w:iCs/>
        </w:rPr>
        <w:t xml:space="preserve"> Date</w:t>
      </w:r>
      <w:r w:rsidR="006653DD">
        <w:rPr>
          <w:i/>
          <w:iCs/>
        </w:rPr>
        <w:t xml:space="preserve"> Identifier</w:t>
      </w:r>
      <w:r w:rsidR="006653DD">
        <w:t xml:space="preserve">. </w:t>
      </w:r>
      <w:r w:rsidR="00807331">
        <w:t>Thus</w:t>
      </w:r>
      <w:r w:rsidR="0063406E">
        <w:t>,</w:t>
      </w:r>
      <w:r w:rsidR="00B642B9">
        <w:t xml:space="preserve"> we can represent that </w:t>
      </w:r>
      <w:r w:rsidR="0063406E">
        <w:t xml:space="preserve">the </w:t>
      </w:r>
      <w:r w:rsidR="0063406E">
        <w:rPr>
          <w:i/>
          <w:iCs/>
        </w:rPr>
        <w:t xml:space="preserve">Time in Service Measurement </w:t>
      </w:r>
      <w:r w:rsidR="00AB5E1F">
        <w:rPr>
          <w:i/>
          <w:iCs/>
        </w:rPr>
        <w:t>ICE</w:t>
      </w:r>
      <w:r w:rsidR="0063406E">
        <w:t xml:space="preserve"> </w:t>
      </w:r>
      <w:r w:rsidR="00391F87">
        <w:t xml:space="preserve">measures </w:t>
      </w:r>
      <w:r w:rsidR="00B642B9">
        <w:t xml:space="preserve">the </w:t>
      </w:r>
      <w:r w:rsidR="00330CC0">
        <w:t xml:space="preserve">multi-month </w:t>
      </w:r>
      <w:r w:rsidR="00B642B9">
        <w:t xml:space="preserve">duration of </w:t>
      </w:r>
      <w:r w:rsidR="00330CC0">
        <w:t>an</w:t>
      </w:r>
      <w:r w:rsidR="00B642B9">
        <w:t xml:space="preserve"> </w:t>
      </w:r>
      <w:r w:rsidR="00B642B9">
        <w:rPr>
          <w:i/>
          <w:iCs/>
        </w:rPr>
        <w:t xml:space="preserve">Act of U.S. </w:t>
      </w:r>
      <w:r w:rsidR="0063406E">
        <w:rPr>
          <w:i/>
          <w:iCs/>
        </w:rPr>
        <w:t xml:space="preserve">Army Service </w:t>
      </w:r>
      <w:r w:rsidR="0063406E">
        <w:t>which started</w:t>
      </w:r>
      <w:r w:rsidR="003529C7">
        <w:t xml:space="preserve"> </w:t>
      </w:r>
      <w:r w:rsidR="0063406E">
        <w:t xml:space="preserve">the </w:t>
      </w:r>
      <w:r w:rsidR="0063406E">
        <w:rPr>
          <w:i/>
          <w:iCs/>
        </w:rPr>
        <w:t xml:space="preserve">Day </w:t>
      </w:r>
      <w:r w:rsidR="0063406E">
        <w:t xml:space="preserve">the PFC </w:t>
      </w:r>
      <w:r w:rsidR="00740E66">
        <w:t xml:space="preserve">initially </w:t>
      </w:r>
      <w:r w:rsidR="0063406E">
        <w:t>entered the Army</w:t>
      </w:r>
      <w:r w:rsidR="003529C7">
        <w:t xml:space="preserve"> (as opposed to</w:t>
      </w:r>
      <w:r w:rsidR="00330CC0">
        <w:t xml:space="preserve"> </w:t>
      </w:r>
      <w:r w:rsidR="00807331">
        <w:t xml:space="preserve">an </w:t>
      </w:r>
      <w:r w:rsidR="00330CC0">
        <w:t>intervening</w:t>
      </w:r>
      <w:r w:rsidR="003529C7">
        <w:t xml:space="preserve"> </w:t>
      </w:r>
      <w:r w:rsidR="003529C7">
        <w:rPr>
          <w:i/>
          <w:iCs/>
        </w:rPr>
        <w:t>Act of U.S Army Service</w:t>
      </w:r>
      <w:r w:rsidR="00330CC0">
        <w:t xml:space="preserve">, such as </w:t>
      </w:r>
      <w:r w:rsidR="00A36EFD">
        <w:t>his</w:t>
      </w:r>
      <w:r w:rsidR="00FF4657">
        <w:t xml:space="preserve"> or her</w:t>
      </w:r>
      <w:r w:rsidR="00330CC0">
        <w:t xml:space="preserve"> service </w:t>
      </w:r>
      <w:r w:rsidR="00807331">
        <w:t>at</w:t>
      </w:r>
      <w:r w:rsidR="00A36EFD">
        <w:t xml:space="preserve"> the </w:t>
      </w:r>
      <w:r w:rsidR="00A36EFD">
        <w:rPr>
          <w:i/>
          <w:iCs/>
        </w:rPr>
        <w:t xml:space="preserve">U.S. Army Private </w:t>
      </w:r>
      <w:proofErr w:type="gramStart"/>
      <w:r w:rsidR="00A36EFD">
        <w:rPr>
          <w:i/>
          <w:iCs/>
        </w:rPr>
        <w:t>Second Class</w:t>
      </w:r>
      <w:proofErr w:type="gramEnd"/>
      <w:r w:rsidR="00A36EFD">
        <w:rPr>
          <w:i/>
          <w:iCs/>
        </w:rPr>
        <w:t xml:space="preserve"> Rank</w:t>
      </w:r>
      <w:r w:rsidR="00A36EFD">
        <w:t>)</w:t>
      </w:r>
      <w:r w:rsidR="0063406E">
        <w:t xml:space="preserve">. </w:t>
      </w:r>
      <w:r w:rsidR="00BD32F1">
        <w:t xml:space="preserve"> </w:t>
      </w:r>
    </w:p>
    <w:p w14:paraId="0F3F873E" w14:textId="36C34145" w:rsidR="00F03769" w:rsidRDefault="00F03769" w:rsidP="00F03769"/>
    <w:p w14:paraId="7BABC429" w14:textId="26492227" w:rsidR="00F03769" w:rsidRDefault="00F03769" w:rsidP="00F03769">
      <w:r>
        <w:rPr>
          <w:i/>
          <w:iCs/>
        </w:rPr>
        <w:t>4.4. Measurement Information Content Entities</w:t>
      </w:r>
    </w:p>
    <w:p w14:paraId="5EB001D1" w14:textId="77777777" w:rsidR="00F03769" w:rsidRPr="00F03769" w:rsidRDefault="00F03769" w:rsidP="009C0C29"/>
    <w:p w14:paraId="4155B4D4" w14:textId="387FD8A7" w:rsidR="006B0DD3" w:rsidRPr="00F21C6E" w:rsidRDefault="00C87BCF" w:rsidP="007148F7">
      <w:pPr>
        <w:rPr>
          <w:sz w:val="20"/>
          <w:szCs w:val="20"/>
        </w:rPr>
      </w:pPr>
      <w:r>
        <w:tab/>
      </w:r>
      <w:r w:rsidR="00CF35C4">
        <w:t>Th</w:t>
      </w:r>
      <w:r w:rsidR="004B51C9">
        <w:t>e</w:t>
      </w:r>
      <w:r w:rsidR="00CF35C4">
        <w:t xml:space="preserve"> same </w:t>
      </w:r>
      <w:r w:rsidR="004B51C9">
        <w:t xml:space="preserve">logical </w:t>
      </w:r>
      <w:r w:rsidR="00CF35C4">
        <w:t xml:space="preserve">representation </w:t>
      </w:r>
      <w:r w:rsidR="004B51C9">
        <w:t>is used for the terms</w:t>
      </w:r>
      <w:r w:rsidR="00CF35C4">
        <w:t xml:space="preserve"> </w:t>
      </w:r>
      <w:r w:rsidR="004B51C9">
        <w:rPr>
          <w:i/>
          <w:iCs/>
        </w:rPr>
        <w:t xml:space="preserve">Time in Service Measurement </w:t>
      </w:r>
      <w:r w:rsidR="0035754E">
        <w:rPr>
          <w:i/>
          <w:iCs/>
        </w:rPr>
        <w:t>ICE</w:t>
      </w:r>
      <w:r w:rsidR="004B51C9">
        <w:t xml:space="preserve"> </w:t>
      </w:r>
      <w:r w:rsidR="00FE1B5A">
        <w:t xml:space="preserve">and </w:t>
      </w:r>
      <w:r w:rsidR="004B51C9">
        <w:rPr>
          <w:i/>
          <w:iCs/>
        </w:rPr>
        <w:t xml:space="preserve">Time in Grade Measurement </w:t>
      </w:r>
      <w:r w:rsidR="0035754E">
        <w:rPr>
          <w:i/>
          <w:iCs/>
        </w:rPr>
        <w:t>ICE</w:t>
      </w:r>
      <w:r w:rsidR="004B51C9">
        <w:t xml:space="preserve"> as shown in </w:t>
      </w:r>
      <w:r w:rsidR="0035754E">
        <w:t>F</w:t>
      </w:r>
      <w:r w:rsidR="004B51C9">
        <w:t xml:space="preserve">igure </w:t>
      </w:r>
      <w:r w:rsidR="004F7307">
        <w:t>8</w:t>
      </w:r>
      <w:r w:rsidR="0035754E">
        <w:t>.</w:t>
      </w:r>
      <w:r w:rsidR="00122C1B">
        <w:t xml:space="preserve"> </w:t>
      </w:r>
    </w:p>
    <w:p w14:paraId="1719A92D" w14:textId="77777777" w:rsidR="0035754E" w:rsidRDefault="0035754E" w:rsidP="007148F7"/>
    <w:p w14:paraId="19DC68BA" w14:textId="0C89ED32" w:rsidR="00CF35C4" w:rsidRPr="00F21C6E" w:rsidRDefault="0035754E" w:rsidP="007148F7">
      <w:pPr>
        <w:rPr>
          <w:sz w:val="20"/>
          <w:szCs w:val="20"/>
        </w:rPr>
      </w:pPr>
      <w:r>
        <w:rPr>
          <w:b/>
          <w:bCs/>
          <w:sz w:val="20"/>
          <w:szCs w:val="20"/>
        </w:rPr>
        <w:t xml:space="preserve">Figure </w:t>
      </w:r>
      <w:r w:rsidR="004F7307">
        <w:rPr>
          <w:b/>
          <w:bCs/>
          <w:sz w:val="20"/>
          <w:szCs w:val="20"/>
        </w:rPr>
        <w:t>8</w:t>
      </w:r>
      <w:r>
        <w:rPr>
          <w:sz w:val="20"/>
          <w:szCs w:val="20"/>
        </w:rPr>
        <w:t xml:space="preserve"> Time in Service and Time in Grade Measurement ICE’s. </w:t>
      </w:r>
      <w:r w:rsidRPr="001F18EA">
        <w:rPr>
          <w:sz w:val="20"/>
          <w:szCs w:val="20"/>
        </w:rPr>
        <w:t xml:space="preserve">CCO’s </w:t>
      </w:r>
      <w:r w:rsidRPr="001F18EA">
        <w:rPr>
          <w:i/>
          <w:iCs/>
          <w:sz w:val="20"/>
          <w:szCs w:val="20"/>
        </w:rPr>
        <w:t xml:space="preserve">is a measurement of </w:t>
      </w:r>
      <w:r w:rsidRPr="001F18EA">
        <w:rPr>
          <w:sz w:val="20"/>
          <w:szCs w:val="20"/>
        </w:rPr>
        <w:t xml:space="preserve">and </w:t>
      </w:r>
      <w:r w:rsidRPr="001F18EA">
        <w:rPr>
          <w:i/>
          <w:iCs/>
          <w:sz w:val="20"/>
          <w:szCs w:val="20"/>
        </w:rPr>
        <w:t xml:space="preserve">is temporal region of </w:t>
      </w:r>
      <w:r w:rsidRPr="001F18EA">
        <w:rPr>
          <w:sz w:val="20"/>
          <w:szCs w:val="20"/>
        </w:rPr>
        <w:t xml:space="preserve">are, respectively, the inverse properties of </w:t>
      </w:r>
      <w:r w:rsidRPr="001F18EA">
        <w:rPr>
          <w:i/>
          <w:iCs/>
          <w:sz w:val="20"/>
          <w:szCs w:val="20"/>
        </w:rPr>
        <w:t xml:space="preserve">is measured by </w:t>
      </w:r>
      <w:r w:rsidRPr="001F18EA">
        <w:rPr>
          <w:sz w:val="20"/>
          <w:szCs w:val="20"/>
        </w:rPr>
        <w:t xml:space="preserve">and </w:t>
      </w:r>
      <w:r w:rsidRPr="001F18EA">
        <w:rPr>
          <w:i/>
          <w:iCs/>
          <w:sz w:val="20"/>
          <w:szCs w:val="20"/>
        </w:rPr>
        <w:t>occurs on</w:t>
      </w:r>
      <w:r w:rsidRPr="001F18EA">
        <w:rPr>
          <w:sz w:val="20"/>
          <w:szCs w:val="20"/>
        </w:rPr>
        <w:t>.</w:t>
      </w:r>
    </w:p>
    <w:p w14:paraId="52CBA95D" w14:textId="656F6E63" w:rsidR="004B51C9" w:rsidRDefault="00F03769" w:rsidP="000E0170">
      <w:r>
        <w:rPr>
          <w:noProof/>
        </w:rPr>
        <w:lastRenderedPageBreak/>
        <w:drawing>
          <wp:inline distT="0" distB="0" distL="0" distR="0" wp14:anchorId="610E761E" wp14:editId="3D72271D">
            <wp:extent cx="5943600" cy="1895475"/>
            <wp:effectExtent l="0" t="0" r="0" b="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895475"/>
                    </a:xfrm>
                    <a:prstGeom prst="rect">
                      <a:avLst/>
                    </a:prstGeom>
                  </pic:spPr>
                </pic:pic>
              </a:graphicData>
            </a:graphic>
          </wp:inline>
        </w:drawing>
      </w:r>
    </w:p>
    <w:p w14:paraId="1ECDA675" w14:textId="5277A1A8" w:rsidR="00BE606E" w:rsidRDefault="00BE606E" w:rsidP="00BE606E">
      <w:pPr>
        <w:rPr>
          <w:i/>
          <w:iCs/>
        </w:rPr>
      </w:pPr>
    </w:p>
    <w:p w14:paraId="496F8861" w14:textId="1EFE54DA" w:rsidR="00372897" w:rsidRDefault="00FE1B5A" w:rsidP="007148F7">
      <w:pPr>
        <w:rPr>
          <w:i/>
          <w:iCs/>
        </w:rPr>
      </w:pPr>
      <w:r>
        <w:t xml:space="preserve">The logical definition for </w:t>
      </w:r>
      <w:r>
        <w:rPr>
          <w:i/>
          <w:iCs/>
        </w:rPr>
        <w:t xml:space="preserve">Time in Service Measurement </w:t>
      </w:r>
      <w:r w:rsidR="0035754E">
        <w:rPr>
          <w:i/>
          <w:iCs/>
        </w:rPr>
        <w:t>ICE</w:t>
      </w:r>
      <w:r>
        <w:rPr>
          <w:i/>
          <w:iCs/>
        </w:rPr>
        <w:t xml:space="preserve"> </w:t>
      </w:r>
      <w:r>
        <w:t>relies on MRO</w:t>
      </w:r>
      <w:r w:rsidR="004C617D">
        <w:t>’</w:t>
      </w:r>
      <w:r>
        <w:t xml:space="preserve">s </w:t>
      </w:r>
      <w:r>
        <w:rPr>
          <w:i/>
          <w:iCs/>
        </w:rPr>
        <w:t xml:space="preserve">Date of Initial Entry </w:t>
      </w:r>
      <w:r w:rsidR="00EA5274">
        <w:rPr>
          <w:i/>
          <w:iCs/>
        </w:rPr>
        <w:t>i</w:t>
      </w:r>
      <w:r>
        <w:rPr>
          <w:i/>
          <w:iCs/>
        </w:rPr>
        <w:t>nto Military Service Identifier</w:t>
      </w:r>
      <w:r>
        <w:t xml:space="preserve">, </w:t>
      </w:r>
      <w:r w:rsidR="00795A82">
        <w:t xml:space="preserve">which is </w:t>
      </w:r>
      <w:r>
        <w:t>defined as</w:t>
      </w:r>
      <w:r w:rsidR="004C1F04">
        <w:t xml:space="preserve"> a</w:t>
      </w:r>
      <w:r>
        <w:t xml:space="preserve"> </w:t>
      </w:r>
      <w:r w:rsidR="004C1F04">
        <w:t>“</w:t>
      </w:r>
      <w:r w:rsidRPr="00FE1B5A">
        <w:t xml:space="preserve">Calendar Date Identifier that designates the </w:t>
      </w:r>
      <w:r w:rsidR="002A68FA">
        <w:t xml:space="preserve">Calendar </w:t>
      </w:r>
      <w:r w:rsidRPr="00FE1B5A">
        <w:t xml:space="preserve">Day on which some Person </w:t>
      </w:r>
      <w:r w:rsidR="00303B7A">
        <w:t>first</w:t>
      </w:r>
      <w:r w:rsidRPr="00FE1B5A">
        <w:t xml:space="preserve"> </w:t>
      </w:r>
      <w:r w:rsidR="00383EB0">
        <w:t xml:space="preserve">entered into </w:t>
      </w:r>
      <w:r w:rsidRPr="00FE1B5A">
        <w:t>service in some branch of the U.S. Armed Forces</w:t>
      </w:r>
      <w:r w:rsidR="00795A82">
        <w:t>.</w:t>
      </w:r>
      <w:r>
        <w:t>”</w:t>
      </w:r>
      <w:r w:rsidR="00795A82">
        <w:t xml:space="preserve"> The definition thus expresses that a </w:t>
      </w:r>
      <w:r w:rsidR="00795A82">
        <w:rPr>
          <w:i/>
          <w:iCs/>
        </w:rPr>
        <w:t xml:space="preserve">Time in Service Measurement </w:t>
      </w:r>
      <w:r w:rsidR="002A68FA">
        <w:rPr>
          <w:i/>
          <w:iCs/>
        </w:rPr>
        <w:t>ICE</w:t>
      </w:r>
      <w:r w:rsidR="00795A82">
        <w:rPr>
          <w:i/>
          <w:iCs/>
        </w:rPr>
        <w:t xml:space="preserve"> </w:t>
      </w:r>
      <w:r w:rsidR="00795A82">
        <w:t xml:space="preserve">measures </w:t>
      </w:r>
      <w:r w:rsidR="00E812EE">
        <w:t>the</w:t>
      </w:r>
      <w:r w:rsidR="00EA5274">
        <w:t xml:space="preserve"> BFO</w:t>
      </w:r>
      <w:r w:rsidR="00795A82">
        <w:t xml:space="preserve"> </w:t>
      </w:r>
      <w:r w:rsidR="006A4647">
        <w:rPr>
          <w:i/>
          <w:iCs/>
        </w:rPr>
        <w:t xml:space="preserve">one-dimensional </w:t>
      </w:r>
      <w:r w:rsidR="00795A82">
        <w:rPr>
          <w:i/>
          <w:iCs/>
        </w:rPr>
        <w:t>temporal region</w:t>
      </w:r>
      <w:r w:rsidR="006A4647">
        <w:t xml:space="preserve"> </w:t>
      </w:r>
      <w:r w:rsidR="008C6299">
        <w:t>of</w:t>
      </w:r>
      <w:r w:rsidR="00303B7A">
        <w:t xml:space="preserve"> </w:t>
      </w:r>
      <w:r w:rsidR="001E5AFA">
        <w:t>some person</w:t>
      </w:r>
      <w:r w:rsidR="004C617D">
        <w:t>’</w:t>
      </w:r>
      <w:r w:rsidR="001E5AFA">
        <w:t>s</w:t>
      </w:r>
      <w:r w:rsidR="00303B7A">
        <w:t xml:space="preserve"> </w:t>
      </w:r>
      <w:r w:rsidR="00303B7A">
        <w:rPr>
          <w:i/>
          <w:iCs/>
        </w:rPr>
        <w:t>Act of Military Service</w:t>
      </w:r>
      <w:r w:rsidR="008C6299">
        <w:t xml:space="preserve"> </w:t>
      </w:r>
      <w:r w:rsidR="001E5AFA">
        <w:t>which</w:t>
      </w:r>
      <w:r w:rsidR="00E812EE">
        <w:t xml:space="preserve"> started on the </w:t>
      </w:r>
      <w:r w:rsidR="00E812EE">
        <w:rPr>
          <w:i/>
          <w:iCs/>
        </w:rPr>
        <w:t>Day</w:t>
      </w:r>
      <w:r w:rsidR="00303B7A">
        <w:t xml:space="preserve"> </w:t>
      </w:r>
      <w:r w:rsidR="001E5AFA">
        <w:t xml:space="preserve">that </w:t>
      </w:r>
      <w:r w:rsidR="00E812EE">
        <w:t xml:space="preserve">person </w:t>
      </w:r>
      <w:r w:rsidR="00303B7A">
        <w:t>first</w:t>
      </w:r>
      <w:r w:rsidR="00E812EE">
        <w:t xml:space="preserve"> </w:t>
      </w:r>
      <w:r w:rsidR="00303B7A">
        <w:t xml:space="preserve">entered into </w:t>
      </w:r>
      <w:r w:rsidR="00E812EE">
        <w:t>service.</w:t>
      </w:r>
      <w:r w:rsidR="00795A82">
        <w:rPr>
          <w:i/>
          <w:iCs/>
        </w:rPr>
        <w:t xml:space="preserve"> </w:t>
      </w:r>
    </w:p>
    <w:p w14:paraId="67987CF2" w14:textId="561B9DFB" w:rsidR="007D6035" w:rsidRDefault="001E5AFA" w:rsidP="007D6035">
      <w:pPr>
        <w:ind w:firstLine="720"/>
      </w:pPr>
      <w:r>
        <w:t xml:space="preserve">The logical definition for </w:t>
      </w:r>
      <w:r>
        <w:rPr>
          <w:i/>
          <w:iCs/>
        </w:rPr>
        <w:t xml:space="preserve">Time in Grade Measurement </w:t>
      </w:r>
      <w:r w:rsidR="002A68FA">
        <w:rPr>
          <w:i/>
          <w:iCs/>
        </w:rPr>
        <w:t>ICE</w:t>
      </w:r>
      <w:r>
        <w:rPr>
          <w:i/>
          <w:iCs/>
        </w:rPr>
        <w:t xml:space="preserve"> </w:t>
      </w:r>
      <w:r>
        <w:t>relies on MRO</w:t>
      </w:r>
      <w:r w:rsidR="004C617D">
        <w:t>’</w:t>
      </w:r>
      <w:r>
        <w:t xml:space="preserve">s </w:t>
      </w:r>
      <w:r>
        <w:rPr>
          <w:i/>
          <w:iCs/>
        </w:rPr>
        <w:t>Date of Rank Identifier</w:t>
      </w:r>
      <w:r>
        <w:t>,</w:t>
      </w:r>
      <w:r w:rsidR="00534249">
        <w:t xml:space="preserve"> </w:t>
      </w:r>
      <w:r w:rsidR="00EA5274">
        <w:t xml:space="preserve">a </w:t>
      </w:r>
      <w:r w:rsidRPr="00F571DC">
        <w:rPr>
          <w:i/>
          <w:iCs/>
        </w:rPr>
        <w:t>Calendar Date Identifier</w:t>
      </w:r>
      <w:r w:rsidRPr="001E5AFA">
        <w:t xml:space="preserve"> </w:t>
      </w:r>
      <w:r w:rsidR="00534249">
        <w:t xml:space="preserve">that </w:t>
      </w:r>
      <w:r w:rsidRPr="001E5AFA">
        <w:t>designat</w:t>
      </w:r>
      <w:r w:rsidR="00534249">
        <w:t>es</w:t>
      </w:r>
      <w:r w:rsidRPr="001E5AFA">
        <w:t xml:space="preserve"> the </w:t>
      </w:r>
      <w:r w:rsidR="00337363">
        <w:t>d</w:t>
      </w:r>
      <w:r w:rsidRPr="001E5AFA">
        <w:t xml:space="preserve">ay on which </w:t>
      </w:r>
      <w:r w:rsidR="00534249">
        <w:t>a Service Member’s</w:t>
      </w:r>
      <w:r w:rsidR="00534249">
        <w:t xml:space="preserve"> </w:t>
      </w:r>
      <w:r w:rsidR="00337363">
        <w:t>appointment</w:t>
      </w:r>
      <w:r w:rsidRPr="001E5AFA">
        <w:t xml:space="preserve"> to a particular </w:t>
      </w:r>
      <w:r w:rsidRPr="00F571DC">
        <w:rPr>
          <w:i/>
          <w:iCs/>
        </w:rPr>
        <w:t>Military Rank</w:t>
      </w:r>
      <w:r w:rsidR="00337363">
        <w:t xml:space="preserve"> to</w:t>
      </w:r>
      <w:r w:rsidR="00BB19E9">
        <w:t>ok</w:t>
      </w:r>
      <w:r w:rsidR="00337363">
        <w:t xml:space="preserve"> effect.</w:t>
      </w:r>
      <w:r w:rsidR="00BB19E9">
        <w:rPr>
          <w:rStyle w:val="FootnoteReference"/>
        </w:rPr>
        <w:footnoteReference w:id="5"/>
      </w:r>
      <w:r>
        <w:t xml:space="preserve"> </w:t>
      </w:r>
      <w:r w:rsidR="000E0170">
        <w:t>The definition also relies on MRO</w:t>
      </w:r>
      <w:r w:rsidR="004C617D">
        <w:t>’</w:t>
      </w:r>
      <w:r w:rsidR="000E0170">
        <w:t xml:space="preserve">s </w:t>
      </w:r>
      <w:r w:rsidR="000E0170">
        <w:rPr>
          <w:i/>
          <w:iCs/>
        </w:rPr>
        <w:t xml:space="preserve">Act of U.S. Military Service at Current </w:t>
      </w:r>
      <w:r w:rsidR="002C5CAD">
        <w:rPr>
          <w:i/>
          <w:iCs/>
        </w:rPr>
        <w:t>Department of Defense Pay Grade</w:t>
      </w:r>
      <w:r w:rsidR="000E0170">
        <w:t xml:space="preserve">, </w:t>
      </w:r>
      <w:r w:rsidR="00C8445A">
        <w:t xml:space="preserve">defined as </w:t>
      </w:r>
      <w:r w:rsidR="00EA5274">
        <w:t xml:space="preserve">an </w:t>
      </w:r>
      <w:r w:rsidR="00C8445A">
        <w:t>“</w:t>
      </w:r>
      <w:r w:rsidR="002C5CAD" w:rsidRPr="002C5CAD">
        <w:t xml:space="preserve">Act of U.S. Military Service which is composed of </w:t>
      </w:r>
      <w:r w:rsidR="00B14FC1">
        <w:t>those</w:t>
      </w:r>
      <w:r w:rsidR="002C5CAD" w:rsidRPr="002C5CAD">
        <w:t xml:space="preserve"> Acts of U.S. Military Service </w:t>
      </w:r>
      <w:r w:rsidR="00B14FC1">
        <w:t xml:space="preserve">that a Person is an agent in </w:t>
      </w:r>
      <w:r w:rsidR="002C5CAD" w:rsidRPr="002C5CAD">
        <w:t xml:space="preserve">over the duration of </w:t>
      </w:r>
      <w:r w:rsidR="00B14FC1">
        <w:t>their</w:t>
      </w:r>
      <w:r w:rsidR="002C5CAD" w:rsidRPr="002C5CAD">
        <w:t xml:space="preserve"> time at their current Department of Defense Paygrade</w:t>
      </w:r>
      <w:r w:rsidR="00C8445A" w:rsidRPr="00C8445A">
        <w:t>.</w:t>
      </w:r>
      <w:r w:rsidR="00C8445A">
        <w:t>”</w:t>
      </w:r>
      <w:r w:rsidR="008E21E5">
        <w:t xml:space="preserve"> </w:t>
      </w:r>
    </w:p>
    <w:p w14:paraId="5736E12D" w14:textId="7FC65787" w:rsidR="00CF35C4" w:rsidRDefault="00A02CC4" w:rsidP="00F21C6E">
      <w:pPr>
        <w:ind w:firstLine="720"/>
      </w:pPr>
      <w:r>
        <w:t xml:space="preserve">When a U.S. Army corporal’s time in grade is calculated </w:t>
      </w:r>
      <w:r w:rsidR="00973F1C">
        <w:t xml:space="preserve">in order to </w:t>
      </w:r>
      <w:r>
        <w:t>determin</w:t>
      </w:r>
      <w:r w:rsidR="00973F1C">
        <w:t>e</w:t>
      </w:r>
      <w:r>
        <w:t xml:space="preserve"> eligibility for promotion to sergeant, it is a measure of the time </w:t>
      </w:r>
      <w:r w:rsidR="006D505D">
        <w:t xml:space="preserve">they have </w:t>
      </w:r>
      <w:r>
        <w:t>served since first attaining paygrade E-4</w:t>
      </w:r>
      <w:r w:rsidR="006C05A6">
        <w:t>. E-4 is one of several U.S. military paygrades that comprehends more than one rank</w:t>
      </w:r>
      <w:r w:rsidR="00C323E7">
        <w:t>,</w:t>
      </w:r>
      <w:r w:rsidR="006D505D">
        <w:t xml:space="preserve"> including</w:t>
      </w:r>
      <w:r w:rsidR="00973F1C">
        <w:t xml:space="preserve"> in addition to corporal</w:t>
      </w:r>
      <w:r w:rsidR="006D505D">
        <w:t xml:space="preserve"> </w:t>
      </w:r>
      <w:r w:rsidR="00C323E7">
        <w:t xml:space="preserve">the </w:t>
      </w:r>
      <w:r w:rsidR="004E0184">
        <w:t xml:space="preserve">next </w:t>
      </w:r>
      <w:r w:rsidR="0089744C">
        <w:t xml:space="preserve">lower </w:t>
      </w:r>
      <w:r w:rsidR="00C323E7">
        <w:t>rank of specialist</w:t>
      </w:r>
      <w:r w:rsidR="00160308">
        <w:t>.</w:t>
      </w:r>
      <w:r w:rsidR="006C05A6">
        <w:t xml:space="preserve"> </w:t>
      </w:r>
      <w:r w:rsidR="004E0184">
        <w:t>W</w:t>
      </w:r>
      <w:r w:rsidR="00160308">
        <w:t xml:space="preserve">here an E-4 specialist is laterally appointed to the rank of corporal, the Soldier’s date of rank remains unchanged (Department of the Army, 2019a, 2019b). </w:t>
      </w:r>
      <w:r w:rsidR="00973F1C">
        <w:t>I</w:t>
      </w:r>
      <w:r w:rsidR="00CA2537">
        <w:t xml:space="preserve">t is </w:t>
      </w:r>
      <w:r w:rsidR="004E0184">
        <w:t xml:space="preserve">the </w:t>
      </w:r>
      <w:r w:rsidR="004E0184">
        <w:rPr>
          <w:i/>
          <w:iCs/>
        </w:rPr>
        <w:t>Date of Rank Identifier</w:t>
      </w:r>
      <w:r w:rsidR="004E0184">
        <w:t xml:space="preserve"> designating the day on which the </w:t>
      </w:r>
      <w:r w:rsidR="00CA2537">
        <w:t>Soldier</w:t>
      </w:r>
      <w:r w:rsidR="004E0184">
        <w:t xml:space="preserve"> was promoted to specialist </w:t>
      </w:r>
      <w:r w:rsidR="00CA2537">
        <w:t xml:space="preserve">that </w:t>
      </w:r>
      <w:r w:rsidR="004E0184">
        <w:t xml:space="preserve">is used to calculate their </w:t>
      </w:r>
      <w:r w:rsidR="00CA2537">
        <w:t>time served at E-4</w:t>
      </w:r>
      <w:r w:rsidR="000D24C0">
        <w:t>.</w:t>
      </w:r>
    </w:p>
    <w:p w14:paraId="48837099" w14:textId="758366DC" w:rsidR="002F53A5" w:rsidRDefault="002F53A5" w:rsidP="007148F7"/>
    <w:p w14:paraId="0FE52F5F" w14:textId="2571C11E" w:rsidR="009D699B" w:rsidRDefault="009D699B" w:rsidP="007148F7">
      <w:pPr>
        <w:rPr>
          <w:i/>
          <w:iCs/>
        </w:rPr>
      </w:pPr>
      <w:r w:rsidRPr="007B1F1B">
        <w:rPr>
          <w:i/>
          <w:iCs/>
        </w:rPr>
        <w:t>4.</w:t>
      </w:r>
      <w:r w:rsidR="00045DBC">
        <w:rPr>
          <w:i/>
          <w:iCs/>
        </w:rPr>
        <w:t>5</w:t>
      </w:r>
      <w:r w:rsidRPr="007B1F1B">
        <w:rPr>
          <w:i/>
          <w:iCs/>
        </w:rPr>
        <w:t>.</w:t>
      </w:r>
      <w:r>
        <w:t xml:space="preserve"> </w:t>
      </w:r>
      <w:r>
        <w:rPr>
          <w:i/>
          <w:iCs/>
        </w:rPr>
        <w:t>Querying MRO for Promotion Requirements</w:t>
      </w:r>
    </w:p>
    <w:p w14:paraId="4D0DF87D" w14:textId="3DD783B9" w:rsidR="002F53A5" w:rsidRPr="009D4C92" w:rsidRDefault="002F53A5" w:rsidP="007148F7">
      <w:r>
        <w:t xml:space="preserve"> </w:t>
      </w:r>
    </w:p>
    <w:p w14:paraId="3ED03436" w14:textId="28B1A592" w:rsidR="004749F5" w:rsidRDefault="007148F7" w:rsidP="00A716D5">
      <w:pPr>
        <w:ind w:firstLine="720"/>
      </w:pPr>
      <w:r>
        <w:t xml:space="preserve">As shown in </w:t>
      </w:r>
      <w:r w:rsidR="003C40F7">
        <w:t>F</w:t>
      </w:r>
      <w:r>
        <w:t>igure</w:t>
      </w:r>
      <w:r w:rsidR="009647AC">
        <w:t xml:space="preserve"> </w:t>
      </w:r>
      <w:r w:rsidR="004F7307">
        <w:t>7</w:t>
      </w:r>
      <w:r>
        <w:t xml:space="preserve">, both </w:t>
      </w:r>
      <w:r w:rsidR="001F59E7">
        <w:t xml:space="preserve">time in service and time and grade requirements are linked to </w:t>
      </w:r>
      <w:r w:rsidR="009647AC">
        <w:t>a required act</w:t>
      </w:r>
      <w:r w:rsidR="001F59E7">
        <w:t xml:space="preserve"> </w:t>
      </w:r>
      <w:r w:rsidR="009647AC">
        <w:t xml:space="preserve">by </w:t>
      </w:r>
      <w:r>
        <w:t xml:space="preserve">the </w:t>
      </w:r>
      <w:r w:rsidR="003C40F7">
        <w:t>following</w:t>
      </w:r>
      <w:r w:rsidR="009647AC">
        <w:rPr>
          <w:i/>
          <w:iCs/>
        </w:rPr>
        <w:t xml:space="preserve"> </w:t>
      </w:r>
      <w:r w:rsidR="009647AC">
        <w:t>relatio</w:t>
      </w:r>
      <w:r w:rsidR="003C40F7">
        <w:t>n</w:t>
      </w:r>
      <w:r>
        <w:t>:</w:t>
      </w:r>
    </w:p>
    <w:p w14:paraId="6000D60A" w14:textId="1B201574" w:rsidR="007148F7" w:rsidRDefault="007148F7" w:rsidP="007148F7"/>
    <w:p w14:paraId="686C07F7" w14:textId="235D743B" w:rsidR="007148F7" w:rsidRDefault="007148F7" w:rsidP="008A4E72">
      <w:pPr>
        <w:ind w:left="720"/>
      </w:pPr>
      <w:r w:rsidRPr="00F21C6E">
        <w:rPr>
          <w:i/>
          <w:iCs/>
        </w:rPr>
        <w:t>x</w:t>
      </w:r>
      <w:r w:rsidRPr="007148F7">
        <w:t xml:space="preserve"> </w:t>
      </w:r>
      <w:r w:rsidRPr="008A4E72">
        <w:rPr>
          <w:i/>
          <w:iCs/>
        </w:rPr>
        <w:t xml:space="preserve">is </w:t>
      </w:r>
      <w:r w:rsidR="00424ACC">
        <w:rPr>
          <w:i/>
          <w:iCs/>
        </w:rPr>
        <w:t xml:space="preserve">a </w:t>
      </w:r>
      <w:r w:rsidRPr="008A4E72">
        <w:rPr>
          <w:i/>
          <w:iCs/>
        </w:rPr>
        <w:t>requirement condition for</w:t>
      </w:r>
      <w:r w:rsidRPr="007148F7">
        <w:t xml:space="preserve"> </w:t>
      </w:r>
      <w:r w:rsidRPr="00F21C6E">
        <w:rPr>
          <w:i/>
          <w:iCs/>
        </w:rPr>
        <w:t>y</w:t>
      </w:r>
      <w:r w:rsidRPr="007148F7">
        <w:t xml:space="preserve"> at </w:t>
      </w:r>
      <w:r w:rsidRPr="00F21C6E">
        <w:rPr>
          <w:i/>
          <w:iCs/>
        </w:rPr>
        <w:t>t</w:t>
      </w:r>
      <w:r w:rsidRPr="007148F7">
        <w:t xml:space="preserve"> </w:t>
      </w:r>
      <w:proofErr w:type="spellStart"/>
      <w:r w:rsidRPr="007148F7">
        <w:t>iff</w:t>
      </w:r>
      <w:proofErr w:type="spellEnd"/>
      <w:r w:rsidRPr="007148F7">
        <w:t xml:space="preserve"> </w:t>
      </w:r>
      <w:r w:rsidRPr="00F21C6E">
        <w:rPr>
          <w:i/>
          <w:iCs/>
        </w:rPr>
        <w:t>x</w:t>
      </w:r>
      <w:r w:rsidRPr="007148F7">
        <w:t xml:space="preserve"> is an instance of Action Regulation at time </w:t>
      </w:r>
      <w:r w:rsidRPr="00F21C6E">
        <w:rPr>
          <w:i/>
          <w:iCs/>
        </w:rPr>
        <w:t>t</w:t>
      </w:r>
      <w:r w:rsidRPr="007148F7">
        <w:t xml:space="preserve">, </w:t>
      </w:r>
      <w:r w:rsidRPr="00F21C6E">
        <w:rPr>
          <w:i/>
          <w:iCs/>
        </w:rPr>
        <w:t>y</w:t>
      </w:r>
      <w:r w:rsidRPr="007148F7">
        <w:t xml:space="preserve"> is an instance of Act at a later time </w:t>
      </w:r>
      <w:r w:rsidRPr="00F21C6E">
        <w:rPr>
          <w:i/>
          <w:iCs/>
        </w:rPr>
        <w:t>u</w:t>
      </w:r>
      <w:r w:rsidRPr="007148F7">
        <w:t xml:space="preserve">, and there is some </w:t>
      </w:r>
      <w:r w:rsidRPr="00F21C6E">
        <w:rPr>
          <w:i/>
          <w:iCs/>
        </w:rPr>
        <w:t>z</w:t>
      </w:r>
      <w:r w:rsidRPr="007148F7">
        <w:t xml:space="preserve"> such that </w:t>
      </w:r>
      <w:r w:rsidRPr="00F21C6E">
        <w:rPr>
          <w:i/>
          <w:iCs/>
        </w:rPr>
        <w:t>z</w:t>
      </w:r>
      <w:r w:rsidRPr="007148F7">
        <w:t xml:space="preserve"> is an instance of Act at </w:t>
      </w:r>
      <w:r w:rsidRPr="00F21C6E">
        <w:rPr>
          <w:i/>
          <w:iCs/>
        </w:rPr>
        <w:t>t</w:t>
      </w:r>
      <w:r w:rsidRPr="007148F7">
        <w:t xml:space="preserve">, and </w:t>
      </w:r>
      <w:r w:rsidRPr="00F21C6E">
        <w:rPr>
          <w:i/>
          <w:iCs/>
        </w:rPr>
        <w:t>x</w:t>
      </w:r>
      <w:r w:rsidRPr="007148F7">
        <w:t xml:space="preserve"> prescribes that some </w:t>
      </w:r>
      <w:r w:rsidR="00724544">
        <w:t>A</w:t>
      </w:r>
      <w:r w:rsidRPr="007148F7">
        <w:t xml:space="preserve">gent must be agent in </w:t>
      </w:r>
      <w:r w:rsidRPr="00F21C6E">
        <w:rPr>
          <w:i/>
          <w:iCs/>
        </w:rPr>
        <w:t>z</w:t>
      </w:r>
      <w:r w:rsidRPr="007148F7">
        <w:t xml:space="preserve"> in order for that </w:t>
      </w:r>
      <w:r w:rsidR="00724544">
        <w:t>A</w:t>
      </w:r>
      <w:r w:rsidRPr="007148F7">
        <w:t>gent</w:t>
      </w:r>
      <w:r w:rsidR="009647AC">
        <w:t xml:space="preserve">, or another </w:t>
      </w:r>
      <w:r w:rsidR="00724544">
        <w:t>A</w:t>
      </w:r>
      <w:r w:rsidR="009647AC">
        <w:t>gent,</w:t>
      </w:r>
      <w:r w:rsidRPr="007148F7">
        <w:t xml:space="preserve"> to be</w:t>
      </w:r>
      <w:r w:rsidR="009647AC">
        <w:t xml:space="preserve"> a</w:t>
      </w:r>
      <w:r w:rsidRPr="007148F7">
        <w:t xml:space="preserve"> partic</w:t>
      </w:r>
      <w:r w:rsidR="008A4E72">
        <w:t>ip</w:t>
      </w:r>
      <w:r w:rsidRPr="007148F7">
        <w:t xml:space="preserve">ant in </w:t>
      </w:r>
      <w:r w:rsidRPr="00F21C6E">
        <w:rPr>
          <w:i/>
          <w:iCs/>
        </w:rPr>
        <w:t>y</w:t>
      </w:r>
      <w:r w:rsidR="00161597">
        <w:rPr>
          <w:rStyle w:val="FootnoteReference"/>
        </w:rPr>
        <w:footnoteReference w:id="6"/>
      </w:r>
      <w:r w:rsidRPr="007148F7">
        <w:t xml:space="preserve"> at </w:t>
      </w:r>
      <w:r w:rsidRPr="00F21C6E">
        <w:rPr>
          <w:i/>
          <w:iCs/>
        </w:rPr>
        <w:t>u</w:t>
      </w:r>
      <w:r w:rsidRPr="007148F7">
        <w:t>.</w:t>
      </w:r>
    </w:p>
    <w:p w14:paraId="67114749" w14:textId="2B1C3420" w:rsidR="005D328A" w:rsidRDefault="00330807">
      <w:r>
        <w:lastRenderedPageBreak/>
        <w:t>To illustrate how this works</w:t>
      </w:r>
      <w:r w:rsidR="00CA12C6">
        <w:t xml:space="preserve"> </w:t>
      </w:r>
      <w:r>
        <w:t xml:space="preserve">imagine </w:t>
      </w:r>
      <w:r w:rsidR="007D0929">
        <w:t xml:space="preserve">that </w:t>
      </w:r>
      <w:r>
        <w:t xml:space="preserve">Bob, a Regular Army PFC, is being considered for promotion to </w:t>
      </w:r>
      <w:r w:rsidR="00CA12C6">
        <w:t>S</w:t>
      </w:r>
      <w:r>
        <w:t xml:space="preserve">pecialist. The </w:t>
      </w:r>
      <w:r>
        <w:rPr>
          <w:i/>
          <w:iCs/>
        </w:rPr>
        <w:t>Time in Service Requirement for Promotion to U.S. Army Specialist Rank (RA)</w:t>
      </w:r>
      <w:r>
        <w:t xml:space="preserve"> </w:t>
      </w:r>
      <w:r>
        <w:rPr>
          <w:i/>
          <w:iCs/>
        </w:rPr>
        <w:t xml:space="preserve">is a </w:t>
      </w:r>
      <w:r w:rsidRPr="002B6B00">
        <w:rPr>
          <w:i/>
          <w:iCs/>
        </w:rPr>
        <w:t>requirement condition for</w:t>
      </w:r>
      <w:r>
        <w:t xml:space="preserve"> promotion to </w:t>
      </w:r>
      <w:r w:rsidR="00CA12C6">
        <w:t>S</w:t>
      </w:r>
      <w:r>
        <w:t xml:space="preserve">pecialist which prescribes that Bob must have </w:t>
      </w:r>
      <w:r w:rsidR="00BD36BA">
        <w:t xml:space="preserve">served for </w:t>
      </w:r>
      <w:r>
        <w:t>at least 24 months since entering the Army</w:t>
      </w:r>
      <w:r w:rsidR="007D0929">
        <w:t xml:space="preserve"> in order</w:t>
      </w:r>
      <w:r>
        <w:t xml:space="preserve"> to be promoted to </w:t>
      </w:r>
      <w:r w:rsidR="00CA12C6">
        <w:t>S</w:t>
      </w:r>
      <w:r>
        <w:t xml:space="preserve">pecialist. </w:t>
      </w:r>
    </w:p>
    <w:p w14:paraId="226CF414" w14:textId="611D4427" w:rsidR="004F4482" w:rsidRPr="00FA40C7" w:rsidRDefault="00184354" w:rsidP="009C0C29">
      <w:r>
        <w:tab/>
        <w:t>Within MRO,</w:t>
      </w:r>
      <w:r w:rsidR="002D0063">
        <w:t xml:space="preserve"> </w:t>
      </w:r>
      <w:r w:rsidR="000E5974">
        <w:t xml:space="preserve">each </w:t>
      </w:r>
      <w:r w:rsidR="000E5974">
        <w:rPr>
          <w:i/>
          <w:iCs/>
        </w:rPr>
        <w:t>Action Requirement</w:t>
      </w:r>
      <w:r w:rsidR="000E5974">
        <w:t xml:space="preserve"> </w:t>
      </w:r>
      <w:r w:rsidR="000E5974">
        <w:rPr>
          <w:i/>
          <w:iCs/>
        </w:rPr>
        <w:t>for Promotion in Military Rank</w:t>
      </w:r>
      <w:r w:rsidR="000E5974">
        <w:t xml:space="preserve"> that must be satisfied </w:t>
      </w:r>
      <w:r w:rsidR="00241641">
        <w:t xml:space="preserve">for a person </w:t>
      </w:r>
      <w:r w:rsidR="0040786F">
        <w:t>to participate in a</w:t>
      </w:r>
      <w:r w:rsidR="0085136F">
        <w:t>n</w:t>
      </w:r>
      <w:r w:rsidR="0040786F">
        <w:t xml:space="preserve"> </w:t>
      </w:r>
      <w:r w:rsidR="0040786F">
        <w:rPr>
          <w:i/>
          <w:iCs/>
        </w:rPr>
        <w:t>Act of Military Rank Promotion</w:t>
      </w:r>
      <w:r w:rsidR="00243579">
        <w:t xml:space="preserve"> is linked to the latter </w:t>
      </w:r>
      <w:r w:rsidR="0040786F">
        <w:t xml:space="preserve">class </w:t>
      </w:r>
      <w:r w:rsidR="00243579">
        <w:t>by</w:t>
      </w:r>
      <w:r w:rsidR="00954CDA">
        <w:t xml:space="preserve"> </w:t>
      </w:r>
      <w:r w:rsidR="002D0063">
        <w:rPr>
          <w:i/>
          <w:iCs/>
        </w:rPr>
        <w:t>is a requirement condition for</w:t>
      </w:r>
      <w:r w:rsidR="00954CDA">
        <w:t xml:space="preserve">. </w:t>
      </w:r>
      <w:r w:rsidR="0085136F">
        <w:t>F</w:t>
      </w:r>
      <w:r w:rsidR="00954CDA">
        <w:t xml:space="preserve">or any </w:t>
      </w:r>
      <w:r w:rsidR="00954CDA">
        <w:rPr>
          <w:i/>
          <w:iCs/>
        </w:rPr>
        <w:t>Act of Military Rank Promotion</w:t>
      </w:r>
      <w:r w:rsidR="00954CDA">
        <w:t xml:space="preserve">, this enables one to query the ontology for the corresponding promotion eligibility requirements. </w:t>
      </w:r>
      <w:r w:rsidR="00C117E5">
        <w:t xml:space="preserve">A </w:t>
      </w:r>
      <w:r w:rsidR="002D385E">
        <w:t>few</w:t>
      </w:r>
      <w:r w:rsidR="00C117E5">
        <w:t xml:space="preserve"> examples are provided in</w:t>
      </w:r>
      <w:r w:rsidR="00BE331D">
        <w:rPr>
          <w:i/>
          <w:iCs/>
        </w:rPr>
        <w:t xml:space="preserve"> </w:t>
      </w:r>
      <w:r w:rsidR="00BE331D">
        <w:t xml:space="preserve">Figure </w:t>
      </w:r>
      <w:r w:rsidR="004F7307">
        <w:t>9</w:t>
      </w:r>
      <w:r w:rsidR="00FA40C7">
        <w:t>.</w:t>
      </w:r>
    </w:p>
    <w:p w14:paraId="1BEDEF2E" w14:textId="0BD00831" w:rsidR="00EB76EE" w:rsidRDefault="00EB76EE"/>
    <w:p w14:paraId="46D6E424" w14:textId="35D88587" w:rsidR="004F7307" w:rsidRPr="00F21C6E" w:rsidRDefault="004F7307">
      <w:pPr>
        <w:rPr>
          <w:sz w:val="20"/>
          <w:szCs w:val="20"/>
        </w:rPr>
      </w:pPr>
      <w:r w:rsidRPr="00F21C6E">
        <w:rPr>
          <w:b/>
          <w:bCs/>
          <w:i/>
          <w:iCs/>
          <w:sz w:val="20"/>
          <w:szCs w:val="20"/>
        </w:rPr>
        <w:t>Figure 9</w:t>
      </w:r>
      <w:r w:rsidRPr="00F21C6E">
        <w:rPr>
          <w:i/>
          <w:iCs/>
          <w:sz w:val="20"/>
          <w:szCs w:val="20"/>
        </w:rPr>
        <w:t xml:space="preserve"> MRO Promotion Requirements Queries</w:t>
      </w:r>
      <w:r w:rsidR="00A00C2E">
        <w:rPr>
          <w:sz w:val="20"/>
          <w:szCs w:val="20"/>
        </w:rPr>
        <w:t>. APFT = Army Physical Fitness Test; REGAF = Regular Air Force; WAPS = Weighted Airman Promotion System</w:t>
      </w:r>
    </w:p>
    <w:p w14:paraId="1757CE49" w14:textId="3ACC87BA" w:rsidR="00B71B08" w:rsidRPr="009C0C29" w:rsidRDefault="008428D2">
      <w:r>
        <w:rPr>
          <w:noProof/>
        </w:rPr>
        <w:drawing>
          <wp:inline distT="0" distB="0" distL="0" distR="0" wp14:anchorId="6A6487CD" wp14:editId="0C1E41B2">
            <wp:extent cx="6475881" cy="1887415"/>
            <wp:effectExtent l="0" t="0" r="1270" b="508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502125" cy="1895064"/>
                    </a:xfrm>
                    <a:prstGeom prst="rect">
                      <a:avLst/>
                    </a:prstGeom>
                  </pic:spPr>
                </pic:pic>
              </a:graphicData>
            </a:graphic>
          </wp:inline>
        </w:drawing>
      </w:r>
    </w:p>
    <w:p w14:paraId="02115EED" w14:textId="77777777" w:rsidR="00B71B08" w:rsidRDefault="00B71B08">
      <w:pPr>
        <w:rPr>
          <w:b/>
          <w:bCs/>
        </w:rPr>
      </w:pPr>
    </w:p>
    <w:p w14:paraId="4115D5D3" w14:textId="0CDF6F42" w:rsidR="00BD32F1" w:rsidRDefault="004A4EF0">
      <w:pPr>
        <w:rPr>
          <w:b/>
          <w:bCs/>
        </w:rPr>
      </w:pPr>
      <w:r>
        <w:rPr>
          <w:b/>
          <w:bCs/>
        </w:rPr>
        <w:t>5</w:t>
      </w:r>
      <w:r w:rsidR="00F63581">
        <w:rPr>
          <w:b/>
          <w:bCs/>
        </w:rPr>
        <w:t xml:space="preserve"> </w:t>
      </w:r>
      <w:r w:rsidR="00BD32F1">
        <w:rPr>
          <w:b/>
          <w:bCs/>
        </w:rPr>
        <w:t>Ranks, Roles and Persons</w:t>
      </w:r>
    </w:p>
    <w:p w14:paraId="31DF3EAD" w14:textId="231925E8" w:rsidR="00BD32F1" w:rsidRDefault="00BD32F1">
      <w:pPr>
        <w:rPr>
          <w:b/>
          <w:bCs/>
        </w:rPr>
      </w:pPr>
    </w:p>
    <w:p w14:paraId="16D006F5" w14:textId="754A9270" w:rsidR="00322F60" w:rsidRDefault="00322F60">
      <w:pPr>
        <w:rPr>
          <w:i/>
          <w:iCs/>
        </w:rPr>
      </w:pPr>
      <w:r>
        <w:rPr>
          <w:i/>
          <w:iCs/>
        </w:rPr>
        <w:t>5.1. Military Rank-Associated Roles</w:t>
      </w:r>
    </w:p>
    <w:p w14:paraId="1E858B8B" w14:textId="77777777" w:rsidR="00322F60" w:rsidRPr="00F21C6E" w:rsidRDefault="00322F60">
      <w:pPr>
        <w:rPr>
          <w:i/>
          <w:iCs/>
        </w:rPr>
      </w:pPr>
    </w:p>
    <w:p w14:paraId="24B079D3" w14:textId="23A7C4E3" w:rsidR="005D328A" w:rsidRDefault="005D328A" w:rsidP="005D328A">
      <w:pPr>
        <w:ind w:firstLine="720"/>
      </w:pPr>
      <w:r>
        <w:t xml:space="preserve">The </w:t>
      </w:r>
      <w:r w:rsidR="00243579">
        <w:t>MRO</w:t>
      </w:r>
      <w:r>
        <w:t xml:space="preserve"> distinguishes between </w:t>
      </w:r>
      <w:r>
        <w:rPr>
          <w:i/>
          <w:iCs/>
        </w:rPr>
        <w:t>Military Ranks</w:t>
      </w:r>
      <w:r>
        <w:t>, the BFO</w:t>
      </w:r>
      <w:r w:rsidR="007D4352">
        <w:t xml:space="preserve"> </w:t>
      </w:r>
      <w:r w:rsidR="00016E1D">
        <w:rPr>
          <w:i/>
          <w:iCs/>
        </w:rPr>
        <w:t>Roles</w:t>
      </w:r>
      <w:r w:rsidR="00016E1D">
        <w:t xml:space="preserve"> </w:t>
      </w:r>
      <w:r>
        <w:t xml:space="preserve">that are associated with </w:t>
      </w:r>
      <w:r w:rsidRPr="00243579">
        <w:rPr>
          <w:i/>
          <w:iCs/>
        </w:rPr>
        <w:t>Military Ranks</w:t>
      </w:r>
      <w:r>
        <w:t>, and the persons that hold those ranks</w:t>
      </w:r>
      <w:r w:rsidR="00243579">
        <w:t xml:space="preserve"> (</w:t>
      </w:r>
      <w:r w:rsidR="00B4627A">
        <w:t>F</w:t>
      </w:r>
      <w:r>
        <w:t xml:space="preserve">igure </w:t>
      </w:r>
      <w:r w:rsidR="00243579">
        <w:t>1</w:t>
      </w:r>
      <w:r w:rsidR="004F7307">
        <w:t>0</w:t>
      </w:r>
      <w:r w:rsidR="00243579">
        <w:t>)</w:t>
      </w:r>
      <w:r>
        <w:t>.</w:t>
      </w:r>
    </w:p>
    <w:p w14:paraId="6135C71B" w14:textId="54772160" w:rsidR="005D328A" w:rsidRDefault="005D328A" w:rsidP="005D328A">
      <w:pPr>
        <w:ind w:firstLine="720"/>
      </w:pPr>
    </w:p>
    <w:p w14:paraId="79483ECE" w14:textId="325A2C46" w:rsidR="004F7307" w:rsidRPr="00F21C6E" w:rsidRDefault="004F7307" w:rsidP="005D328A">
      <w:pPr>
        <w:ind w:firstLine="720"/>
        <w:rPr>
          <w:b/>
          <w:bCs/>
          <w:i/>
          <w:iCs/>
          <w:sz w:val="20"/>
          <w:szCs w:val="20"/>
        </w:rPr>
      </w:pPr>
      <w:r>
        <w:rPr>
          <w:i/>
          <w:iCs/>
        </w:rPr>
        <w:t xml:space="preserve">  </w:t>
      </w:r>
      <w:r w:rsidRPr="00F21C6E">
        <w:rPr>
          <w:b/>
          <w:bCs/>
          <w:i/>
          <w:iCs/>
          <w:sz w:val="20"/>
          <w:szCs w:val="20"/>
        </w:rPr>
        <w:t>Figure 10</w:t>
      </w:r>
    </w:p>
    <w:p w14:paraId="753401E7" w14:textId="7638F860" w:rsidR="005D328A" w:rsidRDefault="00D05077" w:rsidP="00AC3A3D">
      <w:pPr>
        <w:jc w:val="center"/>
      </w:pPr>
      <w:r>
        <w:rPr>
          <w:noProof/>
        </w:rPr>
        <w:drawing>
          <wp:inline distT="0" distB="0" distL="0" distR="0" wp14:anchorId="78EFF827" wp14:editId="0F7AAD73">
            <wp:extent cx="4914199" cy="2452374"/>
            <wp:effectExtent l="0" t="0" r="1270" b="0"/>
            <wp:docPr id="20" name="Picture 2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imeli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954058" cy="2472265"/>
                    </a:xfrm>
                    <a:prstGeom prst="rect">
                      <a:avLst/>
                    </a:prstGeom>
                  </pic:spPr>
                </pic:pic>
              </a:graphicData>
            </a:graphic>
          </wp:inline>
        </w:drawing>
      </w:r>
    </w:p>
    <w:p w14:paraId="33A828B9" w14:textId="552F0D2F" w:rsidR="00D24FF8" w:rsidRDefault="00D24FF8" w:rsidP="00D07FA8"/>
    <w:p w14:paraId="0919A4F6" w14:textId="36C3FC8C" w:rsidR="00D24FF8" w:rsidRDefault="00D24FF8" w:rsidP="00D07FA8">
      <w:r>
        <w:lastRenderedPageBreak/>
        <w:t>By virtue of holding a given military rank, the rank holder acquires the corresponding roles that are specified by that rank. This is reflected in the definition of such roles. For example:</w:t>
      </w:r>
    </w:p>
    <w:p w14:paraId="774BFE1B" w14:textId="39604C2B" w:rsidR="00D24FF8" w:rsidRDefault="00D24FF8" w:rsidP="00D07FA8"/>
    <w:p w14:paraId="3E56D8ED" w14:textId="62BAF3E4" w:rsidR="00D24FF8" w:rsidRDefault="00D24FF8" w:rsidP="00D24FF8">
      <w:pPr>
        <w:ind w:left="720"/>
      </w:pPr>
      <w:r>
        <w:rPr>
          <w:i/>
          <w:iCs/>
        </w:rPr>
        <w:t xml:space="preserve">U.S. Army </w:t>
      </w:r>
      <w:r w:rsidR="00650F6F">
        <w:rPr>
          <w:i/>
          <w:iCs/>
        </w:rPr>
        <w:t xml:space="preserve">Sergeant </w:t>
      </w:r>
      <w:r>
        <w:rPr>
          <w:i/>
          <w:iCs/>
        </w:rPr>
        <w:t xml:space="preserve">First </w:t>
      </w:r>
      <w:r w:rsidR="00650F6F">
        <w:rPr>
          <w:i/>
          <w:iCs/>
        </w:rPr>
        <w:t>Class</w:t>
      </w:r>
      <w:r>
        <w:rPr>
          <w:i/>
          <w:iCs/>
        </w:rPr>
        <w:t xml:space="preserve"> Role</w:t>
      </w:r>
      <w:r>
        <w:t xml:space="preserve"> </w:t>
      </w:r>
      <w:r w:rsidR="00323479">
        <w:t>=def.</w:t>
      </w:r>
      <w:r>
        <w:t xml:space="preserve"> </w:t>
      </w:r>
      <w:r w:rsidRPr="00D24FF8">
        <w:t xml:space="preserve">U.S. Army Non-Commissioned Officer Role that inheres in an Agent in virtue of that Agent holding the U.S. Army Sergeant First Class Rank, and which the Agent typically realizes by serving as a Platoon Sergeant, </w:t>
      </w:r>
      <w:r w:rsidR="00650F6F" w:rsidRPr="00D24FF8">
        <w:t>assisting,</w:t>
      </w:r>
      <w:r w:rsidRPr="00D24FF8">
        <w:t xml:space="preserve"> and advising the platoon leader, while also training and caring for the unit</w:t>
      </w:r>
      <w:r w:rsidR="004C617D">
        <w:t>’</w:t>
      </w:r>
      <w:r w:rsidRPr="00D24FF8">
        <w:t>s subordinate Soldiers</w:t>
      </w:r>
      <w:r w:rsidR="0085136F">
        <w:t xml:space="preserve"> </w:t>
      </w:r>
      <w:r w:rsidR="00C364BC">
        <w:t>(Department of the Army, 2020c; U.S. Army, 2022)</w:t>
      </w:r>
      <w:r w:rsidRPr="00D24FF8">
        <w:t>.</w:t>
      </w:r>
    </w:p>
    <w:p w14:paraId="5EA27CB7" w14:textId="2E4F5570" w:rsidR="00F9511F" w:rsidRDefault="00F9511F" w:rsidP="00F9511F"/>
    <w:p w14:paraId="6FB55429" w14:textId="04BD20F9" w:rsidR="00387033" w:rsidRDefault="006E6981" w:rsidP="00F9511F">
      <w:r>
        <w:t>B</w:t>
      </w:r>
      <w:r w:rsidR="006827AC">
        <w:t xml:space="preserve">earing the </w:t>
      </w:r>
      <w:r w:rsidR="006827AC">
        <w:rPr>
          <w:i/>
          <w:iCs/>
        </w:rPr>
        <w:t xml:space="preserve">U.S. Army Sergeant First Class Role </w:t>
      </w:r>
      <w:r w:rsidR="006827AC">
        <w:t>involves having certain other roles</w:t>
      </w:r>
      <w:r>
        <w:t xml:space="preserve">, </w:t>
      </w:r>
      <w:r w:rsidR="003C40F7">
        <w:t xml:space="preserve">including </w:t>
      </w:r>
      <w:r>
        <w:t>t</w:t>
      </w:r>
      <w:r w:rsidR="006827AC">
        <w:t>he primary</w:t>
      </w:r>
      <w:r>
        <w:t xml:space="preserve"> </w:t>
      </w:r>
      <w:r w:rsidR="003C40F7">
        <w:t xml:space="preserve">role </w:t>
      </w:r>
      <w:r w:rsidR="006827AC">
        <w:t>of Platoon Sergeant.</w:t>
      </w:r>
      <w:r w:rsidR="0007281D">
        <w:t xml:space="preserve"> But in the absence of a Sergeant First Class </w:t>
      </w:r>
      <w:r w:rsidR="00016E1D">
        <w:t xml:space="preserve">in a given unit, </w:t>
      </w:r>
      <w:r w:rsidR="0007281D">
        <w:t>the role of Platoon Sergeant may</w:t>
      </w:r>
      <w:r w:rsidR="00935263">
        <w:t xml:space="preserve"> also</w:t>
      </w:r>
      <w:r w:rsidR="0007281D">
        <w:t xml:space="preserve"> be taken on by the NCO of the next lower rank, </w:t>
      </w:r>
      <w:r w:rsidR="00016E1D">
        <w:t>n</w:t>
      </w:r>
      <w:r w:rsidR="0007281D">
        <w:t>a</w:t>
      </w:r>
      <w:r w:rsidR="00016E1D">
        <w:t>mely</w:t>
      </w:r>
      <w:r w:rsidR="0007281D">
        <w:t xml:space="preserve"> Staff Sergeant. This is a common feature of roles. </w:t>
      </w:r>
      <w:r w:rsidR="00387033">
        <w:t>Thus, w</w:t>
      </w:r>
      <w:r w:rsidR="0007281D">
        <w:t>hile the role of Vice-Chair</w:t>
      </w:r>
      <w:r w:rsidR="00BE331D">
        <w:t xml:space="preserve"> of a committee</w:t>
      </w:r>
      <w:r w:rsidR="0007281D">
        <w:t xml:space="preserve"> is realized in various</w:t>
      </w:r>
      <w:r w:rsidR="00387033">
        <w:t xml:space="preserve"> primary</w:t>
      </w:r>
      <w:r w:rsidR="0007281D">
        <w:t xml:space="preserve"> tasks, </w:t>
      </w:r>
      <w:r w:rsidR="00935263">
        <w:t xml:space="preserve">secondarily </w:t>
      </w:r>
      <w:r w:rsidR="0007281D">
        <w:t>it involves taking on the role</w:t>
      </w:r>
      <w:r w:rsidR="0013607C">
        <w:t>s</w:t>
      </w:r>
      <w:r w:rsidR="0007281D">
        <w:t xml:space="preserve"> of </w:t>
      </w:r>
      <w:r w:rsidR="0013607C">
        <w:t xml:space="preserve">the </w:t>
      </w:r>
      <w:r w:rsidR="0007281D">
        <w:t xml:space="preserve">Chair in </w:t>
      </w:r>
      <w:r w:rsidR="00016E1D">
        <w:t xml:space="preserve">her or his </w:t>
      </w:r>
      <w:r w:rsidR="0007281D">
        <w:t>absence.</w:t>
      </w:r>
      <w:r w:rsidR="00387033">
        <w:t xml:space="preserve"> </w:t>
      </w:r>
    </w:p>
    <w:p w14:paraId="0C131B98" w14:textId="196570EA" w:rsidR="007A3BEE" w:rsidRDefault="00A86D7E" w:rsidP="00872340">
      <w:pPr>
        <w:ind w:firstLine="720"/>
      </w:pPr>
      <w:r>
        <w:t>T</w:t>
      </w:r>
      <w:r w:rsidR="00FC4371">
        <w:t>he above</w:t>
      </w:r>
      <w:r w:rsidR="00387033">
        <w:t xml:space="preserve"> definition</w:t>
      </w:r>
      <w:r w:rsidR="00387033">
        <w:rPr>
          <w:i/>
          <w:iCs/>
        </w:rPr>
        <w:t xml:space="preserve"> </w:t>
      </w:r>
      <w:r w:rsidR="006E6981">
        <w:t>reflects the fact that</w:t>
      </w:r>
      <w:r w:rsidR="00EF0671">
        <w:t xml:space="preserve"> Platoon Sergeant is</w:t>
      </w:r>
      <w:r w:rsidR="006E6981">
        <w:t xml:space="preserve"> </w:t>
      </w:r>
      <w:r w:rsidR="00FC4371">
        <w:t xml:space="preserve">the role prescribed for the </w:t>
      </w:r>
      <w:r w:rsidR="00FC4371">
        <w:rPr>
          <w:i/>
          <w:iCs/>
        </w:rPr>
        <w:t>U.S. Army Sergeant First Class</w:t>
      </w:r>
      <w:r w:rsidR="00FC4371">
        <w:t xml:space="preserve"> by </w:t>
      </w:r>
      <w:r w:rsidR="006E6981">
        <w:t>the Army</w:t>
      </w:r>
      <w:r w:rsidR="004C617D">
        <w:t>’</w:t>
      </w:r>
      <w:r w:rsidR="006E6981">
        <w:t>s Tables of Organization and Equipment (TO&amp;Es)</w:t>
      </w:r>
      <w:r w:rsidR="00FC4371">
        <w:t xml:space="preserve">. </w:t>
      </w:r>
      <w:r w:rsidR="000F0CEF">
        <w:t>T</w:t>
      </w:r>
      <w:r w:rsidR="00B6632B">
        <w:t xml:space="preserve">he </w:t>
      </w:r>
      <w:r w:rsidR="00BE331D">
        <w:t>latter</w:t>
      </w:r>
      <w:r w:rsidR="00B6632B">
        <w:t xml:space="preserve"> prescribes</w:t>
      </w:r>
      <w:r w:rsidR="00BE331D">
        <w:t xml:space="preserve"> also</w:t>
      </w:r>
      <w:r w:rsidR="00B6632B">
        <w:t xml:space="preserve"> </w:t>
      </w:r>
      <w:r w:rsidR="00EF0671">
        <w:t>distinctive</w:t>
      </w:r>
      <w:r w:rsidR="00B6632B">
        <w:t xml:space="preserve"> positions </w:t>
      </w:r>
      <w:r w:rsidR="00EF0671">
        <w:t xml:space="preserve">for </w:t>
      </w:r>
      <w:r w:rsidR="00B6632B">
        <w:t xml:space="preserve">Soldiers </w:t>
      </w:r>
      <w:r w:rsidR="00EF0671">
        <w:t xml:space="preserve">of </w:t>
      </w:r>
      <w:r w:rsidR="00B6632B">
        <w:t xml:space="preserve">other ranks, such as the </w:t>
      </w:r>
      <w:r w:rsidR="00B6632B">
        <w:rPr>
          <w:i/>
          <w:iCs/>
        </w:rPr>
        <w:t xml:space="preserve">U.S. Army Sergeant </w:t>
      </w:r>
      <w:r w:rsidR="00A80375">
        <w:rPr>
          <w:i/>
          <w:iCs/>
        </w:rPr>
        <w:t>Rank</w:t>
      </w:r>
      <w:r w:rsidR="00F37AB4">
        <w:t>. The primary role</w:t>
      </w:r>
      <w:r w:rsidR="00872340">
        <w:t xml:space="preserve"> which the</w:t>
      </w:r>
      <w:r w:rsidR="00F37AB4">
        <w:t xml:space="preserve"> </w:t>
      </w:r>
      <w:r w:rsidR="00872340">
        <w:t xml:space="preserve">TO&amp;E </w:t>
      </w:r>
      <w:r w:rsidR="00F37AB4">
        <w:t>prescribe</w:t>
      </w:r>
      <w:r w:rsidR="00872340">
        <w:t>s</w:t>
      </w:r>
      <w:r w:rsidR="00F37AB4">
        <w:t xml:space="preserve"> for th</w:t>
      </w:r>
      <w:r w:rsidR="00872340">
        <w:t>at rank</w:t>
      </w:r>
      <w:r w:rsidR="00F37AB4">
        <w:t xml:space="preserve"> is that of </w:t>
      </w:r>
      <w:r w:rsidR="009C7909">
        <w:t>leader</w:t>
      </w:r>
      <w:r w:rsidR="00872340">
        <w:t xml:space="preserve"> of a 4 Soldier</w:t>
      </w:r>
      <w:r w:rsidR="009C7909">
        <w:t xml:space="preserve"> </w:t>
      </w:r>
      <w:r w:rsidR="00872340">
        <w:t>team. I</w:t>
      </w:r>
      <w:r w:rsidR="002B3434">
        <w:t>n</w:t>
      </w:r>
      <w:r w:rsidR="002733D4">
        <w:t xml:space="preserve"> practice</w:t>
      </w:r>
      <w:r w:rsidR="00F37AB4">
        <w:t xml:space="preserve"> though</w:t>
      </w:r>
      <w:r w:rsidR="002B3434">
        <w:t xml:space="preserve">, </w:t>
      </w:r>
      <w:r w:rsidR="00A2093A">
        <w:t>U.S. Army Sergeants often take on the role of squad leader</w:t>
      </w:r>
      <w:r w:rsidR="009C7909">
        <w:t xml:space="preserve">, the role prescribed </w:t>
      </w:r>
      <w:r w:rsidR="00257064">
        <w:t xml:space="preserve">primarily </w:t>
      </w:r>
      <w:r w:rsidR="009C7909">
        <w:t xml:space="preserve">for </w:t>
      </w:r>
      <w:r w:rsidR="00257064">
        <w:t xml:space="preserve">NCOs of </w:t>
      </w:r>
      <w:r w:rsidR="009C7909">
        <w:t>the next higher rank</w:t>
      </w:r>
      <w:r w:rsidR="00257064">
        <w:t>, namely</w:t>
      </w:r>
      <w:r w:rsidR="009C7909">
        <w:t xml:space="preserve"> Staff Sergeant</w:t>
      </w:r>
      <w:r w:rsidR="00A2093A">
        <w:t xml:space="preserve">. </w:t>
      </w:r>
      <w:r w:rsidR="00257064">
        <w:t xml:space="preserve">This is due to the high rate at </w:t>
      </w:r>
      <w:r w:rsidR="00E40010">
        <w:t xml:space="preserve">which </w:t>
      </w:r>
      <w:r w:rsidR="00CC7AC9">
        <w:t>Soldiers tend to be promoted to</w:t>
      </w:r>
      <w:r w:rsidR="009827E6" w:rsidRPr="00A2093A">
        <w:t xml:space="preserve"> </w:t>
      </w:r>
      <w:r w:rsidR="009827E6">
        <w:t>S</w:t>
      </w:r>
      <w:r w:rsidR="009827E6" w:rsidRPr="00A2093A">
        <w:t xml:space="preserve">ergeant </w:t>
      </w:r>
      <w:r w:rsidR="00CC7AC9">
        <w:t xml:space="preserve">from the </w:t>
      </w:r>
      <w:r w:rsidR="00CC7AC9">
        <w:rPr>
          <w:i/>
          <w:iCs/>
        </w:rPr>
        <w:t>Junior Enlisted Ranks</w:t>
      </w:r>
      <w:r w:rsidR="007A3BEE">
        <w:t xml:space="preserve">. </w:t>
      </w:r>
    </w:p>
    <w:p w14:paraId="7F1E113E" w14:textId="3F88830A" w:rsidR="00322F60" w:rsidRDefault="00322F60" w:rsidP="00322F60"/>
    <w:p w14:paraId="7317F8DC" w14:textId="08022DB9" w:rsidR="00322F60" w:rsidRDefault="00322F60" w:rsidP="00322F60">
      <w:pPr>
        <w:rPr>
          <w:i/>
          <w:iCs/>
        </w:rPr>
      </w:pPr>
      <w:r>
        <w:rPr>
          <w:i/>
          <w:iCs/>
        </w:rPr>
        <w:t>5.2. Classes for Persons holding Military Ranks</w:t>
      </w:r>
    </w:p>
    <w:p w14:paraId="30B08625" w14:textId="77777777" w:rsidR="00322F60" w:rsidRPr="00F21C6E" w:rsidRDefault="00322F60">
      <w:pPr>
        <w:rPr>
          <w:i/>
          <w:iCs/>
        </w:rPr>
      </w:pPr>
    </w:p>
    <w:p w14:paraId="2C75289C" w14:textId="60DE0A8E" w:rsidR="00562276" w:rsidRDefault="00BA2913" w:rsidP="007A3BEE">
      <w:pPr>
        <w:ind w:firstLine="720"/>
      </w:pPr>
      <w:r>
        <w:t xml:space="preserve">Given ranks and roles, we define classes </w:t>
      </w:r>
      <w:r w:rsidR="00904954">
        <w:t>for</w:t>
      </w:r>
      <w:r>
        <w:t xml:space="preserve"> person</w:t>
      </w:r>
      <w:r w:rsidR="00904954">
        <w:t>s</w:t>
      </w:r>
      <w:r>
        <w:t xml:space="preserve"> holding those ranks and roles. For instance, we define a </w:t>
      </w:r>
      <w:r w:rsidRPr="00BA2913">
        <w:rPr>
          <w:i/>
          <w:iCs/>
        </w:rPr>
        <w:t>U.S. Army Sergeant</w:t>
      </w:r>
      <w:r w:rsidR="0079457B">
        <w:rPr>
          <w:i/>
          <w:iCs/>
        </w:rPr>
        <w:t xml:space="preserve"> First Class</w:t>
      </w:r>
      <w:r>
        <w:t xml:space="preserve"> as follows:</w:t>
      </w:r>
      <w:r w:rsidR="009545AA">
        <w:t xml:space="preserve"> </w:t>
      </w:r>
    </w:p>
    <w:p w14:paraId="3DCFB1B6" w14:textId="77777777" w:rsidR="00EB26C8" w:rsidRDefault="00EB26C8" w:rsidP="007A3BEE">
      <w:pPr>
        <w:ind w:firstLine="720"/>
      </w:pPr>
    </w:p>
    <w:p w14:paraId="46F377CE" w14:textId="791431A0" w:rsidR="00BA2913" w:rsidRDefault="00BA2913" w:rsidP="00BA2913">
      <w:pPr>
        <w:ind w:left="720"/>
      </w:pPr>
      <w:r>
        <w:rPr>
          <w:i/>
          <w:iCs/>
        </w:rPr>
        <w:t>U.S. Army Sergeant</w:t>
      </w:r>
      <w:r w:rsidR="0079457B">
        <w:rPr>
          <w:i/>
          <w:iCs/>
        </w:rPr>
        <w:t xml:space="preserve"> First Class</w:t>
      </w:r>
      <w:r>
        <w:rPr>
          <w:i/>
          <w:iCs/>
        </w:rPr>
        <w:t xml:space="preserve"> </w:t>
      </w:r>
      <w:r w:rsidR="00323479">
        <w:t>=def.</w:t>
      </w:r>
      <w:r>
        <w:t xml:space="preserve"> </w:t>
      </w:r>
      <w:r w:rsidRPr="00BA2913">
        <w:t xml:space="preserve">U.S. Army </w:t>
      </w:r>
      <w:r w:rsidR="0079457B">
        <w:t>Se</w:t>
      </w:r>
      <w:r w:rsidRPr="00BA2913">
        <w:t xml:space="preserve">nior Non-Commissioned Officer who has U.S. Army Sergeant </w:t>
      </w:r>
      <w:r w:rsidR="0079457B">
        <w:t xml:space="preserve">First Class </w:t>
      </w:r>
      <w:r w:rsidRPr="00BA2913">
        <w:t xml:space="preserve">Rank and is the bearer of </w:t>
      </w:r>
      <w:r w:rsidR="00B4627A">
        <w:t>a</w:t>
      </w:r>
      <w:r w:rsidRPr="00BA2913">
        <w:t xml:space="preserve"> U.S. Army Sergeant</w:t>
      </w:r>
      <w:r w:rsidR="0079457B">
        <w:t xml:space="preserve"> First Class</w:t>
      </w:r>
      <w:r w:rsidRPr="00BA2913">
        <w:t xml:space="preserve"> Role.</w:t>
      </w:r>
    </w:p>
    <w:p w14:paraId="079417F6" w14:textId="77777777" w:rsidR="00BD3BA8" w:rsidRDefault="00BD3BA8" w:rsidP="00BA2913">
      <w:pPr>
        <w:ind w:left="720"/>
      </w:pPr>
    </w:p>
    <w:p w14:paraId="714DF66C" w14:textId="72035B26" w:rsidR="00322F60" w:rsidRDefault="009439BC" w:rsidP="00AF5A08">
      <w:r>
        <w:t>Th</w:t>
      </w:r>
      <w:r w:rsidR="0079457B">
        <w:t>e</w:t>
      </w:r>
      <w:r>
        <w:t xml:space="preserve"> same definition pattern</w:t>
      </w:r>
      <w:r w:rsidR="0079457B">
        <w:t xml:space="preserve">, namely, </w:t>
      </w:r>
      <w:r w:rsidR="004C617D">
        <w:t>‘</w:t>
      </w:r>
      <w:r w:rsidR="0079457B">
        <w:rPr>
          <w:i/>
          <w:iCs/>
        </w:rPr>
        <w:t>x</w:t>
      </w:r>
      <w:r w:rsidR="0079457B">
        <w:t xml:space="preserve"> </w:t>
      </w:r>
      <w:r w:rsidR="00323479">
        <w:t>=def.</w:t>
      </w:r>
      <w:r w:rsidR="0079457B">
        <w:t xml:space="preserve"> A </w:t>
      </w:r>
      <w:r w:rsidR="0079457B">
        <w:rPr>
          <w:i/>
          <w:iCs/>
        </w:rPr>
        <w:t>y</w:t>
      </w:r>
      <w:r w:rsidR="0079457B">
        <w:t xml:space="preserve"> who has some rank </w:t>
      </w:r>
      <w:r w:rsidR="0079457B">
        <w:rPr>
          <w:i/>
          <w:iCs/>
        </w:rPr>
        <w:t>r</w:t>
      </w:r>
      <w:r w:rsidR="0079457B">
        <w:t xml:space="preserve"> and is the bearer of some role </w:t>
      </w:r>
      <w:r w:rsidR="0079457B">
        <w:rPr>
          <w:i/>
          <w:iCs/>
        </w:rPr>
        <w:t>p</w:t>
      </w:r>
      <w:r w:rsidR="004C617D">
        <w:t>’</w:t>
      </w:r>
      <w:r w:rsidR="00BC3401">
        <w:t>,</w:t>
      </w:r>
      <w:r>
        <w:t xml:space="preserve"> is used for all the person classes</w:t>
      </w:r>
      <w:r w:rsidR="0079457B">
        <w:t xml:space="preserve"> in the ontology. </w:t>
      </w:r>
    </w:p>
    <w:p w14:paraId="5968E94B" w14:textId="28CAB6EB" w:rsidR="00322F60" w:rsidRDefault="00322F60" w:rsidP="00AF5A08"/>
    <w:p w14:paraId="03D81297" w14:textId="27F5DAAC" w:rsidR="00322F60" w:rsidRPr="00F21C6E" w:rsidRDefault="00322F60" w:rsidP="00F21C6E">
      <w:pPr>
        <w:rPr>
          <w:i/>
          <w:iCs/>
        </w:rPr>
      </w:pPr>
      <w:r>
        <w:rPr>
          <w:i/>
          <w:iCs/>
        </w:rPr>
        <w:t xml:space="preserve">5.3. </w:t>
      </w:r>
      <w:r w:rsidR="00E25184">
        <w:rPr>
          <w:i/>
          <w:iCs/>
        </w:rPr>
        <w:t>Virtues of o</w:t>
      </w:r>
      <w:r w:rsidR="00E25184" w:rsidRPr="00F21C6E">
        <w:rPr>
          <w:i/>
          <w:iCs/>
        </w:rPr>
        <w:t>ur account of rank-related roles and Persons bearing those roles</w:t>
      </w:r>
    </w:p>
    <w:p w14:paraId="057F1CE9" w14:textId="77777777" w:rsidR="00442043" w:rsidRPr="00400FB0" w:rsidRDefault="00442043"/>
    <w:p w14:paraId="7D5354A0" w14:textId="3BBDF4BC" w:rsidR="00B6632B" w:rsidRDefault="00904954">
      <w:r>
        <w:tab/>
      </w:r>
      <w:r w:rsidR="00F21043">
        <w:t xml:space="preserve"> Consider the case of</w:t>
      </w:r>
      <w:r w:rsidR="00661812">
        <w:t xml:space="preserve"> </w:t>
      </w:r>
      <w:r w:rsidR="006A2BC7">
        <w:t xml:space="preserve">Joe </w:t>
      </w:r>
      <w:r w:rsidR="00661812">
        <w:t>a</w:t>
      </w:r>
      <w:r w:rsidR="002C312C">
        <w:t xml:space="preserve"> </w:t>
      </w:r>
      <w:r w:rsidR="00F21043">
        <w:rPr>
          <w:i/>
          <w:iCs/>
        </w:rPr>
        <w:t>U.S. Army Sergeant First Class</w:t>
      </w:r>
      <w:r w:rsidR="00661812">
        <w:t xml:space="preserve">, </w:t>
      </w:r>
      <w:r w:rsidR="00F21043">
        <w:t xml:space="preserve">who acquires the role of Platoon Leader </w:t>
      </w:r>
      <w:r w:rsidR="002C312C">
        <w:t>after</w:t>
      </w:r>
      <w:r w:rsidR="00F21043">
        <w:t xml:space="preserve"> </w:t>
      </w:r>
      <w:r w:rsidR="00F304DD">
        <w:t>his commanding officer</w:t>
      </w:r>
      <w:r w:rsidR="002C312C">
        <w:t>, a</w:t>
      </w:r>
      <w:r w:rsidR="00F21043">
        <w:t xml:space="preserve"> </w:t>
      </w:r>
      <w:r w:rsidR="00F21043">
        <w:rPr>
          <w:i/>
          <w:iCs/>
        </w:rPr>
        <w:t>U.S. Army First Lieutenant</w:t>
      </w:r>
      <w:r w:rsidR="002C312C">
        <w:t>,</w:t>
      </w:r>
      <w:r w:rsidR="00661812">
        <w:t xml:space="preserve"> perishe</w:t>
      </w:r>
      <w:r w:rsidR="002C312C">
        <w:t>s</w:t>
      </w:r>
      <w:r w:rsidR="00661812">
        <w:t xml:space="preserve"> on the battlefield. By taking on th</w:t>
      </w:r>
      <w:r w:rsidR="0054574E">
        <w:t>is</w:t>
      </w:r>
      <w:r w:rsidR="00661812">
        <w:t xml:space="preserve"> role, Joe does not thereby </w:t>
      </w:r>
      <w:r w:rsidR="004A0D9D">
        <w:t xml:space="preserve">acquire </w:t>
      </w:r>
      <w:r w:rsidR="0054574E">
        <w:t xml:space="preserve">a </w:t>
      </w:r>
      <w:r w:rsidR="004A0D9D">
        <w:rPr>
          <w:i/>
          <w:iCs/>
        </w:rPr>
        <w:t>First Lieutenant Role</w:t>
      </w:r>
      <w:r w:rsidR="004A0D9D">
        <w:t>, fo</w:t>
      </w:r>
      <w:r w:rsidR="002C312C">
        <w:t>r</w:t>
      </w:r>
      <w:r w:rsidR="004A0D9D">
        <w:t xml:space="preserve"> the</w:t>
      </w:r>
      <w:r w:rsidR="0054574E">
        <w:t>r</w:t>
      </w:r>
      <w:r w:rsidR="004A0D9D">
        <w:t>e are two distinct roles</w:t>
      </w:r>
      <w:r w:rsidR="0054574E">
        <w:t xml:space="preserve"> at issue here</w:t>
      </w:r>
      <w:r w:rsidR="004A0D9D">
        <w:t xml:space="preserve">. </w:t>
      </w:r>
      <w:r w:rsidR="00016E1D">
        <w:t>Exercising t</w:t>
      </w:r>
      <w:r w:rsidR="004A0D9D">
        <w:t xml:space="preserve">he latter role primarily involves </w:t>
      </w:r>
      <w:r w:rsidR="00016E1D">
        <w:t xml:space="preserve">exercising </w:t>
      </w:r>
      <w:r w:rsidR="004A0D9D">
        <w:t xml:space="preserve">the former role, but </w:t>
      </w:r>
      <w:r w:rsidR="00016E1D">
        <w:t xml:space="preserve">they are </w:t>
      </w:r>
      <w:r w:rsidR="004A0D9D">
        <w:t>not the same role</w:t>
      </w:r>
      <w:r w:rsidR="00016E1D">
        <w:t>s</w:t>
      </w:r>
      <w:r w:rsidR="004A0D9D">
        <w:t xml:space="preserve">. Having the </w:t>
      </w:r>
      <w:r w:rsidR="004A0D9D">
        <w:rPr>
          <w:i/>
          <w:iCs/>
        </w:rPr>
        <w:t xml:space="preserve">U.S. Army First Lieutenant Role </w:t>
      </w:r>
      <w:r w:rsidR="004A0D9D">
        <w:t xml:space="preserve">involves acquiring and realizing other roles as well, as reflected in our definition: </w:t>
      </w:r>
    </w:p>
    <w:p w14:paraId="7CD6F889" w14:textId="5E098C30" w:rsidR="004A0D9D" w:rsidRDefault="004A0D9D" w:rsidP="00F21043"/>
    <w:p w14:paraId="2F540759" w14:textId="48613E97" w:rsidR="004A0D9D" w:rsidRDefault="004A0D9D" w:rsidP="004A0D9D">
      <w:pPr>
        <w:ind w:left="720"/>
      </w:pPr>
      <w:r>
        <w:rPr>
          <w:i/>
          <w:iCs/>
        </w:rPr>
        <w:t xml:space="preserve">U.S. Army First Lieutenant Role </w:t>
      </w:r>
      <w:r w:rsidR="00323479">
        <w:t>=def.</w:t>
      </w:r>
      <w:r>
        <w:t xml:space="preserve"> </w:t>
      </w:r>
      <w:r w:rsidRPr="004A0D9D">
        <w:t xml:space="preserve">U.S. Army Commissioned Officer Role that inheres in an Agent in virtue of that Agent holding the U.S. Army First Lieutenant Rank, </w:t>
      </w:r>
      <w:r w:rsidRPr="004A0D9D">
        <w:lastRenderedPageBreak/>
        <w:t>which primarily involves the command of more specialized weapons platoons and indirect fire computation centers, but often also involves service as the executive officer of a company-sized unit</w:t>
      </w:r>
      <w:r w:rsidR="00BC3401">
        <w:t xml:space="preserve"> </w:t>
      </w:r>
      <w:r w:rsidR="00C364BC">
        <w:t>(U.S. Army, 2022)</w:t>
      </w:r>
      <w:r w:rsidRPr="004A0D9D">
        <w:t>.</w:t>
      </w:r>
    </w:p>
    <w:p w14:paraId="55AAF36E" w14:textId="77777777" w:rsidR="004F7307" w:rsidRDefault="004F7307" w:rsidP="004A0D9D">
      <w:pPr>
        <w:ind w:left="720"/>
      </w:pPr>
    </w:p>
    <w:p w14:paraId="4D5644C8" w14:textId="60F0C164" w:rsidR="00A115FB" w:rsidRDefault="00913AAD" w:rsidP="00A115FB">
      <w:pPr>
        <w:shd w:val="clear" w:color="auto" w:fill="FFFFFF"/>
        <w:rPr>
          <w:color w:val="000000" w:themeColor="text1"/>
        </w:rPr>
      </w:pPr>
      <w:r>
        <w:rPr>
          <w:color w:val="000000" w:themeColor="text1"/>
        </w:rPr>
        <w:t>The executive officer in a company</w:t>
      </w:r>
      <w:r w:rsidR="006A2BC7">
        <w:rPr>
          <w:color w:val="000000" w:themeColor="text1"/>
        </w:rPr>
        <w:t xml:space="preserve"> (which is composed of platoons)</w:t>
      </w:r>
      <w:r>
        <w:rPr>
          <w:color w:val="000000" w:themeColor="text1"/>
        </w:rPr>
        <w:t xml:space="preserve"> is the second-in-command, serving directly under the company commander. </w:t>
      </w:r>
      <w:r w:rsidR="006A278B">
        <w:rPr>
          <w:color w:val="000000" w:themeColor="text1"/>
        </w:rPr>
        <w:t>W</w:t>
      </w:r>
      <w:r w:rsidR="00DD5790">
        <w:rPr>
          <w:color w:val="000000" w:themeColor="text1"/>
        </w:rPr>
        <w:t>hen</w:t>
      </w:r>
      <w:r w:rsidR="006A278B">
        <w:rPr>
          <w:color w:val="000000" w:themeColor="text1"/>
        </w:rPr>
        <w:t>, however,</w:t>
      </w:r>
      <w:r w:rsidR="00DD5790">
        <w:rPr>
          <w:color w:val="000000" w:themeColor="text1"/>
        </w:rPr>
        <w:t xml:space="preserve"> Joe replaces the lieutenant as Platoon Leader, </w:t>
      </w:r>
      <w:r w:rsidR="006A278B">
        <w:rPr>
          <w:color w:val="000000" w:themeColor="text1"/>
        </w:rPr>
        <w:t xml:space="preserve">then </w:t>
      </w:r>
      <w:r w:rsidR="003716B8">
        <w:rPr>
          <w:color w:val="000000" w:themeColor="text1"/>
        </w:rPr>
        <w:t>unlike</w:t>
      </w:r>
      <w:r w:rsidR="004B64C6">
        <w:rPr>
          <w:color w:val="000000" w:themeColor="text1"/>
        </w:rPr>
        <w:t xml:space="preserve"> the </w:t>
      </w:r>
      <w:r w:rsidR="00293726">
        <w:rPr>
          <w:color w:val="000000" w:themeColor="text1"/>
        </w:rPr>
        <w:t>l</w:t>
      </w:r>
      <w:r w:rsidR="004B64C6">
        <w:rPr>
          <w:color w:val="000000" w:themeColor="text1"/>
        </w:rPr>
        <w:t xml:space="preserve">ieutenant, </w:t>
      </w:r>
      <w:r w:rsidR="00DD5790">
        <w:rPr>
          <w:color w:val="000000" w:themeColor="text1"/>
        </w:rPr>
        <w:t xml:space="preserve">he </w:t>
      </w:r>
      <w:r w:rsidR="006A278B">
        <w:rPr>
          <w:color w:val="000000" w:themeColor="text1"/>
        </w:rPr>
        <w:t xml:space="preserve">would not be </w:t>
      </w:r>
      <w:r w:rsidR="00DD5790">
        <w:rPr>
          <w:color w:val="000000" w:themeColor="text1"/>
        </w:rPr>
        <w:t xml:space="preserve">expected </w:t>
      </w:r>
      <w:r w:rsidR="00E749DC">
        <w:rPr>
          <w:color w:val="000000" w:themeColor="text1"/>
        </w:rPr>
        <w:t xml:space="preserve">to serve at the </w:t>
      </w:r>
      <w:r w:rsidR="00FA6F51">
        <w:rPr>
          <w:color w:val="000000" w:themeColor="text1"/>
        </w:rPr>
        <w:t xml:space="preserve">company level </w:t>
      </w:r>
      <w:r w:rsidR="00E749DC">
        <w:rPr>
          <w:color w:val="000000" w:themeColor="text1"/>
        </w:rPr>
        <w:t xml:space="preserve">as an </w:t>
      </w:r>
      <w:r w:rsidR="00DD5790">
        <w:rPr>
          <w:color w:val="000000" w:themeColor="text1"/>
        </w:rPr>
        <w:t xml:space="preserve">executive officer. </w:t>
      </w:r>
      <w:proofErr w:type="gramStart"/>
      <w:r w:rsidR="006A278B">
        <w:rPr>
          <w:color w:val="000000" w:themeColor="text1"/>
        </w:rPr>
        <w:t>Thus</w:t>
      </w:r>
      <w:proofErr w:type="gramEnd"/>
      <w:r w:rsidR="00EC573D">
        <w:rPr>
          <w:color w:val="000000" w:themeColor="text1"/>
        </w:rPr>
        <w:t xml:space="preserve"> it would be incorrect to say that Joe acquires the </w:t>
      </w:r>
      <w:r w:rsidR="00EC573D">
        <w:rPr>
          <w:i/>
          <w:iCs/>
          <w:color w:val="000000" w:themeColor="text1"/>
        </w:rPr>
        <w:t>U.S. Army First Lieutenant Role</w:t>
      </w:r>
      <w:r w:rsidR="00F304DD">
        <w:rPr>
          <w:color w:val="000000" w:themeColor="text1"/>
        </w:rPr>
        <w:t>. He acquire</w:t>
      </w:r>
      <w:r w:rsidR="003716B8">
        <w:rPr>
          <w:color w:val="000000" w:themeColor="text1"/>
        </w:rPr>
        <w:t>s</w:t>
      </w:r>
      <w:r w:rsidR="00F304DD">
        <w:rPr>
          <w:color w:val="000000" w:themeColor="text1"/>
        </w:rPr>
        <w:t xml:space="preserve"> that role </w:t>
      </w:r>
      <w:r w:rsidR="006A278B">
        <w:rPr>
          <w:color w:val="000000" w:themeColor="text1"/>
        </w:rPr>
        <w:t xml:space="preserve">only </w:t>
      </w:r>
      <w:r w:rsidR="004B64C6">
        <w:rPr>
          <w:color w:val="000000" w:themeColor="text1"/>
        </w:rPr>
        <w:t xml:space="preserve">by </w:t>
      </w:r>
      <w:r w:rsidR="00F304DD">
        <w:rPr>
          <w:color w:val="000000" w:themeColor="text1"/>
        </w:rPr>
        <w:t>advanc</w:t>
      </w:r>
      <w:r w:rsidR="004B64C6">
        <w:rPr>
          <w:color w:val="000000" w:themeColor="text1"/>
        </w:rPr>
        <w:t>ing</w:t>
      </w:r>
      <w:r w:rsidR="00F304DD">
        <w:rPr>
          <w:color w:val="000000" w:themeColor="text1"/>
        </w:rPr>
        <w:t xml:space="preserve"> to</w:t>
      </w:r>
      <w:r w:rsidR="00EC573D">
        <w:rPr>
          <w:color w:val="000000" w:themeColor="text1"/>
        </w:rPr>
        <w:t xml:space="preserve"> </w:t>
      </w:r>
      <w:r w:rsidR="00A115FB">
        <w:rPr>
          <w:color w:val="000000" w:themeColor="text1"/>
        </w:rPr>
        <w:t xml:space="preserve">the </w:t>
      </w:r>
      <w:r w:rsidR="00A115FB">
        <w:rPr>
          <w:i/>
          <w:iCs/>
          <w:color w:val="000000" w:themeColor="text1"/>
        </w:rPr>
        <w:t>U.S. Army Lieutenant Rank</w:t>
      </w:r>
      <w:r w:rsidR="00A115FB">
        <w:rPr>
          <w:color w:val="000000" w:themeColor="text1"/>
        </w:rPr>
        <w:t xml:space="preserve">. </w:t>
      </w:r>
    </w:p>
    <w:p w14:paraId="08F6FB22" w14:textId="3679C015" w:rsidR="00882DCB" w:rsidRDefault="003716B8" w:rsidP="003716B8">
      <w:pPr>
        <w:shd w:val="clear" w:color="auto" w:fill="FFFFFF"/>
        <w:ind w:firstLine="720"/>
        <w:rPr>
          <w:color w:val="000000" w:themeColor="text1"/>
        </w:rPr>
      </w:pPr>
      <w:r>
        <w:rPr>
          <w:color w:val="000000" w:themeColor="text1"/>
        </w:rPr>
        <w:t xml:space="preserve">Other cases are different. Consider, for instance, </w:t>
      </w:r>
      <w:r w:rsidR="00016E1D">
        <w:rPr>
          <w:color w:val="000000" w:themeColor="text1"/>
        </w:rPr>
        <w:t>the case where</w:t>
      </w:r>
      <w:r w:rsidR="00016E1D" w:rsidRPr="00921BDB">
        <w:rPr>
          <w:color w:val="000000" w:themeColor="text1"/>
        </w:rPr>
        <w:t xml:space="preserve"> </w:t>
      </w:r>
      <w:r w:rsidR="006A278B">
        <w:rPr>
          <w:color w:val="000000" w:themeColor="text1"/>
        </w:rPr>
        <w:t>Jim</w:t>
      </w:r>
      <w:r w:rsidR="008D744F">
        <w:rPr>
          <w:color w:val="000000" w:themeColor="text1"/>
        </w:rPr>
        <w:t>, a First Lieutenant,</w:t>
      </w:r>
      <w:r w:rsidR="00F21043" w:rsidRPr="00921BDB">
        <w:rPr>
          <w:color w:val="000000" w:themeColor="text1"/>
        </w:rPr>
        <w:t xml:space="preserve"> is given a battlefield promotion to the next higher officer rank</w:t>
      </w:r>
      <w:r>
        <w:rPr>
          <w:color w:val="000000" w:themeColor="text1"/>
        </w:rPr>
        <w:t xml:space="preserve"> </w:t>
      </w:r>
      <w:r w:rsidR="00F21043" w:rsidRPr="00921BDB">
        <w:rPr>
          <w:color w:val="000000" w:themeColor="text1"/>
        </w:rPr>
        <w:t>in order to fill an emergency position vacancy</w:t>
      </w:r>
      <w:r w:rsidR="00A115FB">
        <w:rPr>
          <w:color w:val="000000" w:themeColor="text1"/>
        </w:rPr>
        <w:t>.</w:t>
      </w:r>
      <w:r w:rsidR="00AD1E49">
        <w:rPr>
          <w:color w:val="000000" w:themeColor="text1"/>
        </w:rPr>
        <w:t xml:space="preserve"> T</w:t>
      </w:r>
      <w:r w:rsidR="00A115FB">
        <w:rPr>
          <w:color w:val="000000" w:themeColor="text1"/>
        </w:rPr>
        <w:t xml:space="preserve">here is a shortage of </w:t>
      </w:r>
      <w:r w:rsidR="00BA3583">
        <w:rPr>
          <w:color w:val="000000" w:themeColor="text1"/>
        </w:rPr>
        <w:t xml:space="preserve">available </w:t>
      </w:r>
      <w:r w:rsidR="00A115FB">
        <w:rPr>
          <w:i/>
          <w:iCs/>
          <w:color w:val="000000" w:themeColor="text1"/>
        </w:rPr>
        <w:t>U.S. Army Captains</w:t>
      </w:r>
      <w:r w:rsidR="00BA3583">
        <w:rPr>
          <w:i/>
          <w:iCs/>
          <w:color w:val="000000" w:themeColor="text1"/>
        </w:rPr>
        <w:t xml:space="preserve"> </w:t>
      </w:r>
      <w:r w:rsidR="00BA3583">
        <w:rPr>
          <w:color w:val="000000" w:themeColor="text1"/>
        </w:rPr>
        <w:t>in the battle zone</w:t>
      </w:r>
      <w:r w:rsidR="00A115FB">
        <w:rPr>
          <w:color w:val="000000" w:themeColor="text1"/>
        </w:rPr>
        <w:t xml:space="preserve">, </w:t>
      </w:r>
      <w:r w:rsidR="00BA3583">
        <w:rPr>
          <w:color w:val="000000" w:themeColor="text1"/>
        </w:rPr>
        <w:t xml:space="preserve">and the vacant </w:t>
      </w:r>
      <w:r w:rsidR="00F21043" w:rsidRPr="00921BDB">
        <w:rPr>
          <w:color w:val="000000" w:themeColor="text1"/>
        </w:rPr>
        <w:t xml:space="preserve"> position is a command role that is officially authorized for </w:t>
      </w:r>
      <w:r w:rsidR="00BA3583">
        <w:rPr>
          <w:color w:val="000000" w:themeColor="text1"/>
        </w:rPr>
        <w:t xml:space="preserve">the </w:t>
      </w:r>
      <w:r w:rsidR="00BA3583">
        <w:rPr>
          <w:i/>
          <w:iCs/>
          <w:color w:val="000000" w:themeColor="text1"/>
        </w:rPr>
        <w:t>U.S. Army Captain Rank</w:t>
      </w:r>
      <w:r w:rsidR="00F21043" w:rsidRPr="00921BDB">
        <w:rPr>
          <w:color w:val="000000" w:themeColor="text1"/>
        </w:rPr>
        <w:t xml:space="preserve">. </w:t>
      </w:r>
      <w:r w:rsidR="00AD1E49">
        <w:rPr>
          <w:color w:val="000000" w:themeColor="text1"/>
        </w:rPr>
        <w:t>A</w:t>
      </w:r>
      <w:r w:rsidR="0002042F">
        <w:rPr>
          <w:color w:val="000000" w:themeColor="text1"/>
        </w:rPr>
        <w:t xml:space="preserve"> battlefield promotion to </w:t>
      </w:r>
      <w:r w:rsidR="008D744F">
        <w:rPr>
          <w:color w:val="000000" w:themeColor="text1"/>
        </w:rPr>
        <w:t>this rank</w:t>
      </w:r>
      <w:r w:rsidR="0002042F">
        <w:rPr>
          <w:color w:val="000000" w:themeColor="text1"/>
        </w:rPr>
        <w:t xml:space="preserve"> </w:t>
      </w:r>
      <w:r w:rsidR="00F21043" w:rsidRPr="00921BDB">
        <w:rPr>
          <w:color w:val="000000" w:themeColor="text1"/>
        </w:rPr>
        <w:t xml:space="preserve">temporarily </w:t>
      </w:r>
      <w:r w:rsidR="00AD1E49">
        <w:rPr>
          <w:color w:val="000000" w:themeColor="text1"/>
        </w:rPr>
        <w:t xml:space="preserve">advances </w:t>
      </w:r>
      <w:r w:rsidR="008D744F">
        <w:rPr>
          <w:color w:val="000000" w:themeColor="text1"/>
        </w:rPr>
        <w:t xml:space="preserve">Jim </w:t>
      </w:r>
      <w:r w:rsidR="00AD1E49">
        <w:rPr>
          <w:color w:val="000000" w:themeColor="text1"/>
        </w:rPr>
        <w:t>to th</w:t>
      </w:r>
      <w:r w:rsidR="008D744F">
        <w:rPr>
          <w:color w:val="000000" w:themeColor="text1"/>
        </w:rPr>
        <w:t>is</w:t>
      </w:r>
      <w:r w:rsidR="00AD1E49">
        <w:rPr>
          <w:color w:val="000000" w:themeColor="text1"/>
        </w:rPr>
        <w:t xml:space="preserve"> </w:t>
      </w:r>
      <w:r w:rsidR="0002042F">
        <w:rPr>
          <w:color w:val="000000" w:themeColor="text1"/>
        </w:rPr>
        <w:t>rank</w:t>
      </w:r>
      <w:r w:rsidR="008D744F">
        <w:rPr>
          <w:color w:val="000000" w:themeColor="text1"/>
        </w:rPr>
        <w:t xml:space="preserve"> precisely</w:t>
      </w:r>
      <w:r w:rsidR="0002042F">
        <w:rPr>
          <w:color w:val="000000" w:themeColor="text1"/>
        </w:rPr>
        <w:t xml:space="preserve"> </w:t>
      </w:r>
      <w:r w:rsidR="00F21043" w:rsidRPr="00921BDB">
        <w:rPr>
          <w:color w:val="000000" w:themeColor="text1"/>
        </w:rPr>
        <w:t>in order t</w:t>
      </w:r>
      <w:r w:rsidR="008D744F">
        <w:rPr>
          <w:color w:val="000000" w:themeColor="text1"/>
        </w:rPr>
        <w:t>hat he can</w:t>
      </w:r>
      <w:r w:rsidR="00F21043" w:rsidRPr="00921BDB">
        <w:rPr>
          <w:color w:val="000000" w:themeColor="text1"/>
        </w:rPr>
        <w:t xml:space="preserve"> take on a command role </w:t>
      </w:r>
      <w:r w:rsidR="00E42FF2">
        <w:rPr>
          <w:color w:val="000000" w:themeColor="text1"/>
        </w:rPr>
        <w:t xml:space="preserve">that is </w:t>
      </w:r>
      <w:r w:rsidR="00F21043" w:rsidRPr="00921BDB">
        <w:rPr>
          <w:color w:val="000000" w:themeColor="text1"/>
        </w:rPr>
        <w:t>designated for officers of that rank</w:t>
      </w:r>
      <w:r w:rsidR="00882DCB">
        <w:rPr>
          <w:color w:val="000000" w:themeColor="text1"/>
        </w:rPr>
        <w:t xml:space="preserve"> </w:t>
      </w:r>
      <w:r w:rsidR="00F3769F">
        <w:rPr>
          <w:color w:val="000000" w:themeColor="text1"/>
        </w:rPr>
        <w:t>(Department of the Army, 2020b)</w:t>
      </w:r>
      <w:r w:rsidR="00F21043" w:rsidRPr="00921BDB">
        <w:rPr>
          <w:color w:val="000000" w:themeColor="text1"/>
        </w:rPr>
        <w:t>.</w:t>
      </w:r>
      <w:r w:rsidR="00882DCB">
        <w:rPr>
          <w:color w:val="000000" w:themeColor="text1"/>
        </w:rPr>
        <w:t xml:space="preserve"> This case is represented in the ontology as follows:</w:t>
      </w:r>
    </w:p>
    <w:p w14:paraId="3D4F8E0C" w14:textId="0D4BBCDA" w:rsidR="00882DCB" w:rsidRDefault="00882DCB" w:rsidP="00882DCB">
      <w:pPr>
        <w:shd w:val="clear" w:color="auto" w:fill="FFFFFF"/>
        <w:rPr>
          <w:color w:val="000000" w:themeColor="text1"/>
        </w:rPr>
      </w:pPr>
    </w:p>
    <w:p w14:paraId="2D989E4F" w14:textId="2829FA11" w:rsidR="00882DCB" w:rsidRPr="00882DCB" w:rsidRDefault="00882DCB" w:rsidP="00882DCB">
      <w:pPr>
        <w:shd w:val="clear" w:color="auto" w:fill="FFFFFF"/>
        <w:ind w:left="720"/>
        <w:rPr>
          <w:color w:val="000000" w:themeColor="text1"/>
        </w:rPr>
      </w:pPr>
      <w:r>
        <w:rPr>
          <w:i/>
          <w:iCs/>
          <w:color w:val="000000" w:themeColor="text1"/>
        </w:rPr>
        <w:t>Act of Battlefield Promotion to U.S. Army Captain Rank</w:t>
      </w:r>
      <w:r>
        <w:rPr>
          <w:color w:val="000000" w:themeColor="text1"/>
        </w:rPr>
        <w:t xml:space="preserve"> </w:t>
      </w:r>
      <w:r w:rsidR="00323479">
        <w:rPr>
          <w:color w:val="000000" w:themeColor="text1"/>
        </w:rPr>
        <w:t>=def.</w:t>
      </w:r>
      <w:r w:rsidR="006A2BC7">
        <w:rPr>
          <w:color w:val="000000" w:themeColor="text1"/>
        </w:rPr>
        <w:t xml:space="preserve"> </w:t>
      </w:r>
      <w:r w:rsidR="0098120E">
        <w:rPr>
          <w:color w:val="000000" w:themeColor="text1"/>
        </w:rPr>
        <w:t xml:space="preserve">Act of </w:t>
      </w:r>
      <w:r w:rsidRPr="00882DCB">
        <w:rPr>
          <w:color w:val="000000" w:themeColor="text1"/>
        </w:rPr>
        <w:t>Promotion to U.S. Army Captain Rank, executed during wartime, in which some U.S. Army Lieutenant Colonel appoints a Soldier within their command to a vacant position authorized for the U.S. Army Captain Rank, and advances the Soldier to that rank</w:t>
      </w:r>
      <w:r w:rsidR="00954F10">
        <w:rPr>
          <w:color w:val="000000" w:themeColor="text1"/>
        </w:rPr>
        <w:t>, but only</w:t>
      </w:r>
      <w:r w:rsidRPr="00882DCB">
        <w:rPr>
          <w:color w:val="000000" w:themeColor="text1"/>
        </w:rPr>
        <w:t xml:space="preserve"> for the duration of their service in the qualifying position</w:t>
      </w:r>
      <w:r w:rsidR="00F3769F">
        <w:rPr>
          <w:color w:val="000000" w:themeColor="text1"/>
        </w:rPr>
        <w:t xml:space="preserve"> (Department of the Army, 2020b)</w:t>
      </w:r>
      <w:r w:rsidRPr="00882DCB">
        <w:rPr>
          <w:color w:val="000000" w:themeColor="text1"/>
        </w:rPr>
        <w:t>.</w:t>
      </w:r>
    </w:p>
    <w:p w14:paraId="43C5AFCA" w14:textId="25DA1242" w:rsidR="00882DCB" w:rsidRDefault="00882DCB" w:rsidP="007F0651">
      <w:pPr>
        <w:shd w:val="clear" w:color="auto" w:fill="FFFFFF"/>
        <w:rPr>
          <w:color w:val="000000" w:themeColor="text1"/>
        </w:rPr>
      </w:pPr>
    </w:p>
    <w:p w14:paraId="6A252342" w14:textId="61AAA1AE" w:rsidR="009730C3" w:rsidRPr="009730C3" w:rsidRDefault="0098120E" w:rsidP="00882DCB">
      <w:pPr>
        <w:shd w:val="clear" w:color="auto" w:fill="FFFFFF"/>
        <w:rPr>
          <w:color w:val="000000" w:themeColor="text1"/>
        </w:rPr>
      </w:pPr>
      <w:r>
        <w:rPr>
          <w:color w:val="000000" w:themeColor="text1"/>
        </w:rPr>
        <w:t xml:space="preserve">Such </w:t>
      </w:r>
      <w:r w:rsidR="007F0651" w:rsidRPr="007F0651">
        <w:rPr>
          <w:color w:val="000000" w:themeColor="text1"/>
        </w:rPr>
        <w:t>promotion</w:t>
      </w:r>
      <w:r>
        <w:rPr>
          <w:color w:val="000000" w:themeColor="text1"/>
        </w:rPr>
        <w:t>s</w:t>
      </w:r>
      <w:r w:rsidR="007F0651" w:rsidRPr="007F0651">
        <w:rPr>
          <w:color w:val="000000" w:themeColor="text1"/>
        </w:rPr>
        <w:t xml:space="preserve"> </w:t>
      </w:r>
      <w:r>
        <w:rPr>
          <w:color w:val="000000" w:themeColor="text1"/>
        </w:rPr>
        <w:t>are</w:t>
      </w:r>
      <w:r w:rsidR="007F0651" w:rsidRPr="007F0651">
        <w:rPr>
          <w:color w:val="000000" w:themeColor="text1"/>
        </w:rPr>
        <w:t xml:space="preserve"> terminated at the termination of the Soldier</w:t>
      </w:r>
      <w:r w:rsidR="004C617D">
        <w:rPr>
          <w:color w:val="000000" w:themeColor="text1"/>
        </w:rPr>
        <w:t>’</w:t>
      </w:r>
      <w:r w:rsidR="007F0651" w:rsidRPr="007F0651">
        <w:rPr>
          <w:color w:val="000000" w:themeColor="text1"/>
        </w:rPr>
        <w:t xml:space="preserve">s service in the qualifying position. </w:t>
      </w:r>
      <w:r w:rsidR="00E42FF2">
        <w:rPr>
          <w:color w:val="000000" w:themeColor="text1"/>
        </w:rPr>
        <w:t>The</w:t>
      </w:r>
      <w:r w:rsidR="0002042F">
        <w:rPr>
          <w:color w:val="000000" w:themeColor="text1"/>
        </w:rPr>
        <w:t xml:space="preserve"> Soldier is given the rank</w:t>
      </w:r>
      <w:r w:rsidR="00E42FF2">
        <w:rPr>
          <w:color w:val="000000" w:themeColor="text1"/>
        </w:rPr>
        <w:t xml:space="preserve">, </w:t>
      </w:r>
      <w:r w:rsidR="007B49B5">
        <w:rPr>
          <w:color w:val="000000" w:themeColor="text1"/>
        </w:rPr>
        <w:t xml:space="preserve">and </w:t>
      </w:r>
      <w:r w:rsidR="00E42FF2">
        <w:rPr>
          <w:color w:val="000000" w:themeColor="text1"/>
        </w:rPr>
        <w:t xml:space="preserve">in virtue </w:t>
      </w:r>
      <w:r w:rsidR="0078536E">
        <w:rPr>
          <w:color w:val="000000" w:themeColor="text1"/>
        </w:rPr>
        <w:t xml:space="preserve">of </w:t>
      </w:r>
      <w:r w:rsidR="007B49B5">
        <w:rPr>
          <w:color w:val="000000" w:themeColor="text1"/>
        </w:rPr>
        <w:t>this</w:t>
      </w:r>
      <w:r w:rsidR="00E42FF2">
        <w:rPr>
          <w:color w:val="000000" w:themeColor="text1"/>
        </w:rPr>
        <w:t xml:space="preserve"> acquires the </w:t>
      </w:r>
      <w:r w:rsidR="00E42FF2">
        <w:rPr>
          <w:i/>
          <w:iCs/>
          <w:color w:val="000000" w:themeColor="text1"/>
        </w:rPr>
        <w:t>U.S. Army Captain Role</w:t>
      </w:r>
      <w:r w:rsidR="00E42FF2">
        <w:rPr>
          <w:color w:val="000000" w:themeColor="text1"/>
        </w:rPr>
        <w:t>, authoriz</w:t>
      </w:r>
      <w:r w:rsidR="007B49B5">
        <w:rPr>
          <w:color w:val="000000" w:themeColor="text1"/>
        </w:rPr>
        <w:t>ing</w:t>
      </w:r>
      <w:r w:rsidR="00E42FF2">
        <w:rPr>
          <w:color w:val="000000" w:themeColor="text1"/>
        </w:rPr>
        <w:t xml:space="preserve"> him or her to fill </w:t>
      </w:r>
      <w:r>
        <w:rPr>
          <w:color w:val="000000" w:themeColor="text1"/>
        </w:rPr>
        <w:t xml:space="preserve">the </w:t>
      </w:r>
      <w:r w:rsidR="00E42FF2">
        <w:rPr>
          <w:color w:val="000000" w:themeColor="text1"/>
        </w:rPr>
        <w:t xml:space="preserve">vacant command position. Here, therefore, the Soldier is </w:t>
      </w:r>
      <w:r w:rsidR="004E5517">
        <w:rPr>
          <w:color w:val="000000" w:themeColor="text1"/>
        </w:rPr>
        <w:t xml:space="preserve">at least temporarily </w:t>
      </w:r>
      <w:r w:rsidR="00E42FF2">
        <w:rPr>
          <w:color w:val="000000" w:themeColor="text1"/>
        </w:rPr>
        <w:t xml:space="preserve">an instance of </w:t>
      </w:r>
      <w:r w:rsidR="00E42FF2">
        <w:rPr>
          <w:i/>
          <w:iCs/>
          <w:color w:val="000000" w:themeColor="text1"/>
        </w:rPr>
        <w:t>U.S. Army Captain</w:t>
      </w:r>
      <w:r w:rsidR="00E42FF2">
        <w:rPr>
          <w:color w:val="000000" w:themeColor="text1"/>
        </w:rPr>
        <w:t>.</w:t>
      </w:r>
      <w:r w:rsidR="00882DCB">
        <w:rPr>
          <w:color w:val="000000" w:themeColor="text1"/>
        </w:rPr>
        <w:t xml:space="preserve">  </w:t>
      </w:r>
    </w:p>
    <w:p w14:paraId="4921A065" w14:textId="2A1311D1" w:rsidR="00E26D6E" w:rsidRDefault="00E26D6E" w:rsidP="00095CA7">
      <w:pPr>
        <w:shd w:val="clear" w:color="auto" w:fill="FFFFFF"/>
        <w:ind w:firstLine="720"/>
        <w:rPr>
          <w:color w:val="000000" w:themeColor="text1"/>
        </w:rPr>
      </w:pPr>
    </w:p>
    <w:p w14:paraId="06415392" w14:textId="6A097CDB" w:rsidR="00407CD6" w:rsidRDefault="00560A31" w:rsidP="00F21043">
      <w:pPr>
        <w:shd w:val="clear" w:color="auto" w:fill="FFFFFF"/>
        <w:rPr>
          <w:color w:val="000000" w:themeColor="text1"/>
        </w:rPr>
      </w:pPr>
      <w:r>
        <w:rPr>
          <w:b/>
          <w:bCs/>
          <w:color w:val="000000" w:themeColor="text1"/>
        </w:rPr>
        <w:t xml:space="preserve">Discussion and </w:t>
      </w:r>
      <w:r w:rsidR="006B5541">
        <w:rPr>
          <w:b/>
          <w:bCs/>
          <w:color w:val="000000" w:themeColor="text1"/>
        </w:rPr>
        <w:t>Future Work</w:t>
      </w:r>
    </w:p>
    <w:p w14:paraId="1FF572BB" w14:textId="3A41EFCD" w:rsidR="005F083D" w:rsidRDefault="005F083D">
      <w:pPr>
        <w:shd w:val="clear" w:color="auto" w:fill="FFFFFF"/>
        <w:ind w:firstLine="720"/>
        <w:rPr>
          <w:color w:val="000000" w:themeColor="text1"/>
        </w:rPr>
      </w:pPr>
    </w:p>
    <w:p w14:paraId="38E88755" w14:textId="3064AB39" w:rsidR="00FA19D0" w:rsidRDefault="00FA19D0" w:rsidP="00FA19D0">
      <w:pPr>
        <w:ind w:firstLine="720"/>
        <w:rPr>
          <w:color w:val="000000" w:themeColor="text1"/>
        </w:rPr>
      </w:pPr>
      <w:r>
        <w:rPr>
          <w:color w:val="000000" w:themeColor="text1"/>
        </w:rPr>
        <w:t xml:space="preserve">In the future we will add coverage to MRO of the military rank insignia which Service Members typically wear on their uniforms. For example, one can identify </w:t>
      </w:r>
      <w:r>
        <w:rPr>
          <w:i/>
          <w:iCs/>
          <w:color w:val="000000" w:themeColor="text1"/>
        </w:rPr>
        <w:t>U.S. Army Generals</w:t>
      </w:r>
      <w:r>
        <w:rPr>
          <w:color w:val="000000" w:themeColor="text1"/>
        </w:rPr>
        <w:t xml:space="preserve"> by the 4 silver star insignia which they wear above the shoulder of their uniforms. Military rank insignia will be introduced in MRO as </w:t>
      </w:r>
      <w:r>
        <w:rPr>
          <w:i/>
          <w:iCs/>
          <w:color w:val="000000" w:themeColor="text1"/>
        </w:rPr>
        <w:t>Information Bearing Entities</w:t>
      </w:r>
      <w:r>
        <w:rPr>
          <w:color w:val="000000" w:themeColor="text1"/>
        </w:rPr>
        <w:t>, where one’s rank then serves as the relevant ICE.</w:t>
      </w:r>
    </w:p>
    <w:p w14:paraId="45F6CF0D" w14:textId="74429204" w:rsidR="00FA19D0" w:rsidRPr="00F571DC" w:rsidRDefault="00FA19D0" w:rsidP="00F571DC">
      <w:pPr>
        <w:ind w:firstLine="720"/>
        <w:rPr>
          <w:shd w:val="clear" w:color="auto" w:fill="FFFFFF"/>
        </w:rPr>
      </w:pPr>
      <w:r w:rsidRPr="00F571DC">
        <w:rPr>
          <w:shd w:val="clear" w:color="auto" w:fill="FFFFFF"/>
        </w:rPr>
        <w:t xml:space="preserve">Definitions of MRO terms such as </w:t>
      </w:r>
      <w:r w:rsidRPr="00F571DC">
        <w:rPr>
          <w:i/>
          <w:iCs/>
          <w:shd w:val="clear" w:color="auto" w:fill="FFFFFF"/>
        </w:rPr>
        <w:t xml:space="preserve">Commissioned Officer Rank and Non-Commissioned Officer Rank </w:t>
      </w:r>
      <w:r w:rsidRPr="00F571DC">
        <w:rPr>
          <w:shd w:val="clear" w:color="auto" w:fill="FFFFFF"/>
        </w:rPr>
        <w:t xml:space="preserve">reflect a common pattern implemented by military command structures: commissioned officers are trained as military management generalists, while NCOs assist officers in the command and control of their respective units through the training, discipline, and care of the junior enlisted ranks. But there are bound to be deviations from the norm. </w:t>
      </w:r>
    </w:p>
    <w:p w14:paraId="2872100C" w14:textId="267CBCEE" w:rsidR="00FA19D0" w:rsidRPr="00F571DC" w:rsidRDefault="00FA19D0" w:rsidP="00FA19D0">
      <w:pPr>
        <w:ind w:firstLine="720"/>
        <w:rPr>
          <w:shd w:val="clear" w:color="auto" w:fill="FFFFFF"/>
        </w:rPr>
      </w:pPr>
      <w:r w:rsidRPr="00F571DC">
        <w:rPr>
          <w:shd w:val="clear" w:color="auto" w:fill="FFFFFF"/>
        </w:rPr>
        <w:t xml:space="preserve">In the present-day Russian Armed Forces what are called “contract NCOs” fill a markedly different niche from their Western (including U.S.) counterparts. Russian NCOs are primarily trained as technical experts, and usually serve their whole career in a single vocation. A career path for small unit leadership personnel </w:t>
      </w:r>
      <w:proofErr w:type="gramStart"/>
      <w:r w:rsidRPr="00F571DC">
        <w:rPr>
          <w:shd w:val="clear" w:color="auto" w:fill="FFFFFF"/>
        </w:rPr>
        <w:t>exists, but</w:t>
      </w:r>
      <w:proofErr w:type="gramEnd"/>
      <w:r w:rsidRPr="00F571DC">
        <w:rPr>
          <w:shd w:val="clear" w:color="auto" w:fill="FFFFFF"/>
        </w:rPr>
        <w:t xml:space="preserve"> requires the NCO to graduate from an academy program lasting 2 years and 9 months (Grau et al., 2016; </w:t>
      </w:r>
      <w:proofErr w:type="spellStart"/>
      <w:r w:rsidRPr="00F571DC">
        <w:rPr>
          <w:shd w:val="clear" w:color="auto" w:fill="FFFFFF"/>
        </w:rPr>
        <w:t>Bartles</w:t>
      </w:r>
      <w:proofErr w:type="spellEnd"/>
      <w:r w:rsidRPr="00F571DC">
        <w:rPr>
          <w:shd w:val="clear" w:color="auto" w:fill="FFFFFF"/>
        </w:rPr>
        <w:t xml:space="preserve">, 2019). As a result, Russian commissioned officers must fill many of the roles filled by NCOs in Western forces. For </w:t>
      </w:r>
      <w:r w:rsidRPr="00F571DC">
        <w:rPr>
          <w:shd w:val="clear" w:color="auto" w:fill="FFFFFF"/>
        </w:rPr>
        <w:lastRenderedPageBreak/>
        <w:t>instance, in addition to serving as the platoon commander, a Russian lieutenant typically serves as the platoon’s primary trainer and disciplinarian. Furthermore, the academy training of Russian commissioned officers focuses upon developing expertise in the officer’s particular specialty (</w:t>
      </w:r>
      <w:proofErr w:type="spellStart"/>
      <w:r w:rsidRPr="00F571DC">
        <w:rPr>
          <w:shd w:val="clear" w:color="auto" w:fill="FFFFFF"/>
        </w:rPr>
        <w:t>Bartles</w:t>
      </w:r>
      <w:proofErr w:type="spellEnd"/>
      <w:r w:rsidRPr="00F571DC">
        <w:rPr>
          <w:shd w:val="clear" w:color="auto" w:fill="FFFFFF"/>
        </w:rPr>
        <w:t xml:space="preserve">, 2019), which implies a deviation of Russian practice from the definition of </w:t>
      </w:r>
      <w:r w:rsidRPr="00F571DC">
        <w:rPr>
          <w:i/>
          <w:iCs/>
          <w:shd w:val="clear" w:color="auto" w:fill="FFFFFF"/>
        </w:rPr>
        <w:t>Commissioned Officer Rank</w:t>
      </w:r>
      <w:r w:rsidRPr="00F571DC">
        <w:rPr>
          <w:shd w:val="clear" w:color="auto" w:fill="FFFFFF"/>
        </w:rPr>
        <w:t xml:space="preserve"> in MRO.</w:t>
      </w:r>
    </w:p>
    <w:p w14:paraId="3ADE6C89" w14:textId="77777777" w:rsidR="00FA19D0" w:rsidRPr="00F571DC" w:rsidRDefault="00FA19D0" w:rsidP="00FA19D0">
      <w:pPr>
        <w:ind w:firstLine="720"/>
        <w:rPr>
          <w:shd w:val="clear" w:color="auto" w:fill="FFFFFF"/>
        </w:rPr>
      </w:pPr>
      <w:r w:rsidRPr="00F571DC">
        <w:rPr>
          <w:shd w:val="clear" w:color="auto" w:fill="FFFFFF"/>
        </w:rPr>
        <w:t>MRO will deal with this issue using the methodology developed for the modelling of human anatomy within the Foundational Model of Anatomy (FMA) (</w:t>
      </w:r>
      <w:proofErr w:type="spellStart"/>
      <w:r w:rsidRPr="00F571DC">
        <w:rPr>
          <w:shd w:val="clear" w:color="auto" w:fill="FFFFFF"/>
        </w:rPr>
        <w:t>Rosse</w:t>
      </w:r>
      <w:proofErr w:type="spellEnd"/>
      <w:r w:rsidRPr="00F571DC">
        <w:rPr>
          <w:shd w:val="clear" w:color="auto" w:fill="FFFFFF"/>
        </w:rPr>
        <w:t xml:space="preserve"> et al., 1998; </w:t>
      </w:r>
      <w:proofErr w:type="spellStart"/>
      <w:r w:rsidRPr="00F571DC">
        <w:rPr>
          <w:shd w:val="clear" w:color="auto" w:fill="FFFFFF"/>
        </w:rPr>
        <w:t>Rosse</w:t>
      </w:r>
      <w:proofErr w:type="spellEnd"/>
      <w:r w:rsidRPr="00F571DC">
        <w:rPr>
          <w:shd w:val="clear" w:color="auto" w:fill="FFFFFF"/>
        </w:rPr>
        <w:t xml:space="preserve"> et al., 2003). The FMA ontology is a representation of </w:t>
      </w:r>
      <w:r w:rsidRPr="00F571DC">
        <w:rPr>
          <w:i/>
          <w:iCs/>
          <w:shd w:val="clear" w:color="auto" w:fill="FFFFFF"/>
        </w:rPr>
        <w:t>canonical anatomy</w:t>
      </w:r>
      <w:r w:rsidRPr="00F571DC">
        <w:rPr>
          <w:shd w:val="clear" w:color="auto" w:fill="FFFFFF"/>
        </w:rPr>
        <w:t>, which “comprises the synthesis of generalizations based on anatomical observations that describe idealized anatomy” (</w:t>
      </w:r>
      <w:proofErr w:type="spellStart"/>
      <w:r w:rsidRPr="00F571DC">
        <w:rPr>
          <w:shd w:val="clear" w:color="auto" w:fill="FFFFFF"/>
        </w:rPr>
        <w:t>Rosse</w:t>
      </w:r>
      <w:proofErr w:type="spellEnd"/>
      <w:r w:rsidRPr="00F571DC">
        <w:rPr>
          <w:shd w:val="clear" w:color="auto" w:fill="FFFFFF"/>
        </w:rPr>
        <w:t xml:space="preserve"> et al., 2003). But it also provides a framework for representing what are called anatomical variants. In FMA, anatomical variants are assigned to a </w:t>
      </w:r>
      <w:r w:rsidRPr="00F571DC">
        <w:rPr>
          <w:i/>
          <w:iCs/>
          <w:shd w:val="clear" w:color="auto" w:fill="FFFFFF"/>
        </w:rPr>
        <w:t xml:space="preserve">Variant </w:t>
      </w:r>
      <w:r w:rsidRPr="00F571DC">
        <w:rPr>
          <w:shd w:val="clear" w:color="auto" w:fill="FFFFFF"/>
        </w:rPr>
        <w:t>subclass of certain FMA terms (</w:t>
      </w:r>
      <w:proofErr w:type="spellStart"/>
      <w:r w:rsidRPr="00F571DC">
        <w:rPr>
          <w:shd w:val="clear" w:color="auto" w:fill="FFFFFF"/>
        </w:rPr>
        <w:t>Rosse</w:t>
      </w:r>
      <w:proofErr w:type="spellEnd"/>
      <w:r w:rsidRPr="00F571DC">
        <w:rPr>
          <w:shd w:val="clear" w:color="auto" w:fill="FFFFFF"/>
        </w:rPr>
        <w:t xml:space="preserve"> et al., 1998). For instance, </w:t>
      </w:r>
      <w:r w:rsidRPr="00F571DC">
        <w:rPr>
          <w:i/>
          <w:iCs/>
          <w:shd w:val="clear" w:color="auto" w:fill="FFFFFF"/>
        </w:rPr>
        <w:t xml:space="preserve">Cervical Rib </w:t>
      </w:r>
      <w:r w:rsidRPr="00F571DC">
        <w:rPr>
          <w:shd w:val="clear" w:color="auto" w:fill="FFFFFF"/>
        </w:rPr>
        <w:t xml:space="preserve">is a child of </w:t>
      </w:r>
      <w:r w:rsidRPr="00F571DC">
        <w:rPr>
          <w:i/>
          <w:iCs/>
          <w:shd w:val="clear" w:color="auto" w:fill="FFFFFF"/>
        </w:rPr>
        <w:t>Variant Rib</w:t>
      </w:r>
      <w:r w:rsidRPr="00F571DC">
        <w:rPr>
          <w:shd w:val="clear" w:color="auto" w:fill="FFFFFF"/>
        </w:rPr>
        <w:t xml:space="preserve">, which is a child of </w:t>
      </w:r>
      <w:r w:rsidRPr="00F571DC">
        <w:rPr>
          <w:i/>
          <w:iCs/>
          <w:shd w:val="clear" w:color="auto" w:fill="FFFFFF"/>
        </w:rPr>
        <w:t>Rib</w:t>
      </w:r>
      <w:r w:rsidRPr="00F571DC">
        <w:rPr>
          <w:shd w:val="clear" w:color="auto" w:fill="FFFFFF"/>
        </w:rPr>
        <w:t xml:space="preserve">. </w:t>
      </w:r>
    </w:p>
    <w:p w14:paraId="0E995E1F" w14:textId="01F684E3" w:rsidR="00FA19D0" w:rsidRDefault="00FA19D0" w:rsidP="00FA19D0">
      <w:pPr>
        <w:shd w:val="clear" w:color="auto" w:fill="FFFFFF"/>
        <w:ind w:firstLine="720"/>
        <w:rPr>
          <w:color w:val="000000" w:themeColor="text1"/>
        </w:rPr>
      </w:pPr>
      <w:r w:rsidRPr="00F571DC">
        <w:rPr>
          <w:shd w:val="clear" w:color="auto" w:fill="FFFFFF"/>
        </w:rPr>
        <w:t xml:space="preserve">Similarly, we can define MRO terms such as </w:t>
      </w:r>
      <w:r w:rsidRPr="00F571DC">
        <w:rPr>
          <w:i/>
          <w:iCs/>
          <w:shd w:val="clear" w:color="auto" w:fill="FFFFFF"/>
        </w:rPr>
        <w:t>Variant Commissioned Officer Rank</w:t>
      </w:r>
      <w:r w:rsidRPr="00F571DC">
        <w:rPr>
          <w:shd w:val="clear" w:color="auto" w:fill="FFFFFF"/>
        </w:rPr>
        <w:t xml:space="preserve"> and </w:t>
      </w:r>
      <w:r w:rsidRPr="00F571DC">
        <w:rPr>
          <w:i/>
          <w:iCs/>
          <w:shd w:val="clear" w:color="auto" w:fill="FFFFFF"/>
        </w:rPr>
        <w:t>Variant Non-Commissioned Officer Rank</w:t>
      </w:r>
      <w:r w:rsidRPr="00F571DC">
        <w:rPr>
          <w:shd w:val="clear" w:color="auto" w:fill="FFFFFF"/>
        </w:rPr>
        <w:t xml:space="preserve">. As Russian NCOs are primarily intended to be technical experts, terms for Russian NCO ranks would be assigned as children of </w:t>
      </w:r>
      <w:r w:rsidRPr="00F571DC">
        <w:rPr>
          <w:i/>
          <w:iCs/>
          <w:shd w:val="clear" w:color="auto" w:fill="FFFFFF"/>
        </w:rPr>
        <w:t>Variant Non-Commissioned Officer Rank</w:t>
      </w:r>
      <w:r w:rsidRPr="00F571DC">
        <w:rPr>
          <w:shd w:val="clear" w:color="auto" w:fill="FFFFFF"/>
        </w:rPr>
        <w:t>, which is a type of NCO rank that deviates from its canonical signification in MRO.</w:t>
      </w:r>
    </w:p>
    <w:p w14:paraId="2257BB1A" w14:textId="4A59CF1F" w:rsidR="007A324F" w:rsidRPr="00F21C6E" w:rsidRDefault="007A324F" w:rsidP="00572CA0">
      <w:pPr>
        <w:ind w:firstLine="720"/>
        <w:rPr>
          <w:shd w:val="clear" w:color="auto" w:fill="FFFFFF"/>
        </w:rPr>
      </w:pPr>
      <w:r w:rsidRPr="001E6D83">
        <w:rPr>
          <w:shd w:val="clear" w:color="auto" w:fill="FFFFFF"/>
        </w:rPr>
        <w:t>C</w:t>
      </w:r>
      <w:r w:rsidRPr="00A80A7D">
        <w:rPr>
          <w:shd w:val="clear" w:color="auto" w:fill="FFFFFF"/>
        </w:rPr>
        <w:t>hain of command is vital to the functioning of highly complex group structures such as we find in the military, particular</w:t>
      </w:r>
      <w:r w:rsidRPr="001E6D83">
        <w:rPr>
          <w:shd w:val="clear" w:color="auto" w:fill="FFFFFF"/>
        </w:rPr>
        <w:t>ly</w:t>
      </w:r>
      <w:r w:rsidRPr="00A80A7D">
        <w:rPr>
          <w:shd w:val="clear" w:color="auto" w:fill="FFFFFF"/>
        </w:rPr>
        <w:t xml:space="preserve"> in the context of war where immediate response is vital</w:t>
      </w:r>
      <w:r w:rsidRPr="001E6D83">
        <w:rPr>
          <w:shd w:val="clear" w:color="auto" w:fill="FFFFFF"/>
        </w:rPr>
        <w:t xml:space="preserve">. </w:t>
      </w:r>
      <w:r>
        <w:rPr>
          <w:shd w:val="clear" w:color="auto" w:fill="FFFFFF"/>
        </w:rPr>
        <w:t>T</w:t>
      </w:r>
      <w:r w:rsidRPr="001E6D83">
        <w:rPr>
          <w:shd w:val="clear" w:color="auto" w:fill="FFFFFF"/>
        </w:rPr>
        <w:t xml:space="preserve">o ensure the timely execution of military operations, those of </w:t>
      </w:r>
      <w:r w:rsidRPr="00A80A7D">
        <w:rPr>
          <w:shd w:val="clear" w:color="auto" w:fill="FFFFFF"/>
        </w:rPr>
        <w:t xml:space="preserve">lower ranks have to know who they </w:t>
      </w:r>
      <w:r w:rsidR="00085C2B">
        <w:rPr>
          <w:shd w:val="clear" w:color="auto" w:fill="FFFFFF"/>
        </w:rPr>
        <w:t>ar</w:t>
      </w:r>
      <w:r w:rsidRPr="00A80A7D">
        <w:rPr>
          <w:shd w:val="clear" w:color="auto" w:fill="FFFFFF"/>
        </w:rPr>
        <w:t>e to take orders from</w:t>
      </w:r>
      <w:r w:rsidR="00572CA0">
        <w:rPr>
          <w:shd w:val="clear" w:color="auto" w:fill="FFFFFF"/>
        </w:rPr>
        <w:t xml:space="preserve">; </w:t>
      </w:r>
      <w:r w:rsidRPr="001E6D83">
        <w:rPr>
          <w:shd w:val="clear" w:color="auto" w:fill="FFFFFF"/>
        </w:rPr>
        <w:t xml:space="preserve">superior officers need to know those to whom their orders are to be directed. Chain of command provides the line of authority and responsibility along which </w:t>
      </w:r>
      <w:r>
        <w:rPr>
          <w:shd w:val="clear" w:color="auto" w:fill="FFFFFF"/>
        </w:rPr>
        <w:t xml:space="preserve">such </w:t>
      </w:r>
      <w:r w:rsidRPr="001E6D83">
        <w:rPr>
          <w:shd w:val="clear" w:color="auto" w:fill="FFFFFF"/>
        </w:rPr>
        <w:t>orders are</w:t>
      </w:r>
      <w:r w:rsidR="00572CA0">
        <w:rPr>
          <w:shd w:val="clear" w:color="auto" w:fill="FFFFFF"/>
        </w:rPr>
        <w:t xml:space="preserve"> correctly</w:t>
      </w:r>
      <w:r>
        <w:rPr>
          <w:shd w:val="clear" w:color="auto" w:fill="FFFFFF"/>
        </w:rPr>
        <w:t xml:space="preserve"> </w:t>
      </w:r>
      <w:r w:rsidRPr="001E6D83">
        <w:rPr>
          <w:shd w:val="clear" w:color="auto" w:fill="FFFFFF"/>
        </w:rPr>
        <w:t>passed.</w:t>
      </w:r>
      <w:r>
        <w:rPr>
          <w:shd w:val="clear" w:color="auto" w:fill="FFFFFF"/>
        </w:rPr>
        <w:t xml:space="preserve"> </w:t>
      </w:r>
      <w:r w:rsidRPr="001E6D83">
        <w:rPr>
          <w:shd w:val="clear" w:color="auto" w:fill="FFFFFF"/>
        </w:rPr>
        <w:t xml:space="preserve">An ontology of military ranks </w:t>
      </w:r>
      <w:r w:rsidR="00572CA0">
        <w:rPr>
          <w:shd w:val="clear" w:color="auto" w:fill="FFFFFF"/>
        </w:rPr>
        <w:t xml:space="preserve">might thus </w:t>
      </w:r>
      <w:r w:rsidRPr="001E6D83">
        <w:rPr>
          <w:shd w:val="clear" w:color="auto" w:fill="FFFFFF"/>
        </w:rPr>
        <w:t xml:space="preserve">help </w:t>
      </w:r>
      <w:r w:rsidR="00572CA0">
        <w:rPr>
          <w:shd w:val="clear" w:color="auto" w:fill="FFFFFF"/>
        </w:rPr>
        <w:t xml:space="preserve">in the analysis of military organizational behavior, for example by allowing </w:t>
      </w:r>
      <w:r w:rsidRPr="001E6D83">
        <w:rPr>
          <w:shd w:val="clear" w:color="auto" w:fill="FFFFFF"/>
        </w:rPr>
        <w:t xml:space="preserve">analysts to </w:t>
      </w:r>
      <w:r w:rsidR="00572CA0">
        <w:rPr>
          <w:shd w:val="clear" w:color="auto" w:fill="FFFFFF"/>
        </w:rPr>
        <w:t xml:space="preserve">identify different types of </w:t>
      </w:r>
      <w:r w:rsidRPr="001E6D83">
        <w:rPr>
          <w:shd w:val="clear" w:color="auto" w:fill="FFFFFF"/>
        </w:rPr>
        <w:t>degradation of rank structure</w:t>
      </w:r>
      <w:r w:rsidR="00572CA0">
        <w:rPr>
          <w:shd w:val="clear" w:color="auto" w:fill="FFFFFF"/>
        </w:rPr>
        <w:t xml:space="preserve">, </w:t>
      </w:r>
      <w:r>
        <w:rPr>
          <w:shd w:val="clear" w:color="auto" w:fill="FFFFFF"/>
        </w:rPr>
        <w:t xml:space="preserve">and </w:t>
      </w:r>
      <w:r w:rsidR="00572CA0">
        <w:rPr>
          <w:shd w:val="clear" w:color="auto" w:fill="FFFFFF"/>
        </w:rPr>
        <w:t xml:space="preserve">of </w:t>
      </w:r>
      <w:r>
        <w:rPr>
          <w:shd w:val="clear" w:color="auto" w:fill="FFFFFF"/>
        </w:rPr>
        <w:t xml:space="preserve">the chain of command that depends </w:t>
      </w:r>
      <w:r w:rsidR="00572CA0">
        <w:rPr>
          <w:shd w:val="clear" w:color="auto" w:fill="FFFFFF"/>
        </w:rPr>
        <w:t xml:space="preserve">thereon, and how such degradation </w:t>
      </w:r>
      <w:r>
        <w:rPr>
          <w:shd w:val="clear" w:color="auto" w:fill="FFFFFF"/>
        </w:rPr>
        <w:t>affects the</w:t>
      </w:r>
      <w:r w:rsidRPr="001E6D83">
        <w:rPr>
          <w:shd w:val="clear" w:color="auto" w:fill="FFFFFF"/>
        </w:rPr>
        <w:t xml:space="preserve"> realizability of mission</w:t>
      </w:r>
      <w:r>
        <w:rPr>
          <w:shd w:val="clear" w:color="auto" w:fill="FFFFFF"/>
        </w:rPr>
        <w:t xml:space="preserve">s. </w:t>
      </w:r>
    </w:p>
    <w:p w14:paraId="5165AD15" w14:textId="069F78B3" w:rsidR="00EB072D" w:rsidRDefault="00893527" w:rsidP="005A4069">
      <w:pPr>
        <w:shd w:val="clear" w:color="auto" w:fill="FFFFFF"/>
        <w:ind w:firstLine="720"/>
        <w:rPr>
          <w:color w:val="000000" w:themeColor="text1"/>
        </w:rPr>
      </w:pPr>
      <w:r>
        <w:rPr>
          <w:color w:val="000000" w:themeColor="text1"/>
        </w:rPr>
        <w:t xml:space="preserve">An ontology of </w:t>
      </w:r>
      <w:r w:rsidRPr="00F571DC">
        <w:rPr>
          <w:i/>
          <w:color w:val="000000" w:themeColor="text1"/>
        </w:rPr>
        <w:t>ranks</w:t>
      </w:r>
      <w:r>
        <w:rPr>
          <w:color w:val="000000" w:themeColor="text1"/>
        </w:rPr>
        <w:t xml:space="preserve"> </w:t>
      </w:r>
      <w:r w:rsidR="004B33BE">
        <w:rPr>
          <w:color w:val="000000" w:themeColor="text1"/>
        </w:rPr>
        <w:t>goes</w:t>
      </w:r>
      <w:r>
        <w:rPr>
          <w:color w:val="000000" w:themeColor="text1"/>
        </w:rPr>
        <w:t xml:space="preserve"> hand in hand </w:t>
      </w:r>
      <w:r w:rsidR="00560A31">
        <w:rPr>
          <w:color w:val="000000" w:themeColor="text1"/>
        </w:rPr>
        <w:t xml:space="preserve">with </w:t>
      </w:r>
      <w:r>
        <w:rPr>
          <w:color w:val="000000" w:themeColor="text1"/>
        </w:rPr>
        <w:t xml:space="preserve">an ontology of the </w:t>
      </w:r>
      <w:proofErr w:type="gramStart"/>
      <w:r w:rsidRPr="00F21C6E">
        <w:rPr>
          <w:i/>
          <w:iCs/>
          <w:color w:val="000000" w:themeColor="text1"/>
        </w:rPr>
        <w:t>units</w:t>
      </w:r>
      <w:proofErr w:type="gramEnd"/>
      <w:r w:rsidR="00016E1D">
        <w:rPr>
          <w:color w:val="000000" w:themeColor="text1"/>
        </w:rPr>
        <w:t xml:space="preserve"> </w:t>
      </w:r>
      <w:r>
        <w:rPr>
          <w:color w:val="000000" w:themeColor="text1"/>
        </w:rPr>
        <w:t xml:space="preserve">people of given ranks can have command over. </w:t>
      </w:r>
      <w:r w:rsidR="004B33BE">
        <w:rPr>
          <w:color w:val="000000" w:themeColor="text1"/>
        </w:rPr>
        <w:t>The latter</w:t>
      </w:r>
      <w:r w:rsidR="00B70022">
        <w:rPr>
          <w:color w:val="000000" w:themeColor="text1"/>
        </w:rPr>
        <w:t xml:space="preserve"> would include terms such as </w:t>
      </w:r>
      <w:r w:rsidR="00B70022">
        <w:rPr>
          <w:i/>
          <w:iCs/>
          <w:color w:val="000000" w:themeColor="text1"/>
        </w:rPr>
        <w:t>team</w:t>
      </w:r>
      <w:r w:rsidR="00B70022">
        <w:rPr>
          <w:color w:val="000000" w:themeColor="text1"/>
        </w:rPr>
        <w:t xml:space="preserve">, </w:t>
      </w:r>
      <w:r w:rsidR="00B70022">
        <w:rPr>
          <w:i/>
          <w:iCs/>
          <w:color w:val="000000" w:themeColor="text1"/>
        </w:rPr>
        <w:t>platoon</w:t>
      </w:r>
      <w:r w:rsidR="00B70022">
        <w:rPr>
          <w:color w:val="000000" w:themeColor="text1"/>
        </w:rPr>
        <w:t xml:space="preserve">, </w:t>
      </w:r>
      <w:r w:rsidR="00B70022">
        <w:rPr>
          <w:i/>
          <w:iCs/>
          <w:color w:val="000000" w:themeColor="text1"/>
        </w:rPr>
        <w:t xml:space="preserve">company, regiment, division, corps, squadron, fleet, </w:t>
      </w:r>
      <w:r w:rsidR="00B70022">
        <w:rPr>
          <w:color w:val="000000" w:themeColor="text1"/>
        </w:rPr>
        <w:t>and so on</w:t>
      </w:r>
      <w:r w:rsidR="00572CA0">
        <w:rPr>
          <w:color w:val="000000" w:themeColor="text1"/>
        </w:rPr>
        <w:t xml:space="preserve">, </w:t>
      </w:r>
      <w:r w:rsidR="00B70022">
        <w:rPr>
          <w:color w:val="000000" w:themeColor="text1"/>
        </w:rPr>
        <w:t xml:space="preserve">as well as subclasses, such as </w:t>
      </w:r>
      <w:r w:rsidR="00B70022">
        <w:rPr>
          <w:i/>
          <w:iCs/>
          <w:color w:val="000000" w:themeColor="text1"/>
        </w:rPr>
        <w:t>rifle team</w:t>
      </w:r>
      <w:r w:rsidR="00EB072D">
        <w:rPr>
          <w:color w:val="000000" w:themeColor="text1"/>
        </w:rPr>
        <w:t xml:space="preserve"> and</w:t>
      </w:r>
      <w:r w:rsidR="00B70022">
        <w:rPr>
          <w:color w:val="000000" w:themeColor="text1"/>
        </w:rPr>
        <w:t xml:space="preserve"> </w:t>
      </w:r>
      <w:r w:rsidR="00B70022">
        <w:rPr>
          <w:i/>
          <w:iCs/>
          <w:color w:val="000000" w:themeColor="text1"/>
        </w:rPr>
        <w:t>field artillery regiment</w:t>
      </w:r>
      <w:r w:rsidR="00B70022">
        <w:rPr>
          <w:color w:val="000000" w:themeColor="text1"/>
        </w:rPr>
        <w:t xml:space="preserve">. </w:t>
      </w:r>
      <w:r>
        <w:rPr>
          <w:color w:val="000000" w:themeColor="text1"/>
        </w:rPr>
        <w:t xml:space="preserve">As discussed </w:t>
      </w:r>
      <w:r w:rsidR="00572CA0">
        <w:rPr>
          <w:color w:val="000000" w:themeColor="text1"/>
        </w:rPr>
        <w:t xml:space="preserve">in </w:t>
      </w:r>
      <w:r w:rsidR="00EB072D">
        <w:rPr>
          <w:color w:val="000000" w:themeColor="text1"/>
        </w:rPr>
        <w:t>T</w:t>
      </w:r>
      <w:r w:rsidR="00560A31">
        <w:rPr>
          <w:color w:val="000000" w:themeColor="text1"/>
        </w:rPr>
        <w:t>able 1</w:t>
      </w:r>
      <w:r>
        <w:rPr>
          <w:color w:val="000000" w:themeColor="text1"/>
        </w:rPr>
        <w:t xml:space="preserve">, </w:t>
      </w:r>
      <w:r w:rsidR="006C2121">
        <w:rPr>
          <w:color w:val="000000" w:themeColor="text1"/>
        </w:rPr>
        <w:t xml:space="preserve">each </w:t>
      </w:r>
      <w:r>
        <w:rPr>
          <w:color w:val="000000" w:themeColor="text1"/>
        </w:rPr>
        <w:t xml:space="preserve">general officer </w:t>
      </w:r>
      <w:r w:rsidR="00572CA0">
        <w:rPr>
          <w:color w:val="000000" w:themeColor="text1"/>
        </w:rPr>
        <w:t xml:space="preserve">rank </w:t>
      </w:r>
      <w:r>
        <w:rPr>
          <w:color w:val="000000" w:themeColor="text1"/>
        </w:rPr>
        <w:t xml:space="preserve">in the </w:t>
      </w:r>
      <w:r w:rsidR="00560A31">
        <w:rPr>
          <w:color w:val="000000" w:themeColor="text1"/>
        </w:rPr>
        <w:t>U.S. Army</w:t>
      </w:r>
      <w:r>
        <w:rPr>
          <w:color w:val="000000" w:themeColor="text1"/>
        </w:rPr>
        <w:t xml:space="preserve"> </w:t>
      </w:r>
      <w:r w:rsidR="006C2121">
        <w:rPr>
          <w:color w:val="000000" w:themeColor="text1"/>
        </w:rPr>
        <w:t>is</w:t>
      </w:r>
      <w:r w:rsidR="00560A31">
        <w:rPr>
          <w:color w:val="000000" w:themeColor="text1"/>
        </w:rPr>
        <w:t xml:space="preserve"> associated with command of </w:t>
      </w:r>
      <w:r w:rsidR="006C2121">
        <w:rPr>
          <w:color w:val="000000" w:themeColor="text1"/>
        </w:rPr>
        <w:t>a different level of Army unit, and</w:t>
      </w:r>
      <w:r w:rsidR="008B4F41">
        <w:rPr>
          <w:color w:val="000000" w:themeColor="text1"/>
        </w:rPr>
        <w:t xml:space="preserve"> so</w:t>
      </w:r>
      <w:r w:rsidR="00EB072D">
        <w:rPr>
          <w:color w:val="000000" w:themeColor="text1"/>
        </w:rPr>
        <w:t xml:space="preserve"> with</w:t>
      </w:r>
      <w:r w:rsidR="008B4F41">
        <w:rPr>
          <w:color w:val="000000" w:themeColor="text1"/>
        </w:rPr>
        <w:t xml:space="preserve"> </w:t>
      </w:r>
      <w:r w:rsidR="006C2121">
        <w:rPr>
          <w:color w:val="000000" w:themeColor="text1"/>
        </w:rPr>
        <w:t xml:space="preserve">increasing levels </w:t>
      </w:r>
      <w:r w:rsidR="008B4F41">
        <w:rPr>
          <w:color w:val="000000" w:themeColor="text1"/>
        </w:rPr>
        <w:t xml:space="preserve">of responsibility. Indeed, this is a common feature of military ranks, at least for those that confer an </w:t>
      </w:r>
      <w:r w:rsidR="008B4F41">
        <w:rPr>
          <w:i/>
          <w:iCs/>
          <w:color w:val="000000" w:themeColor="text1"/>
        </w:rPr>
        <w:t>Authority Role</w:t>
      </w:r>
      <w:r w:rsidR="008B4F41">
        <w:rPr>
          <w:color w:val="000000" w:themeColor="text1"/>
        </w:rPr>
        <w:t>.</w:t>
      </w:r>
      <w:r w:rsidR="00B77A89">
        <w:rPr>
          <w:color w:val="000000" w:themeColor="text1"/>
        </w:rPr>
        <w:t xml:space="preserve"> </w:t>
      </w:r>
    </w:p>
    <w:p w14:paraId="16D66823" w14:textId="74692B5B" w:rsidR="00974E5E" w:rsidRDefault="00B77A89" w:rsidP="00EB072D">
      <w:pPr>
        <w:shd w:val="clear" w:color="auto" w:fill="FFFFFF"/>
        <w:ind w:firstLine="720"/>
        <w:rPr>
          <w:color w:val="000000" w:themeColor="text1"/>
        </w:rPr>
      </w:pPr>
      <w:r>
        <w:rPr>
          <w:color w:val="000000" w:themeColor="text1"/>
        </w:rPr>
        <w:t>Likewise, an ontology of ranks goes hand in hand with an ontology of the</w:t>
      </w:r>
      <w:r w:rsidR="00415C17">
        <w:rPr>
          <w:color w:val="000000" w:themeColor="text1"/>
        </w:rPr>
        <w:t xml:space="preserve"> </w:t>
      </w:r>
      <w:r w:rsidR="00A36AC9">
        <w:rPr>
          <w:color w:val="000000" w:themeColor="text1"/>
        </w:rPr>
        <w:t xml:space="preserve">military installations </w:t>
      </w:r>
      <w:r w:rsidR="00415C17">
        <w:rPr>
          <w:color w:val="000000" w:themeColor="text1"/>
        </w:rPr>
        <w:t>that people of given ranks can be given command of</w:t>
      </w:r>
      <w:r w:rsidR="00502314">
        <w:rPr>
          <w:color w:val="000000" w:themeColor="text1"/>
        </w:rPr>
        <w:t xml:space="preserve">, but also </w:t>
      </w:r>
      <w:r w:rsidR="00EB072D">
        <w:rPr>
          <w:color w:val="000000" w:themeColor="text1"/>
        </w:rPr>
        <w:t xml:space="preserve">with </w:t>
      </w:r>
      <w:r w:rsidR="00502314">
        <w:rPr>
          <w:color w:val="000000" w:themeColor="text1"/>
        </w:rPr>
        <w:t>an ontology of</w:t>
      </w:r>
      <w:r w:rsidR="00A36AC9" w:rsidRPr="00A36AC9">
        <w:rPr>
          <w:color w:val="000000" w:themeColor="text1"/>
        </w:rPr>
        <w:t xml:space="preserve"> </w:t>
      </w:r>
      <w:r w:rsidR="00A36AC9">
        <w:rPr>
          <w:color w:val="000000" w:themeColor="text1"/>
        </w:rPr>
        <w:t>military vehicles</w:t>
      </w:r>
      <w:r w:rsidR="00E35B58">
        <w:rPr>
          <w:color w:val="000000" w:themeColor="text1"/>
        </w:rPr>
        <w:t xml:space="preserve"> and their parts, for example </w:t>
      </w:r>
      <w:r w:rsidR="00E35B58" w:rsidRPr="00E35B58">
        <w:rPr>
          <w:color w:val="000000" w:themeColor="text1"/>
        </w:rPr>
        <w:t xml:space="preserve">gunnery, navigation, engineering, </w:t>
      </w:r>
      <w:proofErr w:type="gramStart"/>
      <w:r w:rsidR="00E35B58" w:rsidRPr="00E35B58">
        <w:rPr>
          <w:color w:val="000000" w:themeColor="text1"/>
        </w:rPr>
        <w:t>construction</w:t>
      </w:r>
      <w:proofErr w:type="gramEnd"/>
      <w:r w:rsidR="00E35B58" w:rsidRPr="00E35B58">
        <w:rPr>
          <w:color w:val="000000" w:themeColor="text1"/>
        </w:rPr>
        <w:t xml:space="preserve"> and repair (hull), medical, supply, and communications</w:t>
      </w:r>
      <w:r w:rsidR="00E35B58">
        <w:rPr>
          <w:color w:val="000000" w:themeColor="text1"/>
        </w:rPr>
        <w:t xml:space="preserve"> departments on a Navy ship. </w:t>
      </w:r>
      <w:r w:rsidR="00415C17">
        <w:rPr>
          <w:color w:val="000000" w:themeColor="text1"/>
        </w:rPr>
        <w:t>Future work will</w:t>
      </w:r>
      <w:r w:rsidR="00EB072D">
        <w:rPr>
          <w:color w:val="000000" w:themeColor="text1"/>
        </w:rPr>
        <w:t xml:space="preserve"> accordingly</w:t>
      </w:r>
      <w:r w:rsidR="00415C17">
        <w:rPr>
          <w:color w:val="000000" w:themeColor="text1"/>
        </w:rPr>
        <w:t xml:space="preserve"> involve</w:t>
      </w:r>
      <w:r w:rsidR="00502314">
        <w:rPr>
          <w:color w:val="000000" w:themeColor="text1"/>
        </w:rPr>
        <w:t xml:space="preserve"> linking </w:t>
      </w:r>
      <w:r w:rsidR="00502314">
        <w:rPr>
          <w:i/>
          <w:iCs/>
          <w:color w:val="000000" w:themeColor="text1"/>
        </w:rPr>
        <w:t xml:space="preserve">Military Rank </w:t>
      </w:r>
      <w:r w:rsidR="00502314">
        <w:rPr>
          <w:color w:val="000000" w:themeColor="text1"/>
        </w:rPr>
        <w:t xml:space="preserve">terms to associated </w:t>
      </w:r>
      <w:r w:rsidR="005F083D">
        <w:rPr>
          <w:color w:val="000000" w:themeColor="text1"/>
        </w:rPr>
        <w:t xml:space="preserve">terms for </w:t>
      </w:r>
      <w:r w:rsidR="00502314">
        <w:rPr>
          <w:color w:val="000000" w:themeColor="text1"/>
        </w:rPr>
        <w:t>military unit</w:t>
      </w:r>
      <w:r w:rsidR="005F083D">
        <w:rPr>
          <w:color w:val="000000" w:themeColor="text1"/>
        </w:rPr>
        <w:t>s</w:t>
      </w:r>
      <w:r w:rsidR="00502314">
        <w:rPr>
          <w:color w:val="000000" w:themeColor="text1"/>
        </w:rPr>
        <w:t xml:space="preserve">, </w:t>
      </w:r>
      <w:r w:rsidR="00E231CC">
        <w:rPr>
          <w:color w:val="000000" w:themeColor="text1"/>
        </w:rPr>
        <w:t>military installations</w:t>
      </w:r>
      <w:r w:rsidR="005F083D">
        <w:rPr>
          <w:color w:val="000000" w:themeColor="text1"/>
        </w:rPr>
        <w:t xml:space="preserve">, </w:t>
      </w:r>
      <w:r w:rsidR="00502314">
        <w:rPr>
          <w:color w:val="000000" w:themeColor="text1"/>
        </w:rPr>
        <w:t>and</w:t>
      </w:r>
      <w:r w:rsidR="00E231CC" w:rsidRPr="00E231CC">
        <w:rPr>
          <w:color w:val="000000" w:themeColor="text1"/>
        </w:rPr>
        <w:t xml:space="preserve"> </w:t>
      </w:r>
      <w:r w:rsidR="00E35B58">
        <w:rPr>
          <w:color w:val="000000" w:themeColor="text1"/>
        </w:rPr>
        <w:t>the like</w:t>
      </w:r>
      <w:r w:rsidR="005F083D">
        <w:rPr>
          <w:color w:val="000000" w:themeColor="text1"/>
        </w:rPr>
        <w:t xml:space="preserve">. </w:t>
      </w:r>
      <w:r w:rsidR="00741453">
        <w:rPr>
          <w:color w:val="000000" w:themeColor="text1"/>
        </w:rPr>
        <w:t>We can</w:t>
      </w:r>
      <w:r w:rsidR="00E35B58">
        <w:rPr>
          <w:color w:val="000000" w:themeColor="text1"/>
        </w:rPr>
        <w:t>,</w:t>
      </w:r>
      <w:r w:rsidR="00741453">
        <w:rPr>
          <w:color w:val="000000" w:themeColor="text1"/>
        </w:rPr>
        <w:t xml:space="preserve"> for instance, </w:t>
      </w:r>
      <w:r w:rsidR="00E35B58">
        <w:rPr>
          <w:color w:val="000000" w:themeColor="text1"/>
        </w:rPr>
        <w:t xml:space="preserve">link </w:t>
      </w:r>
      <w:r w:rsidR="0052034F">
        <w:rPr>
          <w:color w:val="000000" w:themeColor="text1"/>
        </w:rPr>
        <w:t xml:space="preserve">commissioned </w:t>
      </w:r>
      <w:r w:rsidR="00741453">
        <w:rPr>
          <w:color w:val="000000" w:themeColor="text1"/>
        </w:rPr>
        <w:t>naval ranks to the different types of ships</w:t>
      </w:r>
      <w:r w:rsidR="00F74C28">
        <w:rPr>
          <w:color w:val="000000" w:themeColor="text1"/>
        </w:rPr>
        <w:t>,</w:t>
      </w:r>
      <w:r w:rsidR="0083421D">
        <w:rPr>
          <w:color w:val="000000" w:themeColor="text1"/>
        </w:rPr>
        <w:t xml:space="preserve"> units,</w:t>
      </w:r>
      <w:r w:rsidR="00F74C28">
        <w:rPr>
          <w:color w:val="000000" w:themeColor="text1"/>
        </w:rPr>
        <w:t xml:space="preserve"> formations (e.g., carrier battle group), and shore installations over which</w:t>
      </w:r>
      <w:r w:rsidR="002A5D98">
        <w:rPr>
          <w:color w:val="000000" w:themeColor="text1"/>
        </w:rPr>
        <w:t xml:space="preserve"> </w:t>
      </w:r>
      <w:r w:rsidR="00E231CC">
        <w:rPr>
          <w:color w:val="000000" w:themeColor="text1"/>
        </w:rPr>
        <w:t xml:space="preserve">naval officers </w:t>
      </w:r>
      <w:r w:rsidR="00F74C28">
        <w:rPr>
          <w:color w:val="000000" w:themeColor="text1"/>
        </w:rPr>
        <w:t xml:space="preserve">exercise command and control. </w:t>
      </w:r>
    </w:p>
    <w:p w14:paraId="71E81313" w14:textId="218E030E" w:rsidR="00544BB0" w:rsidRDefault="0072247E" w:rsidP="003B2A68">
      <w:pPr>
        <w:shd w:val="clear" w:color="auto" w:fill="FFFFFF"/>
        <w:rPr>
          <w:color w:val="000000" w:themeColor="text1"/>
        </w:rPr>
      </w:pPr>
      <w:r>
        <w:rPr>
          <w:color w:val="000000" w:themeColor="text1"/>
        </w:rPr>
        <w:tab/>
      </w:r>
      <w:r w:rsidR="00C41198">
        <w:rPr>
          <w:color w:val="000000" w:themeColor="text1"/>
        </w:rPr>
        <w:t xml:space="preserve">MRO </w:t>
      </w:r>
      <w:r>
        <w:rPr>
          <w:color w:val="000000" w:themeColor="text1"/>
        </w:rPr>
        <w:t xml:space="preserve">can also be </w:t>
      </w:r>
      <w:r w:rsidR="00A73688">
        <w:rPr>
          <w:color w:val="000000" w:themeColor="text1"/>
        </w:rPr>
        <w:t xml:space="preserve">applied to </w:t>
      </w:r>
      <w:r w:rsidR="00A73688">
        <w:rPr>
          <w:i/>
          <w:iCs/>
          <w:color w:val="000000" w:themeColor="text1"/>
        </w:rPr>
        <w:t xml:space="preserve">order of battle </w:t>
      </w:r>
      <w:r w:rsidR="00A73688">
        <w:rPr>
          <w:color w:val="000000" w:themeColor="text1"/>
        </w:rPr>
        <w:t>analysis.</w:t>
      </w:r>
      <w:r w:rsidR="00A73688">
        <w:rPr>
          <w:i/>
          <w:iCs/>
          <w:color w:val="000000" w:themeColor="text1"/>
        </w:rPr>
        <w:t xml:space="preserve"> </w:t>
      </w:r>
      <w:r w:rsidR="00085C2B">
        <w:rPr>
          <w:color w:val="000000" w:themeColor="text1"/>
        </w:rPr>
        <w:t>A</w:t>
      </w:r>
      <w:r w:rsidR="002A5D98">
        <w:rPr>
          <w:color w:val="000000" w:themeColor="text1"/>
        </w:rPr>
        <w:t>n</w:t>
      </w:r>
      <w:r w:rsidR="004D2E5B">
        <w:rPr>
          <w:color w:val="000000" w:themeColor="text1"/>
        </w:rPr>
        <w:t xml:space="preserve"> order of battle </w:t>
      </w:r>
      <w:r w:rsidR="00612046">
        <w:rPr>
          <w:color w:val="000000" w:themeColor="text1"/>
        </w:rPr>
        <w:t xml:space="preserve">is </w:t>
      </w:r>
      <w:r w:rsidR="002058DF">
        <w:rPr>
          <w:color w:val="000000" w:themeColor="text1"/>
        </w:rPr>
        <w:t xml:space="preserve">a </w:t>
      </w:r>
      <w:r w:rsidR="002A5D98">
        <w:rPr>
          <w:color w:val="000000" w:themeColor="text1"/>
        </w:rPr>
        <w:t>represent</w:t>
      </w:r>
      <w:r w:rsidR="00612046">
        <w:rPr>
          <w:color w:val="000000" w:themeColor="text1"/>
        </w:rPr>
        <w:t>ation of</w:t>
      </w:r>
      <w:r w:rsidR="005644DE">
        <w:rPr>
          <w:color w:val="000000" w:themeColor="text1"/>
        </w:rPr>
        <w:t xml:space="preserve"> the</w:t>
      </w:r>
      <w:r w:rsidR="002A5D98">
        <w:rPr>
          <w:color w:val="000000" w:themeColor="text1"/>
        </w:rPr>
        <w:t xml:space="preserve"> hierarchical organization</w:t>
      </w:r>
      <w:r w:rsidR="005644DE">
        <w:rPr>
          <w:color w:val="000000" w:themeColor="text1"/>
        </w:rPr>
        <w:t xml:space="preserve">, </w:t>
      </w:r>
      <w:r w:rsidR="002A5D98">
        <w:rPr>
          <w:color w:val="000000" w:themeColor="text1"/>
        </w:rPr>
        <w:t>command structure</w:t>
      </w:r>
      <w:r w:rsidR="005644DE">
        <w:rPr>
          <w:color w:val="000000" w:themeColor="text1"/>
        </w:rPr>
        <w:t xml:space="preserve">, strength, disposition, </w:t>
      </w:r>
      <w:r w:rsidR="00224628">
        <w:rPr>
          <w:color w:val="000000" w:themeColor="text1"/>
        </w:rPr>
        <w:t xml:space="preserve">equipment, training, tactics, </w:t>
      </w:r>
      <w:r w:rsidR="00162300">
        <w:rPr>
          <w:color w:val="000000" w:themeColor="text1"/>
        </w:rPr>
        <w:t>and</w:t>
      </w:r>
      <w:r w:rsidR="004D2E5B">
        <w:rPr>
          <w:color w:val="000000" w:themeColor="text1"/>
        </w:rPr>
        <w:t xml:space="preserve"> </w:t>
      </w:r>
      <w:r w:rsidR="00224628">
        <w:rPr>
          <w:color w:val="000000" w:themeColor="text1"/>
        </w:rPr>
        <w:t xml:space="preserve">logistics </w:t>
      </w:r>
      <w:r w:rsidR="00162300">
        <w:rPr>
          <w:color w:val="000000" w:themeColor="text1"/>
        </w:rPr>
        <w:t xml:space="preserve">of </w:t>
      </w:r>
      <w:r w:rsidR="00E35B58">
        <w:rPr>
          <w:color w:val="000000" w:themeColor="text1"/>
        </w:rPr>
        <w:t xml:space="preserve">the units and formations of </w:t>
      </w:r>
      <w:r w:rsidR="00DA656A">
        <w:rPr>
          <w:color w:val="000000" w:themeColor="text1"/>
        </w:rPr>
        <w:t>an</w:t>
      </w:r>
      <w:r w:rsidR="00162300">
        <w:rPr>
          <w:color w:val="000000" w:themeColor="text1"/>
        </w:rPr>
        <w:t xml:space="preserve"> Armed Force.</w:t>
      </w:r>
      <w:r w:rsidR="00612046">
        <w:rPr>
          <w:color w:val="000000" w:themeColor="text1"/>
        </w:rPr>
        <w:t xml:space="preserve"> </w:t>
      </w:r>
      <w:r w:rsidR="005A1A89">
        <w:rPr>
          <w:color w:val="000000" w:themeColor="text1"/>
        </w:rPr>
        <w:t xml:space="preserve">In the context of a military </w:t>
      </w:r>
      <w:r w:rsidR="004D6C50">
        <w:rPr>
          <w:color w:val="000000" w:themeColor="text1"/>
        </w:rPr>
        <w:t xml:space="preserve">operation, </w:t>
      </w:r>
      <w:r w:rsidR="00E35B58">
        <w:rPr>
          <w:color w:val="000000" w:themeColor="text1"/>
        </w:rPr>
        <w:t xml:space="preserve">the predicted </w:t>
      </w:r>
      <w:r w:rsidR="00DA656A">
        <w:rPr>
          <w:color w:val="000000" w:themeColor="text1"/>
        </w:rPr>
        <w:t>o</w:t>
      </w:r>
      <w:r w:rsidR="00612046">
        <w:rPr>
          <w:color w:val="000000" w:themeColor="text1"/>
        </w:rPr>
        <w:t>rder of battle</w:t>
      </w:r>
      <w:r w:rsidR="002058DF">
        <w:rPr>
          <w:color w:val="000000" w:themeColor="text1"/>
        </w:rPr>
        <w:t xml:space="preserve"> </w:t>
      </w:r>
      <w:r w:rsidR="00E35B58">
        <w:rPr>
          <w:color w:val="000000" w:themeColor="text1"/>
        </w:rPr>
        <w:t xml:space="preserve">of the </w:t>
      </w:r>
      <w:r w:rsidR="00DA656A">
        <w:rPr>
          <w:color w:val="000000" w:themeColor="text1"/>
        </w:rPr>
        <w:t xml:space="preserve">enemy force </w:t>
      </w:r>
      <w:r w:rsidR="005A1A89">
        <w:rPr>
          <w:color w:val="000000" w:themeColor="text1"/>
        </w:rPr>
        <w:t xml:space="preserve">provides </w:t>
      </w:r>
      <w:r w:rsidR="00E35B58">
        <w:rPr>
          <w:color w:val="000000" w:themeColor="text1"/>
        </w:rPr>
        <w:t xml:space="preserve">an analyst </w:t>
      </w:r>
      <w:r w:rsidR="005A1A89">
        <w:rPr>
          <w:color w:val="000000" w:themeColor="text1"/>
        </w:rPr>
        <w:t xml:space="preserve">with information about </w:t>
      </w:r>
      <w:r w:rsidR="004D6C50">
        <w:rPr>
          <w:color w:val="000000" w:themeColor="text1"/>
        </w:rPr>
        <w:t xml:space="preserve">what </w:t>
      </w:r>
      <w:r w:rsidR="00141D15">
        <w:rPr>
          <w:color w:val="000000" w:themeColor="text1"/>
        </w:rPr>
        <w:t>his or her own force</w:t>
      </w:r>
      <w:r w:rsidR="004D6C50">
        <w:rPr>
          <w:color w:val="000000" w:themeColor="text1"/>
        </w:rPr>
        <w:t xml:space="preserve"> can expect to encounter from the enemy wh</w:t>
      </w:r>
      <w:r w:rsidR="000872C3">
        <w:rPr>
          <w:color w:val="000000" w:themeColor="text1"/>
        </w:rPr>
        <w:t>ile</w:t>
      </w:r>
      <w:r w:rsidR="004D6C50">
        <w:rPr>
          <w:color w:val="000000" w:themeColor="text1"/>
        </w:rPr>
        <w:t xml:space="preserve"> deployed in the </w:t>
      </w:r>
      <w:r w:rsidR="004D6C50">
        <w:rPr>
          <w:color w:val="000000" w:themeColor="text1"/>
        </w:rPr>
        <w:lastRenderedPageBreak/>
        <w:t xml:space="preserve">field and </w:t>
      </w:r>
      <w:r w:rsidR="00DA656A">
        <w:rPr>
          <w:color w:val="000000" w:themeColor="text1"/>
        </w:rPr>
        <w:t xml:space="preserve">is crucial </w:t>
      </w:r>
      <w:r w:rsidR="000872C3">
        <w:rPr>
          <w:color w:val="000000" w:themeColor="text1"/>
        </w:rPr>
        <w:t xml:space="preserve">to </w:t>
      </w:r>
      <w:r w:rsidR="00612046">
        <w:rPr>
          <w:color w:val="000000" w:themeColor="text1"/>
        </w:rPr>
        <w:t>operations planning</w:t>
      </w:r>
      <w:r w:rsidR="004D6C50">
        <w:rPr>
          <w:color w:val="000000" w:themeColor="text1"/>
        </w:rPr>
        <w:t>.</w:t>
      </w:r>
      <w:r w:rsidR="0055220F">
        <w:rPr>
          <w:color w:val="000000" w:themeColor="text1"/>
        </w:rPr>
        <w:t xml:space="preserve"> </w:t>
      </w:r>
      <w:r w:rsidR="00C56A81">
        <w:rPr>
          <w:color w:val="000000" w:themeColor="text1"/>
        </w:rPr>
        <w:t>The features of h</w:t>
      </w:r>
      <w:r w:rsidR="0055220F">
        <w:rPr>
          <w:color w:val="000000" w:themeColor="text1"/>
        </w:rPr>
        <w:t>ierarchical organization and command structure</w:t>
      </w:r>
      <w:r w:rsidR="00C56A81">
        <w:rPr>
          <w:color w:val="000000" w:themeColor="text1"/>
        </w:rPr>
        <w:t xml:space="preserve"> </w:t>
      </w:r>
      <w:r w:rsidR="00E35B58">
        <w:rPr>
          <w:color w:val="000000" w:themeColor="text1"/>
        </w:rPr>
        <w:t xml:space="preserve">will then </w:t>
      </w:r>
      <w:r w:rsidR="0055220F">
        <w:rPr>
          <w:color w:val="000000" w:themeColor="text1"/>
        </w:rPr>
        <w:t xml:space="preserve">incorporate data </w:t>
      </w:r>
      <w:r w:rsidR="00C56A81">
        <w:rPr>
          <w:color w:val="000000" w:themeColor="text1"/>
        </w:rPr>
        <w:t xml:space="preserve">pertaining to military ranks and their associated command roles, </w:t>
      </w:r>
      <w:proofErr w:type="gramStart"/>
      <w:r w:rsidR="00C56A81">
        <w:rPr>
          <w:color w:val="000000" w:themeColor="text1"/>
        </w:rPr>
        <w:t>duties</w:t>
      </w:r>
      <w:proofErr w:type="gramEnd"/>
      <w:r w:rsidR="00C56A81">
        <w:rPr>
          <w:color w:val="000000" w:themeColor="text1"/>
        </w:rPr>
        <w:t xml:space="preserve"> and responsibilities. </w:t>
      </w:r>
    </w:p>
    <w:p w14:paraId="6ECFD9E0" w14:textId="69DB50BF" w:rsidR="002F5D5D" w:rsidRDefault="002F5D5D">
      <w:pPr>
        <w:shd w:val="clear" w:color="auto" w:fill="FFFFFF"/>
        <w:ind w:firstLine="720"/>
        <w:rPr>
          <w:shd w:val="clear" w:color="auto" w:fill="FFFFFF"/>
        </w:rPr>
      </w:pPr>
      <w:r>
        <w:rPr>
          <w:shd w:val="clear" w:color="auto" w:fill="FFFFFF"/>
        </w:rPr>
        <w:t xml:space="preserve">The MRO </w:t>
      </w:r>
      <w:r w:rsidR="00CE58DB">
        <w:rPr>
          <w:shd w:val="clear" w:color="auto" w:fill="FFFFFF"/>
        </w:rPr>
        <w:t>can also</w:t>
      </w:r>
      <w:r w:rsidR="00291097">
        <w:rPr>
          <w:shd w:val="clear" w:color="auto" w:fill="FFFFFF"/>
        </w:rPr>
        <w:t xml:space="preserve"> be used to</w:t>
      </w:r>
      <w:r w:rsidR="00CE58DB">
        <w:rPr>
          <w:shd w:val="clear" w:color="auto" w:fill="FFFFFF"/>
        </w:rPr>
        <w:t xml:space="preserve"> facilitate a formal framework for describing the evolution of rank systems.</w:t>
      </w:r>
      <w:r w:rsidR="00156205">
        <w:rPr>
          <w:shd w:val="clear" w:color="auto" w:fill="FFFFFF"/>
        </w:rPr>
        <w:t xml:space="preserve"> </w:t>
      </w:r>
      <w:r w:rsidR="00456129">
        <w:rPr>
          <w:shd w:val="clear" w:color="auto" w:fill="FFFFFF"/>
        </w:rPr>
        <w:t>First</w:t>
      </w:r>
      <w:r w:rsidR="009B2456">
        <w:rPr>
          <w:shd w:val="clear" w:color="auto" w:fill="FFFFFF"/>
        </w:rPr>
        <w:t>,</w:t>
      </w:r>
      <w:r w:rsidR="00456129">
        <w:rPr>
          <w:shd w:val="clear" w:color="auto" w:fill="FFFFFF"/>
        </w:rPr>
        <w:t xml:space="preserve"> t</w:t>
      </w:r>
      <w:r w:rsidR="00156205">
        <w:rPr>
          <w:shd w:val="clear" w:color="auto" w:fill="FFFFFF"/>
        </w:rPr>
        <w:t>his would</w:t>
      </w:r>
      <w:r w:rsidR="00AF1719">
        <w:rPr>
          <w:shd w:val="clear" w:color="auto" w:fill="FFFFFF"/>
        </w:rPr>
        <w:t xml:space="preserve"> </w:t>
      </w:r>
      <w:r w:rsidR="00156205">
        <w:rPr>
          <w:shd w:val="clear" w:color="auto" w:fill="FFFFFF"/>
        </w:rPr>
        <w:t xml:space="preserve">involve the creation of sister ontologies representing </w:t>
      </w:r>
      <w:r w:rsidR="008129E9">
        <w:rPr>
          <w:shd w:val="clear" w:color="auto" w:fill="FFFFFF"/>
        </w:rPr>
        <w:t xml:space="preserve">historical </w:t>
      </w:r>
      <w:r w:rsidR="009B2456">
        <w:rPr>
          <w:shd w:val="clear" w:color="auto" w:fill="FFFFFF"/>
        </w:rPr>
        <w:t>precursors</w:t>
      </w:r>
      <w:r w:rsidR="00156205">
        <w:rPr>
          <w:shd w:val="clear" w:color="auto" w:fill="FFFFFF"/>
        </w:rPr>
        <w:t xml:space="preserve"> of</w:t>
      </w:r>
      <w:r w:rsidR="00AF1719">
        <w:rPr>
          <w:shd w:val="clear" w:color="auto" w:fill="FFFFFF"/>
        </w:rPr>
        <w:t xml:space="preserve"> </w:t>
      </w:r>
      <w:r w:rsidR="009945AB">
        <w:rPr>
          <w:shd w:val="clear" w:color="auto" w:fill="FFFFFF"/>
        </w:rPr>
        <w:t>modern</w:t>
      </w:r>
      <w:r w:rsidR="009B2456">
        <w:rPr>
          <w:shd w:val="clear" w:color="auto" w:fill="FFFFFF"/>
        </w:rPr>
        <w:t>-</w:t>
      </w:r>
      <w:r w:rsidR="009945AB">
        <w:rPr>
          <w:shd w:val="clear" w:color="auto" w:fill="FFFFFF"/>
        </w:rPr>
        <w:t>day</w:t>
      </w:r>
      <w:r w:rsidR="00156205">
        <w:rPr>
          <w:shd w:val="clear" w:color="auto" w:fill="FFFFFF"/>
        </w:rPr>
        <w:t xml:space="preserve"> rank systems</w:t>
      </w:r>
      <w:r w:rsidR="00AF1719">
        <w:rPr>
          <w:shd w:val="clear" w:color="auto" w:fill="FFFFFF"/>
        </w:rPr>
        <w:t xml:space="preserve">. </w:t>
      </w:r>
      <w:r w:rsidR="009945AB">
        <w:rPr>
          <w:shd w:val="clear" w:color="auto" w:fill="FFFFFF"/>
        </w:rPr>
        <w:t>Secondly, w</w:t>
      </w:r>
      <w:r w:rsidR="00AF1719">
        <w:rPr>
          <w:shd w:val="clear" w:color="auto" w:fill="FFFFFF"/>
        </w:rPr>
        <w:t xml:space="preserve">e </w:t>
      </w:r>
      <w:r w:rsidR="00082CE2">
        <w:rPr>
          <w:shd w:val="clear" w:color="auto" w:fill="FFFFFF"/>
        </w:rPr>
        <w:t>c</w:t>
      </w:r>
      <w:r w:rsidR="009945AB">
        <w:rPr>
          <w:shd w:val="clear" w:color="auto" w:fill="FFFFFF"/>
        </w:rPr>
        <w:t xml:space="preserve">ould then </w:t>
      </w:r>
      <w:r w:rsidR="00075B86">
        <w:rPr>
          <w:shd w:val="clear" w:color="auto" w:fill="FFFFFF"/>
        </w:rPr>
        <w:t xml:space="preserve">apply to these ontologies </w:t>
      </w:r>
      <w:r w:rsidR="009B2456">
        <w:rPr>
          <w:shd w:val="clear" w:color="auto" w:fill="FFFFFF"/>
        </w:rPr>
        <w:t xml:space="preserve">the sort of </w:t>
      </w:r>
      <w:r w:rsidR="00D31AA6">
        <w:rPr>
          <w:shd w:val="clear" w:color="auto" w:fill="FFFFFF"/>
        </w:rPr>
        <w:t>Formal Concept Analysis</w:t>
      </w:r>
      <w:r w:rsidR="00082CE2">
        <w:rPr>
          <w:shd w:val="clear" w:color="auto" w:fill="FFFFFF"/>
        </w:rPr>
        <w:t xml:space="preserve"> (FCA)</w:t>
      </w:r>
      <w:r w:rsidR="009945AB">
        <w:rPr>
          <w:shd w:val="clear" w:color="auto" w:fill="FFFFFF"/>
        </w:rPr>
        <w:t xml:space="preserve"> </w:t>
      </w:r>
      <w:r w:rsidR="009B2456">
        <w:rPr>
          <w:shd w:val="clear" w:color="auto" w:fill="FFFFFF"/>
        </w:rPr>
        <w:t xml:space="preserve">described in </w:t>
      </w:r>
      <w:r w:rsidR="009945AB">
        <w:rPr>
          <w:shd w:val="clear" w:color="auto" w:fill="FFFFFF"/>
        </w:rPr>
        <w:t>(</w:t>
      </w:r>
      <w:proofErr w:type="spellStart"/>
      <w:r w:rsidR="00E715F7">
        <w:rPr>
          <w:shd w:val="clear" w:color="auto" w:fill="FFFFFF"/>
        </w:rPr>
        <w:t>Ganter</w:t>
      </w:r>
      <w:proofErr w:type="spellEnd"/>
      <w:r w:rsidR="00E715F7">
        <w:rPr>
          <w:shd w:val="clear" w:color="auto" w:fill="FFFFFF"/>
        </w:rPr>
        <w:t xml:space="preserve"> et al.</w:t>
      </w:r>
      <w:r w:rsidR="00D31AA6">
        <w:rPr>
          <w:shd w:val="clear" w:color="auto" w:fill="FFFFFF"/>
        </w:rPr>
        <w:t>,</w:t>
      </w:r>
      <w:r w:rsidR="009945AB">
        <w:rPr>
          <w:shd w:val="clear" w:color="auto" w:fill="FFFFFF"/>
        </w:rPr>
        <w:t xml:space="preserve"> </w:t>
      </w:r>
      <w:r w:rsidR="00E715F7">
        <w:rPr>
          <w:shd w:val="clear" w:color="auto" w:fill="FFFFFF"/>
        </w:rPr>
        <w:t>2005</w:t>
      </w:r>
      <w:r w:rsidR="009945AB">
        <w:rPr>
          <w:shd w:val="clear" w:color="auto" w:fill="FFFFFF"/>
        </w:rPr>
        <w:t>)</w:t>
      </w:r>
      <w:r w:rsidR="009B2456">
        <w:rPr>
          <w:shd w:val="clear" w:color="auto" w:fill="FFFFFF"/>
        </w:rPr>
        <w:t xml:space="preserve">, drawing on the way in which </w:t>
      </w:r>
      <w:r w:rsidR="00527276">
        <w:rPr>
          <w:shd w:val="clear" w:color="auto" w:fill="FFFFFF"/>
        </w:rPr>
        <w:t>(</w:t>
      </w:r>
      <w:proofErr w:type="spellStart"/>
      <w:r w:rsidR="00527276">
        <w:rPr>
          <w:shd w:val="clear" w:color="auto" w:fill="FFFFFF"/>
        </w:rPr>
        <w:t>Ceusters</w:t>
      </w:r>
      <w:proofErr w:type="spellEnd"/>
      <w:r w:rsidR="00527276">
        <w:rPr>
          <w:shd w:val="clear" w:color="auto" w:fill="FFFFFF"/>
        </w:rPr>
        <w:t xml:space="preserve"> et al., 2016)</w:t>
      </w:r>
      <w:r w:rsidR="00E715F7">
        <w:rPr>
          <w:shd w:val="clear" w:color="auto" w:fill="FFFFFF"/>
        </w:rPr>
        <w:t xml:space="preserve"> use</w:t>
      </w:r>
      <w:r w:rsidR="009B2456">
        <w:rPr>
          <w:shd w:val="clear" w:color="auto" w:fill="FFFFFF"/>
        </w:rPr>
        <w:t>d</w:t>
      </w:r>
      <w:r w:rsidR="00082CE2">
        <w:rPr>
          <w:shd w:val="clear" w:color="auto" w:fill="FFFFFF"/>
        </w:rPr>
        <w:t xml:space="preserve"> </w:t>
      </w:r>
      <w:r w:rsidR="00E715F7">
        <w:rPr>
          <w:shd w:val="clear" w:color="auto" w:fill="FFFFFF"/>
        </w:rPr>
        <w:t xml:space="preserve">FCA </w:t>
      </w:r>
      <w:r w:rsidR="009945AB">
        <w:rPr>
          <w:shd w:val="clear" w:color="auto" w:fill="FFFFFF"/>
        </w:rPr>
        <w:t xml:space="preserve">to </w:t>
      </w:r>
      <w:r w:rsidR="00527276">
        <w:rPr>
          <w:shd w:val="clear" w:color="auto" w:fill="FFFFFF"/>
        </w:rPr>
        <w:t xml:space="preserve">analyze </w:t>
      </w:r>
      <w:r w:rsidR="009C59B3">
        <w:rPr>
          <w:shd w:val="clear" w:color="auto" w:fill="FFFFFF"/>
        </w:rPr>
        <w:t xml:space="preserve">content </w:t>
      </w:r>
      <w:r w:rsidR="00527276">
        <w:rPr>
          <w:shd w:val="clear" w:color="auto" w:fill="FFFFFF"/>
        </w:rPr>
        <w:t>changes</w:t>
      </w:r>
      <w:r w:rsidR="00134A86">
        <w:rPr>
          <w:shd w:val="clear" w:color="auto" w:fill="FFFFFF"/>
        </w:rPr>
        <w:t xml:space="preserve"> </w:t>
      </w:r>
      <w:r w:rsidR="009C59B3">
        <w:rPr>
          <w:shd w:val="clear" w:color="auto" w:fill="FFFFFF"/>
        </w:rPr>
        <w:t>with</w:t>
      </w:r>
      <w:r w:rsidR="00134A86">
        <w:rPr>
          <w:shd w:val="clear" w:color="auto" w:fill="FFFFFF"/>
        </w:rPr>
        <w:t>in</w:t>
      </w:r>
      <w:r w:rsidR="00527276">
        <w:rPr>
          <w:shd w:val="clear" w:color="auto" w:fill="FFFFFF"/>
        </w:rPr>
        <w:t xml:space="preserve"> subsequent </w:t>
      </w:r>
      <w:r w:rsidR="009C59B3">
        <w:rPr>
          <w:shd w:val="clear" w:color="auto" w:fill="FFFFFF"/>
        </w:rPr>
        <w:t>releases</w:t>
      </w:r>
      <w:r w:rsidR="00527276">
        <w:rPr>
          <w:shd w:val="clear" w:color="auto" w:fill="FFFFFF"/>
        </w:rPr>
        <w:t xml:space="preserve"> of </w:t>
      </w:r>
      <w:r w:rsidR="009B2456">
        <w:rPr>
          <w:shd w:val="clear" w:color="auto" w:fill="FFFFFF"/>
        </w:rPr>
        <w:t xml:space="preserve">the </w:t>
      </w:r>
      <w:r w:rsidR="00527276">
        <w:rPr>
          <w:shd w:val="clear" w:color="auto" w:fill="FFFFFF"/>
        </w:rPr>
        <w:t xml:space="preserve">SNOMED-CT </w:t>
      </w:r>
      <w:r w:rsidR="009B2456">
        <w:rPr>
          <w:shd w:val="clear" w:color="auto" w:fill="FFFFFF"/>
        </w:rPr>
        <w:t xml:space="preserve">medical terminology. In this way we can </w:t>
      </w:r>
      <w:r w:rsidR="009945AB">
        <w:rPr>
          <w:shd w:val="clear" w:color="auto" w:fill="FFFFFF"/>
        </w:rPr>
        <w:t xml:space="preserve">analyze </w:t>
      </w:r>
      <w:r w:rsidR="00BE6C3F">
        <w:rPr>
          <w:shd w:val="clear" w:color="auto" w:fill="FFFFFF"/>
        </w:rPr>
        <w:t>the way</w:t>
      </w:r>
      <w:r w:rsidR="009B2456">
        <w:rPr>
          <w:shd w:val="clear" w:color="auto" w:fill="FFFFFF"/>
        </w:rPr>
        <w:t>s in which</w:t>
      </w:r>
      <w:r w:rsidR="00BE6C3F">
        <w:rPr>
          <w:shd w:val="clear" w:color="auto" w:fill="FFFFFF"/>
        </w:rPr>
        <w:t xml:space="preserve"> </w:t>
      </w:r>
      <w:r w:rsidR="00E715F7">
        <w:rPr>
          <w:shd w:val="clear" w:color="auto" w:fill="FFFFFF"/>
        </w:rPr>
        <w:t xml:space="preserve">rank systems </w:t>
      </w:r>
      <w:r w:rsidR="009B2456">
        <w:rPr>
          <w:shd w:val="clear" w:color="auto" w:fill="FFFFFF"/>
        </w:rPr>
        <w:t xml:space="preserve">have </w:t>
      </w:r>
      <w:r w:rsidR="00E715F7">
        <w:rPr>
          <w:shd w:val="clear" w:color="auto" w:fill="FFFFFF"/>
        </w:rPr>
        <w:t>change</w:t>
      </w:r>
      <w:r w:rsidR="009B2456">
        <w:rPr>
          <w:shd w:val="clear" w:color="auto" w:fill="FFFFFF"/>
        </w:rPr>
        <w:t>d</w:t>
      </w:r>
      <w:r w:rsidR="00E715F7">
        <w:rPr>
          <w:shd w:val="clear" w:color="auto" w:fill="FFFFFF"/>
        </w:rPr>
        <w:t xml:space="preserve"> over time</w:t>
      </w:r>
      <w:r w:rsidR="009B2456">
        <w:rPr>
          <w:shd w:val="clear" w:color="auto" w:fill="FFFFFF"/>
        </w:rPr>
        <w:t xml:space="preserve"> and investigate how changes were brought about for example by changes in military technology or by political developments</w:t>
      </w:r>
      <w:r w:rsidR="00983FE6">
        <w:rPr>
          <w:shd w:val="clear" w:color="auto" w:fill="FFFFFF"/>
        </w:rPr>
        <w:t xml:space="preserve">. </w:t>
      </w:r>
      <w:r w:rsidR="009B2456">
        <w:rPr>
          <w:shd w:val="clear" w:color="auto" w:fill="FFFFFF"/>
        </w:rPr>
        <w:t>The MRO would thereby allow a new sort of military history, providing the formal means to study the different sorts of c</w:t>
      </w:r>
      <w:r w:rsidR="00983FE6">
        <w:rPr>
          <w:shd w:val="clear" w:color="auto" w:fill="FFFFFF"/>
        </w:rPr>
        <w:t xml:space="preserve">hanges </w:t>
      </w:r>
      <w:r w:rsidR="009B2456">
        <w:rPr>
          <w:shd w:val="clear" w:color="auto" w:fill="FFFFFF"/>
        </w:rPr>
        <w:t xml:space="preserve">in rank and authority structures which have occurred over time. </w:t>
      </w:r>
    </w:p>
    <w:p w14:paraId="371669E8" w14:textId="71E9C777" w:rsidR="00CE2589" w:rsidRDefault="00CE2589" w:rsidP="00CE2589">
      <w:pPr>
        <w:shd w:val="clear" w:color="auto" w:fill="FFFFFF"/>
        <w:rPr>
          <w:shd w:val="clear" w:color="auto" w:fill="FFFFFF"/>
        </w:rPr>
      </w:pPr>
    </w:p>
    <w:p w14:paraId="3096066F" w14:textId="7128371F" w:rsidR="00CE2589" w:rsidRDefault="00CE2589" w:rsidP="00CE2589">
      <w:pPr>
        <w:shd w:val="clear" w:color="auto" w:fill="FFFFFF"/>
        <w:rPr>
          <w:b/>
          <w:bCs/>
          <w:shd w:val="clear" w:color="auto" w:fill="FFFFFF"/>
        </w:rPr>
      </w:pPr>
      <w:r>
        <w:rPr>
          <w:b/>
          <w:bCs/>
          <w:shd w:val="clear" w:color="auto" w:fill="FFFFFF"/>
        </w:rPr>
        <w:t>Conclusion</w:t>
      </w:r>
    </w:p>
    <w:p w14:paraId="2ED78EB5" w14:textId="1E8A85B4" w:rsidR="00CE2589" w:rsidRDefault="00CE2589" w:rsidP="00CE2589">
      <w:pPr>
        <w:shd w:val="clear" w:color="auto" w:fill="FFFFFF"/>
        <w:rPr>
          <w:b/>
          <w:bCs/>
          <w:shd w:val="clear" w:color="auto" w:fill="FFFFFF"/>
        </w:rPr>
      </w:pPr>
    </w:p>
    <w:p w14:paraId="67E185AD" w14:textId="0DB9B01D" w:rsidR="00FB2D96" w:rsidRPr="00CE2589" w:rsidRDefault="007B767F">
      <w:pPr>
        <w:shd w:val="clear" w:color="auto" w:fill="FFFFFF"/>
        <w:rPr>
          <w:color w:val="000000" w:themeColor="text1"/>
        </w:rPr>
      </w:pPr>
      <w:r>
        <w:rPr>
          <w:color w:val="000000" w:themeColor="text1"/>
        </w:rPr>
        <w:t>W</w:t>
      </w:r>
      <w:r w:rsidR="00FD0F5D">
        <w:rPr>
          <w:color w:val="000000" w:themeColor="text1"/>
        </w:rPr>
        <w:t>hen monitoring enemy armed forces for the purpose of operation planning, as well as defense,</w:t>
      </w:r>
      <w:r>
        <w:rPr>
          <w:color w:val="000000" w:themeColor="text1"/>
        </w:rPr>
        <w:t xml:space="preserve"> two key features intelligence analysts need to consider are</w:t>
      </w:r>
      <w:r w:rsidR="00FD0F5D">
        <w:rPr>
          <w:color w:val="000000" w:themeColor="text1"/>
        </w:rPr>
        <w:t xml:space="preserve"> </w:t>
      </w:r>
      <w:r w:rsidR="00FD0F5D">
        <w:rPr>
          <w:i/>
          <w:iCs/>
          <w:color w:val="000000" w:themeColor="text1"/>
        </w:rPr>
        <w:t xml:space="preserve">hierarchical organization </w:t>
      </w:r>
      <w:r w:rsidR="00FD0F5D">
        <w:rPr>
          <w:color w:val="000000" w:themeColor="text1"/>
        </w:rPr>
        <w:t xml:space="preserve">and </w:t>
      </w:r>
      <w:r w:rsidR="00FD0F5D">
        <w:rPr>
          <w:i/>
          <w:iCs/>
          <w:color w:val="000000" w:themeColor="text1"/>
        </w:rPr>
        <w:t>command structure</w:t>
      </w:r>
      <w:r w:rsidR="009B2456">
        <w:rPr>
          <w:color w:val="000000" w:themeColor="text1"/>
        </w:rPr>
        <w:t xml:space="preserve">. The </w:t>
      </w:r>
      <w:r w:rsidR="00FD0F5D">
        <w:rPr>
          <w:color w:val="000000" w:themeColor="text1"/>
        </w:rPr>
        <w:t xml:space="preserve">MRO </w:t>
      </w:r>
      <w:r w:rsidR="004A3997">
        <w:rPr>
          <w:color w:val="000000" w:themeColor="text1"/>
        </w:rPr>
        <w:t>provide</w:t>
      </w:r>
      <w:r w:rsidR="009171A4">
        <w:rPr>
          <w:color w:val="000000" w:themeColor="text1"/>
        </w:rPr>
        <w:t>s the analyst</w:t>
      </w:r>
      <w:r w:rsidR="004A3997">
        <w:rPr>
          <w:color w:val="000000" w:themeColor="text1"/>
        </w:rPr>
        <w:t xml:space="preserve"> </w:t>
      </w:r>
      <w:r w:rsidR="009B2456">
        <w:rPr>
          <w:color w:val="000000" w:themeColor="text1"/>
        </w:rPr>
        <w:t xml:space="preserve">with </w:t>
      </w:r>
      <w:r w:rsidR="009171A4">
        <w:rPr>
          <w:color w:val="000000" w:themeColor="text1"/>
        </w:rPr>
        <w:t>a useful</w:t>
      </w:r>
      <w:r w:rsidR="004A3997">
        <w:rPr>
          <w:color w:val="000000" w:themeColor="text1"/>
        </w:rPr>
        <w:t xml:space="preserve"> tool</w:t>
      </w:r>
      <w:r w:rsidR="009171A4">
        <w:rPr>
          <w:color w:val="000000" w:themeColor="text1"/>
        </w:rPr>
        <w:t xml:space="preserve"> with which</w:t>
      </w:r>
      <w:r w:rsidR="004A3997">
        <w:rPr>
          <w:color w:val="000000" w:themeColor="text1"/>
        </w:rPr>
        <w:t xml:space="preserve"> </w:t>
      </w:r>
      <w:r w:rsidR="009171A4">
        <w:rPr>
          <w:color w:val="000000" w:themeColor="text1"/>
        </w:rPr>
        <w:t>to harvest such data. A</w:t>
      </w:r>
      <w:r w:rsidR="00212DC2">
        <w:rPr>
          <w:color w:val="000000" w:themeColor="text1"/>
        </w:rPr>
        <w:t xml:space="preserve"> plethora of </w:t>
      </w:r>
      <w:r w:rsidR="00C3633E">
        <w:rPr>
          <w:color w:val="000000" w:themeColor="text1"/>
        </w:rPr>
        <w:t>military-related</w:t>
      </w:r>
      <w:r w:rsidR="00212DC2">
        <w:rPr>
          <w:color w:val="000000" w:themeColor="text1"/>
        </w:rPr>
        <w:t xml:space="preserve"> </w:t>
      </w:r>
      <w:r w:rsidR="00C3633E">
        <w:rPr>
          <w:color w:val="000000" w:themeColor="text1"/>
        </w:rPr>
        <w:t>domain</w:t>
      </w:r>
      <w:r w:rsidR="00212DC2">
        <w:rPr>
          <w:color w:val="000000" w:themeColor="text1"/>
        </w:rPr>
        <w:t xml:space="preserve"> </w:t>
      </w:r>
      <w:r w:rsidR="00C3633E">
        <w:rPr>
          <w:color w:val="000000" w:themeColor="text1"/>
        </w:rPr>
        <w:t xml:space="preserve">ontologies, </w:t>
      </w:r>
      <w:r w:rsidR="00212DC2">
        <w:rPr>
          <w:color w:val="000000" w:themeColor="text1"/>
        </w:rPr>
        <w:t>many extending from BFO and the CCO suite</w:t>
      </w:r>
      <w:r w:rsidR="00215569">
        <w:rPr>
          <w:color w:val="000000" w:themeColor="text1"/>
        </w:rPr>
        <w:t xml:space="preserve"> (CUBRC, 2020a)</w:t>
      </w:r>
      <w:r w:rsidR="00C3633E">
        <w:rPr>
          <w:color w:val="000000" w:themeColor="text1"/>
        </w:rPr>
        <w:t xml:space="preserve">, have been developed </w:t>
      </w:r>
      <w:r w:rsidR="002E5BE3">
        <w:rPr>
          <w:color w:val="000000" w:themeColor="text1"/>
        </w:rPr>
        <w:t xml:space="preserve">to support a variety of defense and intelligence related data initiatives. These include </w:t>
      </w:r>
      <w:r w:rsidR="00C3633E">
        <w:rPr>
          <w:color w:val="000000" w:themeColor="text1"/>
        </w:rPr>
        <w:t xml:space="preserve">ontologies pertaining to military occupations, planning, operations, command and control, intelligence, joint doctrine, as </w:t>
      </w:r>
      <w:r w:rsidR="0015160B">
        <w:rPr>
          <w:color w:val="000000" w:themeColor="text1"/>
        </w:rPr>
        <w:t>well as</w:t>
      </w:r>
      <w:r w:rsidR="00C3633E">
        <w:rPr>
          <w:color w:val="000000" w:themeColor="text1"/>
        </w:rPr>
        <w:t xml:space="preserve"> domains such as aircraft and watercraft.</w:t>
      </w:r>
      <w:r w:rsidR="00212DC2">
        <w:rPr>
          <w:color w:val="000000" w:themeColor="text1"/>
        </w:rPr>
        <w:t xml:space="preserve"> The MRO is designed to be interoperable with such efforts, </w:t>
      </w:r>
      <w:r w:rsidR="007A6E49">
        <w:rPr>
          <w:color w:val="000000" w:themeColor="text1"/>
        </w:rPr>
        <w:t>and so can</w:t>
      </w:r>
      <w:r w:rsidR="00212DC2">
        <w:rPr>
          <w:color w:val="000000" w:themeColor="text1"/>
        </w:rPr>
        <w:t xml:space="preserve"> facilitat</w:t>
      </w:r>
      <w:r w:rsidR="007A6E49">
        <w:rPr>
          <w:color w:val="000000" w:themeColor="text1"/>
        </w:rPr>
        <w:t>e</w:t>
      </w:r>
      <w:r w:rsidR="00212DC2">
        <w:rPr>
          <w:color w:val="000000" w:themeColor="text1"/>
        </w:rPr>
        <w:t xml:space="preserve"> the </w:t>
      </w:r>
      <w:r w:rsidR="00C3633E">
        <w:rPr>
          <w:color w:val="000000" w:themeColor="text1"/>
        </w:rPr>
        <w:t>integration of</w:t>
      </w:r>
      <w:r w:rsidR="004049E1">
        <w:rPr>
          <w:color w:val="000000" w:themeColor="text1"/>
        </w:rPr>
        <w:t xml:space="preserve"> information pertaining to the above domains with data</w:t>
      </w:r>
      <w:r w:rsidR="00C3633E">
        <w:rPr>
          <w:color w:val="000000" w:themeColor="text1"/>
        </w:rPr>
        <w:t xml:space="preserve"> concerning</w:t>
      </w:r>
      <w:r w:rsidR="004049E1">
        <w:rPr>
          <w:color w:val="000000" w:themeColor="text1"/>
        </w:rPr>
        <w:t xml:space="preserve"> the</w:t>
      </w:r>
      <w:r w:rsidR="00C3633E">
        <w:rPr>
          <w:color w:val="000000" w:themeColor="text1"/>
        </w:rPr>
        <w:t xml:space="preserve"> </w:t>
      </w:r>
      <w:r w:rsidR="004049E1">
        <w:rPr>
          <w:color w:val="000000" w:themeColor="text1"/>
        </w:rPr>
        <w:t>hierarchical organization and command structure</w:t>
      </w:r>
      <w:r w:rsidR="002E5BE3">
        <w:rPr>
          <w:color w:val="000000" w:themeColor="text1"/>
        </w:rPr>
        <w:t>s</w:t>
      </w:r>
      <w:r w:rsidR="004049E1">
        <w:rPr>
          <w:color w:val="000000" w:themeColor="text1"/>
        </w:rPr>
        <w:t xml:space="preserve"> of</w:t>
      </w:r>
      <w:r w:rsidR="002E5BE3">
        <w:rPr>
          <w:color w:val="000000" w:themeColor="text1"/>
        </w:rPr>
        <w:t xml:space="preserve"> different armed forces from around the globe</w:t>
      </w:r>
      <w:r w:rsidR="004049E1">
        <w:rPr>
          <w:color w:val="000000" w:themeColor="text1"/>
        </w:rPr>
        <w:t>.</w:t>
      </w:r>
      <w:r w:rsidR="002E5BE3">
        <w:rPr>
          <w:color w:val="000000" w:themeColor="text1"/>
        </w:rPr>
        <w:t xml:space="preserve"> </w:t>
      </w:r>
    </w:p>
    <w:p w14:paraId="5AFBE002" w14:textId="0DB95E9E" w:rsidR="00044A90" w:rsidRDefault="00044A90" w:rsidP="00F21043">
      <w:pPr>
        <w:shd w:val="clear" w:color="auto" w:fill="FFFFFF"/>
        <w:rPr>
          <w:color w:val="000000" w:themeColor="text1"/>
        </w:rPr>
      </w:pPr>
    </w:p>
    <w:p w14:paraId="1B6F994F" w14:textId="7946E2F7" w:rsidR="00044A90" w:rsidRDefault="00044A90" w:rsidP="00F21043">
      <w:pPr>
        <w:shd w:val="clear" w:color="auto" w:fill="FFFFFF"/>
        <w:rPr>
          <w:b/>
          <w:bCs/>
          <w:color w:val="000000" w:themeColor="text1"/>
        </w:rPr>
      </w:pPr>
      <w:r>
        <w:rPr>
          <w:b/>
          <w:bCs/>
          <w:color w:val="000000" w:themeColor="text1"/>
        </w:rPr>
        <w:t>References</w:t>
      </w:r>
    </w:p>
    <w:p w14:paraId="2F7E07E8" w14:textId="06E2AFE6" w:rsidR="00044A90" w:rsidRPr="00044A90" w:rsidRDefault="00044A90" w:rsidP="00F21043">
      <w:pPr>
        <w:shd w:val="clear" w:color="auto" w:fill="FFFFFF"/>
        <w:rPr>
          <w:b/>
          <w:bCs/>
          <w:color w:val="000000" w:themeColor="text1"/>
        </w:rPr>
      </w:pPr>
    </w:p>
    <w:p w14:paraId="6884069D" w14:textId="2D12C49D" w:rsidR="00970696" w:rsidRPr="00F21C6E" w:rsidRDefault="00970696" w:rsidP="00970696">
      <w:pPr>
        <w:pStyle w:val="ListParagraph"/>
        <w:numPr>
          <w:ilvl w:val="0"/>
          <w:numId w:val="2"/>
        </w:numPr>
        <w:rPr>
          <w:rFonts w:ascii="Times New Roman" w:hAnsi="Times New Roman" w:cs="Times New Roman"/>
          <w:sz w:val="22"/>
          <w:szCs w:val="22"/>
        </w:rPr>
      </w:pPr>
      <w:r w:rsidRPr="00F21C6E">
        <w:rPr>
          <w:rFonts w:ascii="Times New Roman" w:hAnsi="Times New Roman" w:cs="Times New Roman"/>
          <w:sz w:val="22"/>
          <w:szCs w:val="22"/>
          <w:shd w:val="clear" w:color="auto" w:fill="FFFFFF"/>
        </w:rPr>
        <w:t xml:space="preserve">Arp, R., Smith, B., &amp; Spear, A. (2015). </w:t>
      </w:r>
      <w:r w:rsidRPr="00F21C6E">
        <w:rPr>
          <w:rFonts w:ascii="Times New Roman" w:hAnsi="Times New Roman" w:cs="Times New Roman"/>
          <w:i/>
          <w:iCs/>
          <w:sz w:val="22"/>
          <w:szCs w:val="22"/>
          <w:shd w:val="clear" w:color="auto" w:fill="FFFFFF"/>
        </w:rPr>
        <w:t>Building ontologies with Basic Formal Ontology</w:t>
      </w:r>
      <w:r w:rsidRPr="00F21C6E">
        <w:rPr>
          <w:rFonts w:ascii="Times New Roman" w:hAnsi="Times New Roman" w:cs="Times New Roman"/>
          <w:sz w:val="22"/>
          <w:szCs w:val="22"/>
          <w:shd w:val="clear" w:color="auto" w:fill="FFFFFF"/>
        </w:rPr>
        <w:t xml:space="preserve">. </w:t>
      </w:r>
      <w:r w:rsidR="009B2CDD" w:rsidRPr="00F21C6E">
        <w:rPr>
          <w:rFonts w:ascii="Times New Roman" w:hAnsi="Times New Roman" w:cs="Times New Roman"/>
          <w:sz w:val="22"/>
          <w:szCs w:val="22"/>
          <w:shd w:val="clear" w:color="auto" w:fill="FFFFFF"/>
        </w:rPr>
        <w:t>Cambridge</w:t>
      </w:r>
      <w:r w:rsidR="00A32B3F" w:rsidRPr="00F21C6E">
        <w:rPr>
          <w:rFonts w:ascii="Times New Roman" w:hAnsi="Times New Roman" w:cs="Times New Roman"/>
          <w:sz w:val="22"/>
          <w:szCs w:val="22"/>
          <w:shd w:val="clear" w:color="auto" w:fill="FFFFFF"/>
        </w:rPr>
        <w:t>, MA</w:t>
      </w:r>
      <w:r w:rsidR="009B2CDD" w:rsidRPr="00F21C6E">
        <w:rPr>
          <w:rFonts w:ascii="Times New Roman" w:hAnsi="Times New Roman" w:cs="Times New Roman"/>
          <w:sz w:val="22"/>
          <w:szCs w:val="22"/>
          <w:shd w:val="clear" w:color="auto" w:fill="FFFFFF"/>
        </w:rPr>
        <w:t xml:space="preserve">: </w:t>
      </w:r>
      <w:r w:rsidRPr="00F21C6E">
        <w:rPr>
          <w:rFonts w:ascii="Times New Roman" w:hAnsi="Times New Roman" w:cs="Times New Roman"/>
          <w:sz w:val="22"/>
          <w:szCs w:val="22"/>
          <w:shd w:val="clear" w:color="auto" w:fill="FFFFFF"/>
        </w:rPr>
        <w:t>MIT Press. </w:t>
      </w:r>
    </w:p>
    <w:p w14:paraId="55A5631C" w14:textId="77777777" w:rsidR="008B0FAA" w:rsidRPr="00F21C6E" w:rsidRDefault="008B0FAA" w:rsidP="008B0FAA">
      <w:pPr>
        <w:pStyle w:val="NormalWeb"/>
        <w:numPr>
          <w:ilvl w:val="0"/>
          <w:numId w:val="2"/>
        </w:numPr>
        <w:spacing w:before="0" w:beforeAutospacing="0" w:after="0" w:afterAutospacing="0"/>
        <w:rPr>
          <w:color w:val="000000" w:themeColor="text1"/>
          <w:sz w:val="22"/>
          <w:szCs w:val="22"/>
        </w:rPr>
      </w:pPr>
      <w:proofErr w:type="spellStart"/>
      <w:r w:rsidRPr="00F21C6E">
        <w:rPr>
          <w:color w:val="000000" w:themeColor="text1"/>
          <w:sz w:val="22"/>
          <w:szCs w:val="22"/>
        </w:rPr>
        <w:t>Bartles</w:t>
      </w:r>
      <w:proofErr w:type="spellEnd"/>
      <w:r w:rsidRPr="00F21C6E">
        <w:rPr>
          <w:color w:val="000000" w:themeColor="text1"/>
          <w:sz w:val="22"/>
          <w:szCs w:val="22"/>
        </w:rPr>
        <w:t xml:space="preserve">, C. (2019). Russian armed forces: enlisted professionals. </w:t>
      </w:r>
      <w:r w:rsidRPr="00F21C6E">
        <w:rPr>
          <w:i/>
          <w:iCs/>
          <w:color w:val="000000" w:themeColor="text1"/>
          <w:sz w:val="22"/>
          <w:szCs w:val="22"/>
        </w:rPr>
        <w:t>NCO Journal</w:t>
      </w:r>
      <w:r w:rsidRPr="00F21C6E">
        <w:rPr>
          <w:color w:val="000000" w:themeColor="text1"/>
          <w:sz w:val="22"/>
          <w:szCs w:val="22"/>
        </w:rPr>
        <w:t xml:space="preserve">. </w:t>
      </w:r>
    </w:p>
    <w:p w14:paraId="15733225" w14:textId="7F576B50" w:rsidR="0067177B" w:rsidRPr="00F21C6E" w:rsidRDefault="00140AF7" w:rsidP="00F21C6E">
      <w:pPr>
        <w:pStyle w:val="NormalWeb"/>
        <w:spacing w:before="0" w:beforeAutospacing="0" w:after="0" w:afterAutospacing="0"/>
        <w:ind w:left="720"/>
        <w:rPr>
          <w:sz w:val="22"/>
          <w:szCs w:val="22"/>
        </w:rPr>
      </w:pPr>
      <w:hyperlink r:id="rId23" w:history="1">
        <w:r w:rsidR="008B0FAA" w:rsidRPr="00F21C6E">
          <w:rPr>
            <w:rStyle w:val="Hyperlink"/>
            <w:sz w:val="22"/>
            <w:szCs w:val="22"/>
          </w:rPr>
          <w:t>https://www.armyupress.army.mil/Journals/NCO-Journal/Archives/2019/March/Russian-ncos/</w:t>
        </w:r>
      </w:hyperlink>
      <w:r w:rsidR="008B0FAA" w:rsidRPr="00F21C6E">
        <w:rPr>
          <w:color w:val="000000" w:themeColor="text1"/>
          <w:sz w:val="22"/>
          <w:szCs w:val="22"/>
        </w:rPr>
        <w:t xml:space="preserve"> </w:t>
      </w:r>
    </w:p>
    <w:p w14:paraId="010DA90A" w14:textId="6B3C53C4" w:rsidR="0067177B" w:rsidRPr="00F21C6E" w:rsidRDefault="0067177B" w:rsidP="00970696">
      <w:pPr>
        <w:pStyle w:val="ListParagraph"/>
        <w:numPr>
          <w:ilvl w:val="0"/>
          <w:numId w:val="2"/>
        </w:numPr>
        <w:rPr>
          <w:rFonts w:ascii="Times New Roman" w:hAnsi="Times New Roman" w:cs="Times New Roman"/>
          <w:sz w:val="22"/>
          <w:szCs w:val="22"/>
        </w:rPr>
      </w:pPr>
      <w:r>
        <w:rPr>
          <w:rFonts w:ascii="Times New Roman" w:hAnsi="Times New Roman" w:cs="Times New Roman"/>
          <w:sz w:val="22"/>
          <w:szCs w:val="22"/>
        </w:rPr>
        <w:t xml:space="preserve">Ceusters, W., &amp; Bona, J. (2016). Analyzing SNOMED-CT’s historical data: pitfalls and possibilities. </w:t>
      </w:r>
      <w:r>
        <w:rPr>
          <w:rFonts w:ascii="Times New Roman" w:hAnsi="Times New Roman" w:cs="Times New Roman"/>
          <w:i/>
          <w:iCs/>
          <w:sz w:val="22"/>
          <w:szCs w:val="22"/>
        </w:rPr>
        <w:t>AMIA Annual Symposium Proceedings, 2016</w:t>
      </w:r>
      <w:r w:rsidR="00F17F90">
        <w:rPr>
          <w:rFonts w:ascii="Times New Roman" w:hAnsi="Times New Roman" w:cs="Times New Roman"/>
          <w:i/>
          <w:iCs/>
          <w:sz w:val="22"/>
          <w:szCs w:val="22"/>
        </w:rPr>
        <w:t>,</w:t>
      </w:r>
      <w:r w:rsidR="00F17F90">
        <w:rPr>
          <w:rFonts w:ascii="Times New Roman" w:hAnsi="Times New Roman" w:cs="Times New Roman"/>
          <w:sz w:val="22"/>
          <w:szCs w:val="22"/>
        </w:rPr>
        <w:t xml:space="preserve"> 361-370.</w:t>
      </w:r>
    </w:p>
    <w:p w14:paraId="5FADDD67" w14:textId="57BCCCE7" w:rsidR="00F845AD" w:rsidRPr="00F21C6E" w:rsidRDefault="00F845AD" w:rsidP="00970696">
      <w:pPr>
        <w:pStyle w:val="ListParagraph"/>
        <w:numPr>
          <w:ilvl w:val="0"/>
          <w:numId w:val="2"/>
        </w:numPr>
        <w:rPr>
          <w:rFonts w:ascii="Times New Roman" w:hAnsi="Times New Roman" w:cs="Times New Roman"/>
          <w:sz w:val="22"/>
          <w:szCs w:val="22"/>
        </w:rPr>
      </w:pPr>
      <w:r w:rsidRPr="00F21C6E">
        <w:rPr>
          <w:rFonts w:ascii="Times New Roman" w:hAnsi="Times New Roman" w:cs="Times New Roman"/>
          <w:sz w:val="22"/>
          <w:szCs w:val="22"/>
          <w:shd w:val="clear" w:color="auto" w:fill="FFFFFF"/>
        </w:rPr>
        <w:t xml:space="preserve">Congressional Budget Office. (2002). </w:t>
      </w:r>
      <w:r w:rsidRPr="00F21C6E">
        <w:rPr>
          <w:rFonts w:ascii="Times New Roman" w:hAnsi="Times New Roman" w:cs="Times New Roman"/>
          <w:i/>
          <w:iCs/>
          <w:sz w:val="22"/>
          <w:szCs w:val="22"/>
          <w:shd w:val="clear" w:color="auto" w:fill="FFFFFF"/>
        </w:rPr>
        <w:t xml:space="preserve">The warrant officer </w:t>
      </w:r>
      <w:r w:rsidR="0012595D" w:rsidRPr="00F21C6E">
        <w:rPr>
          <w:rFonts w:ascii="Times New Roman" w:hAnsi="Times New Roman" w:cs="Times New Roman"/>
          <w:i/>
          <w:iCs/>
          <w:sz w:val="22"/>
          <w:szCs w:val="22"/>
          <w:shd w:val="clear" w:color="auto" w:fill="FFFFFF"/>
        </w:rPr>
        <w:t xml:space="preserve">ranks: </w:t>
      </w:r>
      <w:r w:rsidRPr="00F21C6E">
        <w:rPr>
          <w:rFonts w:ascii="Times New Roman" w:hAnsi="Times New Roman" w:cs="Times New Roman"/>
          <w:i/>
          <w:iCs/>
          <w:sz w:val="22"/>
          <w:szCs w:val="22"/>
          <w:shd w:val="clear" w:color="auto" w:fill="FFFFFF"/>
        </w:rPr>
        <w:t>adding flexibility to military personnel management</w:t>
      </w:r>
      <w:r w:rsidRPr="00F21C6E">
        <w:rPr>
          <w:rFonts w:ascii="Times New Roman" w:hAnsi="Times New Roman" w:cs="Times New Roman"/>
          <w:sz w:val="22"/>
          <w:szCs w:val="22"/>
          <w:shd w:val="clear" w:color="auto" w:fill="FFFFFF"/>
        </w:rPr>
        <w:t xml:space="preserve">. </w:t>
      </w:r>
      <w:hyperlink r:id="rId24" w:history="1">
        <w:r w:rsidR="0012595D" w:rsidRPr="00F21C6E">
          <w:rPr>
            <w:rStyle w:val="Hyperlink"/>
            <w:rFonts w:ascii="Times New Roman" w:hAnsi="Times New Roman" w:cs="Times New Roman"/>
            <w:sz w:val="22"/>
            <w:szCs w:val="22"/>
            <w:shd w:val="clear" w:color="auto" w:fill="FFFFFF"/>
          </w:rPr>
          <w:t>https://www.cbo.gov/sites/default/files/107th-congress-2001-2002/reports/warrantofficer.pdf</w:t>
        </w:r>
      </w:hyperlink>
      <w:r w:rsidR="0012595D" w:rsidRPr="00F21C6E">
        <w:rPr>
          <w:rFonts w:ascii="Times New Roman" w:hAnsi="Times New Roman" w:cs="Times New Roman"/>
          <w:sz w:val="22"/>
          <w:szCs w:val="22"/>
          <w:shd w:val="clear" w:color="auto" w:fill="FFFFFF"/>
        </w:rPr>
        <w:t xml:space="preserve"> </w:t>
      </w:r>
    </w:p>
    <w:p w14:paraId="578284A4" w14:textId="38C1F0A6" w:rsidR="00DA2387" w:rsidRPr="00F21C6E" w:rsidRDefault="003E1163" w:rsidP="00044A90">
      <w:pPr>
        <w:pStyle w:val="ListParagraph"/>
        <w:numPr>
          <w:ilvl w:val="0"/>
          <w:numId w:val="2"/>
        </w:numPr>
        <w:rPr>
          <w:rFonts w:ascii="Times New Roman" w:hAnsi="Times New Roman" w:cs="Times New Roman"/>
          <w:sz w:val="22"/>
          <w:szCs w:val="22"/>
        </w:rPr>
      </w:pPr>
      <w:r w:rsidRPr="00F21C6E">
        <w:rPr>
          <w:rFonts w:ascii="Times New Roman" w:hAnsi="Times New Roman" w:cs="Times New Roman"/>
          <w:sz w:val="22"/>
          <w:szCs w:val="22"/>
        </w:rPr>
        <w:t>CUBRC. (2020</w:t>
      </w:r>
      <w:r w:rsidR="00F76C3B" w:rsidRPr="00F21C6E">
        <w:rPr>
          <w:rFonts w:ascii="Times New Roman" w:hAnsi="Times New Roman" w:cs="Times New Roman"/>
          <w:sz w:val="22"/>
          <w:szCs w:val="22"/>
        </w:rPr>
        <w:t>a</w:t>
      </w:r>
      <w:r w:rsidRPr="00F21C6E">
        <w:rPr>
          <w:rFonts w:ascii="Times New Roman" w:hAnsi="Times New Roman" w:cs="Times New Roman"/>
          <w:sz w:val="22"/>
          <w:szCs w:val="22"/>
        </w:rPr>
        <w:t xml:space="preserve">). </w:t>
      </w:r>
      <w:r w:rsidR="00DA2387" w:rsidRPr="00F21C6E">
        <w:rPr>
          <w:rFonts w:ascii="Times New Roman" w:hAnsi="Times New Roman" w:cs="Times New Roman"/>
          <w:i/>
          <w:iCs/>
          <w:sz w:val="22"/>
          <w:szCs w:val="22"/>
        </w:rPr>
        <w:t>An Overview of the Common Core Ontologies 1</w:t>
      </w:r>
      <w:r w:rsidR="00DA2387" w:rsidRPr="00F21C6E">
        <w:rPr>
          <w:rFonts w:ascii="Times New Roman" w:hAnsi="Times New Roman" w:cs="Times New Roman"/>
          <w:sz w:val="22"/>
          <w:szCs w:val="22"/>
        </w:rPr>
        <w:t>.</w:t>
      </w:r>
      <w:r w:rsidR="00DA2387" w:rsidRPr="00F21C6E">
        <w:rPr>
          <w:rFonts w:ascii="Times New Roman" w:hAnsi="Times New Roman" w:cs="Times New Roman"/>
          <w:i/>
          <w:iCs/>
          <w:sz w:val="22"/>
          <w:szCs w:val="22"/>
        </w:rPr>
        <w:t>3</w:t>
      </w:r>
      <w:r w:rsidRPr="00F21C6E">
        <w:rPr>
          <w:rFonts w:ascii="Times New Roman" w:hAnsi="Times New Roman" w:cs="Times New Roman"/>
          <w:sz w:val="22"/>
          <w:szCs w:val="22"/>
        </w:rPr>
        <w:t xml:space="preserve">. </w:t>
      </w:r>
      <w:r w:rsidR="00A20C08" w:rsidRPr="00F21C6E">
        <w:rPr>
          <w:rFonts w:ascii="Times New Roman" w:hAnsi="Times New Roman" w:cs="Times New Roman"/>
          <w:sz w:val="22"/>
          <w:szCs w:val="22"/>
        </w:rPr>
        <w:t>[</w:t>
      </w:r>
      <w:r w:rsidRPr="00F21C6E">
        <w:rPr>
          <w:rFonts w:ascii="Times New Roman" w:hAnsi="Times New Roman" w:cs="Times New Roman"/>
          <w:sz w:val="22"/>
          <w:szCs w:val="22"/>
        </w:rPr>
        <w:t>White Paper</w:t>
      </w:r>
      <w:r w:rsidR="00A20C08" w:rsidRPr="00F21C6E">
        <w:rPr>
          <w:rFonts w:ascii="Times New Roman" w:hAnsi="Times New Roman" w:cs="Times New Roman"/>
          <w:sz w:val="22"/>
          <w:szCs w:val="22"/>
        </w:rPr>
        <w:t>]</w:t>
      </w:r>
      <w:r w:rsidRPr="00F21C6E">
        <w:rPr>
          <w:rFonts w:ascii="Times New Roman" w:hAnsi="Times New Roman" w:cs="Times New Roman"/>
          <w:sz w:val="22"/>
          <w:szCs w:val="22"/>
        </w:rPr>
        <w:t xml:space="preserve">. </w:t>
      </w:r>
      <w:hyperlink r:id="rId25" w:history="1">
        <w:r w:rsidR="00A20C08" w:rsidRPr="00F21C6E">
          <w:rPr>
            <w:rStyle w:val="Hyperlink"/>
            <w:rFonts w:ascii="Times New Roman" w:hAnsi="Times New Roman" w:cs="Times New Roman"/>
            <w:sz w:val="22"/>
            <w:szCs w:val="22"/>
          </w:rPr>
          <w:t>https://github.com/CommonCoreOntology/CommonCoreOntologies/blob/master/documentation/An Overview of the Common Core Ontologies 1.3.docx</w:t>
        </w:r>
      </w:hyperlink>
    </w:p>
    <w:p w14:paraId="3AED0EA1" w14:textId="1CAC2CA5" w:rsidR="00DA2387" w:rsidRPr="00F21C6E" w:rsidRDefault="003E1163" w:rsidP="00044A90">
      <w:pPr>
        <w:pStyle w:val="ListParagraph"/>
        <w:numPr>
          <w:ilvl w:val="0"/>
          <w:numId w:val="2"/>
        </w:numPr>
        <w:rPr>
          <w:rStyle w:val="Hyperlink"/>
          <w:rFonts w:ascii="Times New Roman" w:hAnsi="Times New Roman" w:cs="Times New Roman"/>
          <w:color w:val="000000" w:themeColor="text1"/>
          <w:sz w:val="22"/>
          <w:szCs w:val="22"/>
          <w:u w:val="none"/>
        </w:rPr>
      </w:pPr>
      <w:r w:rsidRPr="00F21C6E">
        <w:rPr>
          <w:rFonts w:ascii="Times New Roman" w:hAnsi="Times New Roman" w:cs="Times New Roman"/>
          <w:sz w:val="22"/>
          <w:szCs w:val="22"/>
        </w:rPr>
        <w:t>CUBRC. (2020</w:t>
      </w:r>
      <w:r w:rsidR="00F76C3B" w:rsidRPr="00F21C6E">
        <w:rPr>
          <w:rFonts w:ascii="Times New Roman" w:hAnsi="Times New Roman" w:cs="Times New Roman"/>
          <w:sz w:val="22"/>
          <w:szCs w:val="22"/>
        </w:rPr>
        <w:t>b</w:t>
      </w:r>
      <w:r w:rsidRPr="00F21C6E">
        <w:rPr>
          <w:rFonts w:ascii="Times New Roman" w:hAnsi="Times New Roman" w:cs="Times New Roman"/>
          <w:sz w:val="22"/>
          <w:szCs w:val="22"/>
        </w:rPr>
        <w:t xml:space="preserve">). </w:t>
      </w:r>
      <w:r w:rsidR="002C1C83" w:rsidRPr="00F21C6E">
        <w:rPr>
          <w:rFonts w:ascii="Times New Roman" w:hAnsi="Times New Roman" w:cs="Times New Roman"/>
          <w:i/>
          <w:iCs/>
          <w:sz w:val="22"/>
          <w:szCs w:val="22"/>
        </w:rPr>
        <w:t>Modelling Information with the Common Core Ontologies</w:t>
      </w:r>
      <w:r w:rsidRPr="00F21C6E">
        <w:rPr>
          <w:rFonts w:ascii="Times New Roman" w:hAnsi="Times New Roman" w:cs="Times New Roman"/>
          <w:i/>
          <w:iCs/>
          <w:sz w:val="22"/>
          <w:szCs w:val="22"/>
        </w:rPr>
        <w:t xml:space="preserve"> </w:t>
      </w:r>
      <w:r w:rsidR="002C1C83" w:rsidRPr="00F21C6E">
        <w:rPr>
          <w:rFonts w:ascii="Times New Roman" w:hAnsi="Times New Roman" w:cs="Times New Roman"/>
          <w:i/>
          <w:iCs/>
          <w:sz w:val="22"/>
          <w:szCs w:val="22"/>
        </w:rPr>
        <w:t>1.3</w:t>
      </w:r>
      <w:r w:rsidRPr="00F21C6E">
        <w:rPr>
          <w:rFonts w:ascii="Times New Roman" w:hAnsi="Times New Roman" w:cs="Times New Roman"/>
          <w:i/>
          <w:iCs/>
          <w:sz w:val="22"/>
          <w:szCs w:val="22"/>
        </w:rPr>
        <w:t>.</w:t>
      </w:r>
      <w:r w:rsidRPr="00F21C6E">
        <w:rPr>
          <w:rFonts w:ascii="Times New Roman" w:hAnsi="Times New Roman" w:cs="Times New Roman"/>
          <w:sz w:val="22"/>
          <w:szCs w:val="22"/>
        </w:rPr>
        <w:t xml:space="preserve"> </w:t>
      </w:r>
      <w:r w:rsidR="00A20C08" w:rsidRPr="00F21C6E">
        <w:rPr>
          <w:rFonts w:ascii="Times New Roman" w:hAnsi="Times New Roman" w:cs="Times New Roman"/>
          <w:sz w:val="22"/>
          <w:szCs w:val="22"/>
        </w:rPr>
        <w:t>[</w:t>
      </w:r>
      <w:r w:rsidRPr="00F21C6E">
        <w:rPr>
          <w:rFonts w:ascii="Times New Roman" w:hAnsi="Times New Roman" w:cs="Times New Roman"/>
          <w:sz w:val="22"/>
          <w:szCs w:val="22"/>
        </w:rPr>
        <w:t>White Paper</w:t>
      </w:r>
      <w:r w:rsidR="00A20C08" w:rsidRPr="00F21C6E">
        <w:rPr>
          <w:rFonts w:ascii="Times New Roman" w:hAnsi="Times New Roman" w:cs="Times New Roman"/>
          <w:sz w:val="22"/>
          <w:szCs w:val="22"/>
        </w:rPr>
        <w:t>]</w:t>
      </w:r>
      <w:r w:rsidRPr="00F21C6E">
        <w:rPr>
          <w:rFonts w:ascii="Times New Roman" w:hAnsi="Times New Roman" w:cs="Times New Roman"/>
          <w:sz w:val="22"/>
          <w:szCs w:val="22"/>
        </w:rPr>
        <w:t xml:space="preserve">. </w:t>
      </w:r>
      <w:hyperlink r:id="rId26" w:history="1">
        <w:r w:rsidR="009C1812" w:rsidRPr="00F21C6E">
          <w:rPr>
            <w:rStyle w:val="Hyperlink"/>
            <w:rFonts w:ascii="Times New Roman" w:hAnsi="Times New Roman" w:cs="Times New Roman"/>
            <w:sz w:val="22"/>
            <w:szCs w:val="22"/>
          </w:rPr>
          <w:t>https://github.com/CommonCoreOntology/CommonCoreOntologies/blob/ master/documentation/Modeling Information with the Common Core Ontologies 1.3.docx</w:t>
        </w:r>
      </w:hyperlink>
    </w:p>
    <w:p w14:paraId="14397ACE" w14:textId="557164E3" w:rsidR="004841DF" w:rsidRPr="00F21C6E" w:rsidRDefault="004841DF" w:rsidP="00044A90">
      <w:pPr>
        <w:pStyle w:val="ListParagraph"/>
        <w:numPr>
          <w:ilvl w:val="0"/>
          <w:numId w:val="2"/>
        </w:numPr>
        <w:rPr>
          <w:rFonts w:ascii="Times New Roman" w:hAnsi="Times New Roman" w:cs="Times New Roman"/>
          <w:sz w:val="22"/>
          <w:szCs w:val="22"/>
        </w:rPr>
      </w:pPr>
      <w:r w:rsidRPr="00F21C6E">
        <w:rPr>
          <w:rFonts w:ascii="Times New Roman" w:hAnsi="Times New Roman" w:cs="Times New Roman"/>
          <w:sz w:val="22"/>
          <w:szCs w:val="22"/>
        </w:rPr>
        <w:t>CUBRC. (2021).</w:t>
      </w:r>
      <w:r w:rsidR="00C056E1" w:rsidRPr="00F21C6E">
        <w:rPr>
          <w:rFonts w:ascii="Times New Roman" w:hAnsi="Times New Roman" w:cs="Times New Roman"/>
          <w:sz w:val="22"/>
          <w:szCs w:val="22"/>
        </w:rPr>
        <w:t xml:space="preserve"> </w:t>
      </w:r>
      <w:r w:rsidR="00C056E1" w:rsidRPr="00F21C6E">
        <w:rPr>
          <w:rFonts w:ascii="Times New Roman" w:hAnsi="Times New Roman" w:cs="Times New Roman"/>
          <w:i/>
          <w:iCs/>
          <w:sz w:val="22"/>
          <w:szCs w:val="22"/>
        </w:rPr>
        <w:t>Common Core Ontologies</w:t>
      </w:r>
      <w:r w:rsidR="00C056E1" w:rsidRPr="00F21C6E">
        <w:rPr>
          <w:rFonts w:ascii="Times New Roman" w:hAnsi="Times New Roman" w:cs="Times New Roman"/>
          <w:sz w:val="22"/>
          <w:szCs w:val="22"/>
        </w:rPr>
        <w:t>.</w:t>
      </w:r>
      <w:r w:rsidRPr="00F21C6E">
        <w:rPr>
          <w:rFonts w:ascii="Times New Roman" w:hAnsi="Times New Roman" w:cs="Times New Roman"/>
          <w:sz w:val="22"/>
          <w:szCs w:val="22"/>
        </w:rPr>
        <w:t xml:space="preserve"> </w:t>
      </w:r>
      <w:hyperlink r:id="rId27" w:history="1">
        <w:r w:rsidR="00207852" w:rsidRPr="00F21C6E">
          <w:rPr>
            <w:rStyle w:val="Hyperlink"/>
            <w:rFonts w:ascii="Times New Roman" w:hAnsi="Times New Roman" w:cs="Times New Roman"/>
            <w:sz w:val="22"/>
            <w:szCs w:val="22"/>
          </w:rPr>
          <w:t>https://github.com/CommonCoreOntology/</w:t>
        </w:r>
        <w:r w:rsidR="00207852" w:rsidRPr="004941AB">
          <w:rPr>
            <w:rStyle w:val="Hyperlink"/>
            <w:rFonts w:ascii="Times New Roman" w:hAnsi="Times New Roman" w:cs="Times New Roman"/>
            <w:sz w:val="22"/>
            <w:szCs w:val="22"/>
          </w:rPr>
          <w:t xml:space="preserve"> </w:t>
        </w:r>
        <w:proofErr w:type="spellStart"/>
        <w:r w:rsidR="00207852" w:rsidRPr="00F21C6E">
          <w:rPr>
            <w:rStyle w:val="Hyperlink"/>
            <w:rFonts w:ascii="Times New Roman" w:hAnsi="Times New Roman" w:cs="Times New Roman"/>
            <w:sz w:val="22"/>
            <w:szCs w:val="22"/>
          </w:rPr>
          <w:t>CommonCoreOntologies</w:t>
        </w:r>
        <w:proofErr w:type="spellEnd"/>
      </w:hyperlink>
      <w:r w:rsidR="00C056E1" w:rsidRPr="00F21C6E">
        <w:rPr>
          <w:rFonts w:ascii="Times New Roman" w:hAnsi="Times New Roman" w:cs="Times New Roman"/>
          <w:sz w:val="22"/>
          <w:szCs w:val="22"/>
        </w:rPr>
        <w:t xml:space="preserve"> </w:t>
      </w:r>
    </w:p>
    <w:p w14:paraId="53A95AF6" w14:textId="5D04C326" w:rsidR="00B37567" w:rsidRPr="00F21C6E" w:rsidRDefault="009D58BF" w:rsidP="00B37567">
      <w:pPr>
        <w:pStyle w:val="ListParagraph"/>
        <w:numPr>
          <w:ilvl w:val="0"/>
          <w:numId w:val="2"/>
        </w:numPr>
        <w:rPr>
          <w:rFonts w:ascii="Times New Roman" w:hAnsi="Times New Roman" w:cs="Times New Roman"/>
          <w:sz w:val="22"/>
          <w:szCs w:val="22"/>
        </w:rPr>
      </w:pPr>
      <w:r w:rsidRPr="00F21C6E">
        <w:rPr>
          <w:rFonts w:ascii="Times New Roman" w:hAnsi="Times New Roman" w:cs="Times New Roman"/>
          <w:sz w:val="22"/>
          <w:szCs w:val="22"/>
        </w:rPr>
        <w:lastRenderedPageBreak/>
        <w:t xml:space="preserve">Department of National Defence. </w:t>
      </w:r>
      <w:r w:rsidR="00870A2C" w:rsidRPr="00F21C6E">
        <w:rPr>
          <w:rFonts w:ascii="Times New Roman" w:hAnsi="Times New Roman" w:cs="Times New Roman"/>
          <w:sz w:val="22"/>
          <w:szCs w:val="22"/>
        </w:rPr>
        <w:t xml:space="preserve">(2019). </w:t>
      </w:r>
      <w:r w:rsidR="00B37567" w:rsidRPr="00F21C6E">
        <w:rPr>
          <w:rFonts w:ascii="Times New Roman" w:hAnsi="Times New Roman" w:cs="Times New Roman"/>
          <w:i/>
          <w:iCs/>
          <w:sz w:val="22"/>
          <w:szCs w:val="22"/>
        </w:rPr>
        <w:t>The Queens Regulations and Orders for the Canadian Armed Forces.</w:t>
      </w:r>
    </w:p>
    <w:p w14:paraId="63D57D37" w14:textId="4566E944" w:rsidR="009D58BF" w:rsidRPr="00F21C6E" w:rsidRDefault="00140AF7" w:rsidP="007B1F1B">
      <w:pPr>
        <w:pStyle w:val="ListParagraph"/>
        <w:rPr>
          <w:rFonts w:ascii="Times New Roman" w:hAnsi="Times New Roman" w:cs="Times New Roman"/>
          <w:sz w:val="22"/>
          <w:szCs w:val="22"/>
        </w:rPr>
      </w:pPr>
      <w:hyperlink r:id="rId28" w:history="1">
        <w:r w:rsidR="00207852" w:rsidRPr="00F21C6E">
          <w:rPr>
            <w:rStyle w:val="Hyperlink"/>
            <w:rFonts w:ascii="Times New Roman" w:hAnsi="Times New Roman" w:cs="Times New Roman"/>
            <w:sz w:val="22"/>
            <w:szCs w:val="22"/>
          </w:rPr>
          <w:t>https://www.canada.ca/en/department-national-defence/corporate/policies-standards/queens-regulations-orders.html</w:t>
        </w:r>
      </w:hyperlink>
      <w:r w:rsidR="00B37567" w:rsidRPr="00F21C6E">
        <w:rPr>
          <w:rFonts w:ascii="Times New Roman" w:hAnsi="Times New Roman" w:cs="Times New Roman"/>
          <w:sz w:val="22"/>
          <w:szCs w:val="22"/>
        </w:rPr>
        <w:t xml:space="preserve"> </w:t>
      </w:r>
    </w:p>
    <w:p w14:paraId="1B050A84" w14:textId="4D9E8C7E" w:rsidR="009B2CDD" w:rsidRPr="00F21C6E" w:rsidRDefault="009B2CDD" w:rsidP="00044A90">
      <w:pPr>
        <w:pStyle w:val="ListParagraph"/>
        <w:numPr>
          <w:ilvl w:val="0"/>
          <w:numId w:val="2"/>
        </w:numPr>
        <w:rPr>
          <w:rStyle w:val="Hyperlink"/>
          <w:rFonts w:ascii="Times New Roman" w:hAnsi="Times New Roman" w:cs="Times New Roman"/>
          <w:color w:val="000000" w:themeColor="text1"/>
          <w:sz w:val="22"/>
          <w:szCs w:val="22"/>
          <w:u w:val="none"/>
        </w:rPr>
      </w:pPr>
      <w:r w:rsidRPr="00F21C6E">
        <w:rPr>
          <w:rFonts w:ascii="Times New Roman" w:hAnsi="Times New Roman" w:cs="Times New Roman"/>
          <w:sz w:val="22"/>
          <w:szCs w:val="22"/>
        </w:rPr>
        <w:t xml:space="preserve">Department of Defense. (2022, February). </w:t>
      </w:r>
      <w:r w:rsidRPr="00F21C6E">
        <w:rPr>
          <w:rFonts w:ascii="Times New Roman" w:hAnsi="Times New Roman" w:cs="Times New Roman"/>
          <w:i/>
          <w:iCs/>
          <w:sz w:val="22"/>
          <w:szCs w:val="22"/>
        </w:rPr>
        <w:t>Military units, Army</w:t>
      </w:r>
      <w:r w:rsidRPr="00F21C6E">
        <w:rPr>
          <w:rFonts w:ascii="Times New Roman" w:hAnsi="Times New Roman" w:cs="Times New Roman"/>
          <w:sz w:val="22"/>
          <w:szCs w:val="22"/>
        </w:rPr>
        <w:t xml:space="preserve">. </w:t>
      </w:r>
      <w:hyperlink r:id="rId29" w:history="1">
        <w:r w:rsidRPr="00F21C6E">
          <w:rPr>
            <w:rStyle w:val="Hyperlink"/>
            <w:rFonts w:ascii="Times New Roman" w:hAnsi="Times New Roman" w:cs="Times New Roman"/>
            <w:sz w:val="22"/>
            <w:szCs w:val="22"/>
          </w:rPr>
          <w:t>https://www.defense.gov/Multimedia/Experience/Military-Units/Army/</w:t>
        </w:r>
      </w:hyperlink>
    </w:p>
    <w:p w14:paraId="6288259A" w14:textId="21002E97" w:rsidR="009B2CDD" w:rsidRPr="00F21C6E" w:rsidRDefault="009B2CDD" w:rsidP="00044A90">
      <w:pPr>
        <w:pStyle w:val="ListParagraph"/>
        <w:numPr>
          <w:ilvl w:val="0"/>
          <w:numId w:val="2"/>
        </w:numPr>
        <w:rPr>
          <w:rStyle w:val="Hyperlink"/>
          <w:rFonts w:ascii="Times New Roman" w:hAnsi="Times New Roman" w:cs="Times New Roman"/>
          <w:color w:val="000000" w:themeColor="text1"/>
          <w:sz w:val="22"/>
          <w:szCs w:val="22"/>
          <w:u w:val="none"/>
        </w:rPr>
      </w:pPr>
      <w:r w:rsidRPr="00F21C6E">
        <w:rPr>
          <w:rFonts w:ascii="Times New Roman" w:hAnsi="Times New Roman" w:cs="Times New Roman"/>
          <w:sz w:val="22"/>
          <w:szCs w:val="22"/>
        </w:rPr>
        <w:t xml:space="preserve">Department of the Air Force. (2021). </w:t>
      </w:r>
      <w:r w:rsidRPr="00F21C6E">
        <w:rPr>
          <w:rFonts w:ascii="Times New Roman" w:hAnsi="Times New Roman" w:cs="Times New Roman"/>
          <w:i/>
          <w:iCs/>
          <w:sz w:val="22"/>
          <w:szCs w:val="22"/>
        </w:rPr>
        <w:t>Enlisted airman promotion and demotion programs:</w:t>
      </w:r>
      <w:r w:rsidRPr="00F21C6E">
        <w:rPr>
          <w:rFonts w:ascii="Times New Roman" w:hAnsi="Times New Roman" w:cs="Times New Roman"/>
          <w:sz w:val="22"/>
          <w:szCs w:val="22"/>
        </w:rPr>
        <w:t xml:space="preserve"> </w:t>
      </w:r>
      <w:r w:rsidRPr="00F21C6E">
        <w:rPr>
          <w:rFonts w:ascii="Times New Roman" w:hAnsi="Times New Roman" w:cs="Times New Roman"/>
          <w:i/>
          <w:iCs/>
          <w:sz w:val="22"/>
          <w:szCs w:val="22"/>
        </w:rPr>
        <w:t>Air Force instruction 36-2502</w:t>
      </w:r>
      <w:r w:rsidRPr="00F21C6E">
        <w:rPr>
          <w:rFonts w:ascii="Times New Roman" w:hAnsi="Times New Roman" w:cs="Times New Roman"/>
          <w:sz w:val="22"/>
          <w:szCs w:val="22"/>
        </w:rPr>
        <w:t xml:space="preserve">. </w:t>
      </w:r>
      <w:hyperlink r:id="rId30" w:history="1">
        <w:r w:rsidRPr="00F21C6E">
          <w:rPr>
            <w:rStyle w:val="Hyperlink"/>
            <w:rFonts w:ascii="Times New Roman" w:hAnsi="Times New Roman" w:cs="Times New Roman"/>
            <w:sz w:val="22"/>
            <w:szCs w:val="22"/>
          </w:rPr>
          <w:t>https://static.e-publishing.af.mil/production/1/af_a1/publication/afi36-2502/afi36-2502.pdf</w:t>
        </w:r>
      </w:hyperlink>
    </w:p>
    <w:p w14:paraId="41BD3E0E" w14:textId="23AB8817" w:rsidR="003652D1" w:rsidRPr="00F21C6E" w:rsidRDefault="003652D1" w:rsidP="003652D1">
      <w:pPr>
        <w:pStyle w:val="ListParagraph"/>
        <w:numPr>
          <w:ilvl w:val="0"/>
          <w:numId w:val="2"/>
        </w:numPr>
        <w:rPr>
          <w:rFonts w:ascii="Times New Roman" w:hAnsi="Times New Roman" w:cs="Times New Roman"/>
          <w:sz w:val="22"/>
          <w:szCs w:val="22"/>
        </w:rPr>
      </w:pPr>
      <w:r w:rsidRPr="00F21C6E">
        <w:rPr>
          <w:rStyle w:val="Hyperlink"/>
          <w:rFonts w:ascii="Times New Roman" w:hAnsi="Times New Roman" w:cs="Times New Roman"/>
          <w:color w:val="000000" w:themeColor="text1"/>
          <w:sz w:val="22"/>
          <w:szCs w:val="22"/>
          <w:u w:val="none"/>
        </w:rPr>
        <w:t xml:space="preserve">Department of the Army. (2018). </w:t>
      </w:r>
      <w:r w:rsidRPr="00F21C6E">
        <w:rPr>
          <w:rStyle w:val="Hyperlink"/>
          <w:rFonts w:ascii="Times New Roman" w:hAnsi="Times New Roman" w:cs="Times New Roman"/>
          <w:i/>
          <w:iCs/>
          <w:color w:val="000000" w:themeColor="text1"/>
          <w:sz w:val="22"/>
          <w:szCs w:val="22"/>
          <w:u w:val="none"/>
        </w:rPr>
        <w:t>The U.S. Army non-commissioned officer professional development guide: DA pamphlet 600-25</w:t>
      </w:r>
      <w:r w:rsidRPr="00F21C6E">
        <w:rPr>
          <w:rStyle w:val="Hyperlink"/>
          <w:rFonts w:ascii="Times New Roman" w:hAnsi="Times New Roman" w:cs="Times New Roman"/>
          <w:color w:val="000000" w:themeColor="text1"/>
          <w:sz w:val="22"/>
          <w:szCs w:val="22"/>
          <w:u w:val="none"/>
        </w:rPr>
        <w:t>.</w:t>
      </w:r>
      <w:r w:rsidRPr="00F21C6E">
        <w:rPr>
          <w:rStyle w:val="Hyperlink"/>
          <w:rFonts w:ascii="Times New Roman" w:hAnsi="Times New Roman" w:cs="Times New Roman"/>
          <w:i/>
          <w:iCs/>
          <w:color w:val="000000" w:themeColor="text1"/>
          <w:sz w:val="22"/>
          <w:szCs w:val="22"/>
          <w:u w:val="none"/>
        </w:rPr>
        <w:t xml:space="preserve"> </w:t>
      </w:r>
      <w:hyperlink r:id="rId31" w:history="1">
        <w:r w:rsidR="00CE2589" w:rsidRPr="00F21C6E">
          <w:rPr>
            <w:rStyle w:val="Hyperlink"/>
            <w:rFonts w:ascii="Times New Roman" w:hAnsi="Times New Roman" w:cs="Times New Roman"/>
            <w:sz w:val="22"/>
            <w:szCs w:val="22"/>
          </w:rPr>
          <w:t>https://</w:t>
        </w:r>
        <w:r w:rsidR="00CE2589" w:rsidRPr="00F21C6E">
          <w:rPr>
            <w:rStyle w:val="Hyperlink"/>
            <w:rFonts w:ascii="Times New Roman" w:hAnsi="Times New Roman" w:cs="Times New Roman"/>
            <w:sz w:val="22"/>
            <w:szCs w:val="22"/>
          </w:rPr>
          <w:t>a</w:t>
        </w:r>
        <w:r w:rsidR="00CE2589" w:rsidRPr="00F21C6E">
          <w:rPr>
            <w:rStyle w:val="Hyperlink"/>
            <w:rFonts w:ascii="Times New Roman" w:hAnsi="Times New Roman" w:cs="Times New Roman"/>
            <w:sz w:val="22"/>
            <w:szCs w:val="22"/>
          </w:rPr>
          <w:t>rmypubs.army.mil/epubs/DR_pubs/DR_</w:t>
        </w:r>
        <w:r w:rsidR="00CE2589" w:rsidRPr="004941AB">
          <w:rPr>
            <w:rStyle w:val="Hyperlink"/>
            <w:rFonts w:ascii="Times New Roman" w:hAnsi="Times New Roman" w:cs="Times New Roman"/>
            <w:sz w:val="22"/>
            <w:szCs w:val="22"/>
          </w:rPr>
          <w:t xml:space="preserve"> </w:t>
        </w:r>
        <w:r w:rsidR="00CE2589" w:rsidRPr="00F21C6E">
          <w:rPr>
            <w:rStyle w:val="Hyperlink"/>
            <w:rFonts w:ascii="Times New Roman" w:hAnsi="Times New Roman" w:cs="Times New Roman"/>
            <w:sz w:val="22"/>
            <w:szCs w:val="22"/>
          </w:rPr>
          <w:t>a/pdf/web/ARN13774_DAPam600-25_FINAL.pdf</w:t>
        </w:r>
      </w:hyperlink>
      <w:r w:rsidRPr="00F21C6E">
        <w:rPr>
          <w:rFonts w:ascii="Times New Roman" w:hAnsi="Times New Roman" w:cs="Times New Roman"/>
          <w:sz w:val="22"/>
          <w:szCs w:val="22"/>
        </w:rPr>
        <w:t xml:space="preserve"> </w:t>
      </w:r>
    </w:p>
    <w:p w14:paraId="56C43DCF" w14:textId="62293286" w:rsidR="00C1190C" w:rsidRPr="00F21C6E" w:rsidRDefault="00C1190C" w:rsidP="00C1190C">
      <w:pPr>
        <w:pStyle w:val="ListParagraph"/>
        <w:numPr>
          <w:ilvl w:val="0"/>
          <w:numId w:val="2"/>
        </w:numPr>
        <w:rPr>
          <w:rFonts w:ascii="Times New Roman" w:hAnsi="Times New Roman" w:cs="Times New Roman"/>
          <w:sz w:val="22"/>
          <w:szCs w:val="22"/>
        </w:rPr>
      </w:pPr>
      <w:r w:rsidRPr="00F21C6E">
        <w:rPr>
          <w:rFonts w:ascii="Times New Roman" w:hAnsi="Times New Roman" w:cs="Times New Roman"/>
          <w:sz w:val="22"/>
          <w:szCs w:val="22"/>
        </w:rPr>
        <w:t xml:space="preserve">Department of the Army. (2019a). </w:t>
      </w:r>
      <w:r w:rsidRPr="00F21C6E">
        <w:rPr>
          <w:rFonts w:ascii="Times New Roman" w:hAnsi="Times New Roman" w:cs="Times New Roman"/>
          <w:i/>
          <w:iCs/>
          <w:sz w:val="22"/>
          <w:szCs w:val="22"/>
        </w:rPr>
        <w:t>Enlisted Assignments and Utilization Management</w:t>
      </w:r>
      <w:r w:rsidRPr="00F21C6E">
        <w:rPr>
          <w:rFonts w:ascii="Times New Roman" w:hAnsi="Times New Roman" w:cs="Times New Roman"/>
          <w:sz w:val="22"/>
          <w:szCs w:val="22"/>
        </w:rPr>
        <w:t xml:space="preserve">: </w:t>
      </w:r>
      <w:r w:rsidRPr="00F21C6E">
        <w:rPr>
          <w:rFonts w:ascii="Times New Roman" w:hAnsi="Times New Roman" w:cs="Times New Roman"/>
          <w:i/>
          <w:iCs/>
          <w:sz w:val="22"/>
          <w:szCs w:val="22"/>
        </w:rPr>
        <w:t>Army regulation 614-200</w:t>
      </w:r>
      <w:r w:rsidRPr="00F21C6E">
        <w:rPr>
          <w:rFonts w:ascii="Times New Roman" w:hAnsi="Times New Roman" w:cs="Times New Roman"/>
          <w:sz w:val="22"/>
          <w:szCs w:val="22"/>
        </w:rPr>
        <w:t xml:space="preserve">. </w:t>
      </w:r>
      <w:hyperlink r:id="rId32" w:history="1">
        <w:r w:rsidR="00CE2589" w:rsidRPr="00F21C6E">
          <w:rPr>
            <w:rStyle w:val="Hyperlink"/>
            <w:rFonts w:ascii="Times New Roman" w:hAnsi="Times New Roman" w:cs="Times New Roman"/>
            <w:sz w:val="22"/>
            <w:szCs w:val="22"/>
          </w:rPr>
          <w:t>https://armypubs.army.mil/epubs/DR_pubs/DR_a/pdf/web/ARN14314_</w:t>
        </w:r>
        <w:r w:rsidR="00CE2589" w:rsidRPr="004941AB">
          <w:rPr>
            <w:rStyle w:val="Hyperlink"/>
            <w:rFonts w:ascii="Times New Roman" w:hAnsi="Times New Roman" w:cs="Times New Roman"/>
            <w:sz w:val="22"/>
            <w:szCs w:val="22"/>
          </w:rPr>
          <w:t xml:space="preserve"> </w:t>
        </w:r>
        <w:r w:rsidR="00CE2589" w:rsidRPr="00F21C6E">
          <w:rPr>
            <w:rStyle w:val="Hyperlink"/>
            <w:rFonts w:ascii="Times New Roman" w:hAnsi="Times New Roman" w:cs="Times New Roman"/>
            <w:sz w:val="22"/>
            <w:szCs w:val="22"/>
          </w:rPr>
          <w:t>AR614-200_FINAL.pdf</w:t>
        </w:r>
      </w:hyperlink>
      <w:r w:rsidRPr="00F21C6E">
        <w:rPr>
          <w:rFonts w:ascii="Times New Roman" w:hAnsi="Times New Roman" w:cs="Times New Roman"/>
          <w:sz w:val="22"/>
          <w:szCs w:val="22"/>
        </w:rPr>
        <w:t xml:space="preserve"> </w:t>
      </w:r>
    </w:p>
    <w:p w14:paraId="77115875" w14:textId="375085FB" w:rsidR="00C1190C" w:rsidRPr="00F21C6E" w:rsidRDefault="00C1190C" w:rsidP="00044A90">
      <w:pPr>
        <w:pStyle w:val="ListParagraph"/>
        <w:numPr>
          <w:ilvl w:val="0"/>
          <w:numId w:val="2"/>
        </w:numPr>
        <w:rPr>
          <w:rStyle w:val="Hyperlink"/>
          <w:rFonts w:ascii="Times New Roman" w:hAnsi="Times New Roman" w:cs="Times New Roman"/>
          <w:color w:val="000000" w:themeColor="text1"/>
          <w:sz w:val="22"/>
          <w:szCs w:val="22"/>
          <w:u w:val="none"/>
        </w:rPr>
      </w:pPr>
      <w:r w:rsidRPr="00F21C6E">
        <w:rPr>
          <w:rFonts w:ascii="Times New Roman" w:hAnsi="Times New Roman" w:cs="Times New Roman"/>
          <w:sz w:val="22"/>
          <w:szCs w:val="22"/>
        </w:rPr>
        <w:t>Department of the Army. (2019</w:t>
      </w:r>
      <w:r w:rsidR="008558B1" w:rsidRPr="00F21C6E">
        <w:rPr>
          <w:rFonts w:ascii="Times New Roman" w:hAnsi="Times New Roman" w:cs="Times New Roman"/>
          <w:sz w:val="22"/>
          <w:szCs w:val="22"/>
        </w:rPr>
        <w:t>b</w:t>
      </w:r>
      <w:r w:rsidRPr="00F21C6E">
        <w:rPr>
          <w:rFonts w:ascii="Times New Roman" w:hAnsi="Times New Roman" w:cs="Times New Roman"/>
          <w:sz w:val="22"/>
          <w:szCs w:val="22"/>
        </w:rPr>
        <w:t xml:space="preserve">). </w:t>
      </w:r>
      <w:r w:rsidRPr="00F21C6E">
        <w:rPr>
          <w:rFonts w:ascii="Times New Roman" w:hAnsi="Times New Roman" w:cs="Times New Roman"/>
          <w:i/>
          <w:iCs/>
          <w:sz w:val="22"/>
          <w:szCs w:val="22"/>
        </w:rPr>
        <w:t>Enlisted promotions and reductions:</w:t>
      </w:r>
      <w:r w:rsidRPr="00F21C6E">
        <w:rPr>
          <w:rFonts w:ascii="Times New Roman" w:hAnsi="Times New Roman" w:cs="Times New Roman"/>
          <w:sz w:val="22"/>
          <w:szCs w:val="22"/>
        </w:rPr>
        <w:t xml:space="preserve"> </w:t>
      </w:r>
      <w:r w:rsidRPr="00F21C6E">
        <w:rPr>
          <w:rFonts w:ascii="Times New Roman" w:hAnsi="Times New Roman" w:cs="Times New Roman"/>
          <w:i/>
          <w:iCs/>
          <w:sz w:val="22"/>
          <w:szCs w:val="22"/>
        </w:rPr>
        <w:t>Army regulation 600-8-19</w:t>
      </w:r>
      <w:r w:rsidRPr="00F21C6E">
        <w:rPr>
          <w:rFonts w:ascii="Times New Roman" w:hAnsi="Times New Roman" w:cs="Times New Roman"/>
          <w:sz w:val="22"/>
          <w:szCs w:val="22"/>
        </w:rPr>
        <w:t xml:space="preserve">. </w:t>
      </w:r>
      <w:hyperlink r:id="rId33" w:history="1">
        <w:r w:rsidR="00CE2589" w:rsidRPr="00F21C6E">
          <w:rPr>
            <w:rStyle w:val="Hyperlink"/>
            <w:rFonts w:ascii="Times New Roman" w:hAnsi="Times New Roman" w:cs="Times New Roman"/>
            <w:sz w:val="22"/>
            <w:szCs w:val="22"/>
          </w:rPr>
          <w:t>https://armypubs.army.mil/epubs/DR_pubs/DR_a/pdf/web/ARN17424_R600_8_19_Admin_</w:t>
        </w:r>
        <w:r w:rsidR="00CE2589" w:rsidRPr="004941AB">
          <w:rPr>
            <w:rStyle w:val="Hyperlink"/>
            <w:rFonts w:ascii="Times New Roman" w:hAnsi="Times New Roman" w:cs="Times New Roman"/>
            <w:sz w:val="22"/>
            <w:szCs w:val="22"/>
          </w:rPr>
          <w:t xml:space="preserve"> </w:t>
        </w:r>
        <w:r w:rsidR="00CE2589" w:rsidRPr="00F21C6E">
          <w:rPr>
            <w:rStyle w:val="Hyperlink"/>
            <w:rFonts w:ascii="Times New Roman" w:hAnsi="Times New Roman" w:cs="Times New Roman"/>
            <w:sz w:val="22"/>
            <w:szCs w:val="22"/>
          </w:rPr>
          <w:t>FINAL.pdf</w:t>
        </w:r>
      </w:hyperlink>
    </w:p>
    <w:p w14:paraId="680DA056" w14:textId="59CE7105" w:rsidR="008558B1" w:rsidRPr="00F21C6E" w:rsidRDefault="008558B1" w:rsidP="008558B1">
      <w:pPr>
        <w:pStyle w:val="ListParagraph"/>
        <w:numPr>
          <w:ilvl w:val="0"/>
          <w:numId w:val="2"/>
        </w:numPr>
        <w:rPr>
          <w:rFonts w:ascii="Times New Roman" w:hAnsi="Times New Roman" w:cs="Times New Roman"/>
          <w:sz w:val="22"/>
          <w:szCs w:val="22"/>
        </w:rPr>
      </w:pPr>
      <w:r w:rsidRPr="00F21C6E">
        <w:rPr>
          <w:rFonts w:ascii="Times New Roman" w:hAnsi="Times New Roman" w:cs="Times New Roman"/>
          <w:sz w:val="22"/>
          <w:szCs w:val="22"/>
        </w:rPr>
        <w:t xml:space="preserve">Department of the Army. (2019c). </w:t>
      </w:r>
      <w:r w:rsidRPr="00F21C6E">
        <w:rPr>
          <w:rFonts w:ascii="Times New Roman" w:hAnsi="Times New Roman" w:cs="Times New Roman"/>
          <w:i/>
          <w:iCs/>
          <w:sz w:val="22"/>
          <w:szCs w:val="22"/>
        </w:rPr>
        <w:t>Officer Professional Development and Career Management: DA pamphlet</w:t>
      </w:r>
      <w:r w:rsidRPr="00F21C6E">
        <w:rPr>
          <w:rFonts w:ascii="Times New Roman" w:hAnsi="Times New Roman" w:cs="Times New Roman"/>
          <w:sz w:val="22"/>
          <w:szCs w:val="22"/>
        </w:rPr>
        <w:t xml:space="preserve"> </w:t>
      </w:r>
      <w:r w:rsidRPr="00F21C6E">
        <w:rPr>
          <w:rFonts w:ascii="Times New Roman" w:hAnsi="Times New Roman" w:cs="Times New Roman"/>
          <w:i/>
          <w:iCs/>
          <w:sz w:val="22"/>
          <w:szCs w:val="22"/>
        </w:rPr>
        <w:t>600-3.</w:t>
      </w:r>
      <w:r w:rsidRPr="00F21C6E">
        <w:rPr>
          <w:rFonts w:ascii="Times New Roman" w:hAnsi="Times New Roman" w:cs="Times New Roman"/>
          <w:sz w:val="22"/>
          <w:szCs w:val="22"/>
        </w:rPr>
        <w:t xml:space="preserve"> </w:t>
      </w:r>
      <w:hyperlink r:id="rId34" w:history="1">
        <w:r w:rsidRPr="00F21C6E">
          <w:rPr>
            <w:rStyle w:val="Hyperlink"/>
            <w:rFonts w:ascii="Times New Roman" w:hAnsi="Times New Roman" w:cs="Times New Roman"/>
            <w:sz w:val="22"/>
            <w:szCs w:val="22"/>
          </w:rPr>
          <w:t>https://armypubs.army.mil/epubs/DR_pubs/DR_a/ARN31964-PAM_600-3-001-WEB-3.pdf</w:t>
        </w:r>
      </w:hyperlink>
    </w:p>
    <w:p w14:paraId="265C2400" w14:textId="1A49B53B" w:rsidR="008558B1" w:rsidRDefault="008558B1" w:rsidP="00044A90">
      <w:pPr>
        <w:pStyle w:val="ListParagraph"/>
        <w:numPr>
          <w:ilvl w:val="0"/>
          <w:numId w:val="2"/>
        </w:numPr>
        <w:rPr>
          <w:rFonts w:ascii="Times New Roman" w:hAnsi="Times New Roman" w:cs="Times New Roman"/>
          <w:sz w:val="22"/>
          <w:szCs w:val="22"/>
        </w:rPr>
      </w:pPr>
      <w:r w:rsidRPr="00F21C6E">
        <w:rPr>
          <w:rFonts w:ascii="Times New Roman" w:hAnsi="Times New Roman" w:cs="Times New Roman"/>
          <w:sz w:val="22"/>
          <w:szCs w:val="22"/>
        </w:rPr>
        <w:t xml:space="preserve">Department of the Army. (2020a). </w:t>
      </w:r>
      <w:r w:rsidRPr="00F21C6E">
        <w:rPr>
          <w:rFonts w:ascii="Times New Roman" w:hAnsi="Times New Roman" w:cs="Times New Roman"/>
          <w:i/>
          <w:iCs/>
          <w:sz w:val="22"/>
          <w:szCs w:val="22"/>
        </w:rPr>
        <w:t>Army command policy: Army regulation 600-20</w:t>
      </w:r>
      <w:r w:rsidRPr="00F21C6E">
        <w:rPr>
          <w:rFonts w:ascii="Times New Roman" w:hAnsi="Times New Roman" w:cs="Times New Roman"/>
          <w:sz w:val="22"/>
          <w:szCs w:val="22"/>
        </w:rPr>
        <w:t>.</w:t>
      </w:r>
    </w:p>
    <w:p w14:paraId="18BA4BFD" w14:textId="598B4B96" w:rsidR="004F7307" w:rsidRPr="00F21C6E" w:rsidRDefault="00140AF7" w:rsidP="00F21C6E">
      <w:pPr>
        <w:pStyle w:val="ListParagraph"/>
        <w:rPr>
          <w:rStyle w:val="Hyperlink"/>
          <w:rFonts w:ascii="Times New Roman" w:hAnsi="Times New Roman" w:cs="Times New Roman"/>
          <w:color w:val="000000" w:themeColor="text1"/>
          <w:sz w:val="22"/>
          <w:szCs w:val="22"/>
          <w:u w:val="none"/>
        </w:rPr>
      </w:pPr>
      <w:hyperlink r:id="rId35" w:history="1">
        <w:r w:rsidR="004F7307" w:rsidRPr="00E12141">
          <w:rPr>
            <w:rStyle w:val="Hyperlink"/>
            <w:rFonts w:ascii="Times New Roman" w:hAnsi="Times New Roman" w:cs="Times New Roman"/>
            <w:sz w:val="22"/>
            <w:szCs w:val="22"/>
          </w:rPr>
          <w:t>https://www.armyresilience.army.mil/ard/images/pdf/Policy/600-20%20Army%20Command%20Policy.pdf</w:t>
        </w:r>
      </w:hyperlink>
      <w:r w:rsidR="004F7307">
        <w:rPr>
          <w:rStyle w:val="Hyperlink"/>
          <w:rFonts w:ascii="Times New Roman" w:hAnsi="Times New Roman" w:cs="Times New Roman"/>
          <w:color w:val="000000" w:themeColor="text1"/>
          <w:sz w:val="22"/>
          <w:szCs w:val="22"/>
          <w:u w:val="none"/>
        </w:rPr>
        <w:t xml:space="preserve"> </w:t>
      </w:r>
    </w:p>
    <w:p w14:paraId="0780B8B4" w14:textId="12B52AAA" w:rsidR="009B2CDD" w:rsidRPr="00F21C6E" w:rsidRDefault="008558B1" w:rsidP="008558B1">
      <w:pPr>
        <w:pStyle w:val="ListParagraph"/>
        <w:numPr>
          <w:ilvl w:val="0"/>
          <w:numId w:val="2"/>
        </w:numPr>
        <w:rPr>
          <w:rFonts w:ascii="Times New Roman" w:hAnsi="Times New Roman" w:cs="Times New Roman"/>
          <w:sz w:val="22"/>
          <w:szCs w:val="22"/>
        </w:rPr>
      </w:pPr>
      <w:r w:rsidRPr="00F21C6E">
        <w:rPr>
          <w:rFonts w:ascii="Times New Roman" w:hAnsi="Times New Roman" w:cs="Times New Roman"/>
          <w:sz w:val="22"/>
          <w:szCs w:val="22"/>
        </w:rPr>
        <w:t xml:space="preserve">Department of the Army. (2020b). </w:t>
      </w:r>
      <w:r w:rsidRPr="00F21C6E">
        <w:rPr>
          <w:rFonts w:ascii="Times New Roman" w:hAnsi="Times New Roman" w:cs="Times New Roman"/>
          <w:i/>
          <w:iCs/>
          <w:sz w:val="22"/>
          <w:szCs w:val="22"/>
        </w:rPr>
        <w:t>Officer promotions:</w:t>
      </w:r>
      <w:r w:rsidRPr="00F21C6E">
        <w:rPr>
          <w:rFonts w:ascii="Times New Roman" w:hAnsi="Times New Roman" w:cs="Times New Roman"/>
          <w:sz w:val="22"/>
          <w:szCs w:val="22"/>
        </w:rPr>
        <w:t xml:space="preserve"> </w:t>
      </w:r>
      <w:r w:rsidRPr="00F21C6E">
        <w:rPr>
          <w:rFonts w:ascii="Times New Roman" w:hAnsi="Times New Roman" w:cs="Times New Roman"/>
          <w:i/>
          <w:iCs/>
          <w:sz w:val="22"/>
          <w:szCs w:val="22"/>
        </w:rPr>
        <w:t>Army regulation 600-8-29.</w:t>
      </w:r>
      <w:r w:rsidRPr="00F21C6E">
        <w:rPr>
          <w:rFonts w:ascii="Times New Roman" w:hAnsi="Times New Roman" w:cs="Times New Roman"/>
          <w:sz w:val="22"/>
          <w:szCs w:val="22"/>
        </w:rPr>
        <w:t xml:space="preserve"> </w:t>
      </w:r>
      <w:hyperlink r:id="rId36" w:history="1">
        <w:r w:rsidRPr="00F21C6E">
          <w:rPr>
            <w:rStyle w:val="Hyperlink"/>
            <w:rFonts w:ascii="Times New Roman" w:hAnsi="Times New Roman" w:cs="Times New Roman"/>
            <w:sz w:val="22"/>
            <w:szCs w:val="22"/>
          </w:rPr>
          <w:t>https://armypubs.army.mil/epubs/DR_pubs/DR_a/ARN30301-AR_600-8-29-000-WEB-1.pdf</w:t>
        </w:r>
      </w:hyperlink>
    </w:p>
    <w:p w14:paraId="67709E21" w14:textId="72C5A46F" w:rsidR="008558B1" w:rsidRPr="00F21C6E" w:rsidRDefault="008558B1" w:rsidP="008558B1">
      <w:pPr>
        <w:pStyle w:val="ListParagraph"/>
        <w:numPr>
          <w:ilvl w:val="0"/>
          <w:numId w:val="2"/>
        </w:numPr>
        <w:rPr>
          <w:rFonts w:ascii="Times New Roman" w:hAnsi="Times New Roman" w:cs="Times New Roman"/>
          <w:sz w:val="22"/>
          <w:szCs w:val="22"/>
        </w:rPr>
      </w:pPr>
      <w:r w:rsidRPr="00F21C6E">
        <w:rPr>
          <w:rFonts w:ascii="Times New Roman" w:hAnsi="Times New Roman" w:cs="Times New Roman"/>
          <w:sz w:val="22"/>
          <w:szCs w:val="22"/>
        </w:rPr>
        <w:t xml:space="preserve">Department of the Army. (2020c). </w:t>
      </w:r>
      <w:r w:rsidRPr="00F21C6E">
        <w:rPr>
          <w:rFonts w:ascii="Times New Roman" w:hAnsi="Times New Roman" w:cs="Times New Roman"/>
          <w:i/>
          <w:iCs/>
          <w:sz w:val="22"/>
          <w:szCs w:val="22"/>
        </w:rPr>
        <w:t>The Noncommissioned Officer Guide:</w:t>
      </w:r>
      <w:r w:rsidRPr="00F21C6E">
        <w:rPr>
          <w:rFonts w:ascii="Times New Roman" w:hAnsi="Times New Roman" w:cs="Times New Roman"/>
          <w:sz w:val="22"/>
          <w:szCs w:val="22"/>
        </w:rPr>
        <w:t xml:space="preserve"> </w:t>
      </w:r>
      <w:r w:rsidRPr="00F21C6E">
        <w:rPr>
          <w:rFonts w:ascii="Times New Roman" w:hAnsi="Times New Roman" w:cs="Times New Roman"/>
          <w:i/>
          <w:iCs/>
          <w:sz w:val="22"/>
          <w:szCs w:val="22"/>
        </w:rPr>
        <w:t>Training Circular 7-22.7.</w:t>
      </w:r>
      <w:r w:rsidRPr="00F21C6E">
        <w:rPr>
          <w:rFonts w:ascii="Times New Roman" w:hAnsi="Times New Roman" w:cs="Times New Roman"/>
          <w:sz w:val="22"/>
          <w:szCs w:val="22"/>
        </w:rPr>
        <w:t xml:space="preserve"> </w:t>
      </w:r>
      <w:hyperlink r:id="rId37" w:history="1">
        <w:r w:rsidRPr="00F21C6E">
          <w:rPr>
            <w:rStyle w:val="Hyperlink"/>
            <w:rFonts w:ascii="Times New Roman" w:hAnsi="Times New Roman" w:cs="Times New Roman"/>
            <w:sz w:val="22"/>
            <w:szCs w:val="22"/>
          </w:rPr>
          <w:t>https://armypubs.army.mil/epubs/DR_pubs/DR_a/pdf/web/ARN20340_TC 7-22x7 FINAL WEB.pdf</w:t>
        </w:r>
      </w:hyperlink>
    </w:p>
    <w:p w14:paraId="4229D7FA" w14:textId="77777777" w:rsidR="009D58BF" w:rsidRPr="00F21C6E" w:rsidRDefault="009D58BF" w:rsidP="009D58BF">
      <w:pPr>
        <w:pStyle w:val="ListParagraph"/>
        <w:numPr>
          <w:ilvl w:val="0"/>
          <w:numId w:val="2"/>
        </w:numPr>
        <w:rPr>
          <w:rFonts w:ascii="Times New Roman" w:hAnsi="Times New Roman" w:cs="Times New Roman"/>
          <w:sz w:val="22"/>
          <w:szCs w:val="22"/>
        </w:rPr>
      </w:pPr>
      <w:r w:rsidRPr="00F21C6E">
        <w:rPr>
          <w:rFonts w:ascii="Times New Roman" w:hAnsi="Times New Roman" w:cs="Times New Roman"/>
          <w:sz w:val="22"/>
          <w:szCs w:val="22"/>
        </w:rPr>
        <w:t xml:space="preserve">Department of the Navy (1992). </w:t>
      </w:r>
      <w:r w:rsidRPr="00F21C6E">
        <w:rPr>
          <w:rFonts w:ascii="Times New Roman" w:hAnsi="Times New Roman" w:cs="Times New Roman"/>
          <w:i/>
          <w:iCs/>
          <w:sz w:val="22"/>
          <w:szCs w:val="22"/>
        </w:rPr>
        <w:t>The Limited Duty Officer and Chief Warrant Officer Professional Guidebook:</w:t>
      </w:r>
      <w:r w:rsidRPr="00F21C6E">
        <w:rPr>
          <w:rFonts w:ascii="Times New Roman" w:hAnsi="Times New Roman" w:cs="Times New Roman"/>
          <w:sz w:val="22"/>
          <w:szCs w:val="22"/>
        </w:rPr>
        <w:t xml:space="preserve"> </w:t>
      </w:r>
      <w:r w:rsidRPr="00F21C6E">
        <w:rPr>
          <w:rFonts w:ascii="Times New Roman" w:hAnsi="Times New Roman" w:cs="Times New Roman"/>
          <w:i/>
          <w:iCs/>
          <w:sz w:val="22"/>
          <w:szCs w:val="22"/>
        </w:rPr>
        <w:t>Secretary of the Navy Instruction 1130.3C.</w:t>
      </w:r>
      <w:r w:rsidRPr="00F21C6E">
        <w:rPr>
          <w:rFonts w:ascii="Times New Roman" w:hAnsi="Times New Roman" w:cs="Times New Roman"/>
          <w:sz w:val="22"/>
          <w:szCs w:val="22"/>
        </w:rPr>
        <w:t xml:space="preserve"> </w:t>
      </w:r>
      <w:hyperlink r:id="rId38" w:history="1">
        <w:r w:rsidRPr="00F21C6E">
          <w:rPr>
            <w:rStyle w:val="Hyperlink"/>
            <w:rFonts w:ascii="Times New Roman" w:hAnsi="Times New Roman" w:cs="Times New Roman"/>
            <w:sz w:val="22"/>
            <w:szCs w:val="22"/>
          </w:rPr>
          <w:t>https://www.thenavycwo.com/resources/current-guidance?task=download.send&amp;id=145&amp;catid=17&amp;m=0</w:t>
        </w:r>
      </w:hyperlink>
      <w:r w:rsidRPr="00F21C6E">
        <w:rPr>
          <w:rFonts w:ascii="Times New Roman" w:hAnsi="Times New Roman" w:cs="Times New Roman"/>
          <w:sz w:val="22"/>
          <w:szCs w:val="22"/>
        </w:rPr>
        <w:t xml:space="preserve"> </w:t>
      </w:r>
    </w:p>
    <w:p w14:paraId="5E827539" w14:textId="36CBE949" w:rsidR="008558B1" w:rsidRPr="00F21C6E" w:rsidRDefault="009D58BF" w:rsidP="009D58BF">
      <w:pPr>
        <w:pStyle w:val="ListParagraph"/>
        <w:numPr>
          <w:ilvl w:val="0"/>
          <w:numId w:val="2"/>
        </w:numPr>
        <w:rPr>
          <w:rStyle w:val="Hyperlink"/>
          <w:rFonts w:ascii="Times New Roman" w:hAnsi="Times New Roman" w:cs="Times New Roman"/>
          <w:color w:val="000000" w:themeColor="text1"/>
          <w:sz w:val="22"/>
          <w:szCs w:val="22"/>
          <w:u w:val="none"/>
        </w:rPr>
      </w:pPr>
      <w:r w:rsidRPr="00F21C6E">
        <w:rPr>
          <w:rFonts w:ascii="Times New Roman" w:hAnsi="Times New Roman" w:cs="Times New Roman"/>
          <w:sz w:val="22"/>
          <w:szCs w:val="22"/>
        </w:rPr>
        <w:t xml:space="preserve">Department of the Navy. (2006). </w:t>
      </w:r>
      <w:r w:rsidRPr="00F21C6E">
        <w:rPr>
          <w:rFonts w:ascii="Times New Roman" w:hAnsi="Times New Roman" w:cs="Times New Roman"/>
          <w:i/>
          <w:iCs/>
          <w:sz w:val="22"/>
          <w:szCs w:val="22"/>
        </w:rPr>
        <w:t>Marine corps limited duty officer and warrant officer programs, promotions, and continuation procedures: Secretary of the Navy Instruction 14.12 9b.</w:t>
      </w:r>
      <w:r w:rsidRPr="00F21C6E">
        <w:rPr>
          <w:rFonts w:ascii="Times New Roman" w:hAnsi="Times New Roman" w:cs="Times New Roman"/>
          <w:sz w:val="22"/>
          <w:szCs w:val="22"/>
        </w:rPr>
        <w:t xml:space="preserve"> </w:t>
      </w:r>
      <w:hyperlink r:id="rId39" w:history="1">
        <w:r w:rsidRPr="00F21C6E">
          <w:rPr>
            <w:rStyle w:val="Hyperlink"/>
            <w:rFonts w:ascii="Times New Roman" w:hAnsi="Times New Roman" w:cs="Times New Roman"/>
            <w:sz w:val="22"/>
            <w:szCs w:val="22"/>
          </w:rPr>
          <w:t>https://www.marines.mil/Portals/1/Publications/SECNAVINST%201412.9B.pdf</w:t>
        </w:r>
      </w:hyperlink>
    </w:p>
    <w:p w14:paraId="47C160D3" w14:textId="5A5A7E1F" w:rsidR="000872C3" w:rsidRPr="00F21C6E" w:rsidRDefault="000872C3">
      <w:pPr>
        <w:pStyle w:val="ListParagraph"/>
        <w:numPr>
          <w:ilvl w:val="0"/>
          <w:numId w:val="2"/>
        </w:numPr>
        <w:rPr>
          <w:rStyle w:val="Hyperlink"/>
          <w:rFonts w:ascii="Times New Roman" w:hAnsi="Times New Roman" w:cs="Times New Roman"/>
          <w:color w:val="000000" w:themeColor="text1"/>
          <w:sz w:val="22"/>
          <w:szCs w:val="22"/>
          <w:u w:val="none"/>
        </w:rPr>
      </w:pPr>
      <w:proofErr w:type="spellStart"/>
      <w:r w:rsidRPr="00F21C6E">
        <w:rPr>
          <w:rFonts w:ascii="Times New Roman" w:hAnsi="Times New Roman" w:cs="Times New Roman"/>
          <w:sz w:val="22"/>
          <w:szCs w:val="22"/>
          <w:shd w:val="clear" w:color="auto" w:fill="FFFFFF"/>
        </w:rPr>
        <w:t>Ganter</w:t>
      </w:r>
      <w:proofErr w:type="spellEnd"/>
      <w:r w:rsidRPr="00F21C6E">
        <w:rPr>
          <w:rFonts w:ascii="Times New Roman" w:hAnsi="Times New Roman" w:cs="Times New Roman"/>
          <w:sz w:val="22"/>
          <w:szCs w:val="22"/>
          <w:shd w:val="clear" w:color="auto" w:fill="FFFFFF"/>
        </w:rPr>
        <w:t xml:space="preserve">, B., </w:t>
      </w:r>
      <w:proofErr w:type="spellStart"/>
      <w:r w:rsidRPr="00F21C6E">
        <w:rPr>
          <w:rFonts w:ascii="Times New Roman" w:hAnsi="Times New Roman" w:cs="Times New Roman"/>
          <w:sz w:val="22"/>
          <w:szCs w:val="22"/>
          <w:shd w:val="clear" w:color="auto" w:fill="FFFFFF"/>
        </w:rPr>
        <w:t>Stumme</w:t>
      </w:r>
      <w:proofErr w:type="spellEnd"/>
      <w:r w:rsidRPr="00F21C6E">
        <w:rPr>
          <w:rFonts w:ascii="Times New Roman" w:hAnsi="Times New Roman" w:cs="Times New Roman"/>
          <w:sz w:val="22"/>
          <w:szCs w:val="22"/>
          <w:shd w:val="clear" w:color="auto" w:fill="FFFFFF"/>
        </w:rPr>
        <w:t>, G., &amp; Wille R, Berlin.</w:t>
      </w:r>
      <w:r>
        <w:rPr>
          <w:rFonts w:ascii="Times New Roman" w:hAnsi="Times New Roman" w:cs="Times New Roman"/>
          <w:sz w:val="22"/>
          <w:szCs w:val="22"/>
          <w:shd w:val="clear" w:color="auto" w:fill="FFFFFF"/>
        </w:rPr>
        <w:t xml:space="preserve"> Eds.</w:t>
      </w:r>
      <w:r w:rsidRPr="00F21C6E">
        <w:rPr>
          <w:rFonts w:ascii="Times New Roman" w:hAnsi="Times New Roman" w:cs="Times New Roman"/>
          <w:sz w:val="22"/>
          <w:szCs w:val="22"/>
          <w:shd w:val="clear" w:color="auto" w:fill="FFFFFF"/>
        </w:rPr>
        <w:t xml:space="preserve"> </w:t>
      </w:r>
      <w:r>
        <w:rPr>
          <w:rFonts w:ascii="Times New Roman" w:hAnsi="Times New Roman" w:cs="Times New Roman"/>
          <w:sz w:val="22"/>
          <w:szCs w:val="22"/>
          <w:shd w:val="clear" w:color="auto" w:fill="FFFFFF"/>
        </w:rPr>
        <w:t>(</w:t>
      </w:r>
      <w:r w:rsidRPr="00F21C6E">
        <w:rPr>
          <w:rFonts w:ascii="Times New Roman" w:hAnsi="Times New Roman" w:cs="Times New Roman"/>
          <w:sz w:val="22"/>
          <w:szCs w:val="22"/>
          <w:shd w:val="clear" w:color="auto" w:fill="FFFFFF"/>
        </w:rPr>
        <w:t>2005</w:t>
      </w:r>
      <w:r>
        <w:rPr>
          <w:rFonts w:ascii="Times New Roman" w:hAnsi="Times New Roman" w:cs="Times New Roman"/>
          <w:sz w:val="22"/>
          <w:szCs w:val="22"/>
          <w:shd w:val="clear" w:color="auto" w:fill="FFFFFF"/>
        </w:rPr>
        <w:t>)</w:t>
      </w:r>
      <w:r w:rsidRPr="00F21C6E">
        <w:rPr>
          <w:rFonts w:ascii="Times New Roman" w:hAnsi="Times New Roman" w:cs="Times New Roman"/>
          <w:sz w:val="22"/>
          <w:szCs w:val="22"/>
          <w:shd w:val="clear" w:color="auto" w:fill="FFFFFF"/>
        </w:rPr>
        <w:t xml:space="preserve">. </w:t>
      </w:r>
      <w:r w:rsidRPr="00F21C6E">
        <w:rPr>
          <w:rFonts w:ascii="Times New Roman" w:hAnsi="Times New Roman" w:cs="Times New Roman"/>
          <w:i/>
          <w:iCs/>
          <w:sz w:val="22"/>
          <w:szCs w:val="22"/>
          <w:shd w:val="clear" w:color="auto" w:fill="FFFFFF"/>
        </w:rPr>
        <w:t>Formal concept analysis foundations and applications</w:t>
      </w:r>
      <w:r w:rsidRPr="00F21C6E">
        <w:rPr>
          <w:rFonts w:ascii="Times New Roman" w:hAnsi="Times New Roman" w:cs="Times New Roman"/>
          <w:sz w:val="22"/>
          <w:szCs w:val="22"/>
          <w:shd w:val="clear" w:color="auto" w:fill="FFFFFF"/>
        </w:rPr>
        <w:t>. Available from: SpringerLink </w:t>
      </w:r>
      <w:hyperlink r:id="rId40" w:tgtFrame="_blank" w:history="1">
        <w:r w:rsidRPr="00F21C6E">
          <w:rPr>
            <w:rStyle w:val="Hyperlink"/>
            <w:rFonts w:ascii="Times New Roman" w:hAnsi="Times New Roman" w:cs="Times New Roman"/>
            <w:color w:val="376FAA"/>
            <w:sz w:val="22"/>
            <w:szCs w:val="22"/>
            <w:shd w:val="clear" w:color="auto" w:fill="FFFFFF"/>
          </w:rPr>
          <w:t>http://dx.doi.org/10.1007/978-3-540-31881-1</w:t>
        </w:r>
      </w:hyperlink>
      <w:r w:rsidRPr="00F21C6E">
        <w:rPr>
          <w:rFonts w:ascii="Times New Roman" w:hAnsi="Times New Roman" w:cs="Times New Roman"/>
          <w:color w:val="303030"/>
          <w:sz w:val="22"/>
          <w:szCs w:val="22"/>
          <w:shd w:val="clear" w:color="auto" w:fill="FFFFFF"/>
        </w:rPr>
        <w:t>.</w:t>
      </w:r>
    </w:p>
    <w:p w14:paraId="6A015386" w14:textId="1C7EF815" w:rsidR="008B0FAA" w:rsidRPr="00F21C6E" w:rsidRDefault="008B0FAA" w:rsidP="00F21C6E">
      <w:pPr>
        <w:pStyle w:val="NormalWeb"/>
        <w:numPr>
          <w:ilvl w:val="0"/>
          <w:numId w:val="2"/>
        </w:numPr>
        <w:spacing w:before="0" w:beforeAutospacing="0" w:after="0" w:afterAutospacing="0"/>
        <w:rPr>
          <w:i/>
          <w:iCs/>
          <w:sz w:val="22"/>
          <w:szCs w:val="22"/>
        </w:rPr>
      </w:pPr>
      <w:r w:rsidRPr="00F21C6E">
        <w:rPr>
          <w:color w:val="000000" w:themeColor="text1"/>
          <w:sz w:val="22"/>
          <w:szCs w:val="22"/>
        </w:rPr>
        <w:t xml:space="preserve">Grau, L. &amp; </w:t>
      </w:r>
      <w:proofErr w:type="spellStart"/>
      <w:r w:rsidRPr="00F21C6E">
        <w:rPr>
          <w:color w:val="000000" w:themeColor="text1"/>
          <w:sz w:val="22"/>
          <w:szCs w:val="22"/>
        </w:rPr>
        <w:t>Bartles</w:t>
      </w:r>
      <w:proofErr w:type="spellEnd"/>
      <w:r w:rsidRPr="00F21C6E">
        <w:rPr>
          <w:color w:val="000000" w:themeColor="text1"/>
          <w:sz w:val="22"/>
          <w:szCs w:val="22"/>
        </w:rPr>
        <w:t xml:space="preserve">, C. (2016). </w:t>
      </w:r>
      <w:r w:rsidRPr="00F21C6E">
        <w:rPr>
          <w:i/>
          <w:iCs/>
          <w:color w:val="000000" w:themeColor="text1"/>
          <w:sz w:val="22"/>
          <w:szCs w:val="22"/>
        </w:rPr>
        <w:t>The Russian Way of War: Force Structure, Tactics, and Modernization of the Russian Ground Forces</w:t>
      </w:r>
      <w:r w:rsidRPr="00F21C6E">
        <w:rPr>
          <w:color w:val="000000" w:themeColor="text1"/>
          <w:sz w:val="22"/>
          <w:szCs w:val="22"/>
        </w:rPr>
        <w:t xml:space="preserve">. Fort Leavenworth, Kan.: Foreign Military Studies Office. </w:t>
      </w:r>
      <w:r w:rsidRPr="00F21C6E">
        <w:rPr>
          <w:i/>
          <w:iCs/>
          <w:color w:val="000000" w:themeColor="text1"/>
          <w:sz w:val="22"/>
          <w:szCs w:val="22"/>
        </w:rPr>
        <w:t xml:space="preserve"> </w:t>
      </w:r>
    </w:p>
    <w:p w14:paraId="353061DB" w14:textId="4521318A" w:rsidR="00044A90" w:rsidRPr="00F21C6E" w:rsidRDefault="00CF6B9F" w:rsidP="00044A90">
      <w:pPr>
        <w:pStyle w:val="ListParagraph"/>
        <w:numPr>
          <w:ilvl w:val="0"/>
          <w:numId w:val="2"/>
        </w:numPr>
        <w:rPr>
          <w:rStyle w:val="Hyperlink"/>
          <w:rFonts w:ascii="Times New Roman" w:hAnsi="Times New Roman" w:cs="Times New Roman"/>
          <w:color w:val="000000" w:themeColor="text1"/>
          <w:sz w:val="22"/>
          <w:szCs w:val="22"/>
          <w:u w:val="none"/>
        </w:rPr>
      </w:pPr>
      <w:r w:rsidRPr="00F21C6E">
        <w:rPr>
          <w:rFonts w:ascii="Times New Roman" w:hAnsi="Times New Roman" w:cs="Times New Roman"/>
          <w:sz w:val="22"/>
          <w:szCs w:val="22"/>
          <w:shd w:val="clear" w:color="auto" w:fill="FFFFFF"/>
        </w:rPr>
        <w:t xml:space="preserve">International Organization for Standardization. (2021). </w:t>
      </w:r>
      <w:r w:rsidRPr="00F21C6E">
        <w:rPr>
          <w:rFonts w:ascii="Times New Roman" w:hAnsi="Times New Roman" w:cs="Times New Roman"/>
          <w:i/>
          <w:iCs/>
          <w:sz w:val="22"/>
          <w:szCs w:val="22"/>
          <w:shd w:val="clear" w:color="auto" w:fill="FFFFFF"/>
        </w:rPr>
        <w:t>Information technology – Top-level ontologies (TLO) – Part 2: Basic Formal Ontology (BFO)</w:t>
      </w:r>
      <w:r w:rsidRPr="00F21C6E">
        <w:rPr>
          <w:rFonts w:ascii="Times New Roman" w:hAnsi="Times New Roman" w:cs="Times New Roman"/>
          <w:sz w:val="22"/>
          <w:szCs w:val="22"/>
          <w:shd w:val="clear" w:color="auto" w:fill="FFFFFF"/>
        </w:rPr>
        <w:t xml:space="preserve"> (</w:t>
      </w:r>
      <w:r w:rsidR="00044A90" w:rsidRPr="00F21C6E">
        <w:rPr>
          <w:rFonts w:ascii="Times New Roman" w:hAnsi="Times New Roman" w:cs="Times New Roman"/>
          <w:sz w:val="22"/>
          <w:szCs w:val="22"/>
          <w:shd w:val="clear" w:color="auto" w:fill="FFFFFF"/>
        </w:rPr>
        <w:t>ISO/IEC 21838–2</w:t>
      </w:r>
      <w:r w:rsidRPr="00F21C6E">
        <w:rPr>
          <w:rFonts w:ascii="Times New Roman" w:hAnsi="Times New Roman" w:cs="Times New Roman"/>
          <w:sz w:val="22"/>
          <w:szCs w:val="22"/>
          <w:shd w:val="clear" w:color="auto" w:fill="FFFFFF"/>
        </w:rPr>
        <w:t>:2021).</w:t>
      </w:r>
      <w:r w:rsidR="00044A90" w:rsidRPr="00F21C6E">
        <w:rPr>
          <w:rFonts w:ascii="Times New Roman" w:hAnsi="Times New Roman" w:cs="Times New Roman"/>
          <w:sz w:val="22"/>
          <w:szCs w:val="22"/>
          <w:shd w:val="clear" w:color="auto" w:fill="FFFFFF"/>
        </w:rPr>
        <w:t> </w:t>
      </w:r>
      <w:hyperlink r:id="rId41" w:tgtFrame="_blank" w:tooltip="External link: https://www.iso.org/standard/74572.html" w:history="1">
        <w:r w:rsidR="00044A90" w:rsidRPr="00F21C6E">
          <w:rPr>
            <w:rStyle w:val="Hyperlink"/>
            <w:rFonts w:ascii="Times New Roman" w:hAnsi="Times New Roman" w:cs="Times New Roman"/>
            <w:color w:val="000000" w:themeColor="text1"/>
            <w:sz w:val="22"/>
            <w:szCs w:val="22"/>
            <w:shd w:val="clear" w:color="auto" w:fill="FFFFFF"/>
          </w:rPr>
          <w:t>https://www.iso.org/standard/74572.html</w:t>
        </w:r>
      </w:hyperlink>
      <w:r w:rsidR="0067177B">
        <w:rPr>
          <w:rStyle w:val="Hyperlink"/>
          <w:rFonts w:ascii="Times New Roman" w:hAnsi="Times New Roman" w:cs="Times New Roman"/>
          <w:color w:val="000000" w:themeColor="text1"/>
          <w:sz w:val="22"/>
          <w:szCs w:val="22"/>
          <w:shd w:val="clear" w:color="auto" w:fill="FFFFFF"/>
        </w:rPr>
        <w:t xml:space="preserve">  </w:t>
      </w:r>
    </w:p>
    <w:p w14:paraId="267EF68E" w14:textId="0CEF4F86" w:rsidR="006070B3" w:rsidRPr="00F21C6E" w:rsidRDefault="006070B3" w:rsidP="00044A90">
      <w:pPr>
        <w:pStyle w:val="ListParagraph"/>
        <w:numPr>
          <w:ilvl w:val="0"/>
          <w:numId w:val="2"/>
        </w:numPr>
        <w:rPr>
          <w:rFonts w:ascii="Times New Roman" w:hAnsi="Times New Roman" w:cs="Times New Roman"/>
          <w:sz w:val="22"/>
          <w:szCs w:val="22"/>
        </w:rPr>
      </w:pPr>
      <w:r w:rsidRPr="00F21C6E">
        <w:rPr>
          <w:rStyle w:val="Hyperlink"/>
          <w:rFonts w:ascii="Times New Roman" w:hAnsi="Times New Roman" w:cs="Times New Roman"/>
          <w:color w:val="000000" w:themeColor="text1"/>
          <w:sz w:val="22"/>
          <w:szCs w:val="22"/>
          <w:u w:val="none"/>
          <w:shd w:val="clear" w:color="auto" w:fill="FFFFFF"/>
        </w:rPr>
        <w:t xml:space="preserve">Joint Chiefs of Staff. (2021). </w:t>
      </w:r>
      <w:r w:rsidRPr="00F21C6E">
        <w:rPr>
          <w:rStyle w:val="Hyperlink"/>
          <w:rFonts w:ascii="Times New Roman" w:hAnsi="Times New Roman" w:cs="Times New Roman"/>
          <w:i/>
          <w:iCs/>
          <w:color w:val="000000" w:themeColor="text1"/>
          <w:sz w:val="22"/>
          <w:szCs w:val="22"/>
          <w:u w:val="none"/>
          <w:shd w:val="clear" w:color="auto" w:fill="FFFFFF"/>
        </w:rPr>
        <w:t>DOD Dictionary of military and associated terms</w:t>
      </w:r>
      <w:r w:rsidRPr="00F21C6E">
        <w:rPr>
          <w:rStyle w:val="Hyperlink"/>
          <w:rFonts w:ascii="Times New Roman" w:hAnsi="Times New Roman" w:cs="Times New Roman"/>
          <w:color w:val="000000" w:themeColor="text1"/>
          <w:sz w:val="22"/>
          <w:szCs w:val="22"/>
          <w:u w:val="none"/>
          <w:shd w:val="clear" w:color="auto" w:fill="FFFFFF"/>
        </w:rPr>
        <w:t>.</w:t>
      </w:r>
      <w:r w:rsidRPr="00F21C6E">
        <w:rPr>
          <w:rStyle w:val="Hyperlink"/>
          <w:rFonts w:ascii="Times New Roman" w:hAnsi="Times New Roman" w:cs="Times New Roman"/>
          <w:i/>
          <w:iCs/>
          <w:color w:val="000000" w:themeColor="text1"/>
          <w:sz w:val="22"/>
          <w:szCs w:val="22"/>
          <w:u w:val="none"/>
          <w:shd w:val="clear" w:color="auto" w:fill="FFFFFF"/>
        </w:rPr>
        <w:t xml:space="preserve"> </w:t>
      </w:r>
      <w:hyperlink r:id="rId42" w:history="1">
        <w:r w:rsidRPr="00F21C6E">
          <w:rPr>
            <w:rStyle w:val="Hyperlink"/>
            <w:rFonts w:ascii="Times New Roman" w:hAnsi="Times New Roman" w:cs="Times New Roman"/>
            <w:sz w:val="22"/>
            <w:szCs w:val="22"/>
            <w:shd w:val="clear" w:color="auto" w:fill="FFFFFF"/>
          </w:rPr>
          <w:t>https://www.jcs.mil/Portals/36/Documents/Doctrine/pubs/dictionary.pdf?ver=J3xmdacJe_L_DMvIUhE7gA%3d%3d</w:t>
        </w:r>
      </w:hyperlink>
      <w:r w:rsidRPr="00F21C6E">
        <w:rPr>
          <w:rStyle w:val="Hyperlink"/>
          <w:rFonts w:ascii="Times New Roman" w:hAnsi="Times New Roman" w:cs="Times New Roman"/>
          <w:color w:val="000000" w:themeColor="text1"/>
          <w:sz w:val="22"/>
          <w:szCs w:val="22"/>
          <w:u w:val="none"/>
          <w:shd w:val="clear" w:color="auto" w:fill="FFFFFF"/>
        </w:rPr>
        <w:t xml:space="preserve"> </w:t>
      </w:r>
    </w:p>
    <w:p w14:paraId="7A889B77" w14:textId="557608C9" w:rsidR="006070B3" w:rsidRPr="00F21C6E" w:rsidRDefault="006070B3" w:rsidP="006070B3">
      <w:pPr>
        <w:pStyle w:val="ListParagraph"/>
        <w:numPr>
          <w:ilvl w:val="0"/>
          <w:numId w:val="2"/>
        </w:numPr>
        <w:rPr>
          <w:rFonts w:ascii="Times New Roman" w:hAnsi="Times New Roman" w:cs="Times New Roman"/>
          <w:sz w:val="22"/>
          <w:szCs w:val="22"/>
        </w:rPr>
      </w:pPr>
      <w:r w:rsidRPr="00F21C6E">
        <w:rPr>
          <w:rFonts w:ascii="Times New Roman" w:hAnsi="Times New Roman" w:cs="Times New Roman"/>
          <w:sz w:val="22"/>
          <w:szCs w:val="22"/>
        </w:rPr>
        <w:t xml:space="preserve">Ministry of Defence. (1999). </w:t>
      </w:r>
      <w:r w:rsidRPr="00F21C6E">
        <w:rPr>
          <w:rFonts w:ascii="Times New Roman" w:hAnsi="Times New Roman" w:cs="Times New Roman"/>
          <w:i/>
          <w:iCs/>
          <w:sz w:val="22"/>
          <w:szCs w:val="22"/>
        </w:rPr>
        <w:t>The Queen</w:t>
      </w:r>
      <w:r w:rsidR="004C617D" w:rsidRPr="00F21C6E">
        <w:rPr>
          <w:rFonts w:ascii="Times New Roman" w:hAnsi="Times New Roman" w:cs="Times New Roman"/>
          <w:i/>
          <w:iCs/>
          <w:sz w:val="22"/>
          <w:szCs w:val="22"/>
        </w:rPr>
        <w:t>’</w:t>
      </w:r>
      <w:r w:rsidRPr="00F21C6E">
        <w:rPr>
          <w:rFonts w:ascii="Times New Roman" w:hAnsi="Times New Roman" w:cs="Times New Roman"/>
          <w:i/>
          <w:iCs/>
          <w:sz w:val="22"/>
          <w:szCs w:val="22"/>
        </w:rPr>
        <w:t>s Regulations for the Royal Air Force</w:t>
      </w:r>
      <w:r w:rsidRPr="00F21C6E">
        <w:rPr>
          <w:rFonts w:ascii="Times New Roman" w:hAnsi="Times New Roman" w:cs="Times New Roman"/>
          <w:sz w:val="22"/>
          <w:szCs w:val="22"/>
        </w:rPr>
        <w:t xml:space="preserve"> </w:t>
      </w:r>
      <w:r w:rsidRPr="00F21C6E">
        <w:rPr>
          <w:rFonts w:ascii="Times New Roman" w:hAnsi="Times New Roman" w:cs="Times New Roman"/>
          <w:i/>
          <w:iCs/>
          <w:sz w:val="22"/>
          <w:szCs w:val="22"/>
        </w:rPr>
        <w:t>(amendment 35)</w:t>
      </w:r>
      <w:r w:rsidRPr="00F21C6E">
        <w:rPr>
          <w:rFonts w:ascii="Times New Roman" w:hAnsi="Times New Roman" w:cs="Times New Roman"/>
          <w:sz w:val="22"/>
          <w:szCs w:val="22"/>
        </w:rPr>
        <w:t>.</w:t>
      </w:r>
      <w:r w:rsidRPr="00F21C6E">
        <w:rPr>
          <w:rFonts w:ascii="Times New Roman" w:hAnsi="Times New Roman" w:cs="Times New Roman"/>
          <w:i/>
          <w:iCs/>
          <w:sz w:val="22"/>
          <w:szCs w:val="22"/>
        </w:rPr>
        <w:t xml:space="preserve"> </w:t>
      </w:r>
      <w:hyperlink r:id="rId43" w:history="1">
        <w:r w:rsidRPr="00F21C6E">
          <w:rPr>
            <w:rStyle w:val="Hyperlink"/>
            <w:rFonts w:ascii="Times New Roman" w:hAnsi="Times New Roman" w:cs="Times New Roman"/>
            <w:sz w:val="22"/>
            <w:szCs w:val="22"/>
          </w:rPr>
          <w:t>https://assets.publishing.service.gov.uk/government/uploads/system/uploads/attachment_data/file/329506/QR_RAF__Amendment_35.pdf</w:t>
        </w:r>
      </w:hyperlink>
    </w:p>
    <w:p w14:paraId="65C12661" w14:textId="2C3BFB29" w:rsidR="006070B3" w:rsidRPr="00F21C6E" w:rsidRDefault="006070B3" w:rsidP="006070B3">
      <w:pPr>
        <w:pStyle w:val="ListParagraph"/>
        <w:numPr>
          <w:ilvl w:val="0"/>
          <w:numId w:val="2"/>
        </w:numPr>
        <w:rPr>
          <w:rFonts w:ascii="Times New Roman" w:hAnsi="Times New Roman" w:cs="Times New Roman"/>
          <w:sz w:val="22"/>
          <w:szCs w:val="22"/>
        </w:rPr>
      </w:pPr>
      <w:r w:rsidRPr="00F21C6E">
        <w:rPr>
          <w:rFonts w:ascii="Times New Roman" w:hAnsi="Times New Roman" w:cs="Times New Roman"/>
          <w:sz w:val="22"/>
          <w:szCs w:val="22"/>
        </w:rPr>
        <w:lastRenderedPageBreak/>
        <w:t xml:space="preserve">Ministry of Defence. (2017). </w:t>
      </w:r>
      <w:r w:rsidRPr="00F21C6E">
        <w:rPr>
          <w:rFonts w:ascii="Times New Roman" w:hAnsi="Times New Roman" w:cs="Times New Roman"/>
          <w:i/>
          <w:iCs/>
          <w:sz w:val="22"/>
          <w:szCs w:val="22"/>
        </w:rPr>
        <w:t>The Queen</w:t>
      </w:r>
      <w:r w:rsidR="004C617D" w:rsidRPr="00F21C6E">
        <w:rPr>
          <w:rFonts w:ascii="Times New Roman" w:hAnsi="Times New Roman" w:cs="Times New Roman"/>
          <w:i/>
          <w:iCs/>
          <w:sz w:val="22"/>
          <w:szCs w:val="22"/>
        </w:rPr>
        <w:t>’</w:t>
      </w:r>
      <w:r w:rsidRPr="00F21C6E">
        <w:rPr>
          <w:rFonts w:ascii="Times New Roman" w:hAnsi="Times New Roman" w:cs="Times New Roman"/>
          <w:i/>
          <w:iCs/>
          <w:sz w:val="22"/>
          <w:szCs w:val="22"/>
        </w:rPr>
        <w:t>s Regulations for the Royal Navy</w:t>
      </w:r>
      <w:r w:rsidRPr="00F21C6E">
        <w:rPr>
          <w:rFonts w:ascii="Times New Roman" w:hAnsi="Times New Roman" w:cs="Times New Roman"/>
          <w:sz w:val="22"/>
          <w:szCs w:val="22"/>
        </w:rPr>
        <w:t xml:space="preserve"> </w:t>
      </w:r>
      <w:r w:rsidRPr="00F21C6E">
        <w:rPr>
          <w:rFonts w:ascii="Times New Roman" w:hAnsi="Times New Roman" w:cs="Times New Roman"/>
          <w:i/>
          <w:iCs/>
          <w:sz w:val="22"/>
          <w:szCs w:val="22"/>
        </w:rPr>
        <w:t>(BR d2)</w:t>
      </w:r>
      <w:r w:rsidRPr="00F21C6E">
        <w:rPr>
          <w:rFonts w:ascii="Times New Roman" w:hAnsi="Times New Roman" w:cs="Times New Roman"/>
          <w:sz w:val="22"/>
          <w:szCs w:val="22"/>
        </w:rPr>
        <w:t xml:space="preserve">. </w:t>
      </w:r>
      <w:hyperlink r:id="rId44" w:history="1">
        <w:r w:rsidRPr="00F21C6E">
          <w:rPr>
            <w:rStyle w:val="Hyperlink"/>
            <w:rFonts w:ascii="Times New Roman" w:hAnsi="Times New Roman" w:cs="Times New Roman"/>
            <w:sz w:val="22"/>
            <w:szCs w:val="22"/>
          </w:rPr>
          <w:t>https://www.royalnavy.mod.uk/reference-library/brd2</w:t>
        </w:r>
      </w:hyperlink>
      <w:r w:rsidRPr="00F21C6E">
        <w:rPr>
          <w:rFonts w:ascii="Times New Roman" w:hAnsi="Times New Roman" w:cs="Times New Roman"/>
          <w:sz w:val="22"/>
          <w:szCs w:val="22"/>
        </w:rPr>
        <w:t xml:space="preserve">   </w:t>
      </w:r>
    </w:p>
    <w:p w14:paraId="3DEA44B5" w14:textId="141F1C34" w:rsidR="006070B3" w:rsidRPr="00F21C6E" w:rsidRDefault="006070B3" w:rsidP="006070B3">
      <w:pPr>
        <w:pStyle w:val="ListParagraph"/>
        <w:numPr>
          <w:ilvl w:val="0"/>
          <w:numId w:val="2"/>
        </w:numPr>
        <w:rPr>
          <w:rFonts w:ascii="Times New Roman" w:hAnsi="Times New Roman" w:cs="Times New Roman"/>
          <w:sz w:val="22"/>
          <w:szCs w:val="22"/>
        </w:rPr>
      </w:pPr>
      <w:r w:rsidRPr="00F21C6E">
        <w:rPr>
          <w:rFonts w:ascii="Times New Roman" w:hAnsi="Times New Roman" w:cs="Times New Roman"/>
          <w:sz w:val="22"/>
          <w:szCs w:val="22"/>
        </w:rPr>
        <w:t xml:space="preserve">Ministry of Defence. (2019). </w:t>
      </w:r>
      <w:r w:rsidRPr="00F21C6E">
        <w:rPr>
          <w:rFonts w:ascii="Times New Roman" w:hAnsi="Times New Roman" w:cs="Times New Roman"/>
          <w:i/>
          <w:iCs/>
          <w:sz w:val="22"/>
          <w:szCs w:val="22"/>
        </w:rPr>
        <w:t>The Queen</w:t>
      </w:r>
      <w:r w:rsidR="004C617D" w:rsidRPr="00F21C6E">
        <w:rPr>
          <w:rFonts w:ascii="Times New Roman" w:hAnsi="Times New Roman" w:cs="Times New Roman"/>
          <w:i/>
          <w:iCs/>
          <w:sz w:val="22"/>
          <w:szCs w:val="22"/>
        </w:rPr>
        <w:t>’</w:t>
      </w:r>
      <w:r w:rsidRPr="00F21C6E">
        <w:rPr>
          <w:rFonts w:ascii="Times New Roman" w:hAnsi="Times New Roman" w:cs="Times New Roman"/>
          <w:i/>
          <w:iCs/>
          <w:sz w:val="22"/>
          <w:szCs w:val="22"/>
        </w:rPr>
        <w:t>s Regulations for the Army 1975 (amendment 37)</w:t>
      </w:r>
      <w:r w:rsidRPr="00F21C6E">
        <w:rPr>
          <w:rFonts w:ascii="Times New Roman" w:hAnsi="Times New Roman" w:cs="Times New Roman"/>
          <w:sz w:val="22"/>
          <w:szCs w:val="22"/>
        </w:rPr>
        <w:t xml:space="preserve">. </w:t>
      </w:r>
      <w:hyperlink r:id="rId45" w:history="1">
        <w:r w:rsidRPr="00F21C6E">
          <w:rPr>
            <w:rStyle w:val="Hyperlink"/>
            <w:rFonts w:ascii="Times New Roman" w:hAnsi="Times New Roman" w:cs="Times New Roman"/>
            <w:sz w:val="22"/>
            <w:szCs w:val="22"/>
          </w:rPr>
          <w:t>https://assets.publishing.service.gov.uk/government/uploads/system/uploads/attachment_data/file/826092/The_Queen_s_Regulations_for_the_Army_1975.pdf</w:t>
        </w:r>
      </w:hyperlink>
      <w:r w:rsidRPr="00F21C6E">
        <w:rPr>
          <w:rFonts w:ascii="Times New Roman" w:hAnsi="Times New Roman" w:cs="Times New Roman"/>
          <w:sz w:val="22"/>
          <w:szCs w:val="22"/>
        </w:rPr>
        <w:t xml:space="preserve"> </w:t>
      </w:r>
    </w:p>
    <w:p w14:paraId="40702D1A" w14:textId="5F7D8D94" w:rsidR="00EF6F5B" w:rsidRPr="00F21C6E" w:rsidRDefault="009C1812" w:rsidP="00EF6F5B">
      <w:pPr>
        <w:pStyle w:val="ListParagraph"/>
        <w:numPr>
          <w:ilvl w:val="0"/>
          <w:numId w:val="2"/>
        </w:numPr>
        <w:rPr>
          <w:rFonts w:ascii="Times New Roman" w:hAnsi="Times New Roman" w:cs="Times New Roman"/>
          <w:sz w:val="22"/>
          <w:szCs w:val="22"/>
        </w:rPr>
      </w:pPr>
      <w:r w:rsidRPr="00F21C6E">
        <w:rPr>
          <w:rFonts w:ascii="Times New Roman" w:hAnsi="Times New Roman" w:cs="Times New Roman"/>
          <w:sz w:val="22"/>
          <w:szCs w:val="22"/>
        </w:rPr>
        <w:t xml:space="preserve">North Atlantic Treaty Organization. (2021). </w:t>
      </w:r>
      <w:r w:rsidR="00411E0D" w:rsidRPr="00F21C6E">
        <w:rPr>
          <w:rFonts w:ascii="Times New Roman" w:hAnsi="Times New Roman" w:cs="Times New Roman"/>
          <w:i/>
          <w:iCs/>
          <w:sz w:val="22"/>
          <w:szCs w:val="22"/>
        </w:rPr>
        <w:t>NATO codes for grades of military personnel</w:t>
      </w:r>
      <w:r w:rsidR="00411E0D" w:rsidRPr="00F21C6E">
        <w:rPr>
          <w:rFonts w:ascii="Times New Roman" w:hAnsi="Times New Roman" w:cs="Times New Roman"/>
          <w:sz w:val="22"/>
          <w:szCs w:val="22"/>
        </w:rPr>
        <w:t xml:space="preserve">  (NATO - </w:t>
      </w:r>
      <w:r w:rsidR="00EF6F5B" w:rsidRPr="00F21C6E">
        <w:rPr>
          <w:rFonts w:ascii="Times New Roman" w:hAnsi="Times New Roman" w:cs="Times New Roman"/>
          <w:sz w:val="22"/>
          <w:szCs w:val="22"/>
        </w:rPr>
        <w:t>STANAG 2116</w:t>
      </w:r>
      <w:r w:rsidR="00A172C5" w:rsidRPr="00F21C6E">
        <w:rPr>
          <w:rFonts w:ascii="Times New Roman" w:hAnsi="Times New Roman" w:cs="Times New Roman"/>
          <w:sz w:val="22"/>
          <w:szCs w:val="22"/>
        </w:rPr>
        <w:t>:2021</w:t>
      </w:r>
      <w:r w:rsidR="00411E0D" w:rsidRPr="00F21C6E">
        <w:rPr>
          <w:rFonts w:ascii="Times New Roman" w:hAnsi="Times New Roman" w:cs="Times New Roman"/>
          <w:sz w:val="22"/>
          <w:szCs w:val="22"/>
        </w:rPr>
        <w:t xml:space="preserve">). </w:t>
      </w:r>
      <w:hyperlink r:id="rId46" w:history="1">
        <w:r w:rsidR="00A172C5" w:rsidRPr="00F21C6E">
          <w:rPr>
            <w:rStyle w:val="Hyperlink"/>
            <w:rFonts w:ascii="Times New Roman" w:hAnsi="Times New Roman" w:cs="Times New Roman"/>
            <w:sz w:val="22"/>
            <w:szCs w:val="22"/>
          </w:rPr>
          <w:t>https://standards.globalspec.com/std/</w:t>
        </w:r>
        <w:r w:rsidR="00411E0D" w:rsidRPr="00F21C6E">
          <w:rPr>
            <w:rStyle w:val="Hyperlink"/>
            <w:rFonts w:ascii="Times New Roman" w:hAnsi="Times New Roman" w:cs="Times New Roman"/>
            <w:sz w:val="22"/>
            <w:szCs w:val="22"/>
          </w:rPr>
          <w:t>14362302/</w:t>
        </w:r>
        <w:r w:rsidR="00A172C5" w:rsidRPr="00F21C6E">
          <w:rPr>
            <w:rStyle w:val="Hyperlink"/>
            <w:rFonts w:ascii="Times New Roman" w:hAnsi="Times New Roman" w:cs="Times New Roman"/>
            <w:sz w:val="22"/>
            <w:szCs w:val="22"/>
          </w:rPr>
          <w:t xml:space="preserve"> </w:t>
        </w:r>
        <w:r w:rsidR="00411E0D" w:rsidRPr="00F21C6E">
          <w:rPr>
            <w:rStyle w:val="Hyperlink"/>
            <w:rFonts w:ascii="Times New Roman" w:hAnsi="Times New Roman" w:cs="Times New Roman"/>
            <w:sz w:val="22"/>
            <w:szCs w:val="22"/>
          </w:rPr>
          <w:t>STANAG%202116</w:t>
        </w:r>
      </w:hyperlink>
    </w:p>
    <w:p w14:paraId="2E3FE885" w14:textId="1406F63D" w:rsidR="00377292" w:rsidRPr="00F21C6E" w:rsidRDefault="006070B3" w:rsidP="00044A90">
      <w:pPr>
        <w:pStyle w:val="ListParagraph"/>
        <w:numPr>
          <w:ilvl w:val="0"/>
          <w:numId w:val="2"/>
        </w:numPr>
        <w:rPr>
          <w:rFonts w:ascii="Times New Roman" w:hAnsi="Times New Roman" w:cs="Times New Roman"/>
          <w:sz w:val="22"/>
          <w:szCs w:val="22"/>
        </w:rPr>
      </w:pPr>
      <w:r w:rsidRPr="00F21C6E">
        <w:rPr>
          <w:rFonts w:ascii="Times New Roman" w:hAnsi="Times New Roman" w:cs="Times New Roman"/>
          <w:sz w:val="22"/>
          <w:szCs w:val="22"/>
        </w:rPr>
        <w:t xml:space="preserve">Office of the Chief of Naval Operations. (2018). </w:t>
      </w:r>
      <w:r w:rsidRPr="00F21C6E">
        <w:rPr>
          <w:rFonts w:ascii="Times New Roman" w:hAnsi="Times New Roman" w:cs="Times New Roman"/>
          <w:i/>
          <w:iCs/>
          <w:sz w:val="22"/>
          <w:szCs w:val="22"/>
        </w:rPr>
        <w:t>Advancement manual for enlisted personnel of the U.S. Navy and U.S. Navy Reserve:</w:t>
      </w:r>
      <w:r w:rsidRPr="00F21C6E">
        <w:rPr>
          <w:rFonts w:ascii="Times New Roman" w:hAnsi="Times New Roman" w:cs="Times New Roman"/>
          <w:sz w:val="22"/>
          <w:szCs w:val="22"/>
        </w:rPr>
        <w:t xml:space="preserve"> </w:t>
      </w:r>
      <w:r w:rsidRPr="00F21C6E">
        <w:rPr>
          <w:rFonts w:ascii="Times New Roman" w:hAnsi="Times New Roman" w:cs="Times New Roman"/>
          <w:i/>
          <w:iCs/>
          <w:sz w:val="22"/>
          <w:szCs w:val="22"/>
        </w:rPr>
        <w:t>BUPERS Instruction 1430.</w:t>
      </w:r>
      <w:r w:rsidR="007A26C9">
        <w:rPr>
          <w:rFonts w:ascii="Times New Roman" w:hAnsi="Times New Roman" w:cs="Times New Roman"/>
          <w:i/>
          <w:iCs/>
          <w:sz w:val="22"/>
          <w:szCs w:val="22"/>
        </w:rPr>
        <w:t>1</w:t>
      </w:r>
      <w:r w:rsidRPr="00F21C6E">
        <w:rPr>
          <w:rFonts w:ascii="Times New Roman" w:hAnsi="Times New Roman" w:cs="Times New Roman"/>
          <w:i/>
          <w:iCs/>
          <w:sz w:val="22"/>
          <w:szCs w:val="22"/>
        </w:rPr>
        <w:t>6G</w:t>
      </w:r>
      <w:r w:rsidRPr="00F21C6E">
        <w:rPr>
          <w:rFonts w:ascii="Times New Roman" w:hAnsi="Times New Roman" w:cs="Times New Roman"/>
          <w:sz w:val="22"/>
          <w:szCs w:val="22"/>
        </w:rPr>
        <w:t xml:space="preserve">. </w:t>
      </w:r>
      <w:hyperlink w:history="1">
        <w:r w:rsidR="00207852" w:rsidRPr="00F21C6E">
          <w:rPr>
            <w:rStyle w:val="Hyperlink"/>
            <w:rFonts w:ascii="Times New Roman" w:hAnsi="Times New Roman" w:cs="Times New Roman"/>
            <w:sz w:val="22"/>
            <w:szCs w:val="22"/>
          </w:rPr>
          <w:t>https://www.mynavyhr.</w:t>
        </w:r>
        <w:r w:rsidR="00207852" w:rsidRPr="004941AB">
          <w:rPr>
            <w:rStyle w:val="Hyperlink"/>
            <w:rFonts w:ascii="Times New Roman" w:hAnsi="Times New Roman" w:cs="Times New Roman"/>
            <w:sz w:val="22"/>
            <w:szCs w:val="22"/>
          </w:rPr>
          <w:t xml:space="preserve"> </w:t>
        </w:r>
        <w:r w:rsidR="00207852" w:rsidRPr="00F21C6E">
          <w:rPr>
            <w:rStyle w:val="Hyperlink"/>
            <w:rFonts w:ascii="Times New Roman" w:hAnsi="Times New Roman" w:cs="Times New Roman"/>
            <w:sz w:val="22"/>
            <w:szCs w:val="22"/>
          </w:rPr>
          <w:t>navy.mil/Portals/55/Reference/Instructions/BUPERS/BUPERSINST_1430.16.pdf</w:t>
        </w:r>
      </w:hyperlink>
    </w:p>
    <w:p w14:paraId="41FC933B" w14:textId="1EC046DE" w:rsidR="00413CA0" w:rsidRPr="00F21C6E" w:rsidRDefault="00413CA0" w:rsidP="006070B3">
      <w:pPr>
        <w:pStyle w:val="ListParagraph"/>
        <w:numPr>
          <w:ilvl w:val="0"/>
          <w:numId w:val="2"/>
        </w:numPr>
        <w:rPr>
          <w:rFonts w:ascii="Times New Roman" w:hAnsi="Times New Roman" w:cs="Times New Roman"/>
          <w:sz w:val="22"/>
          <w:szCs w:val="22"/>
        </w:rPr>
      </w:pPr>
      <w:r w:rsidRPr="00F21C6E">
        <w:rPr>
          <w:rFonts w:ascii="Times New Roman" w:hAnsi="Times New Roman" w:cs="Times New Roman"/>
          <w:sz w:val="22"/>
          <w:szCs w:val="22"/>
        </w:rPr>
        <w:t xml:space="preserve">Office of the Director of National Intelligence. (2014). </w:t>
      </w:r>
      <w:r w:rsidR="000A4C05" w:rsidRPr="00F21C6E">
        <w:rPr>
          <w:rFonts w:ascii="Times New Roman" w:hAnsi="Times New Roman" w:cs="Times New Roman"/>
          <w:i/>
          <w:iCs/>
          <w:sz w:val="22"/>
          <w:szCs w:val="22"/>
        </w:rPr>
        <w:t>Intelligence advanced research projects activity: Knowledge, discovery</w:t>
      </w:r>
      <w:r w:rsidR="000A4C05" w:rsidRPr="00F21C6E">
        <w:rPr>
          <w:rFonts w:ascii="Times New Roman" w:hAnsi="Times New Roman" w:cs="Times New Roman"/>
          <w:sz w:val="22"/>
          <w:szCs w:val="22"/>
        </w:rPr>
        <w:t>,</w:t>
      </w:r>
      <w:r w:rsidR="000A4C05" w:rsidRPr="00F21C6E">
        <w:rPr>
          <w:rFonts w:ascii="Times New Roman" w:hAnsi="Times New Roman" w:cs="Times New Roman"/>
          <w:i/>
          <w:iCs/>
          <w:sz w:val="22"/>
          <w:szCs w:val="22"/>
        </w:rPr>
        <w:t xml:space="preserve"> and dissemination</w:t>
      </w:r>
      <w:r w:rsidR="000A4C05" w:rsidRPr="00F21C6E">
        <w:rPr>
          <w:rFonts w:ascii="Times New Roman" w:hAnsi="Times New Roman" w:cs="Times New Roman"/>
          <w:sz w:val="22"/>
          <w:szCs w:val="22"/>
        </w:rPr>
        <w:t xml:space="preserve">. </w:t>
      </w:r>
      <w:hyperlink r:id="rId47" w:history="1">
        <w:r w:rsidR="000A4C05" w:rsidRPr="00F21C6E">
          <w:rPr>
            <w:rStyle w:val="Hyperlink"/>
            <w:rFonts w:ascii="Times New Roman" w:hAnsi="Times New Roman" w:cs="Times New Roman"/>
            <w:sz w:val="22"/>
            <w:szCs w:val="22"/>
          </w:rPr>
          <w:t>https://www.iarpa.gov/research-programs/kdd</w:t>
        </w:r>
      </w:hyperlink>
      <w:r w:rsidR="000A4C05" w:rsidRPr="00F21C6E">
        <w:rPr>
          <w:rFonts w:ascii="Times New Roman" w:hAnsi="Times New Roman" w:cs="Times New Roman"/>
          <w:sz w:val="22"/>
          <w:szCs w:val="22"/>
        </w:rPr>
        <w:t xml:space="preserve"> </w:t>
      </w:r>
    </w:p>
    <w:p w14:paraId="38DBCBE5" w14:textId="0803C92B" w:rsidR="006070B3" w:rsidRPr="00F21C6E" w:rsidRDefault="00E66DF7" w:rsidP="006070B3">
      <w:pPr>
        <w:pStyle w:val="ListParagraph"/>
        <w:numPr>
          <w:ilvl w:val="0"/>
          <w:numId w:val="2"/>
        </w:numPr>
        <w:rPr>
          <w:rFonts w:ascii="Times New Roman" w:hAnsi="Times New Roman" w:cs="Times New Roman"/>
          <w:sz w:val="22"/>
          <w:szCs w:val="22"/>
        </w:rPr>
      </w:pPr>
      <w:r w:rsidRPr="00F21C6E">
        <w:rPr>
          <w:rFonts w:ascii="Times New Roman" w:hAnsi="Times New Roman" w:cs="Times New Roman"/>
          <w:sz w:val="22"/>
          <w:szCs w:val="22"/>
        </w:rPr>
        <w:t>Office of the Law Revision Counsel of the U.S. House of Representatives. (1996)</w:t>
      </w:r>
      <w:r w:rsidR="00C83A08">
        <w:rPr>
          <w:rFonts w:ascii="Times New Roman" w:hAnsi="Times New Roman" w:cs="Times New Roman"/>
          <w:sz w:val="22"/>
          <w:szCs w:val="22"/>
        </w:rPr>
        <w:t>.</w:t>
      </w:r>
      <w:r w:rsidRPr="00F21C6E">
        <w:rPr>
          <w:rFonts w:ascii="Times New Roman" w:hAnsi="Times New Roman" w:cs="Times New Roman"/>
          <w:sz w:val="22"/>
          <w:szCs w:val="22"/>
        </w:rPr>
        <w:t xml:space="preserve"> </w:t>
      </w:r>
      <w:r w:rsidR="006070B3" w:rsidRPr="00F21C6E">
        <w:rPr>
          <w:rFonts w:ascii="Times New Roman" w:hAnsi="Times New Roman" w:cs="Times New Roman"/>
          <w:sz w:val="22"/>
          <w:szCs w:val="22"/>
        </w:rPr>
        <w:t>Promotions: how made</w:t>
      </w:r>
      <w:r w:rsidRPr="00F21C6E">
        <w:rPr>
          <w:rFonts w:ascii="Times New Roman" w:hAnsi="Times New Roman" w:cs="Times New Roman"/>
          <w:sz w:val="22"/>
          <w:szCs w:val="22"/>
        </w:rPr>
        <w:t>,</w:t>
      </w:r>
      <w:r w:rsidR="006070B3" w:rsidRPr="00F21C6E">
        <w:rPr>
          <w:rFonts w:ascii="Times New Roman" w:hAnsi="Times New Roman" w:cs="Times New Roman"/>
          <w:sz w:val="22"/>
          <w:szCs w:val="22"/>
        </w:rPr>
        <w:t xml:space="preserve"> U</w:t>
      </w:r>
      <w:r w:rsidR="00634B97" w:rsidRPr="00F21C6E">
        <w:rPr>
          <w:rFonts w:ascii="Times New Roman" w:hAnsi="Times New Roman" w:cs="Times New Roman"/>
          <w:sz w:val="22"/>
          <w:szCs w:val="22"/>
        </w:rPr>
        <w:t xml:space="preserve">nited </w:t>
      </w:r>
      <w:r w:rsidR="006070B3" w:rsidRPr="00F21C6E">
        <w:rPr>
          <w:rFonts w:ascii="Times New Roman" w:hAnsi="Times New Roman" w:cs="Times New Roman"/>
          <w:sz w:val="22"/>
          <w:szCs w:val="22"/>
        </w:rPr>
        <w:t>S</w:t>
      </w:r>
      <w:r w:rsidR="00634B97" w:rsidRPr="00F21C6E">
        <w:rPr>
          <w:rFonts w:ascii="Times New Roman" w:hAnsi="Times New Roman" w:cs="Times New Roman"/>
          <w:sz w:val="22"/>
          <w:szCs w:val="22"/>
        </w:rPr>
        <w:t xml:space="preserve">tates </w:t>
      </w:r>
      <w:r w:rsidR="006070B3" w:rsidRPr="00F21C6E">
        <w:rPr>
          <w:rFonts w:ascii="Times New Roman" w:hAnsi="Times New Roman" w:cs="Times New Roman"/>
          <w:sz w:val="22"/>
          <w:szCs w:val="22"/>
        </w:rPr>
        <w:t>C</w:t>
      </w:r>
      <w:r w:rsidR="00634B97" w:rsidRPr="00F21C6E">
        <w:rPr>
          <w:rFonts w:ascii="Times New Roman" w:hAnsi="Times New Roman" w:cs="Times New Roman"/>
          <w:sz w:val="22"/>
          <w:szCs w:val="22"/>
        </w:rPr>
        <w:t>ode</w:t>
      </w:r>
      <w:r w:rsidR="006070B3" w:rsidRPr="00F21C6E">
        <w:rPr>
          <w:rFonts w:ascii="Times New Roman" w:hAnsi="Times New Roman" w:cs="Times New Roman"/>
          <w:sz w:val="22"/>
          <w:szCs w:val="22"/>
        </w:rPr>
        <w:t>,</w:t>
      </w:r>
      <w:r w:rsidR="00634B97" w:rsidRPr="00F21C6E">
        <w:rPr>
          <w:rFonts w:ascii="Times New Roman" w:hAnsi="Times New Roman" w:cs="Times New Roman"/>
          <w:sz w:val="22"/>
          <w:szCs w:val="22"/>
        </w:rPr>
        <w:t xml:space="preserve"> Title 10, </w:t>
      </w:r>
      <w:r w:rsidR="006070B3" w:rsidRPr="00F21C6E">
        <w:rPr>
          <w:rFonts w:ascii="Times New Roman" w:hAnsi="Times New Roman" w:cs="Times New Roman"/>
          <w:sz w:val="22"/>
          <w:szCs w:val="22"/>
        </w:rPr>
        <w:t>Ch</w:t>
      </w:r>
      <w:r w:rsidR="00634B97" w:rsidRPr="00F21C6E">
        <w:rPr>
          <w:rFonts w:ascii="Times New Roman" w:hAnsi="Times New Roman" w:cs="Times New Roman"/>
          <w:sz w:val="22"/>
          <w:szCs w:val="22"/>
        </w:rPr>
        <w:t>apter</w:t>
      </w:r>
      <w:r w:rsidR="006070B3" w:rsidRPr="00F21C6E">
        <w:rPr>
          <w:rFonts w:ascii="Times New Roman" w:hAnsi="Times New Roman" w:cs="Times New Roman"/>
          <w:sz w:val="22"/>
          <w:szCs w:val="22"/>
        </w:rPr>
        <w:t xml:space="preserve"> 36</w:t>
      </w:r>
      <w:r w:rsidR="00634B97" w:rsidRPr="00F21C6E">
        <w:rPr>
          <w:rFonts w:ascii="Times New Roman" w:hAnsi="Times New Roman" w:cs="Times New Roman"/>
          <w:sz w:val="22"/>
          <w:szCs w:val="22"/>
        </w:rPr>
        <w:t>,</w:t>
      </w:r>
      <w:r w:rsidR="006070B3" w:rsidRPr="00F21C6E">
        <w:rPr>
          <w:rFonts w:ascii="Times New Roman" w:hAnsi="Times New Roman" w:cs="Times New Roman"/>
          <w:sz w:val="22"/>
          <w:szCs w:val="22"/>
        </w:rPr>
        <w:t xml:space="preserve"> §624.</w:t>
      </w:r>
      <w:r w:rsidR="0017626D">
        <w:rPr>
          <w:rFonts w:ascii="Times New Roman" w:hAnsi="Times New Roman" w:cs="Times New Roman"/>
          <w:sz w:val="22"/>
          <w:szCs w:val="22"/>
        </w:rPr>
        <w:t xml:space="preserve"> </w:t>
      </w:r>
      <w:hyperlink r:id="rId48" w:history="1">
        <w:r w:rsidR="00A17AA3" w:rsidRPr="00F21C6E">
          <w:rPr>
            <w:rStyle w:val="Hyperlink"/>
            <w:rFonts w:ascii="Times New Roman" w:hAnsi="Times New Roman" w:cs="Times New Roman"/>
            <w:sz w:val="22"/>
            <w:szCs w:val="22"/>
          </w:rPr>
          <w:t>https://uscode.house.gov/view.xhtml?hl=false&amp;edition=prelim&amp;req=granuleid%3AUSC-prelim-title10-section624</w:t>
        </w:r>
      </w:hyperlink>
    </w:p>
    <w:p w14:paraId="51372B36" w14:textId="4A8DEB2F" w:rsidR="003B2333" w:rsidRPr="00F21C6E" w:rsidRDefault="003B2333" w:rsidP="00F21C6E">
      <w:pPr>
        <w:pStyle w:val="NormalWeb"/>
        <w:numPr>
          <w:ilvl w:val="0"/>
          <w:numId w:val="2"/>
        </w:numPr>
        <w:spacing w:before="0" w:beforeAutospacing="0" w:after="0" w:afterAutospacing="0"/>
        <w:contextualSpacing/>
        <w:rPr>
          <w:rFonts w:eastAsiaTheme="minorHAnsi"/>
          <w:b/>
          <w:bCs/>
          <w:color w:val="000000" w:themeColor="text1"/>
          <w:sz w:val="22"/>
          <w:szCs w:val="22"/>
        </w:rPr>
      </w:pPr>
      <w:proofErr w:type="spellStart"/>
      <w:r w:rsidRPr="00F21C6E">
        <w:rPr>
          <w:color w:val="000000" w:themeColor="text1"/>
          <w:sz w:val="22"/>
          <w:szCs w:val="22"/>
        </w:rPr>
        <w:t>Rosse</w:t>
      </w:r>
      <w:proofErr w:type="spellEnd"/>
      <w:r w:rsidRPr="00F21C6E">
        <w:rPr>
          <w:color w:val="000000" w:themeColor="text1"/>
          <w:sz w:val="22"/>
          <w:szCs w:val="22"/>
        </w:rPr>
        <w:t xml:space="preserve">, C., Shapiro, L.G., &amp; Brinkley, J.F. </w:t>
      </w:r>
      <w:r w:rsidRPr="00F21C6E">
        <w:rPr>
          <w:sz w:val="22"/>
          <w:szCs w:val="22"/>
        </w:rPr>
        <w:t>(</w:t>
      </w:r>
      <w:r w:rsidRPr="00F21C6E">
        <w:rPr>
          <w:color w:val="000000" w:themeColor="text1"/>
          <w:sz w:val="22"/>
          <w:szCs w:val="22"/>
        </w:rPr>
        <w:t>1998</w:t>
      </w:r>
      <w:r w:rsidRPr="00F21C6E">
        <w:rPr>
          <w:sz w:val="22"/>
          <w:szCs w:val="22"/>
        </w:rPr>
        <w:t>)</w:t>
      </w:r>
      <w:r w:rsidRPr="00F21C6E">
        <w:rPr>
          <w:color w:val="000000" w:themeColor="text1"/>
          <w:sz w:val="22"/>
          <w:szCs w:val="22"/>
        </w:rPr>
        <w:t xml:space="preserve">. </w:t>
      </w:r>
      <w:r w:rsidRPr="00F21C6E">
        <w:rPr>
          <w:color w:val="000000"/>
          <w:spacing w:val="-2"/>
          <w:sz w:val="22"/>
          <w:szCs w:val="22"/>
        </w:rPr>
        <w:t xml:space="preserve">Motivation and Organizational Principles for Anatomical Knowledge Representation: The Digital Anatomist Knowledge Base. </w:t>
      </w:r>
      <w:r w:rsidRPr="00F21C6E">
        <w:rPr>
          <w:i/>
          <w:iCs/>
          <w:color w:val="000000"/>
          <w:spacing w:val="-2"/>
          <w:sz w:val="22"/>
          <w:szCs w:val="22"/>
        </w:rPr>
        <w:t xml:space="preserve">Journal of the American Medical Informatics Association, 5(1), </w:t>
      </w:r>
      <w:r w:rsidRPr="00F21C6E">
        <w:rPr>
          <w:color w:val="000000"/>
          <w:spacing w:val="-2"/>
          <w:sz w:val="22"/>
          <w:szCs w:val="22"/>
        </w:rPr>
        <w:t xml:space="preserve">17-40. </w:t>
      </w:r>
      <w:hyperlink r:id="rId49" w:tgtFrame="_blank" w:history="1">
        <w:r w:rsidRPr="00F21C6E">
          <w:rPr>
            <w:rStyle w:val="Hyperlink"/>
            <w:spacing w:val="-2"/>
            <w:sz w:val="22"/>
            <w:szCs w:val="22"/>
          </w:rPr>
          <w:t>https://doi.org/</w:t>
        </w:r>
        <w:r w:rsidRPr="00F21C6E">
          <w:rPr>
            <w:rStyle w:val="Hyperlink"/>
            <w:sz w:val="22"/>
            <w:szCs w:val="22"/>
            <w:shd w:val="clear" w:color="auto" w:fill="FFFFFF"/>
          </w:rPr>
          <w:t>10.1136/jamia.1998.0050017</w:t>
        </w:r>
      </w:hyperlink>
    </w:p>
    <w:p w14:paraId="4C81AA28" w14:textId="77777777" w:rsidR="003B2333" w:rsidRPr="00F21C6E" w:rsidRDefault="003B2333" w:rsidP="003B2333">
      <w:pPr>
        <w:pStyle w:val="NormalWeb"/>
        <w:numPr>
          <w:ilvl w:val="0"/>
          <w:numId w:val="2"/>
        </w:numPr>
        <w:spacing w:before="0" w:beforeAutospacing="0" w:after="0" w:afterAutospacing="0"/>
        <w:rPr>
          <w:color w:val="000000" w:themeColor="text1"/>
          <w:sz w:val="22"/>
          <w:szCs w:val="22"/>
        </w:rPr>
      </w:pPr>
      <w:proofErr w:type="spellStart"/>
      <w:r w:rsidRPr="00F21C6E">
        <w:rPr>
          <w:color w:val="000000" w:themeColor="text1"/>
          <w:sz w:val="22"/>
          <w:szCs w:val="22"/>
        </w:rPr>
        <w:t>Rosse</w:t>
      </w:r>
      <w:proofErr w:type="spellEnd"/>
      <w:r w:rsidRPr="00F21C6E">
        <w:rPr>
          <w:color w:val="000000" w:themeColor="text1"/>
          <w:sz w:val="22"/>
          <w:szCs w:val="22"/>
        </w:rPr>
        <w:t xml:space="preserve">, C., &amp; </w:t>
      </w:r>
      <w:proofErr w:type="spellStart"/>
      <w:r w:rsidRPr="00F21C6E">
        <w:rPr>
          <w:color w:val="000000" w:themeColor="text1"/>
          <w:sz w:val="22"/>
          <w:szCs w:val="22"/>
        </w:rPr>
        <w:t>Mojino</w:t>
      </w:r>
      <w:proofErr w:type="spellEnd"/>
      <w:r w:rsidRPr="00F21C6E">
        <w:rPr>
          <w:color w:val="000000" w:themeColor="text1"/>
          <w:sz w:val="22"/>
          <w:szCs w:val="22"/>
        </w:rPr>
        <w:t xml:space="preserve"> Jr, J. (2003). A reference ontology for biomedical informatics: the Foundational Model of Anatomy. </w:t>
      </w:r>
      <w:r w:rsidRPr="00F21C6E">
        <w:rPr>
          <w:i/>
          <w:iCs/>
          <w:color w:val="000000" w:themeColor="text1"/>
          <w:sz w:val="22"/>
          <w:szCs w:val="22"/>
        </w:rPr>
        <w:t xml:space="preserve">Journal of Biomedical Informatics, 36(6), </w:t>
      </w:r>
      <w:r w:rsidRPr="00F21C6E">
        <w:rPr>
          <w:color w:val="000000" w:themeColor="text1"/>
          <w:sz w:val="22"/>
          <w:szCs w:val="22"/>
        </w:rPr>
        <w:t xml:space="preserve">478-500.  </w:t>
      </w:r>
    </w:p>
    <w:p w14:paraId="1BF94EA8" w14:textId="68559382" w:rsidR="003B2333" w:rsidRPr="00F21C6E" w:rsidRDefault="00140AF7" w:rsidP="00F21C6E">
      <w:pPr>
        <w:pStyle w:val="ListParagraph"/>
        <w:rPr>
          <w:rFonts w:ascii="Times New Roman" w:hAnsi="Times New Roman" w:cs="Times New Roman"/>
          <w:sz w:val="22"/>
          <w:szCs w:val="22"/>
        </w:rPr>
      </w:pPr>
      <w:hyperlink r:id="rId50" w:history="1">
        <w:r w:rsidR="003B2333" w:rsidRPr="00F21C6E">
          <w:rPr>
            <w:rStyle w:val="Hyperlink"/>
            <w:rFonts w:ascii="Times New Roman" w:hAnsi="Times New Roman" w:cs="Times New Roman"/>
            <w:sz w:val="22"/>
            <w:szCs w:val="22"/>
            <w:shd w:val="clear" w:color="auto" w:fill="FFFFFF"/>
          </w:rPr>
          <w:t>https://doi.org/10.1016/j.jbi.2003.11.007</w:t>
        </w:r>
      </w:hyperlink>
    </w:p>
    <w:p w14:paraId="7AA0B273" w14:textId="7325DDE4" w:rsidR="00A17AA3" w:rsidRPr="00F21C6E" w:rsidRDefault="00A17AA3" w:rsidP="006070B3">
      <w:pPr>
        <w:pStyle w:val="ListParagraph"/>
        <w:numPr>
          <w:ilvl w:val="0"/>
          <w:numId w:val="2"/>
        </w:numPr>
        <w:rPr>
          <w:rFonts w:ascii="Times New Roman" w:hAnsi="Times New Roman" w:cs="Times New Roman"/>
          <w:sz w:val="22"/>
          <w:szCs w:val="22"/>
        </w:rPr>
      </w:pPr>
      <w:r w:rsidRPr="00F21C6E">
        <w:rPr>
          <w:rFonts w:ascii="Times New Roman" w:hAnsi="Times New Roman" w:cs="Times New Roman"/>
          <w:sz w:val="22"/>
          <w:szCs w:val="22"/>
        </w:rPr>
        <w:t xml:space="preserve">Searle, J. (1969). Speech Acts: An essay in the philosophy of language. </w:t>
      </w:r>
      <w:r w:rsidR="005050E7" w:rsidRPr="00F21C6E">
        <w:rPr>
          <w:rFonts w:ascii="Times New Roman" w:hAnsi="Times New Roman" w:cs="Times New Roman"/>
          <w:sz w:val="22"/>
          <w:szCs w:val="22"/>
        </w:rPr>
        <w:t>New York, NY: Cambridge University Press.</w:t>
      </w:r>
    </w:p>
    <w:p w14:paraId="0F977C9F" w14:textId="77777777" w:rsidR="00A87BC5" w:rsidRPr="00F21C6E" w:rsidRDefault="00A87BC5" w:rsidP="00A87BC5">
      <w:pPr>
        <w:pStyle w:val="ListParagraph"/>
        <w:numPr>
          <w:ilvl w:val="0"/>
          <w:numId w:val="2"/>
        </w:numPr>
        <w:jc w:val="both"/>
        <w:rPr>
          <w:rFonts w:ascii="Times New Roman" w:hAnsi="Times New Roman" w:cs="Times New Roman"/>
          <w:sz w:val="22"/>
          <w:szCs w:val="22"/>
        </w:rPr>
      </w:pPr>
      <w:r w:rsidRPr="00F21C6E">
        <w:rPr>
          <w:rFonts w:ascii="Times New Roman" w:hAnsi="Times New Roman" w:cs="Times New Roman"/>
          <w:sz w:val="22"/>
          <w:szCs w:val="22"/>
        </w:rPr>
        <w:t xml:space="preserve">Smith, B., &amp; Ceusters, W. (2010). Ontological realism: A methodology for coordinated evolution of scientific ontologies. </w:t>
      </w:r>
      <w:r w:rsidRPr="00F21C6E">
        <w:rPr>
          <w:rFonts w:ascii="Times New Roman" w:hAnsi="Times New Roman" w:cs="Times New Roman"/>
          <w:i/>
          <w:sz w:val="22"/>
          <w:szCs w:val="22"/>
        </w:rPr>
        <w:t xml:space="preserve">Applied Ontology, </w:t>
      </w:r>
      <w:r w:rsidRPr="00F21C6E">
        <w:rPr>
          <w:rFonts w:ascii="Times New Roman" w:hAnsi="Times New Roman" w:cs="Times New Roman"/>
          <w:i/>
          <w:iCs/>
          <w:sz w:val="22"/>
          <w:szCs w:val="22"/>
        </w:rPr>
        <w:t>5(3)</w:t>
      </w:r>
      <w:r w:rsidRPr="00F21C6E">
        <w:rPr>
          <w:rFonts w:ascii="Times New Roman" w:hAnsi="Times New Roman" w:cs="Times New Roman"/>
          <w:sz w:val="22"/>
          <w:szCs w:val="22"/>
        </w:rPr>
        <w:t xml:space="preserve">, 139-188. </w:t>
      </w:r>
    </w:p>
    <w:p w14:paraId="1B5AFCAB" w14:textId="61A944B7" w:rsidR="00377292" w:rsidRPr="00F21C6E" w:rsidRDefault="00140AF7" w:rsidP="007B1F1B">
      <w:pPr>
        <w:pStyle w:val="ListParagraph"/>
        <w:rPr>
          <w:rFonts w:ascii="Times New Roman" w:hAnsi="Times New Roman" w:cs="Times New Roman"/>
          <w:sz w:val="22"/>
          <w:szCs w:val="22"/>
        </w:rPr>
      </w:pPr>
      <w:hyperlink r:id="rId51" w:history="1">
        <w:r w:rsidR="00A87BC5" w:rsidRPr="00F21C6E">
          <w:rPr>
            <w:rStyle w:val="Hyperlink"/>
            <w:rFonts w:ascii="Times New Roman" w:hAnsi="Times New Roman" w:cs="Times New Roman"/>
            <w:sz w:val="22"/>
            <w:szCs w:val="22"/>
            <w:shd w:val="clear" w:color="auto" w:fill="FFFFFF"/>
          </w:rPr>
          <w:t>https://</w:t>
        </w:r>
        <w:r w:rsidR="00A87BC5" w:rsidRPr="00F21C6E">
          <w:rPr>
            <w:rStyle w:val="Hyperlink"/>
            <w:rFonts w:ascii="Times New Roman" w:hAnsi="Times New Roman" w:cs="Times New Roman"/>
            <w:sz w:val="22"/>
            <w:szCs w:val="22"/>
          </w:rPr>
          <w:t>doi</w:t>
        </w:r>
        <w:r w:rsidR="00A87BC5" w:rsidRPr="00F21C6E">
          <w:rPr>
            <w:rStyle w:val="Hyperlink"/>
            <w:rFonts w:ascii="Times New Roman" w:hAnsi="Times New Roman" w:cs="Times New Roman"/>
            <w:sz w:val="22"/>
            <w:szCs w:val="22"/>
            <w:shd w:val="clear" w:color="auto" w:fill="FFFFFF"/>
          </w:rPr>
          <w:t>.org/10.3233/AO-2010-0079</w:t>
        </w:r>
      </w:hyperlink>
    </w:p>
    <w:p w14:paraId="2AFD77D8" w14:textId="4EECF05F" w:rsidR="002E3637" w:rsidRPr="00F21C6E" w:rsidRDefault="00A87BC5" w:rsidP="009B2CDD">
      <w:pPr>
        <w:pStyle w:val="ListParagraph"/>
        <w:numPr>
          <w:ilvl w:val="0"/>
          <w:numId w:val="2"/>
        </w:numPr>
        <w:rPr>
          <w:rFonts w:ascii="Times New Roman" w:hAnsi="Times New Roman" w:cs="Times New Roman"/>
          <w:sz w:val="22"/>
          <w:szCs w:val="22"/>
        </w:rPr>
      </w:pPr>
      <w:r w:rsidRPr="00F21C6E">
        <w:rPr>
          <w:rFonts w:ascii="Times New Roman" w:hAnsi="Times New Roman" w:cs="Times New Roman"/>
          <w:sz w:val="22"/>
          <w:szCs w:val="22"/>
        </w:rPr>
        <w:t xml:space="preserve">Smith, B., Malyuta, T., Rudnicki, R., Mandrick, W., </w:t>
      </w:r>
      <w:proofErr w:type="spellStart"/>
      <w:r w:rsidRPr="00F21C6E">
        <w:rPr>
          <w:rFonts w:ascii="Times New Roman" w:hAnsi="Times New Roman" w:cs="Times New Roman"/>
          <w:sz w:val="22"/>
          <w:szCs w:val="22"/>
        </w:rPr>
        <w:t>Salmen</w:t>
      </w:r>
      <w:proofErr w:type="spellEnd"/>
      <w:r w:rsidRPr="00F21C6E">
        <w:rPr>
          <w:rFonts w:ascii="Times New Roman" w:hAnsi="Times New Roman" w:cs="Times New Roman"/>
          <w:sz w:val="22"/>
          <w:szCs w:val="22"/>
        </w:rPr>
        <w:t xml:space="preserve">, D., </w:t>
      </w:r>
      <w:proofErr w:type="spellStart"/>
      <w:r w:rsidRPr="00F21C6E">
        <w:rPr>
          <w:rFonts w:ascii="Times New Roman" w:hAnsi="Times New Roman" w:cs="Times New Roman"/>
          <w:sz w:val="22"/>
          <w:szCs w:val="22"/>
        </w:rPr>
        <w:t>Morosoff</w:t>
      </w:r>
      <w:proofErr w:type="spellEnd"/>
      <w:r w:rsidRPr="00F21C6E">
        <w:rPr>
          <w:rFonts w:ascii="Times New Roman" w:hAnsi="Times New Roman" w:cs="Times New Roman"/>
          <w:sz w:val="22"/>
          <w:szCs w:val="22"/>
        </w:rPr>
        <w:t xml:space="preserve">, P., Duff, D.K., Schoening, J., &amp; Parent, K. (2013). IAO-Intel: An ontology of information artifacts in the intelligence domain. </w:t>
      </w:r>
      <w:r w:rsidRPr="00F21C6E">
        <w:rPr>
          <w:rFonts w:ascii="Times New Roman" w:hAnsi="Times New Roman" w:cs="Times New Roman"/>
          <w:i/>
          <w:sz w:val="22"/>
          <w:szCs w:val="22"/>
        </w:rPr>
        <w:t>Proceedings of the Eighth International Conference on Semantic Technologies for Intelligence, Defense, and Security</w:t>
      </w:r>
      <w:r w:rsidRPr="00F21C6E">
        <w:rPr>
          <w:rFonts w:ascii="Times New Roman" w:hAnsi="Times New Roman" w:cs="Times New Roman"/>
          <w:sz w:val="22"/>
          <w:szCs w:val="22"/>
        </w:rPr>
        <w:t xml:space="preserve">, </w:t>
      </w:r>
      <w:r w:rsidRPr="00F21C6E">
        <w:rPr>
          <w:rFonts w:ascii="Times New Roman" w:hAnsi="Times New Roman" w:cs="Times New Roman"/>
          <w:i/>
          <w:iCs/>
          <w:sz w:val="22"/>
          <w:szCs w:val="22"/>
        </w:rPr>
        <w:t>USA</w:t>
      </w:r>
      <w:r w:rsidRPr="00F21C6E">
        <w:rPr>
          <w:rFonts w:ascii="Times New Roman" w:hAnsi="Times New Roman" w:cs="Times New Roman"/>
          <w:sz w:val="22"/>
          <w:szCs w:val="22"/>
        </w:rPr>
        <w:t xml:space="preserve">, </w:t>
      </w:r>
      <w:r w:rsidRPr="00F21C6E">
        <w:rPr>
          <w:rFonts w:ascii="Times New Roman" w:hAnsi="Times New Roman" w:cs="Times New Roman"/>
          <w:i/>
          <w:iCs/>
          <w:sz w:val="22"/>
          <w:szCs w:val="22"/>
        </w:rPr>
        <w:t>CEUR</w:t>
      </w:r>
      <w:r w:rsidRPr="00F21C6E">
        <w:rPr>
          <w:rFonts w:ascii="Times New Roman" w:hAnsi="Times New Roman" w:cs="Times New Roman"/>
          <w:sz w:val="22"/>
          <w:szCs w:val="22"/>
        </w:rPr>
        <w:t xml:space="preserve">, </w:t>
      </w:r>
      <w:r w:rsidRPr="00F21C6E">
        <w:rPr>
          <w:rFonts w:ascii="Times New Roman" w:hAnsi="Times New Roman" w:cs="Times New Roman"/>
          <w:i/>
          <w:iCs/>
          <w:sz w:val="22"/>
          <w:szCs w:val="22"/>
        </w:rPr>
        <w:t>1097,</w:t>
      </w:r>
      <w:r w:rsidRPr="00F21C6E">
        <w:rPr>
          <w:rFonts w:ascii="Times New Roman" w:hAnsi="Times New Roman" w:cs="Times New Roman"/>
          <w:sz w:val="22"/>
          <w:szCs w:val="22"/>
        </w:rPr>
        <w:t xml:space="preserve"> 33-40. </w:t>
      </w:r>
      <w:hyperlink r:id="rId52" w:history="1">
        <w:r w:rsidRPr="00F21C6E">
          <w:rPr>
            <w:rStyle w:val="Hyperlink"/>
            <w:rFonts w:ascii="Times New Roman" w:hAnsi="Times New Roman" w:cs="Times New Roman"/>
            <w:sz w:val="22"/>
            <w:szCs w:val="22"/>
          </w:rPr>
          <w:t>http://ceur-ws.org/Vol-1097/STIDS2013_T05_SmithEtAl.pdf</w:t>
        </w:r>
      </w:hyperlink>
      <w:r w:rsidRPr="00F21C6E">
        <w:rPr>
          <w:rFonts w:ascii="Times New Roman" w:hAnsi="Times New Roman" w:cs="Times New Roman"/>
          <w:sz w:val="22"/>
          <w:szCs w:val="22"/>
        </w:rPr>
        <w:t xml:space="preserve"> </w:t>
      </w:r>
    </w:p>
    <w:p w14:paraId="0B470FBB" w14:textId="50620111" w:rsidR="005769FC" w:rsidRPr="0017626D" w:rsidRDefault="00DA23B4" w:rsidP="0017626D">
      <w:pPr>
        <w:pStyle w:val="ListParagraph"/>
        <w:numPr>
          <w:ilvl w:val="0"/>
          <w:numId w:val="2"/>
        </w:numPr>
        <w:rPr>
          <w:sz w:val="22"/>
          <w:szCs w:val="22"/>
        </w:rPr>
      </w:pPr>
      <w:r w:rsidRPr="00F21C6E">
        <w:rPr>
          <w:rFonts w:ascii="Times New Roman" w:hAnsi="Times New Roman" w:cs="Times New Roman"/>
          <w:sz w:val="22"/>
          <w:szCs w:val="22"/>
        </w:rPr>
        <w:t xml:space="preserve">U.S. Army. (2022, February). </w:t>
      </w:r>
      <w:r w:rsidR="00B05C9B" w:rsidRPr="00F21C6E">
        <w:rPr>
          <w:rFonts w:ascii="Times New Roman" w:hAnsi="Times New Roman" w:cs="Times New Roman"/>
          <w:i/>
          <w:iCs/>
          <w:sz w:val="22"/>
          <w:szCs w:val="22"/>
        </w:rPr>
        <w:t>U.S. Army Ranks</w:t>
      </w:r>
      <w:r w:rsidRPr="00F21C6E">
        <w:rPr>
          <w:rFonts w:ascii="Times New Roman" w:hAnsi="Times New Roman" w:cs="Times New Roman"/>
          <w:sz w:val="22"/>
          <w:szCs w:val="22"/>
        </w:rPr>
        <w:t>.</w:t>
      </w:r>
      <w:r w:rsidR="00B05C9B" w:rsidRPr="00F21C6E">
        <w:rPr>
          <w:rFonts w:ascii="Times New Roman" w:hAnsi="Times New Roman" w:cs="Times New Roman"/>
          <w:sz w:val="22"/>
          <w:szCs w:val="22"/>
        </w:rPr>
        <w:t xml:space="preserve"> </w:t>
      </w:r>
      <w:hyperlink r:id="rId53" w:history="1">
        <w:r w:rsidR="00B05C9B" w:rsidRPr="00F21C6E">
          <w:rPr>
            <w:rStyle w:val="Hyperlink"/>
            <w:rFonts w:ascii="Times New Roman" w:hAnsi="Times New Roman" w:cs="Times New Roman"/>
            <w:sz w:val="22"/>
            <w:szCs w:val="22"/>
          </w:rPr>
          <w:t>https://www.army.mil/ranks/</w:t>
        </w:r>
      </w:hyperlink>
      <w:r w:rsidR="00B05C9B" w:rsidRPr="00F21C6E">
        <w:rPr>
          <w:rFonts w:ascii="Times New Roman" w:hAnsi="Times New Roman" w:cs="Times New Roman"/>
          <w:sz w:val="22"/>
          <w:szCs w:val="22"/>
        </w:rPr>
        <w:t xml:space="preserve"> </w:t>
      </w:r>
    </w:p>
    <w:sectPr w:rsidR="005769FC" w:rsidRPr="0017626D" w:rsidSect="00565BB7">
      <w:footerReference w:type="even" r:id="rId54"/>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B1DE56" w14:textId="77777777" w:rsidR="00140AF7" w:rsidRDefault="00140AF7" w:rsidP="005A281D">
      <w:r>
        <w:separator/>
      </w:r>
    </w:p>
  </w:endnote>
  <w:endnote w:type="continuationSeparator" w:id="0">
    <w:p w14:paraId="137AC900" w14:textId="77777777" w:rsidR="00140AF7" w:rsidRDefault="00140AF7" w:rsidP="005A28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9595732"/>
      <w:docPartObj>
        <w:docPartGallery w:val="Page Numbers (Bottom of Page)"/>
        <w:docPartUnique/>
      </w:docPartObj>
    </w:sdtPr>
    <w:sdtEndPr>
      <w:rPr>
        <w:rStyle w:val="PageNumber"/>
      </w:rPr>
    </w:sdtEndPr>
    <w:sdtContent>
      <w:p w14:paraId="1F3A04A0" w14:textId="401B91CE" w:rsidR="00F21C6E" w:rsidRDefault="00F21C6E" w:rsidP="00B4246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3188884" w14:textId="77777777" w:rsidR="00F21C6E" w:rsidRDefault="00F21C6E" w:rsidP="00653E9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13770532"/>
      <w:docPartObj>
        <w:docPartGallery w:val="Page Numbers (Bottom of Page)"/>
        <w:docPartUnique/>
      </w:docPartObj>
    </w:sdtPr>
    <w:sdtEndPr>
      <w:rPr>
        <w:rStyle w:val="PageNumber"/>
      </w:rPr>
    </w:sdtEndPr>
    <w:sdtContent>
      <w:p w14:paraId="18A9DD20" w14:textId="0A802630" w:rsidR="00F21C6E" w:rsidRDefault="00F21C6E" w:rsidP="00B4246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7970BBC" w14:textId="77777777" w:rsidR="00F21C6E" w:rsidRDefault="00F21C6E" w:rsidP="00653E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C86727" w14:textId="77777777" w:rsidR="00140AF7" w:rsidRDefault="00140AF7" w:rsidP="005A281D">
      <w:r>
        <w:separator/>
      </w:r>
    </w:p>
  </w:footnote>
  <w:footnote w:type="continuationSeparator" w:id="0">
    <w:p w14:paraId="71BEA65C" w14:textId="77777777" w:rsidR="00140AF7" w:rsidRDefault="00140AF7" w:rsidP="005A281D">
      <w:r>
        <w:continuationSeparator/>
      </w:r>
    </w:p>
  </w:footnote>
  <w:footnote w:id="1">
    <w:p w14:paraId="776CCC0D" w14:textId="38E9EC8B" w:rsidR="00F21C6E" w:rsidRPr="007B1F1B" w:rsidRDefault="00F21C6E">
      <w:pPr>
        <w:pStyle w:val="FootnoteText"/>
        <w:rPr>
          <w:rFonts w:ascii="Times New Roman" w:hAnsi="Times New Roman" w:cs="Times New Roman"/>
        </w:rPr>
      </w:pPr>
      <w:r w:rsidRPr="007B1F1B">
        <w:rPr>
          <w:rStyle w:val="FootnoteReference"/>
          <w:rFonts w:ascii="Times New Roman" w:hAnsi="Times New Roman" w:cs="Times New Roman"/>
        </w:rPr>
        <w:footnoteRef/>
      </w:r>
      <w:r w:rsidRPr="007B1F1B">
        <w:rPr>
          <w:rFonts w:ascii="Times New Roman" w:hAnsi="Times New Roman" w:cs="Times New Roman"/>
        </w:rPr>
        <w:t xml:space="preserve"> </w:t>
      </w:r>
      <w:r>
        <w:rPr>
          <w:rFonts w:ascii="Times New Roman" w:hAnsi="Times New Roman" w:cs="Times New Roman"/>
        </w:rPr>
        <w:t xml:space="preserve">Note that a temporary military rank is not a subtype of </w:t>
      </w:r>
      <w:r w:rsidRPr="007B1F1B">
        <w:rPr>
          <w:rFonts w:ascii="Times New Roman" w:hAnsi="Times New Roman" w:cs="Times New Roman"/>
          <w:i/>
          <w:iCs/>
        </w:rPr>
        <w:t>Military Rank</w:t>
      </w:r>
      <w:r>
        <w:rPr>
          <w:rFonts w:ascii="Times New Roman" w:hAnsi="Times New Roman" w:cs="Times New Roman"/>
        </w:rPr>
        <w:t xml:space="preserve">. Rather, to speak of a temporary rank is to speak of a rank under one or other of the headings in Figure 1, with all the authority that goes together therewith, but which is conferred upon a person only for the duration of their appointment to a specific position or of their assignment to a specific task or mission. </w:t>
      </w:r>
    </w:p>
  </w:footnote>
  <w:footnote w:id="2">
    <w:p w14:paraId="083EBFD8" w14:textId="33D11E82" w:rsidR="00F21C6E" w:rsidRPr="00237773" w:rsidRDefault="00F21C6E">
      <w:pPr>
        <w:pStyle w:val="FootnoteText"/>
        <w:rPr>
          <w:rFonts w:ascii="Times New Roman" w:hAnsi="Times New Roman" w:cs="Times New Roman"/>
        </w:rPr>
      </w:pPr>
      <w:r w:rsidRPr="00F225D1">
        <w:rPr>
          <w:rStyle w:val="FootnoteReference"/>
          <w:rFonts w:ascii="Times New Roman" w:hAnsi="Times New Roman" w:cs="Times New Roman"/>
        </w:rPr>
        <w:footnoteRef/>
      </w:r>
      <w:r w:rsidRPr="00F225D1">
        <w:rPr>
          <w:rFonts w:ascii="Times New Roman" w:hAnsi="Times New Roman" w:cs="Times New Roman"/>
        </w:rPr>
        <w:t xml:space="preserve"> Enlistment can either be voluntary or compulsory</w:t>
      </w:r>
      <w:r>
        <w:rPr>
          <w:rFonts w:ascii="Times New Roman" w:hAnsi="Times New Roman" w:cs="Times New Roman"/>
        </w:rPr>
        <w:t xml:space="preserve"> (as in </w:t>
      </w:r>
      <w:r w:rsidRPr="00F225D1">
        <w:rPr>
          <w:rFonts w:ascii="Times New Roman" w:hAnsi="Times New Roman" w:cs="Times New Roman"/>
        </w:rPr>
        <w:t>conscription</w:t>
      </w:r>
      <w:r>
        <w:rPr>
          <w:rFonts w:ascii="Times New Roman" w:hAnsi="Times New Roman" w:cs="Times New Roman"/>
        </w:rPr>
        <w:t>)</w:t>
      </w:r>
      <w:r w:rsidRPr="00F225D1">
        <w:rPr>
          <w:rFonts w:ascii="Times New Roman" w:hAnsi="Times New Roman" w:cs="Times New Roman"/>
        </w:rPr>
        <w:t>.</w:t>
      </w:r>
      <w:r>
        <w:rPr>
          <w:rFonts w:ascii="Times New Roman" w:hAnsi="Times New Roman" w:cs="Times New Roman"/>
        </w:rPr>
        <w:t xml:space="preserve"> </w:t>
      </w:r>
      <w:r w:rsidRPr="00237773">
        <w:rPr>
          <w:rFonts w:ascii="Times New Roman" w:hAnsi="Times New Roman" w:cs="Times New Roman"/>
        </w:rPr>
        <w:t>It should be noted</w:t>
      </w:r>
      <w:r>
        <w:rPr>
          <w:rFonts w:ascii="Times New Roman" w:hAnsi="Times New Roman" w:cs="Times New Roman"/>
        </w:rPr>
        <w:t xml:space="preserve"> that</w:t>
      </w:r>
      <w:r w:rsidRPr="00237773">
        <w:rPr>
          <w:rFonts w:ascii="Times New Roman" w:hAnsi="Times New Roman" w:cs="Times New Roman"/>
        </w:rPr>
        <w:t xml:space="preserve"> </w:t>
      </w:r>
      <w:r>
        <w:rPr>
          <w:rFonts w:ascii="Times New Roman" w:hAnsi="Times New Roman" w:cs="Times New Roman"/>
        </w:rPr>
        <w:t>NATO, and the British and other Commonwealth Armed Forces, use the term ‘Other Ranks’ to denote ranks</w:t>
      </w:r>
      <w:r w:rsidRPr="00237773">
        <w:rPr>
          <w:rFonts w:ascii="Times New Roman" w:hAnsi="Times New Roman" w:cs="Times New Roman"/>
        </w:rPr>
        <w:t xml:space="preserve"> </w:t>
      </w:r>
      <w:r>
        <w:rPr>
          <w:rFonts w:ascii="Times New Roman" w:hAnsi="Times New Roman" w:cs="Times New Roman"/>
        </w:rPr>
        <w:t xml:space="preserve">falling </w:t>
      </w:r>
      <w:r w:rsidRPr="002666E8">
        <w:rPr>
          <w:rFonts w:ascii="Times New Roman" w:hAnsi="Times New Roman" w:cs="Times New Roman"/>
        </w:rPr>
        <w:t>below commissioned officer</w:t>
      </w:r>
      <w:r>
        <w:rPr>
          <w:rFonts w:ascii="Times New Roman" w:hAnsi="Times New Roman" w:cs="Times New Roman"/>
        </w:rPr>
        <w:t>. That said, ‘Enlisted Rank’ is commonly used to encompass this usage. The choice of ‘Enlisted Rank’ adheres to the principle of using singular nouns for ontology terms (Arp, et al., 2015). Each ontology term is intended to refer to a universal, whereas the term ‘Other Ranks’ clearly refers to a plural entity.</w:t>
      </w:r>
    </w:p>
  </w:footnote>
  <w:footnote w:id="3">
    <w:p w14:paraId="70DEB0D7" w14:textId="36B18DA0" w:rsidR="00F21C6E" w:rsidRPr="009C0C29" w:rsidRDefault="00F21C6E">
      <w:pPr>
        <w:pStyle w:val="FootnoteText"/>
        <w:rPr>
          <w:rFonts w:ascii="Times New Roman" w:hAnsi="Times New Roman" w:cs="Times New Roman"/>
        </w:rPr>
      </w:pPr>
      <w:r w:rsidRPr="009C0C29">
        <w:rPr>
          <w:rStyle w:val="FootnoteReference"/>
          <w:rFonts w:ascii="Times New Roman" w:hAnsi="Times New Roman" w:cs="Times New Roman"/>
        </w:rPr>
        <w:footnoteRef/>
      </w:r>
      <w:r w:rsidRPr="009C0C29">
        <w:rPr>
          <w:rFonts w:ascii="Times New Roman" w:hAnsi="Times New Roman" w:cs="Times New Roman"/>
        </w:rPr>
        <w:t xml:space="preserve"> See the </w:t>
      </w:r>
      <w:r>
        <w:rPr>
          <w:rFonts w:ascii="Times New Roman" w:hAnsi="Times New Roman" w:cs="Times New Roman"/>
        </w:rPr>
        <w:t>F</w:t>
      </w:r>
      <w:r w:rsidRPr="009C0C29">
        <w:rPr>
          <w:rFonts w:ascii="Times New Roman" w:hAnsi="Times New Roman" w:cs="Times New Roman"/>
        </w:rPr>
        <w:t xml:space="preserve">igure </w:t>
      </w:r>
      <w:r>
        <w:rPr>
          <w:rFonts w:ascii="Times New Roman" w:hAnsi="Times New Roman" w:cs="Times New Roman"/>
        </w:rPr>
        <w:t>at</w:t>
      </w:r>
      <w:r w:rsidRPr="009C0C29">
        <w:rPr>
          <w:rFonts w:ascii="Times New Roman" w:hAnsi="Times New Roman" w:cs="Times New Roman"/>
        </w:rPr>
        <w:t xml:space="preserve"> (Department of the Army, 2018</w:t>
      </w:r>
      <w:r>
        <w:rPr>
          <w:rFonts w:ascii="Times New Roman" w:hAnsi="Times New Roman" w:cs="Times New Roman"/>
        </w:rPr>
        <w:t>, p. 4</w:t>
      </w:r>
      <w:r w:rsidRPr="009C0C29">
        <w:rPr>
          <w:rFonts w:ascii="Times New Roman" w:hAnsi="Times New Roman" w:cs="Times New Roman"/>
        </w:rPr>
        <w:t>).</w:t>
      </w:r>
    </w:p>
  </w:footnote>
  <w:footnote w:id="4">
    <w:p w14:paraId="7C4D113B" w14:textId="225BC7AE" w:rsidR="00F21C6E" w:rsidRPr="009F50F5" w:rsidRDefault="00F21C6E" w:rsidP="00A03E9F">
      <w:pPr>
        <w:pStyle w:val="FootnoteText"/>
        <w:rPr>
          <w:rFonts w:ascii="Times New Roman" w:hAnsi="Times New Roman" w:cs="Times New Roman"/>
        </w:rPr>
      </w:pPr>
      <w:r w:rsidRPr="009F50F5">
        <w:rPr>
          <w:rStyle w:val="FootnoteReference"/>
          <w:rFonts w:ascii="Times New Roman" w:hAnsi="Times New Roman" w:cs="Times New Roman"/>
        </w:rPr>
        <w:footnoteRef/>
      </w:r>
      <w:r>
        <w:rPr>
          <w:rFonts w:ascii="Times New Roman" w:hAnsi="Times New Roman" w:cs="Times New Roman"/>
        </w:rPr>
        <w:t xml:space="preserve"> </w:t>
      </w:r>
      <w:r w:rsidRPr="009F50F5">
        <w:rPr>
          <w:rFonts w:ascii="Times New Roman" w:hAnsi="Times New Roman" w:cs="Times New Roman"/>
        </w:rPr>
        <w:t>The</w:t>
      </w:r>
      <w:r>
        <w:rPr>
          <w:rFonts w:ascii="Times New Roman" w:hAnsi="Times New Roman" w:cs="Times New Roman"/>
        </w:rPr>
        <w:t xml:space="preserve"> </w:t>
      </w:r>
      <w:r>
        <w:rPr>
          <w:rFonts w:ascii="Times New Roman" w:hAnsi="Times New Roman" w:cs="Times New Roman"/>
          <w:i/>
          <w:iCs/>
        </w:rPr>
        <w:t xml:space="preserve">Platoon Commander </w:t>
      </w:r>
      <w:r>
        <w:rPr>
          <w:rFonts w:ascii="Times New Roman" w:hAnsi="Times New Roman" w:cs="Times New Roman"/>
        </w:rPr>
        <w:t>and</w:t>
      </w:r>
      <w:r w:rsidRPr="009F50F5">
        <w:rPr>
          <w:rFonts w:ascii="Times New Roman" w:hAnsi="Times New Roman" w:cs="Times New Roman"/>
        </w:rPr>
        <w:t xml:space="preserve"> </w:t>
      </w:r>
      <w:r w:rsidRPr="009F50F5">
        <w:rPr>
          <w:rFonts w:ascii="Times New Roman" w:hAnsi="Times New Roman" w:cs="Times New Roman"/>
          <w:i/>
          <w:iCs/>
        </w:rPr>
        <w:t>Platoon Sergeant Role</w:t>
      </w:r>
      <w:r>
        <w:rPr>
          <w:rFonts w:ascii="Times New Roman" w:hAnsi="Times New Roman" w:cs="Times New Roman"/>
          <w:i/>
          <w:iCs/>
        </w:rPr>
        <w:t>s</w:t>
      </w:r>
      <w:r w:rsidRPr="009F50F5">
        <w:rPr>
          <w:rFonts w:ascii="Times New Roman" w:hAnsi="Times New Roman" w:cs="Times New Roman"/>
          <w:i/>
          <w:iCs/>
        </w:rPr>
        <w:t xml:space="preserve"> </w:t>
      </w:r>
      <w:r>
        <w:rPr>
          <w:rFonts w:ascii="Times New Roman" w:hAnsi="Times New Roman" w:cs="Times New Roman"/>
        </w:rPr>
        <w:t>are</w:t>
      </w:r>
      <w:r w:rsidRPr="009F50F5">
        <w:rPr>
          <w:rFonts w:ascii="Times New Roman" w:hAnsi="Times New Roman" w:cs="Times New Roman"/>
        </w:rPr>
        <w:t xml:space="preserve"> not currently term</w:t>
      </w:r>
      <w:r>
        <w:rPr>
          <w:rFonts w:ascii="Times New Roman" w:hAnsi="Times New Roman" w:cs="Times New Roman"/>
        </w:rPr>
        <w:t>s</w:t>
      </w:r>
      <w:r w:rsidRPr="009F50F5">
        <w:rPr>
          <w:rFonts w:ascii="Times New Roman" w:hAnsi="Times New Roman" w:cs="Times New Roman"/>
        </w:rPr>
        <w:t xml:space="preserve"> in </w:t>
      </w:r>
      <w:r>
        <w:rPr>
          <w:rFonts w:ascii="Times New Roman" w:hAnsi="Times New Roman" w:cs="Times New Roman"/>
        </w:rPr>
        <w:t>MRO</w:t>
      </w:r>
      <w:r w:rsidRPr="009F50F5">
        <w:rPr>
          <w:rFonts w:ascii="Times New Roman" w:hAnsi="Times New Roman" w:cs="Times New Roman"/>
        </w:rPr>
        <w:t xml:space="preserve">. We plan on developing a sister ontology for </w:t>
      </w:r>
      <w:r>
        <w:rPr>
          <w:rFonts w:ascii="Times New Roman" w:hAnsi="Times New Roman" w:cs="Times New Roman"/>
        </w:rPr>
        <w:t>MRO</w:t>
      </w:r>
      <w:r w:rsidRPr="009F50F5">
        <w:rPr>
          <w:rFonts w:ascii="Times New Roman" w:hAnsi="Times New Roman" w:cs="Times New Roman"/>
        </w:rPr>
        <w:t xml:space="preserve"> as the home for such role terms</w:t>
      </w:r>
      <w:r>
        <w:rPr>
          <w:rFonts w:ascii="Times New Roman" w:hAnsi="Times New Roman" w:cs="Times New Roman"/>
        </w:rPr>
        <w:t>, from which they</w:t>
      </w:r>
      <w:r w:rsidRPr="009F50F5">
        <w:rPr>
          <w:rFonts w:ascii="Times New Roman" w:hAnsi="Times New Roman" w:cs="Times New Roman"/>
        </w:rPr>
        <w:t xml:space="preserve"> will be imported into </w:t>
      </w:r>
      <w:r>
        <w:rPr>
          <w:rFonts w:ascii="Times New Roman" w:hAnsi="Times New Roman" w:cs="Times New Roman"/>
        </w:rPr>
        <w:t>MRO</w:t>
      </w:r>
      <w:r w:rsidRPr="009F50F5">
        <w:rPr>
          <w:rFonts w:ascii="Times New Roman" w:hAnsi="Times New Roman" w:cs="Times New Roman"/>
        </w:rPr>
        <w:t>.</w:t>
      </w:r>
    </w:p>
  </w:footnote>
  <w:footnote w:id="5">
    <w:p w14:paraId="57F2C239" w14:textId="4D39D713" w:rsidR="00BB19E9" w:rsidRPr="00454B5A" w:rsidRDefault="00BB19E9">
      <w:pPr>
        <w:pStyle w:val="FootnoteText"/>
        <w:rPr>
          <w:rFonts w:ascii="Times New Roman" w:hAnsi="Times New Roman" w:cs="Times New Roman"/>
        </w:rPr>
      </w:pPr>
      <w:r w:rsidRPr="00454B5A">
        <w:rPr>
          <w:rStyle w:val="FootnoteReference"/>
          <w:rFonts w:ascii="Times New Roman" w:hAnsi="Times New Roman" w:cs="Times New Roman"/>
        </w:rPr>
        <w:footnoteRef/>
      </w:r>
      <w:r w:rsidRPr="00454B5A">
        <w:rPr>
          <w:rFonts w:ascii="Times New Roman" w:hAnsi="Times New Roman" w:cs="Times New Roman"/>
        </w:rPr>
        <w:t xml:space="preserve"> </w:t>
      </w:r>
      <w:r>
        <w:rPr>
          <w:rFonts w:ascii="Times New Roman" w:hAnsi="Times New Roman" w:cs="Times New Roman"/>
        </w:rPr>
        <w:t xml:space="preserve">This includes promotions </w:t>
      </w:r>
      <w:r w:rsidR="003D29CB">
        <w:rPr>
          <w:rFonts w:ascii="Times New Roman" w:hAnsi="Times New Roman" w:cs="Times New Roman"/>
        </w:rPr>
        <w:t xml:space="preserve">made </w:t>
      </w:r>
      <w:r>
        <w:rPr>
          <w:rFonts w:ascii="Times New Roman" w:hAnsi="Times New Roman" w:cs="Times New Roman"/>
        </w:rPr>
        <w:t>retroactiv</w:t>
      </w:r>
      <w:r>
        <w:rPr>
          <w:rFonts w:ascii="Times New Roman" w:hAnsi="Times New Roman" w:cs="Times New Roman"/>
        </w:rPr>
        <w:t>e</w:t>
      </w:r>
      <w:r w:rsidR="003D29CB">
        <w:rPr>
          <w:rFonts w:ascii="Times New Roman" w:hAnsi="Times New Roman" w:cs="Times New Roman"/>
        </w:rPr>
        <w:t>ly</w:t>
      </w:r>
      <w:r>
        <w:rPr>
          <w:rFonts w:ascii="Times New Roman" w:hAnsi="Times New Roman" w:cs="Times New Roman"/>
        </w:rPr>
        <w:t xml:space="preserve">, as </w:t>
      </w:r>
      <w:r w:rsidR="003D29CB">
        <w:rPr>
          <w:rFonts w:ascii="Times New Roman" w:hAnsi="Times New Roman" w:cs="Times New Roman"/>
        </w:rPr>
        <w:t>when</w:t>
      </w:r>
      <w:r>
        <w:rPr>
          <w:rFonts w:ascii="Times New Roman" w:hAnsi="Times New Roman" w:cs="Times New Roman"/>
        </w:rPr>
        <w:t xml:space="preserve"> a Soldier</w:t>
      </w:r>
      <w:r w:rsidR="003D29CB">
        <w:rPr>
          <w:rFonts w:ascii="Times New Roman" w:hAnsi="Times New Roman" w:cs="Times New Roman"/>
        </w:rPr>
        <w:t xml:space="preserve">’s </w:t>
      </w:r>
      <w:r>
        <w:rPr>
          <w:rFonts w:ascii="Times New Roman" w:hAnsi="Times New Roman" w:cs="Times New Roman"/>
        </w:rPr>
        <w:t xml:space="preserve">promotion </w:t>
      </w:r>
      <w:r w:rsidR="003D29CB">
        <w:rPr>
          <w:rFonts w:ascii="Times New Roman" w:hAnsi="Times New Roman" w:cs="Times New Roman"/>
        </w:rPr>
        <w:t xml:space="preserve">is </w:t>
      </w:r>
      <w:r w:rsidR="001110A4">
        <w:rPr>
          <w:rFonts w:ascii="Times New Roman" w:hAnsi="Times New Roman" w:cs="Times New Roman"/>
        </w:rPr>
        <w:t>delayed,</w:t>
      </w:r>
      <w:r>
        <w:rPr>
          <w:rFonts w:ascii="Times New Roman" w:hAnsi="Times New Roman" w:cs="Times New Roman"/>
        </w:rPr>
        <w:t xml:space="preserve"> and </w:t>
      </w:r>
      <w:r w:rsidR="007543F4">
        <w:rPr>
          <w:rFonts w:ascii="Times New Roman" w:hAnsi="Times New Roman" w:cs="Times New Roman"/>
        </w:rPr>
        <w:t xml:space="preserve">the promotion authorities </w:t>
      </w:r>
      <w:r w:rsidR="007543F4">
        <w:rPr>
          <w:rFonts w:ascii="Times New Roman" w:hAnsi="Times New Roman" w:cs="Times New Roman"/>
        </w:rPr>
        <w:t xml:space="preserve">later determine </w:t>
      </w:r>
      <w:r w:rsidR="007543F4">
        <w:rPr>
          <w:rFonts w:ascii="Times New Roman" w:hAnsi="Times New Roman" w:cs="Times New Roman"/>
        </w:rPr>
        <w:t xml:space="preserve">that the Soldier was in fact </w:t>
      </w:r>
      <w:r w:rsidR="003243AE">
        <w:rPr>
          <w:rFonts w:ascii="Times New Roman" w:hAnsi="Times New Roman" w:cs="Times New Roman"/>
        </w:rPr>
        <w:t>qualified for promotion during all or part of the delay</w:t>
      </w:r>
      <w:r w:rsidR="007543F4">
        <w:rPr>
          <w:rFonts w:ascii="Times New Roman" w:hAnsi="Times New Roman" w:cs="Times New Roman"/>
        </w:rPr>
        <w:t>.</w:t>
      </w:r>
    </w:p>
  </w:footnote>
  <w:footnote w:id="6">
    <w:p w14:paraId="26337154" w14:textId="2DA6EF93" w:rsidR="00F21C6E" w:rsidRPr="00161597" w:rsidRDefault="00F21C6E">
      <w:pPr>
        <w:pStyle w:val="FootnoteText"/>
        <w:rPr>
          <w:rFonts w:ascii="Times New Roman" w:hAnsi="Times New Roman" w:cs="Times New Roman"/>
        </w:rPr>
      </w:pPr>
      <w:r w:rsidRPr="00161597">
        <w:rPr>
          <w:rStyle w:val="FootnoteReference"/>
          <w:rFonts w:ascii="Times New Roman" w:hAnsi="Times New Roman" w:cs="Times New Roman"/>
        </w:rPr>
        <w:footnoteRef/>
      </w:r>
      <w:r w:rsidRPr="00161597">
        <w:rPr>
          <w:rFonts w:ascii="Times New Roman" w:hAnsi="Times New Roman" w:cs="Times New Roman"/>
        </w:rPr>
        <w:t xml:space="preserve"> </w:t>
      </w:r>
      <w:r>
        <w:rPr>
          <w:rFonts w:ascii="Times New Roman" w:hAnsi="Times New Roman" w:cs="Times New Roman"/>
        </w:rPr>
        <w:t>We</w:t>
      </w:r>
      <w:r w:rsidRPr="00161597">
        <w:rPr>
          <w:rFonts w:ascii="Times New Roman" w:hAnsi="Times New Roman" w:cs="Times New Roman"/>
        </w:rPr>
        <w:t xml:space="preserve"> say 'participant in </w:t>
      </w:r>
      <w:r w:rsidRPr="009C0C29">
        <w:rPr>
          <w:rFonts w:ascii="Times New Roman" w:hAnsi="Times New Roman" w:cs="Times New Roman"/>
          <w:i/>
        </w:rPr>
        <w:t>y</w:t>
      </w:r>
      <w:r w:rsidRPr="00161597">
        <w:rPr>
          <w:rFonts w:ascii="Times New Roman" w:hAnsi="Times New Roman" w:cs="Times New Roman"/>
        </w:rPr>
        <w:t xml:space="preserve">' because in </w:t>
      </w:r>
      <w:r>
        <w:rPr>
          <w:rFonts w:ascii="Times New Roman" w:hAnsi="Times New Roman" w:cs="Times New Roman"/>
        </w:rPr>
        <w:t>many</w:t>
      </w:r>
      <w:r w:rsidRPr="00161597">
        <w:rPr>
          <w:rFonts w:ascii="Times New Roman" w:hAnsi="Times New Roman" w:cs="Times New Roman"/>
        </w:rPr>
        <w:t xml:space="preserve"> cases, the agent </w:t>
      </w:r>
      <w:r>
        <w:rPr>
          <w:rFonts w:ascii="Times New Roman" w:hAnsi="Times New Roman" w:cs="Times New Roman"/>
        </w:rPr>
        <w:t xml:space="preserve">in </w:t>
      </w:r>
      <w:r>
        <w:rPr>
          <w:rFonts w:ascii="Times New Roman" w:hAnsi="Times New Roman" w:cs="Times New Roman"/>
          <w:i/>
          <w:iCs/>
        </w:rPr>
        <w:t xml:space="preserve">Act </w:t>
      </w:r>
      <w:r w:rsidRPr="0054027B">
        <w:rPr>
          <w:rFonts w:ascii="Times New Roman" w:hAnsi="Times New Roman" w:cs="Times New Roman"/>
          <w:i/>
          <w:iCs/>
        </w:rPr>
        <w:t>z</w:t>
      </w:r>
      <w:r>
        <w:rPr>
          <w:rFonts w:ascii="Times New Roman" w:hAnsi="Times New Roman" w:cs="Times New Roman"/>
        </w:rPr>
        <w:t xml:space="preserve"> </w:t>
      </w:r>
      <w:r w:rsidRPr="00161597">
        <w:rPr>
          <w:rFonts w:ascii="Times New Roman" w:hAnsi="Times New Roman" w:cs="Times New Roman"/>
        </w:rPr>
        <w:t xml:space="preserve">is </w:t>
      </w:r>
      <w:r>
        <w:rPr>
          <w:rFonts w:ascii="Times New Roman" w:hAnsi="Times New Roman" w:cs="Times New Roman"/>
        </w:rPr>
        <w:t xml:space="preserve">not causally active in </w:t>
      </w:r>
      <w:r>
        <w:rPr>
          <w:rFonts w:ascii="Times New Roman" w:hAnsi="Times New Roman" w:cs="Times New Roman"/>
          <w:i/>
          <w:iCs/>
        </w:rPr>
        <w:t>Act y</w:t>
      </w:r>
      <w:r>
        <w:rPr>
          <w:rFonts w:ascii="Times New Roman" w:hAnsi="Times New Roman" w:cs="Times New Roman"/>
        </w:rPr>
        <w:t>, but rather</w:t>
      </w:r>
      <w:r w:rsidRPr="00161597">
        <w:rPr>
          <w:rFonts w:ascii="Times New Roman" w:hAnsi="Times New Roman" w:cs="Times New Roman"/>
        </w:rPr>
        <w:t xml:space="preserve"> a pa</w:t>
      </w:r>
      <w:r>
        <w:rPr>
          <w:rFonts w:ascii="Times New Roman" w:hAnsi="Times New Roman" w:cs="Times New Roman"/>
        </w:rPr>
        <w:t>ssive participant</w:t>
      </w:r>
      <w:r w:rsidRPr="00161597">
        <w:rPr>
          <w:rFonts w:ascii="Times New Roman" w:hAnsi="Times New Roman" w:cs="Times New Roman"/>
        </w:rPr>
        <w:t xml:space="preserve"> in</w:t>
      </w:r>
      <w:r>
        <w:rPr>
          <w:rFonts w:ascii="Times New Roman" w:hAnsi="Times New Roman" w:cs="Times New Roman"/>
        </w:rPr>
        <w:t xml:space="preserve"> </w:t>
      </w:r>
      <w:r w:rsidRPr="0054027B">
        <w:rPr>
          <w:rFonts w:ascii="Times New Roman" w:hAnsi="Times New Roman" w:cs="Times New Roman"/>
          <w:i/>
          <w:iCs/>
        </w:rPr>
        <w:t>Act</w:t>
      </w:r>
      <w:r w:rsidRPr="00161597">
        <w:rPr>
          <w:rFonts w:ascii="Times New Roman" w:hAnsi="Times New Roman" w:cs="Times New Roman"/>
        </w:rPr>
        <w:t xml:space="preserve"> </w:t>
      </w:r>
      <w:r w:rsidRPr="0054027B">
        <w:rPr>
          <w:rFonts w:ascii="Times New Roman" w:hAnsi="Times New Roman" w:cs="Times New Roman"/>
          <w:i/>
          <w:iCs/>
        </w:rPr>
        <w:t>y</w:t>
      </w:r>
      <w:r w:rsidRPr="00161597">
        <w:rPr>
          <w:rFonts w:ascii="Times New Roman" w:hAnsi="Times New Roman" w:cs="Times New Roman"/>
        </w:rPr>
        <w:t xml:space="preserve">. </w:t>
      </w:r>
      <w:r>
        <w:rPr>
          <w:rFonts w:ascii="Times New Roman" w:hAnsi="Times New Roman" w:cs="Times New Roman"/>
        </w:rPr>
        <w:t>A</w:t>
      </w:r>
      <w:r w:rsidRPr="00161597">
        <w:rPr>
          <w:rFonts w:ascii="Times New Roman" w:hAnsi="Times New Roman" w:cs="Times New Roman"/>
        </w:rPr>
        <w:t xml:space="preserve"> student is agent in the </w:t>
      </w:r>
      <w:r w:rsidRPr="00F21C6E">
        <w:rPr>
          <w:rFonts w:ascii="Times New Roman" w:hAnsi="Times New Roman" w:cs="Times New Roman"/>
          <w:i/>
          <w:iCs/>
        </w:rPr>
        <w:t>Acts</w:t>
      </w:r>
      <w:r w:rsidRPr="00161597">
        <w:rPr>
          <w:rFonts w:ascii="Times New Roman" w:hAnsi="Times New Roman" w:cs="Times New Roman"/>
        </w:rPr>
        <w:t xml:space="preserve"> by which she earns the A grade, but only the teacher is an agent in the act of </w:t>
      </w:r>
      <w:r>
        <w:rPr>
          <w:rFonts w:ascii="Times New Roman" w:hAnsi="Times New Roman" w:cs="Times New Roman"/>
        </w:rPr>
        <w:t>giving</w:t>
      </w:r>
      <w:r w:rsidRPr="00161597">
        <w:rPr>
          <w:rFonts w:ascii="Times New Roman" w:hAnsi="Times New Roman" w:cs="Times New Roman"/>
        </w:rPr>
        <w:t xml:space="preserve"> the student the A grade.</w:t>
      </w:r>
      <w:r>
        <w:rPr>
          <w:rFonts w:ascii="Times New Roman" w:hAnsi="Times New Roman" w:cs="Times New Roman"/>
        </w:rPr>
        <w:t xml:space="preserve"> The same point applies to </w:t>
      </w:r>
      <w:r w:rsidRPr="00F21C6E">
        <w:rPr>
          <w:rFonts w:ascii="Times New Roman" w:hAnsi="Times New Roman" w:cs="Times New Roman"/>
          <w:i/>
          <w:iCs/>
        </w:rPr>
        <w:t>Acts of Promotion</w:t>
      </w:r>
      <w:r>
        <w:rPr>
          <w:rFonts w:ascii="Times New Roman" w:hAnsi="Times New Roman" w:cs="Times New Roman"/>
        </w:rPr>
        <w:t xml:space="preserve">. Thus, a PFC is an agent in the </w:t>
      </w:r>
      <w:r w:rsidRPr="00F21C6E">
        <w:rPr>
          <w:rFonts w:ascii="Times New Roman" w:hAnsi="Times New Roman" w:cs="Times New Roman"/>
          <w:i/>
          <w:iCs/>
        </w:rPr>
        <w:t>Acts</w:t>
      </w:r>
      <w:r>
        <w:rPr>
          <w:rFonts w:ascii="Times New Roman" w:hAnsi="Times New Roman" w:cs="Times New Roman"/>
        </w:rPr>
        <w:t xml:space="preserve"> by which he earns a promotion, but it is his commander who is an agent in the </w:t>
      </w:r>
      <w:r w:rsidRPr="00F21C6E">
        <w:rPr>
          <w:rFonts w:ascii="Times New Roman" w:hAnsi="Times New Roman" w:cs="Times New Roman"/>
          <w:i/>
          <w:iCs/>
        </w:rPr>
        <w:t>Act of Promotion</w:t>
      </w:r>
      <w:r>
        <w:rPr>
          <w:rFonts w:ascii="Times New Roman" w:hAnsi="Times New Roman" w:cs="Times New Roman"/>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420E7"/>
    <w:multiLevelType w:val="hybridMultilevel"/>
    <w:tmpl w:val="766C8D78"/>
    <w:lvl w:ilvl="0" w:tplc="C10A5320">
      <w:start w:val="1"/>
      <w:numFmt w:val="lowerRoman"/>
      <w:lvlText w:val="%1)"/>
      <w:lvlJc w:val="left"/>
      <w:pPr>
        <w:ind w:left="1440" w:hanging="72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9393950"/>
    <w:multiLevelType w:val="hybridMultilevel"/>
    <w:tmpl w:val="D082C6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244F8D"/>
    <w:multiLevelType w:val="hybridMultilevel"/>
    <w:tmpl w:val="5EF2E304"/>
    <w:lvl w:ilvl="0" w:tplc="D4848AE0">
      <w:start w:val="1"/>
      <w:numFmt w:val="decimal"/>
      <w:lvlText w:val="%1."/>
      <w:lvlJc w:val="left"/>
      <w:pPr>
        <w:ind w:left="720" w:hanging="360"/>
      </w:pPr>
      <w:rPr>
        <w:rFonts w:ascii="Times New Roman" w:hAnsi="Times New Roman" w:cs="Times New Roman" w:hint="default"/>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9E3E09"/>
    <w:multiLevelType w:val="multilevel"/>
    <w:tmpl w:val="58B232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61B654F"/>
    <w:multiLevelType w:val="hybridMultilevel"/>
    <w:tmpl w:val="05307E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E66043C"/>
    <w:multiLevelType w:val="hybridMultilevel"/>
    <w:tmpl w:val="2E828988"/>
    <w:lvl w:ilvl="0" w:tplc="9102A4C2">
      <w:start w:val="1"/>
      <w:numFmt w:val="lowerRoman"/>
      <w:lvlText w:val="%1)"/>
      <w:lvlJc w:val="left"/>
      <w:pPr>
        <w:ind w:left="1440" w:hanging="72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22569217">
    <w:abstractNumId w:val="4"/>
  </w:num>
  <w:num w:numId="2" w16cid:durableId="872570768">
    <w:abstractNumId w:val="2"/>
  </w:num>
  <w:num w:numId="3" w16cid:durableId="228349934">
    <w:abstractNumId w:val="3"/>
  </w:num>
  <w:num w:numId="4" w16cid:durableId="1755316318">
    <w:abstractNumId w:val="1"/>
  </w:num>
  <w:num w:numId="5" w16cid:durableId="1502619810">
    <w:abstractNumId w:val="0"/>
  </w:num>
  <w:num w:numId="6" w16cid:durableId="4229941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6"/>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A2D"/>
    <w:rsid w:val="00000667"/>
    <w:rsid w:val="000008F8"/>
    <w:rsid w:val="00002140"/>
    <w:rsid w:val="0000315E"/>
    <w:rsid w:val="000038DF"/>
    <w:rsid w:val="000044D8"/>
    <w:rsid w:val="00004A18"/>
    <w:rsid w:val="00004BA5"/>
    <w:rsid w:val="000057E6"/>
    <w:rsid w:val="000108D4"/>
    <w:rsid w:val="00011DCC"/>
    <w:rsid w:val="000121EC"/>
    <w:rsid w:val="0001690F"/>
    <w:rsid w:val="00016BF6"/>
    <w:rsid w:val="00016E1D"/>
    <w:rsid w:val="00017360"/>
    <w:rsid w:val="0002042F"/>
    <w:rsid w:val="00024490"/>
    <w:rsid w:val="00024CA2"/>
    <w:rsid w:val="00025780"/>
    <w:rsid w:val="000262BB"/>
    <w:rsid w:val="00026312"/>
    <w:rsid w:val="00027AD6"/>
    <w:rsid w:val="00030F6C"/>
    <w:rsid w:val="00031FED"/>
    <w:rsid w:val="000327CA"/>
    <w:rsid w:val="00032DE9"/>
    <w:rsid w:val="00032E20"/>
    <w:rsid w:val="00033364"/>
    <w:rsid w:val="00033ABA"/>
    <w:rsid w:val="0003666C"/>
    <w:rsid w:val="000400B8"/>
    <w:rsid w:val="00043DEC"/>
    <w:rsid w:val="00044081"/>
    <w:rsid w:val="00044A90"/>
    <w:rsid w:val="00045DBC"/>
    <w:rsid w:val="00046047"/>
    <w:rsid w:val="000462E4"/>
    <w:rsid w:val="00050CA0"/>
    <w:rsid w:val="000517FE"/>
    <w:rsid w:val="00052E77"/>
    <w:rsid w:val="0005443F"/>
    <w:rsid w:val="00056664"/>
    <w:rsid w:val="00057D68"/>
    <w:rsid w:val="00060AAD"/>
    <w:rsid w:val="00061A73"/>
    <w:rsid w:val="000643FB"/>
    <w:rsid w:val="00065B06"/>
    <w:rsid w:val="00067437"/>
    <w:rsid w:val="000676B1"/>
    <w:rsid w:val="00070499"/>
    <w:rsid w:val="00071CED"/>
    <w:rsid w:val="0007281D"/>
    <w:rsid w:val="00073104"/>
    <w:rsid w:val="00073C04"/>
    <w:rsid w:val="000744C0"/>
    <w:rsid w:val="00075188"/>
    <w:rsid w:val="00075B86"/>
    <w:rsid w:val="00076638"/>
    <w:rsid w:val="00076CB7"/>
    <w:rsid w:val="0008234D"/>
    <w:rsid w:val="00082CE2"/>
    <w:rsid w:val="00085123"/>
    <w:rsid w:val="00085C2B"/>
    <w:rsid w:val="000870F9"/>
    <w:rsid w:val="000872C3"/>
    <w:rsid w:val="00087625"/>
    <w:rsid w:val="00093335"/>
    <w:rsid w:val="000944D0"/>
    <w:rsid w:val="00095122"/>
    <w:rsid w:val="00095263"/>
    <w:rsid w:val="0009573B"/>
    <w:rsid w:val="00095CA7"/>
    <w:rsid w:val="00096437"/>
    <w:rsid w:val="0009766C"/>
    <w:rsid w:val="000A15B4"/>
    <w:rsid w:val="000A2ADF"/>
    <w:rsid w:val="000A307A"/>
    <w:rsid w:val="000A4C05"/>
    <w:rsid w:val="000A5B04"/>
    <w:rsid w:val="000B02FF"/>
    <w:rsid w:val="000B03CC"/>
    <w:rsid w:val="000B14AD"/>
    <w:rsid w:val="000B25A4"/>
    <w:rsid w:val="000B2834"/>
    <w:rsid w:val="000B34DC"/>
    <w:rsid w:val="000B42AB"/>
    <w:rsid w:val="000B4A2C"/>
    <w:rsid w:val="000B5025"/>
    <w:rsid w:val="000B5097"/>
    <w:rsid w:val="000B62EB"/>
    <w:rsid w:val="000B69DE"/>
    <w:rsid w:val="000C3969"/>
    <w:rsid w:val="000C3BA2"/>
    <w:rsid w:val="000C542D"/>
    <w:rsid w:val="000D0601"/>
    <w:rsid w:val="000D1C4D"/>
    <w:rsid w:val="000D24C0"/>
    <w:rsid w:val="000D26ED"/>
    <w:rsid w:val="000D570F"/>
    <w:rsid w:val="000E0170"/>
    <w:rsid w:val="000E0C05"/>
    <w:rsid w:val="000E124C"/>
    <w:rsid w:val="000E4223"/>
    <w:rsid w:val="000E4869"/>
    <w:rsid w:val="000E5974"/>
    <w:rsid w:val="000E6C61"/>
    <w:rsid w:val="000F0BC9"/>
    <w:rsid w:val="000F0CEF"/>
    <w:rsid w:val="000F167D"/>
    <w:rsid w:val="000F2A7B"/>
    <w:rsid w:val="000F6197"/>
    <w:rsid w:val="000F6415"/>
    <w:rsid w:val="000F6A76"/>
    <w:rsid w:val="0010106D"/>
    <w:rsid w:val="001025AC"/>
    <w:rsid w:val="00102F60"/>
    <w:rsid w:val="00103053"/>
    <w:rsid w:val="00103E55"/>
    <w:rsid w:val="0010532C"/>
    <w:rsid w:val="0010790E"/>
    <w:rsid w:val="00107DAD"/>
    <w:rsid w:val="00107E85"/>
    <w:rsid w:val="001110A4"/>
    <w:rsid w:val="0011506B"/>
    <w:rsid w:val="00115C24"/>
    <w:rsid w:val="00117102"/>
    <w:rsid w:val="0012100B"/>
    <w:rsid w:val="00121347"/>
    <w:rsid w:val="00122C1B"/>
    <w:rsid w:val="00122E19"/>
    <w:rsid w:val="00125433"/>
    <w:rsid w:val="0012595D"/>
    <w:rsid w:val="001264A2"/>
    <w:rsid w:val="001269D1"/>
    <w:rsid w:val="001272DD"/>
    <w:rsid w:val="001277CF"/>
    <w:rsid w:val="00127F59"/>
    <w:rsid w:val="00130339"/>
    <w:rsid w:val="00131477"/>
    <w:rsid w:val="0013297A"/>
    <w:rsid w:val="00132B79"/>
    <w:rsid w:val="00133AB7"/>
    <w:rsid w:val="00134A86"/>
    <w:rsid w:val="0013607C"/>
    <w:rsid w:val="001363EF"/>
    <w:rsid w:val="001372A8"/>
    <w:rsid w:val="00137DD8"/>
    <w:rsid w:val="00140980"/>
    <w:rsid w:val="00140AF7"/>
    <w:rsid w:val="001412A3"/>
    <w:rsid w:val="00141D15"/>
    <w:rsid w:val="0014298B"/>
    <w:rsid w:val="00143BE9"/>
    <w:rsid w:val="0014522F"/>
    <w:rsid w:val="0014527E"/>
    <w:rsid w:val="001454FE"/>
    <w:rsid w:val="00145753"/>
    <w:rsid w:val="0015017B"/>
    <w:rsid w:val="00150E1B"/>
    <w:rsid w:val="0015128A"/>
    <w:rsid w:val="0015160B"/>
    <w:rsid w:val="001521CC"/>
    <w:rsid w:val="0015370D"/>
    <w:rsid w:val="001537FA"/>
    <w:rsid w:val="00154322"/>
    <w:rsid w:val="00154D27"/>
    <w:rsid w:val="00155B71"/>
    <w:rsid w:val="00156205"/>
    <w:rsid w:val="001565A7"/>
    <w:rsid w:val="00156E93"/>
    <w:rsid w:val="00160308"/>
    <w:rsid w:val="00161597"/>
    <w:rsid w:val="00162300"/>
    <w:rsid w:val="00163212"/>
    <w:rsid w:val="00163D98"/>
    <w:rsid w:val="00166D32"/>
    <w:rsid w:val="0016759B"/>
    <w:rsid w:val="00170D8A"/>
    <w:rsid w:val="0017254F"/>
    <w:rsid w:val="00174052"/>
    <w:rsid w:val="001741E9"/>
    <w:rsid w:val="0017478B"/>
    <w:rsid w:val="0017626D"/>
    <w:rsid w:val="00176ACD"/>
    <w:rsid w:val="001818B8"/>
    <w:rsid w:val="00184354"/>
    <w:rsid w:val="00185028"/>
    <w:rsid w:val="00186D64"/>
    <w:rsid w:val="00186EAA"/>
    <w:rsid w:val="00186EC2"/>
    <w:rsid w:val="0018748B"/>
    <w:rsid w:val="0018782C"/>
    <w:rsid w:val="0019009E"/>
    <w:rsid w:val="0019178C"/>
    <w:rsid w:val="00193F72"/>
    <w:rsid w:val="00194159"/>
    <w:rsid w:val="0019602B"/>
    <w:rsid w:val="001976B5"/>
    <w:rsid w:val="0019792C"/>
    <w:rsid w:val="001A074F"/>
    <w:rsid w:val="001A23B8"/>
    <w:rsid w:val="001A287E"/>
    <w:rsid w:val="001A5D5A"/>
    <w:rsid w:val="001A79C0"/>
    <w:rsid w:val="001B16CA"/>
    <w:rsid w:val="001B2456"/>
    <w:rsid w:val="001B45D4"/>
    <w:rsid w:val="001B5B35"/>
    <w:rsid w:val="001B6892"/>
    <w:rsid w:val="001B7033"/>
    <w:rsid w:val="001B782E"/>
    <w:rsid w:val="001B7884"/>
    <w:rsid w:val="001C4838"/>
    <w:rsid w:val="001C5999"/>
    <w:rsid w:val="001C7642"/>
    <w:rsid w:val="001C7723"/>
    <w:rsid w:val="001D21E8"/>
    <w:rsid w:val="001D2F96"/>
    <w:rsid w:val="001D3D25"/>
    <w:rsid w:val="001D5142"/>
    <w:rsid w:val="001D52AC"/>
    <w:rsid w:val="001E1738"/>
    <w:rsid w:val="001E2AA4"/>
    <w:rsid w:val="001E3233"/>
    <w:rsid w:val="001E5AFA"/>
    <w:rsid w:val="001F1EEA"/>
    <w:rsid w:val="001F2FA9"/>
    <w:rsid w:val="001F3DF0"/>
    <w:rsid w:val="001F59E7"/>
    <w:rsid w:val="002022AB"/>
    <w:rsid w:val="002039C1"/>
    <w:rsid w:val="00203D17"/>
    <w:rsid w:val="002046B9"/>
    <w:rsid w:val="002058DF"/>
    <w:rsid w:val="00207852"/>
    <w:rsid w:val="002107C5"/>
    <w:rsid w:val="00211238"/>
    <w:rsid w:val="00211AE2"/>
    <w:rsid w:val="0021271D"/>
    <w:rsid w:val="00212DC2"/>
    <w:rsid w:val="00212F7C"/>
    <w:rsid w:val="00213485"/>
    <w:rsid w:val="0021393B"/>
    <w:rsid w:val="0021455D"/>
    <w:rsid w:val="00215209"/>
    <w:rsid w:val="00215569"/>
    <w:rsid w:val="002157FB"/>
    <w:rsid w:val="002161E5"/>
    <w:rsid w:val="00221272"/>
    <w:rsid w:val="0022213E"/>
    <w:rsid w:val="00224628"/>
    <w:rsid w:val="0022626D"/>
    <w:rsid w:val="00226DC9"/>
    <w:rsid w:val="002270E3"/>
    <w:rsid w:val="0023002A"/>
    <w:rsid w:val="0023117F"/>
    <w:rsid w:val="00231B29"/>
    <w:rsid w:val="00233680"/>
    <w:rsid w:val="00237773"/>
    <w:rsid w:val="00237BA6"/>
    <w:rsid w:val="00241641"/>
    <w:rsid w:val="00241F72"/>
    <w:rsid w:val="00243579"/>
    <w:rsid w:val="002437BA"/>
    <w:rsid w:val="002438C9"/>
    <w:rsid w:val="0024416C"/>
    <w:rsid w:val="00245832"/>
    <w:rsid w:val="00247A3A"/>
    <w:rsid w:val="00250242"/>
    <w:rsid w:val="00250CB5"/>
    <w:rsid w:val="00250D01"/>
    <w:rsid w:val="00252011"/>
    <w:rsid w:val="002521E3"/>
    <w:rsid w:val="00253526"/>
    <w:rsid w:val="00254D95"/>
    <w:rsid w:val="0025657C"/>
    <w:rsid w:val="00256A0D"/>
    <w:rsid w:val="00257064"/>
    <w:rsid w:val="002614E5"/>
    <w:rsid w:val="002638BC"/>
    <w:rsid w:val="00272609"/>
    <w:rsid w:val="002727CF"/>
    <w:rsid w:val="002733D4"/>
    <w:rsid w:val="0027598E"/>
    <w:rsid w:val="0027639E"/>
    <w:rsid w:val="002772EE"/>
    <w:rsid w:val="002802F8"/>
    <w:rsid w:val="0028037E"/>
    <w:rsid w:val="00282C56"/>
    <w:rsid w:val="00284B1F"/>
    <w:rsid w:val="00284E5F"/>
    <w:rsid w:val="00285742"/>
    <w:rsid w:val="00286474"/>
    <w:rsid w:val="0028684F"/>
    <w:rsid w:val="00290633"/>
    <w:rsid w:val="00290C8B"/>
    <w:rsid w:val="00290FD4"/>
    <w:rsid w:val="00291097"/>
    <w:rsid w:val="00293726"/>
    <w:rsid w:val="00294865"/>
    <w:rsid w:val="0029521A"/>
    <w:rsid w:val="00295C1B"/>
    <w:rsid w:val="002A0BC6"/>
    <w:rsid w:val="002A266F"/>
    <w:rsid w:val="002A40E0"/>
    <w:rsid w:val="002A5C6C"/>
    <w:rsid w:val="002A5D98"/>
    <w:rsid w:val="002A68FA"/>
    <w:rsid w:val="002A6A8E"/>
    <w:rsid w:val="002B23D0"/>
    <w:rsid w:val="002B2724"/>
    <w:rsid w:val="002B2887"/>
    <w:rsid w:val="002B3434"/>
    <w:rsid w:val="002B3448"/>
    <w:rsid w:val="002C1C83"/>
    <w:rsid w:val="002C312C"/>
    <w:rsid w:val="002C5658"/>
    <w:rsid w:val="002C5CAD"/>
    <w:rsid w:val="002C66EE"/>
    <w:rsid w:val="002C74D9"/>
    <w:rsid w:val="002D0063"/>
    <w:rsid w:val="002D32A1"/>
    <w:rsid w:val="002D33FB"/>
    <w:rsid w:val="002D385E"/>
    <w:rsid w:val="002D514B"/>
    <w:rsid w:val="002D79B0"/>
    <w:rsid w:val="002E063E"/>
    <w:rsid w:val="002E150C"/>
    <w:rsid w:val="002E1FB7"/>
    <w:rsid w:val="002E2FC5"/>
    <w:rsid w:val="002E3637"/>
    <w:rsid w:val="002E3790"/>
    <w:rsid w:val="002E5BE3"/>
    <w:rsid w:val="002F06EB"/>
    <w:rsid w:val="002F20A3"/>
    <w:rsid w:val="002F3B7F"/>
    <w:rsid w:val="002F53A5"/>
    <w:rsid w:val="002F5B45"/>
    <w:rsid w:val="002F5D5D"/>
    <w:rsid w:val="002F6B8A"/>
    <w:rsid w:val="002F786F"/>
    <w:rsid w:val="002F7CA8"/>
    <w:rsid w:val="002F7D66"/>
    <w:rsid w:val="00303B7A"/>
    <w:rsid w:val="00305C27"/>
    <w:rsid w:val="003061E6"/>
    <w:rsid w:val="00306427"/>
    <w:rsid w:val="003139ED"/>
    <w:rsid w:val="00314EB8"/>
    <w:rsid w:val="00315AB9"/>
    <w:rsid w:val="00315ADD"/>
    <w:rsid w:val="00316B95"/>
    <w:rsid w:val="00322F60"/>
    <w:rsid w:val="00323479"/>
    <w:rsid w:val="00323E36"/>
    <w:rsid w:val="003243AE"/>
    <w:rsid w:val="003244F0"/>
    <w:rsid w:val="00326366"/>
    <w:rsid w:val="00326D49"/>
    <w:rsid w:val="00326D8E"/>
    <w:rsid w:val="00330807"/>
    <w:rsid w:val="00330CC0"/>
    <w:rsid w:val="003318F8"/>
    <w:rsid w:val="00333F85"/>
    <w:rsid w:val="0033415A"/>
    <w:rsid w:val="003348DB"/>
    <w:rsid w:val="00334D7C"/>
    <w:rsid w:val="00336107"/>
    <w:rsid w:val="00337363"/>
    <w:rsid w:val="00341E2A"/>
    <w:rsid w:val="00347E4A"/>
    <w:rsid w:val="00350B1D"/>
    <w:rsid w:val="003529C7"/>
    <w:rsid w:val="003532D8"/>
    <w:rsid w:val="003549E0"/>
    <w:rsid w:val="00355B5B"/>
    <w:rsid w:val="00355E2F"/>
    <w:rsid w:val="0035621F"/>
    <w:rsid w:val="0035754E"/>
    <w:rsid w:val="00360AFA"/>
    <w:rsid w:val="00362BDA"/>
    <w:rsid w:val="003652D1"/>
    <w:rsid w:val="00367C18"/>
    <w:rsid w:val="003716B8"/>
    <w:rsid w:val="00372897"/>
    <w:rsid w:val="00373AF9"/>
    <w:rsid w:val="00374C12"/>
    <w:rsid w:val="0037581B"/>
    <w:rsid w:val="00377292"/>
    <w:rsid w:val="00377A98"/>
    <w:rsid w:val="00380549"/>
    <w:rsid w:val="0038089F"/>
    <w:rsid w:val="00381732"/>
    <w:rsid w:val="00383C20"/>
    <w:rsid w:val="00383EB0"/>
    <w:rsid w:val="00383F10"/>
    <w:rsid w:val="00387033"/>
    <w:rsid w:val="00391EED"/>
    <w:rsid w:val="00391F87"/>
    <w:rsid w:val="00392FA5"/>
    <w:rsid w:val="003931AD"/>
    <w:rsid w:val="00393E55"/>
    <w:rsid w:val="00396F57"/>
    <w:rsid w:val="003A1D55"/>
    <w:rsid w:val="003A269B"/>
    <w:rsid w:val="003A32C2"/>
    <w:rsid w:val="003A3895"/>
    <w:rsid w:val="003A710B"/>
    <w:rsid w:val="003A7391"/>
    <w:rsid w:val="003B0080"/>
    <w:rsid w:val="003B08CB"/>
    <w:rsid w:val="003B2333"/>
    <w:rsid w:val="003B2A68"/>
    <w:rsid w:val="003B3349"/>
    <w:rsid w:val="003B367E"/>
    <w:rsid w:val="003B4AB0"/>
    <w:rsid w:val="003B4F44"/>
    <w:rsid w:val="003B5F5A"/>
    <w:rsid w:val="003B7C04"/>
    <w:rsid w:val="003C379E"/>
    <w:rsid w:val="003C40F7"/>
    <w:rsid w:val="003D12F2"/>
    <w:rsid w:val="003D229E"/>
    <w:rsid w:val="003D22C4"/>
    <w:rsid w:val="003D29CB"/>
    <w:rsid w:val="003D3258"/>
    <w:rsid w:val="003D36F7"/>
    <w:rsid w:val="003D569C"/>
    <w:rsid w:val="003D5F8F"/>
    <w:rsid w:val="003D6B49"/>
    <w:rsid w:val="003D6FFF"/>
    <w:rsid w:val="003E00C8"/>
    <w:rsid w:val="003E1163"/>
    <w:rsid w:val="003E37B9"/>
    <w:rsid w:val="003E3BDA"/>
    <w:rsid w:val="003E41FB"/>
    <w:rsid w:val="003E60B7"/>
    <w:rsid w:val="003E68D2"/>
    <w:rsid w:val="003E6F2D"/>
    <w:rsid w:val="003F362D"/>
    <w:rsid w:val="0040039B"/>
    <w:rsid w:val="00400FB0"/>
    <w:rsid w:val="004024E5"/>
    <w:rsid w:val="004049E1"/>
    <w:rsid w:val="0040786F"/>
    <w:rsid w:val="00407CD6"/>
    <w:rsid w:val="00411E0D"/>
    <w:rsid w:val="00413CA0"/>
    <w:rsid w:val="00414F97"/>
    <w:rsid w:val="00415C17"/>
    <w:rsid w:val="00417642"/>
    <w:rsid w:val="00420FF9"/>
    <w:rsid w:val="00422EA9"/>
    <w:rsid w:val="00424370"/>
    <w:rsid w:val="00424ACC"/>
    <w:rsid w:val="00425ACE"/>
    <w:rsid w:val="00427A28"/>
    <w:rsid w:val="004315AC"/>
    <w:rsid w:val="00431A0D"/>
    <w:rsid w:val="00431E69"/>
    <w:rsid w:val="004332AE"/>
    <w:rsid w:val="00435BD7"/>
    <w:rsid w:val="00442043"/>
    <w:rsid w:val="00442F2F"/>
    <w:rsid w:val="004448EC"/>
    <w:rsid w:val="00446577"/>
    <w:rsid w:val="00446C46"/>
    <w:rsid w:val="004478DB"/>
    <w:rsid w:val="0045293D"/>
    <w:rsid w:val="00452D11"/>
    <w:rsid w:val="00454B5A"/>
    <w:rsid w:val="00456129"/>
    <w:rsid w:val="0046078D"/>
    <w:rsid w:val="00460AF5"/>
    <w:rsid w:val="00460E5B"/>
    <w:rsid w:val="0046190F"/>
    <w:rsid w:val="00463334"/>
    <w:rsid w:val="0046408C"/>
    <w:rsid w:val="0046468E"/>
    <w:rsid w:val="004669AF"/>
    <w:rsid w:val="00470C92"/>
    <w:rsid w:val="00470CD8"/>
    <w:rsid w:val="00470DEC"/>
    <w:rsid w:val="004749F5"/>
    <w:rsid w:val="004751AE"/>
    <w:rsid w:val="00476020"/>
    <w:rsid w:val="0047797A"/>
    <w:rsid w:val="0048080D"/>
    <w:rsid w:val="004841DF"/>
    <w:rsid w:val="00484F78"/>
    <w:rsid w:val="00486A77"/>
    <w:rsid w:val="00492842"/>
    <w:rsid w:val="00493BA8"/>
    <w:rsid w:val="00494255"/>
    <w:rsid w:val="004A0D9D"/>
    <w:rsid w:val="004A251F"/>
    <w:rsid w:val="004A3997"/>
    <w:rsid w:val="004A4B73"/>
    <w:rsid w:val="004A4D80"/>
    <w:rsid w:val="004A4EF0"/>
    <w:rsid w:val="004A5B17"/>
    <w:rsid w:val="004A5C0C"/>
    <w:rsid w:val="004B2A44"/>
    <w:rsid w:val="004B3230"/>
    <w:rsid w:val="004B33BE"/>
    <w:rsid w:val="004B376F"/>
    <w:rsid w:val="004B4D8E"/>
    <w:rsid w:val="004B51C9"/>
    <w:rsid w:val="004B64C6"/>
    <w:rsid w:val="004C1887"/>
    <w:rsid w:val="004C1AE3"/>
    <w:rsid w:val="004C1F04"/>
    <w:rsid w:val="004C28E9"/>
    <w:rsid w:val="004C617D"/>
    <w:rsid w:val="004C7669"/>
    <w:rsid w:val="004D2E5B"/>
    <w:rsid w:val="004D51D0"/>
    <w:rsid w:val="004D6C50"/>
    <w:rsid w:val="004D7A75"/>
    <w:rsid w:val="004E0184"/>
    <w:rsid w:val="004E173A"/>
    <w:rsid w:val="004E207F"/>
    <w:rsid w:val="004E2E26"/>
    <w:rsid w:val="004E357B"/>
    <w:rsid w:val="004E4F83"/>
    <w:rsid w:val="004E52F5"/>
    <w:rsid w:val="004E5517"/>
    <w:rsid w:val="004E5E03"/>
    <w:rsid w:val="004E673C"/>
    <w:rsid w:val="004F02EB"/>
    <w:rsid w:val="004F040B"/>
    <w:rsid w:val="004F1AF6"/>
    <w:rsid w:val="004F39DF"/>
    <w:rsid w:val="004F4482"/>
    <w:rsid w:val="004F562A"/>
    <w:rsid w:val="004F5D04"/>
    <w:rsid w:val="004F698E"/>
    <w:rsid w:val="004F7307"/>
    <w:rsid w:val="004F7652"/>
    <w:rsid w:val="004F7AF3"/>
    <w:rsid w:val="00501686"/>
    <w:rsid w:val="00502314"/>
    <w:rsid w:val="0050250E"/>
    <w:rsid w:val="005050E7"/>
    <w:rsid w:val="0050558E"/>
    <w:rsid w:val="005069D4"/>
    <w:rsid w:val="00507B82"/>
    <w:rsid w:val="00511534"/>
    <w:rsid w:val="0051222C"/>
    <w:rsid w:val="00512590"/>
    <w:rsid w:val="005137E8"/>
    <w:rsid w:val="005139AB"/>
    <w:rsid w:val="0051449F"/>
    <w:rsid w:val="005174D4"/>
    <w:rsid w:val="00517D41"/>
    <w:rsid w:val="0052034F"/>
    <w:rsid w:val="00521506"/>
    <w:rsid w:val="00522A44"/>
    <w:rsid w:val="00522E80"/>
    <w:rsid w:val="00522FAD"/>
    <w:rsid w:val="005232C8"/>
    <w:rsid w:val="00525572"/>
    <w:rsid w:val="005259F1"/>
    <w:rsid w:val="00526029"/>
    <w:rsid w:val="00526086"/>
    <w:rsid w:val="00527276"/>
    <w:rsid w:val="0052763C"/>
    <w:rsid w:val="005300DC"/>
    <w:rsid w:val="00531716"/>
    <w:rsid w:val="005318B3"/>
    <w:rsid w:val="00531D1F"/>
    <w:rsid w:val="005327F2"/>
    <w:rsid w:val="00534249"/>
    <w:rsid w:val="00534615"/>
    <w:rsid w:val="0053549C"/>
    <w:rsid w:val="00535C59"/>
    <w:rsid w:val="00536B98"/>
    <w:rsid w:val="00536E24"/>
    <w:rsid w:val="0054027B"/>
    <w:rsid w:val="00540EFF"/>
    <w:rsid w:val="00543A55"/>
    <w:rsid w:val="00544561"/>
    <w:rsid w:val="00544BB0"/>
    <w:rsid w:val="0054574E"/>
    <w:rsid w:val="0054600E"/>
    <w:rsid w:val="005465ED"/>
    <w:rsid w:val="00546BCA"/>
    <w:rsid w:val="00546CF3"/>
    <w:rsid w:val="00550384"/>
    <w:rsid w:val="0055087D"/>
    <w:rsid w:val="0055220F"/>
    <w:rsid w:val="00552DBE"/>
    <w:rsid w:val="005531EA"/>
    <w:rsid w:val="00553374"/>
    <w:rsid w:val="00553B2D"/>
    <w:rsid w:val="0055586D"/>
    <w:rsid w:val="00555FB0"/>
    <w:rsid w:val="005605F8"/>
    <w:rsid w:val="00560A31"/>
    <w:rsid w:val="00560E64"/>
    <w:rsid w:val="00562276"/>
    <w:rsid w:val="005622AC"/>
    <w:rsid w:val="0056385A"/>
    <w:rsid w:val="005644DE"/>
    <w:rsid w:val="0056473E"/>
    <w:rsid w:val="00565BB7"/>
    <w:rsid w:val="005660E3"/>
    <w:rsid w:val="005725CE"/>
    <w:rsid w:val="0057298D"/>
    <w:rsid w:val="00572CA0"/>
    <w:rsid w:val="0057351B"/>
    <w:rsid w:val="00573FB1"/>
    <w:rsid w:val="0057438F"/>
    <w:rsid w:val="005757B0"/>
    <w:rsid w:val="005769FC"/>
    <w:rsid w:val="00580F6D"/>
    <w:rsid w:val="00581FF4"/>
    <w:rsid w:val="00582246"/>
    <w:rsid w:val="00583B31"/>
    <w:rsid w:val="00585BF3"/>
    <w:rsid w:val="0058601D"/>
    <w:rsid w:val="0058609C"/>
    <w:rsid w:val="00586566"/>
    <w:rsid w:val="005902DD"/>
    <w:rsid w:val="00590E0A"/>
    <w:rsid w:val="00590F88"/>
    <w:rsid w:val="005935EE"/>
    <w:rsid w:val="0059543F"/>
    <w:rsid w:val="00595FD7"/>
    <w:rsid w:val="005962BF"/>
    <w:rsid w:val="00596B3C"/>
    <w:rsid w:val="00596D22"/>
    <w:rsid w:val="00597923"/>
    <w:rsid w:val="005A1864"/>
    <w:rsid w:val="005A1A89"/>
    <w:rsid w:val="005A281D"/>
    <w:rsid w:val="005A2C7B"/>
    <w:rsid w:val="005A4069"/>
    <w:rsid w:val="005A4360"/>
    <w:rsid w:val="005A439E"/>
    <w:rsid w:val="005A4733"/>
    <w:rsid w:val="005A6C24"/>
    <w:rsid w:val="005A7F36"/>
    <w:rsid w:val="005B1106"/>
    <w:rsid w:val="005B36BC"/>
    <w:rsid w:val="005B3C9A"/>
    <w:rsid w:val="005B4099"/>
    <w:rsid w:val="005B78BC"/>
    <w:rsid w:val="005B7924"/>
    <w:rsid w:val="005C0AEC"/>
    <w:rsid w:val="005C13CC"/>
    <w:rsid w:val="005C1D76"/>
    <w:rsid w:val="005C6A4F"/>
    <w:rsid w:val="005D1ABA"/>
    <w:rsid w:val="005D1E23"/>
    <w:rsid w:val="005D3013"/>
    <w:rsid w:val="005D306C"/>
    <w:rsid w:val="005D3182"/>
    <w:rsid w:val="005D328A"/>
    <w:rsid w:val="005D451B"/>
    <w:rsid w:val="005D79B1"/>
    <w:rsid w:val="005E4104"/>
    <w:rsid w:val="005E55FB"/>
    <w:rsid w:val="005E6E2F"/>
    <w:rsid w:val="005F083D"/>
    <w:rsid w:val="005F18E6"/>
    <w:rsid w:val="005F1BA1"/>
    <w:rsid w:val="005F5AF8"/>
    <w:rsid w:val="005F69EA"/>
    <w:rsid w:val="005F6AD3"/>
    <w:rsid w:val="005F7D24"/>
    <w:rsid w:val="0060243F"/>
    <w:rsid w:val="0060524B"/>
    <w:rsid w:val="006070B3"/>
    <w:rsid w:val="00612046"/>
    <w:rsid w:val="00614C6D"/>
    <w:rsid w:val="006166A3"/>
    <w:rsid w:val="00616BBD"/>
    <w:rsid w:val="006232F8"/>
    <w:rsid w:val="00623694"/>
    <w:rsid w:val="006240B5"/>
    <w:rsid w:val="0063018A"/>
    <w:rsid w:val="0063406E"/>
    <w:rsid w:val="0063460D"/>
    <w:rsid w:val="00634B97"/>
    <w:rsid w:val="006376BB"/>
    <w:rsid w:val="00645605"/>
    <w:rsid w:val="0064571C"/>
    <w:rsid w:val="00646045"/>
    <w:rsid w:val="00646552"/>
    <w:rsid w:val="00646ED4"/>
    <w:rsid w:val="006476FC"/>
    <w:rsid w:val="0065058A"/>
    <w:rsid w:val="00650685"/>
    <w:rsid w:val="00650F6F"/>
    <w:rsid w:val="00650FFE"/>
    <w:rsid w:val="006528D2"/>
    <w:rsid w:val="00653E90"/>
    <w:rsid w:val="00656D12"/>
    <w:rsid w:val="00660844"/>
    <w:rsid w:val="0066088E"/>
    <w:rsid w:val="0066138F"/>
    <w:rsid w:val="00661812"/>
    <w:rsid w:val="00661B50"/>
    <w:rsid w:val="006622BC"/>
    <w:rsid w:val="00664ED3"/>
    <w:rsid w:val="006653DD"/>
    <w:rsid w:val="00666251"/>
    <w:rsid w:val="00666CE8"/>
    <w:rsid w:val="00667E28"/>
    <w:rsid w:val="0067177B"/>
    <w:rsid w:val="00674004"/>
    <w:rsid w:val="00674DAA"/>
    <w:rsid w:val="00675724"/>
    <w:rsid w:val="006776B5"/>
    <w:rsid w:val="006815A6"/>
    <w:rsid w:val="006827AC"/>
    <w:rsid w:val="00683DD9"/>
    <w:rsid w:val="00684723"/>
    <w:rsid w:val="0068728C"/>
    <w:rsid w:val="0069297F"/>
    <w:rsid w:val="00697E76"/>
    <w:rsid w:val="006A1D2A"/>
    <w:rsid w:val="006A278B"/>
    <w:rsid w:val="006A2BC7"/>
    <w:rsid w:val="006A41CC"/>
    <w:rsid w:val="006A4647"/>
    <w:rsid w:val="006A53F6"/>
    <w:rsid w:val="006A5B46"/>
    <w:rsid w:val="006A6654"/>
    <w:rsid w:val="006A776D"/>
    <w:rsid w:val="006A78FC"/>
    <w:rsid w:val="006B0328"/>
    <w:rsid w:val="006B0DD3"/>
    <w:rsid w:val="006B10B4"/>
    <w:rsid w:val="006B1C46"/>
    <w:rsid w:val="006B284A"/>
    <w:rsid w:val="006B2F85"/>
    <w:rsid w:val="006B3A87"/>
    <w:rsid w:val="006B3C97"/>
    <w:rsid w:val="006B5541"/>
    <w:rsid w:val="006B63ED"/>
    <w:rsid w:val="006B78D1"/>
    <w:rsid w:val="006B7D9E"/>
    <w:rsid w:val="006C0560"/>
    <w:rsid w:val="006C05A6"/>
    <w:rsid w:val="006C2121"/>
    <w:rsid w:val="006C383C"/>
    <w:rsid w:val="006C3F4A"/>
    <w:rsid w:val="006C420C"/>
    <w:rsid w:val="006C5AF3"/>
    <w:rsid w:val="006C5B8A"/>
    <w:rsid w:val="006D01C6"/>
    <w:rsid w:val="006D16D4"/>
    <w:rsid w:val="006D3CD8"/>
    <w:rsid w:val="006D4ED1"/>
    <w:rsid w:val="006D505D"/>
    <w:rsid w:val="006D6289"/>
    <w:rsid w:val="006D6A9F"/>
    <w:rsid w:val="006E0F55"/>
    <w:rsid w:val="006E31B8"/>
    <w:rsid w:val="006E35A2"/>
    <w:rsid w:val="006E6981"/>
    <w:rsid w:val="006F0424"/>
    <w:rsid w:val="006F169D"/>
    <w:rsid w:val="006F16C5"/>
    <w:rsid w:val="006F670E"/>
    <w:rsid w:val="006F6E2A"/>
    <w:rsid w:val="006F72AC"/>
    <w:rsid w:val="006F7435"/>
    <w:rsid w:val="006F7713"/>
    <w:rsid w:val="007039A7"/>
    <w:rsid w:val="00705009"/>
    <w:rsid w:val="007106AC"/>
    <w:rsid w:val="0071140E"/>
    <w:rsid w:val="007148F7"/>
    <w:rsid w:val="00715D77"/>
    <w:rsid w:val="0072091E"/>
    <w:rsid w:val="00720E12"/>
    <w:rsid w:val="007212CE"/>
    <w:rsid w:val="0072247E"/>
    <w:rsid w:val="00722E0A"/>
    <w:rsid w:val="00723444"/>
    <w:rsid w:val="00724544"/>
    <w:rsid w:val="007263D5"/>
    <w:rsid w:val="00726850"/>
    <w:rsid w:val="007311EF"/>
    <w:rsid w:val="00732D57"/>
    <w:rsid w:val="007349CB"/>
    <w:rsid w:val="00735FF3"/>
    <w:rsid w:val="00736623"/>
    <w:rsid w:val="00737441"/>
    <w:rsid w:val="00737EB9"/>
    <w:rsid w:val="007400AB"/>
    <w:rsid w:val="0074032A"/>
    <w:rsid w:val="00740610"/>
    <w:rsid w:val="00740E66"/>
    <w:rsid w:val="00741453"/>
    <w:rsid w:val="00745AD3"/>
    <w:rsid w:val="007466D4"/>
    <w:rsid w:val="0074762D"/>
    <w:rsid w:val="00750FCB"/>
    <w:rsid w:val="007531B3"/>
    <w:rsid w:val="00754011"/>
    <w:rsid w:val="00754325"/>
    <w:rsid w:val="007543F4"/>
    <w:rsid w:val="00754663"/>
    <w:rsid w:val="00755DFE"/>
    <w:rsid w:val="00756466"/>
    <w:rsid w:val="007569BD"/>
    <w:rsid w:val="00761372"/>
    <w:rsid w:val="0076319E"/>
    <w:rsid w:val="0076518E"/>
    <w:rsid w:val="007662DD"/>
    <w:rsid w:val="007675BE"/>
    <w:rsid w:val="00771368"/>
    <w:rsid w:val="00772231"/>
    <w:rsid w:val="00772D3F"/>
    <w:rsid w:val="00777C20"/>
    <w:rsid w:val="00780828"/>
    <w:rsid w:val="00780C89"/>
    <w:rsid w:val="00780D03"/>
    <w:rsid w:val="00781DDE"/>
    <w:rsid w:val="00782A83"/>
    <w:rsid w:val="0078536E"/>
    <w:rsid w:val="0079457B"/>
    <w:rsid w:val="00795193"/>
    <w:rsid w:val="007952DF"/>
    <w:rsid w:val="00795A82"/>
    <w:rsid w:val="007A1711"/>
    <w:rsid w:val="007A26C9"/>
    <w:rsid w:val="007A324F"/>
    <w:rsid w:val="007A3BEE"/>
    <w:rsid w:val="007A51F5"/>
    <w:rsid w:val="007A57A8"/>
    <w:rsid w:val="007A5BEF"/>
    <w:rsid w:val="007A62D0"/>
    <w:rsid w:val="007A6E49"/>
    <w:rsid w:val="007B1F1B"/>
    <w:rsid w:val="007B2D6E"/>
    <w:rsid w:val="007B3CF1"/>
    <w:rsid w:val="007B49B5"/>
    <w:rsid w:val="007B5D80"/>
    <w:rsid w:val="007B6510"/>
    <w:rsid w:val="007B767F"/>
    <w:rsid w:val="007C0AC8"/>
    <w:rsid w:val="007C21DD"/>
    <w:rsid w:val="007C3C95"/>
    <w:rsid w:val="007C42A4"/>
    <w:rsid w:val="007C666B"/>
    <w:rsid w:val="007C7309"/>
    <w:rsid w:val="007D0929"/>
    <w:rsid w:val="007D1B31"/>
    <w:rsid w:val="007D2A8E"/>
    <w:rsid w:val="007D2ACA"/>
    <w:rsid w:val="007D4352"/>
    <w:rsid w:val="007D54B9"/>
    <w:rsid w:val="007D6035"/>
    <w:rsid w:val="007E0654"/>
    <w:rsid w:val="007E171F"/>
    <w:rsid w:val="007E37BB"/>
    <w:rsid w:val="007E5CF7"/>
    <w:rsid w:val="007E7D0E"/>
    <w:rsid w:val="007F0651"/>
    <w:rsid w:val="007F090C"/>
    <w:rsid w:val="007F0A4D"/>
    <w:rsid w:val="007F343C"/>
    <w:rsid w:val="007F65FF"/>
    <w:rsid w:val="007F7BB6"/>
    <w:rsid w:val="008003CF"/>
    <w:rsid w:val="00800FF5"/>
    <w:rsid w:val="00804B7B"/>
    <w:rsid w:val="00807331"/>
    <w:rsid w:val="0081039C"/>
    <w:rsid w:val="0081264D"/>
    <w:rsid w:val="008129E9"/>
    <w:rsid w:val="00814E89"/>
    <w:rsid w:val="00815C74"/>
    <w:rsid w:val="008165AC"/>
    <w:rsid w:val="008209E4"/>
    <w:rsid w:val="008211BF"/>
    <w:rsid w:val="00822A64"/>
    <w:rsid w:val="00823813"/>
    <w:rsid w:val="00824E3E"/>
    <w:rsid w:val="00824E81"/>
    <w:rsid w:val="008255A4"/>
    <w:rsid w:val="00827840"/>
    <w:rsid w:val="00832A08"/>
    <w:rsid w:val="00833E3C"/>
    <w:rsid w:val="0083421D"/>
    <w:rsid w:val="0083537E"/>
    <w:rsid w:val="008428D2"/>
    <w:rsid w:val="008443CF"/>
    <w:rsid w:val="008444B1"/>
    <w:rsid w:val="0084464C"/>
    <w:rsid w:val="0084629B"/>
    <w:rsid w:val="00846380"/>
    <w:rsid w:val="0085136F"/>
    <w:rsid w:val="008524FB"/>
    <w:rsid w:val="008526EA"/>
    <w:rsid w:val="00853804"/>
    <w:rsid w:val="008558B1"/>
    <w:rsid w:val="008570F0"/>
    <w:rsid w:val="008575F6"/>
    <w:rsid w:val="00860D47"/>
    <w:rsid w:val="008617C7"/>
    <w:rsid w:val="0086211E"/>
    <w:rsid w:val="008631F9"/>
    <w:rsid w:val="00866758"/>
    <w:rsid w:val="00866857"/>
    <w:rsid w:val="00870A2C"/>
    <w:rsid w:val="00872340"/>
    <w:rsid w:val="008723EE"/>
    <w:rsid w:val="00872FD8"/>
    <w:rsid w:val="00880C4C"/>
    <w:rsid w:val="00882DCB"/>
    <w:rsid w:val="00883ED7"/>
    <w:rsid w:val="00890F38"/>
    <w:rsid w:val="00891049"/>
    <w:rsid w:val="00891ED8"/>
    <w:rsid w:val="00893115"/>
    <w:rsid w:val="00893527"/>
    <w:rsid w:val="008945D5"/>
    <w:rsid w:val="00894E01"/>
    <w:rsid w:val="0089523F"/>
    <w:rsid w:val="00896ECA"/>
    <w:rsid w:val="0089744C"/>
    <w:rsid w:val="008A29E5"/>
    <w:rsid w:val="008A4E72"/>
    <w:rsid w:val="008A4FDC"/>
    <w:rsid w:val="008A675B"/>
    <w:rsid w:val="008A6DD9"/>
    <w:rsid w:val="008B06E0"/>
    <w:rsid w:val="008B0FAA"/>
    <w:rsid w:val="008B1396"/>
    <w:rsid w:val="008B1DCA"/>
    <w:rsid w:val="008B24E8"/>
    <w:rsid w:val="008B3FF7"/>
    <w:rsid w:val="008B4F41"/>
    <w:rsid w:val="008C08A9"/>
    <w:rsid w:val="008C20A7"/>
    <w:rsid w:val="008C3493"/>
    <w:rsid w:val="008C3A50"/>
    <w:rsid w:val="008C3C59"/>
    <w:rsid w:val="008C4E9F"/>
    <w:rsid w:val="008C6299"/>
    <w:rsid w:val="008C6AD9"/>
    <w:rsid w:val="008D0882"/>
    <w:rsid w:val="008D2BA0"/>
    <w:rsid w:val="008D37F5"/>
    <w:rsid w:val="008D71C3"/>
    <w:rsid w:val="008D744F"/>
    <w:rsid w:val="008E21E5"/>
    <w:rsid w:val="008E385A"/>
    <w:rsid w:val="008E4F5C"/>
    <w:rsid w:val="008E5435"/>
    <w:rsid w:val="008E7631"/>
    <w:rsid w:val="008F2766"/>
    <w:rsid w:val="008F6FAC"/>
    <w:rsid w:val="008F76BC"/>
    <w:rsid w:val="009008C4"/>
    <w:rsid w:val="00900BE1"/>
    <w:rsid w:val="00900DE8"/>
    <w:rsid w:val="00901620"/>
    <w:rsid w:val="00901A9E"/>
    <w:rsid w:val="00902EE3"/>
    <w:rsid w:val="00903E85"/>
    <w:rsid w:val="00904954"/>
    <w:rsid w:val="00910A69"/>
    <w:rsid w:val="00913AAD"/>
    <w:rsid w:val="0091601A"/>
    <w:rsid w:val="009171A4"/>
    <w:rsid w:val="00921BDB"/>
    <w:rsid w:val="00926CA8"/>
    <w:rsid w:val="009270B0"/>
    <w:rsid w:val="00931693"/>
    <w:rsid w:val="00933C9E"/>
    <w:rsid w:val="00934413"/>
    <w:rsid w:val="0093469F"/>
    <w:rsid w:val="00935263"/>
    <w:rsid w:val="00935740"/>
    <w:rsid w:val="00936093"/>
    <w:rsid w:val="00937755"/>
    <w:rsid w:val="009427CE"/>
    <w:rsid w:val="00942F12"/>
    <w:rsid w:val="009439BC"/>
    <w:rsid w:val="0094417F"/>
    <w:rsid w:val="00945F87"/>
    <w:rsid w:val="009502EF"/>
    <w:rsid w:val="009502FD"/>
    <w:rsid w:val="00950902"/>
    <w:rsid w:val="00950B6C"/>
    <w:rsid w:val="00950BA2"/>
    <w:rsid w:val="0095356A"/>
    <w:rsid w:val="00953772"/>
    <w:rsid w:val="0095383F"/>
    <w:rsid w:val="00954305"/>
    <w:rsid w:val="009545AA"/>
    <w:rsid w:val="0095476D"/>
    <w:rsid w:val="00954C68"/>
    <w:rsid w:val="00954CD0"/>
    <w:rsid w:val="00954CDA"/>
    <w:rsid w:val="00954F10"/>
    <w:rsid w:val="00955518"/>
    <w:rsid w:val="009566F9"/>
    <w:rsid w:val="00956D06"/>
    <w:rsid w:val="00957BC9"/>
    <w:rsid w:val="00964499"/>
    <w:rsid w:val="009647AC"/>
    <w:rsid w:val="00970696"/>
    <w:rsid w:val="00972748"/>
    <w:rsid w:val="009730C3"/>
    <w:rsid w:val="00973F1C"/>
    <w:rsid w:val="00974E5E"/>
    <w:rsid w:val="00980DC8"/>
    <w:rsid w:val="00980E85"/>
    <w:rsid w:val="0098120E"/>
    <w:rsid w:val="00981821"/>
    <w:rsid w:val="009827E6"/>
    <w:rsid w:val="00982F88"/>
    <w:rsid w:val="009834A4"/>
    <w:rsid w:val="00983FE6"/>
    <w:rsid w:val="00984501"/>
    <w:rsid w:val="00984E66"/>
    <w:rsid w:val="00985483"/>
    <w:rsid w:val="00986470"/>
    <w:rsid w:val="00990ABE"/>
    <w:rsid w:val="009917FE"/>
    <w:rsid w:val="009934A4"/>
    <w:rsid w:val="00993FE3"/>
    <w:rsid w:val="009945AB"/>
    <w:rsid w:val="00994600"/>
    <w:rsid w:val="0099498B"/>
    <w:rsid w:val="009A0029"/>
    <w:rsid w:val="009A02C7"/>
    <w:rsid w:val="009A087F"/>
    <w:rsid w:val="009A26FE"/>
    <w:rsid w:val="009A38BD"/>
    <w:rsid w:val="009A4812"/>
    <w:rsid w:val="009A60A2"/>
    <w:rsid w:val="009A66B2"/>
    <w:rsid w:val="009A7704"/>
    <w:rsid w:val="009B0E07"/>
    <w:rsid w:val="009B2456"/>
    <w:rsid w:val="009B2CDD"/>
    <w:rsid w:val="009B4AEF"/>
    <w:rsid w:val="009B5183"/>
    <w:rsid w:val="009B5C1E"/>
    <w:rsid w:val="009B6AFE"/>
    <w:rsid w:val="009B70BD"/>
    <w:rsid w:val="009B774D"/>
    <w:rsid w:val="009C0B83"/>
    <w:rsid w:val="009C0C29"/>
    <w:rsid w:val="009C0CA9"/>
    <w:rsid w:val="009C154A"/>
    <w:rsid w:val="009C1812"/>
    <w:rsid w:val="009C59B3"/>
    <w:rsid w:val="009C5B90"/>
    <w:rsid w:val="009C7909"/>
    <w:rsid w:val="009C7AA8"/>
    <w:rsid w:val="009C7CB3"/>
    <w:rsid w:val="009D2427"/>
    <w:rsid w:val="009D3067"/>
    <w:rsid w:val="009D312D"/>
    <w:rsid w:val="009D3CA9"/>
    <w:rsid w:val="009D4C92"/>
    <w:rsid w:val="009D58BF"/>
    <w:rsid w:val="009D67C2"/>
    <w:rsid w:val="009D699B"/>
    <w:rsid w:val="009D78B6"/>
    <w:rsid w:val="009E309E"/>
    <w:rsid w:val="009E5E5B"/>
    <w:rsid w:val="009E6F62"/>
    <w:rsid w:val="009F0C55"/>
    <w:rsid w:val="009F4B36"/>
    <w:rsid w:val="009F50F5"/>
    <w:rsid w:val="009F5B41"/>
    <w:rsid w:val="009F5F97"/>
    <w:rsid w:val="009F61B0"/>
    <w:rsid w:val="009F739E"/>
    <w:rsid w:val="00A00C2E"/>
    <w:rsid w:val="00A00CCC"/>
    <w:rsid w:val="00A00D23"/>
    <w:rsid w:val="00A02CC4"/>
    <w:rsid w:val="00A0375A"/>
    <w:rsid w:val="00A03E9F"/>
    <w:rsid w:val="00A041F5"/>
    <w:rsid w:val="00A05F26"/>
    <w:rsid w:val="00A0667E"/>
    <w:rsid w:val="00A07D8F"/>
    <w:rsid w:val="00A07EB6"/>
    <w:rsid w:val="00A115FB"/>
    <w:rsid w:val="00A13243"/>
    <w:rsid w:val="00A15172"/>
    <w:rsid w:val="00A15541"/>
    <w:rsid w:val="00A15788"/>
    <w:rsid w:val="00A161F3"/>
    <w:rsid w:val="00A16A48"/>
    <w:rsid w:val="00A172C5"/>
    <w:rsid w:val="00A17AA3"/>
    <w:rsid w:val="00A20860"/>
    <w:rsid w:val="00A2093A"/>
    <w:rsid w:val="00A20B36"/>
    <w:rsid w:val="00A20C08"/>
    <w:rsid w:val="00A24248"/>
    <w:rsid w:val="00A24B2E"/>
    <w:rsid w:val="00A258C4"/>
    <w:rsid w:val="00A2639B"/>
    <w:rsid w:val="00A27638"/>
    <w:rsid w:val="00A302E0"/>
    <w:rsid w:val="00A305C9"/>
    <w:rsid w:val="00A32B3F"/>
    <w:rsid w:val="00A3407B"/>
    <w:rsid w:val="00A357CE"/>
    <w:rsid w:val="00A35827"/>
    <w:rsid w:val="00A362CB"/>
    <w:rsid w:val="00A364C6"/>
    <w:rsid w:val="00A367C6"/>
    <w:rsid w:val="00A36AC9"/>
    <w:rsid w:val="00A36EFD"/>
    <w:rsid w:val="00A411C1"/>
    <w:rsid w:val="00A4165F"/>
    <w:rsid w:val="00A41A42"/>
    <w:rsid w:val="00A446A3"/>
    <w:rsid w:val="00A453C5"/>
    <w:rsid w:val="00A459AD"/>
    <w:rsid w:val="00A46519"/>
    <w:rsid w:val="00A50C90"/>
    <w:rsid w:val="00A56463"/>
    <w:rsid w:val="00A60813"/>
    <w:rsid w:val="00A6083E"/>
    <w:rsid w:val="00A62065"/>
    <w:rsid w:val="00A654FA"/>
    <w:rsid w:val="00A67C3E"/>
    <w:rsid w:val="00A702A0"/>
    <w:rsid w:val="00A716D5"/>
    <w:rsid w:val="00A73688"/>
    <w:rsid w:val="00A801E7"/>
    <w:rsid w:val="00A80375"/>
    <w:rsid w:val="00A819B1"/>
    <w:rsid w:val="00A81ACB"/>
    <w:rsid w:val="00A8319B"/>
    <w:rsid w:val="00A8322B"/>
    <w:rsid w:val="00A850E6"/>
    <w:rsid w:val="00A86D7E"/>
    <w:rsid w:val="00A872DA"/>
    <w:rsid w:val="00A8745C"/>
    <w:rsid w:val="00A87BC5"/>
    <w:rsid w:val="00A90761"/>
    <w:rsid w:val="00A922A1"/>
    <w:rsid w:val="00AA0589"/>
    <w:rsid w:val="00AA29F6"/>
    <w:rsid w:val="00AA49DA"/>
    <w:rsid w:val="00AA4EDD"/>
    <w:rsid w:val="00AA7EC0"/>
    <w:rsid w:val="00AB01A7"/>
    <w:rsid w:val="00AB1A1B"/>
    <w:rsid w:val="00AB54DA"/>
    <w:rsid w:val="00AB5E1F"/>
    <w:rsid w:val="00AB5FF5"/>
    <w:rsid w:val="00AC049A"/>
    <w:rsid w:val="00AC091E"/>
    <w:rsid w:val="00AC110A"/>
    <w:rsid w:val="00AC3A3D"/>
    <w:rsid w:val="00AC4441"/>
    <w:rsid w:val="00AC5764"/>
    <w:rsid w:val="00AC5F56"/>
    <w:rsid w:val="00AC7BEB"/>
    <w:rsid w:val="00AD1E49"/>
    <w:rsid w:val="00AD376C"/>
    <w:rsid w:val="00AD4EF2"/>
    <w:rsid w:val="00AE0EA4"/>
    <w:rsid w:val="00AE22F3"/>
    <w:rsid w:val="00AE31F5"/>
    <w:rsid w:val="00AE3692"/>
    <w:rsid w:val="00AE4976"/>
    <w:rsid w:val="00AF03BD"/>
    <w:rsid w:val="00AF1719"/>
    <w:rsid w:val="00AF5A08"/>
    <w:rsid w:val="00AF6A9D"/>
    <w:rsid w:val="00B006AD"/>
    <w:rsid w:val="00B00982"/>
    <w:rsid w:val="00B01746"/>
    <w:rsid w:val="00B0205B"/>
    <w:rsid w:val="00B02114"/>
    <w:rsid w:val="00B02A40"/>
    <w:rsid w:val="00B0307C"/>
    <w:rsid w:val="00B04259"/>
    <w:rsid w:val="00B05C9B"/>
    <w:rsid w:val="00B06E5A"/>
    <w:rsid w:val="00B07083"/>
    <w:rsid w:val="00B1068E"/>
    <w:rsid w:val="00B111E7"/>
    <w:rsid w:val="00B11918"/>
    <w:rsid w:val="00B11DE6"/>
    <w:rsid w:val="00B12279"/>
    <w:rsid w:val="00B12C99"/>
    <w:rsid w:val="00B14FC1"/>
    <w:rsid w:val="00B15DCF"/>
    <w:rsid w:val="00B17327"/>
    <w:rsid w:val="00B1785B"/>
    <w:rsid w:val="00B203AC"/>
    <w:rsid w:val="00B210CC"/>
    <w:rsid w:val="00B2227C"/>
    <w:rsid w:val="00B254E3"/>
    <w:rsid w:val="00B261E9"/>
    <w:rsid w:val="00B262CF"/>
    <w:rsid w:val="00B26EF1"/>
    <w:rsid w:val="00B27E77"/>
    <w:rsid w:val="00B27F69"/>
    <w:rsid w:val="00B30C0F"/>
    <w:rsid w:val="00B30E11"/>
    <w:rsid w:val="00B323B2"/>
    <w:rsid w:val="00B36026"/>
    <w:rsid w:val="00B36B5C"/>
    <w:rsid w:val="00B37567"/>
    <w:rsid w:val="00B37C98"/>
    <w:rsid w:val="00B409DF"/>
    <w:rsid w:val="00B40D8D"/>
    <w:rsid w:val="00B412C2"/>
    <w:rsid w:val="00B41E95"/>
    <w:rsid w:val="00B42222"/>
    <w:rsid w:val="00B42467"/>
    <w:rsid w:val="00B42AB3"/>
    <w:rsid w:val="00B4325E"/>
    <w:rsid w:val="00B4627A"/>
    <w:rsid w:val="00B46D2A"/>
    <w:rsid w:val="00B47045"/>
    <w:rsid w:val="00B50F3B"/>
    <w:rsid w:val="00B51CC2"/>
    <w:rsid w:val="00B520BD"/>
    <w:rsid w:val="00B53903"/>
    <w:rsid w:val="00B5492A"/>
    <w:rsid w:val="00B55D2A"/>
    <w:rsid w:val="00B622E0"/>
    <w:rsid w:val="00B62BE4"/>
    <w:rsid w:val="00B642B9"/>
    <w:rsid w:val="00B6632B"/>
    <w:rsid w:val="00B674E0"/>
    <w:rsid w:val="00B67D1D"/>
    <w:rsid w:val="00B70022"/>
    <w:rsid w:val="00B710AB"/>
    <w:rsid w:val="00B71B08"/>
    <w:rsid w:val="00B74544"/>
    <w:rsid w:val="00B75151"/>
    <w:rsid w:val="00B765A0"/>
    <w:rsid w:val="00B77A89"/>
    <w:rsid w:val="00B8028A"/>
    <w:rsid w:val="00B8220A"/>
    <w:rsid w:val="00B846FA"/>
    <w:rsid w:val="00B85647"/>
    <w:rsid w:val="00B85C40"/>
    <w:rsid w:val="00B8746C"/>
    <w:rsid w:val="00B87E52"/>
    <w:rsid w:val="00B91596"/>
    <w:rsid w:val="00B94E45"/>
    <w:rsid w:val="00B95426"/>
    <w:rsid w:val="00B97A0B"/>
    <w:rsid w:val="00BA122C"/>
    <w:rsid w:val="00BA2913"/>
    <w:rsid w:val="00BA3583"/>
    <w:rsid w:val="00BA45D5"/>
    <w:rsid w:val="00BA6C37"/>
    <w:rsid w:val="00BA7181"/>
    <w:rsid w:val="00BA7397"/>
    <w:rsid w:val="00BA7B4B"/>
    <w:rsid w:val="00BB0D68"/>
    <w:rsid w:val="00BB19E9"/>
    <w:rsid w:val="00BB32B2"/>
    <w:rsid w:val="00BB549D"/>
    <w:rsid w:val="00BB64F2"/>
    <w:rsid w:val="00BB6A23"/>
    <w:rsid w:val="00BC0DFE"/>
    <w:rsid w:val="00BC2E8D"/>
    <w:rsid w:val="00BC30A2"/>
    <w:rsid w:val="00BC3401"/>
    <w:rsid w:val="00BC3571"/>
    <w:rsid w:val="00BC45C4"/>
    <w:rsid w:val="00BC5745"/>
    <w:rsid w:val="00BC72E3"/>
    <w:rsid w:val="00BD1795"/>
    <w:rsid w:val="00BD22D5"/>
    <w:rsid w:val="00BD2C34"/>
    <w:rsid w:val="00BD2EAF"/>
    <w:rsid w:val="00BD2EE2"/>
    <w:rsid w:val="00BD2F73"/>
    <w:rsid w:val="00BD32F1"/>
    <w:rsid w:val="00BD36BA"/>
    <w:rsid w:val="00BD398B"/>
    <w:rsid w:val="00BD3AE9"/>
    <w:rsid w:val="00BD3BA8"/>
    <w:rsid w:val="00BD4E66"/>
    <w:rsid w:val="00BD5525"/>
    <w:rsid w:val="00BD6E79"/>
    <w:rsid w:val="00BD7C67"/>
    <w:rsid w:val="00BE05FD"/>
    <w:rsid w:val="00BE0845"/>
    <w:rsid w:val="00BE281B"/>
    <w:rsid w:val="00BE331D"/>
    <w:rsid w:val="00BE3E32"/>
    <w:rsid w:val="00BE510A"/>
    <w:rsid w:val="00BE606E"/>
    <w:rsid w:val="00BE6C3F"/>
    <w:rsid w:val="00BF100A"/>
    <w:rsid w:val="00BF12E4"/>
    <w:rsid w:val="00BF1FD9"/>
    <w:rsid w:val="00BF2BF9"/>
    <w:rsid w:val="00C03C75"/>
    <w:rsid w:val="00C056E1"/>
    <w:rsid w:val="00C10109"/>
    <w:rsid w:val="00C117E5"/>
    <w:rsid w:val="00C1190C"/>
    <w:rsid w:val="00C138A7"/>
    <w:rsid w:val="00C16D67"/>
    <w:rsid w:val="00C17432"/>
    <w:rsid w:val="00C22284"/>
    <w:rsid w:val="00C239DE"/>
    <w:rsid w:val="00C256B9"/>
    <w:rsid w:val="00C30F76"/>
    <w:rsid w:val="00C323E7"/>
    <w:rsid w:val="00C33F3D"/>
    <w:rsid w:val="00C34B40"/>
    <w:rsid w:val="00C3633E"/>
    <w:rsid w:val="00C364BC"/>
    <w:rsid w:val="00C36F48"/>
    <w:rsid w:val="00C37016"/>
    <w:rsid w:val="00C40734"/>
    <w:rsid w:val="00C40933"/>
    <w:rsid w:val="00C41198"/>
    <w:rsid w:val="00C4144A"/>
    <w:rsid w:val="00C4176C"/>
    <w:rsid w:val="00C44566"/>
    <w:rsid w:val="00C454C1"/>
    <w:rsid w:val="00C51AD1"/>
    <w:rsid w:val="00C53512"/>
    <w:rsid w:val="00C548E5"/>
    <w:rsid w:val="00C54D6A"/>
    <w:rsid w:val="00C54DAA"/>
    <w:rsid w:val="00C54FC7"/>
    <w:rsid w:val="00C56A81"/>
    <w:rsid w:val="00C56C28"/>
    <w:rsid w:val="00C6083C"/>
    <w:rsid w:val="00C60D29"/>
    <w:rsid w:val="00C62620"/>
    <w:rsid w:val="00C62AD2"/>
    <w:rsid w:val="00C62C36"/>
    <w:rsid w:val="00C62DD0"/>
    <w:rsid w:val="00C63091"/>
    <w:rsid w:val="00C6351F"/>
    <w:rsid w:val="00C64E47"/>
    <w:rsid w:val="00C65B41"/>
    <w:rsid w:val="00C75475"/>
    <w:rsid w:val="00C758AA"/>
    <w:rsid w:val="00C801A0"/>
    <w:rsid w:val="00C816D7"/>
    <w:rsid w:val="00C83A08"/>
    <w:rsid w:val="00C8445A"/>
    <w:rsid w:val="00C8611A"/>
    <w:rsid w:val="00C87BCF"/>
    <w:rsid w:val="00C87F0A"/>
    <w:rsid w:val="00C90031"/>
    <w:rsid w:val="00C90150"/>
    <w:rsid w:val="00C9087B"/>
    <w:rsid w:val="00C90D76"/>
    <w:rsid w:val="00C93E64"/>
    <w:rsid w:val="00C944B0"/>
    <w:rsid w:val="00C96209"/>
    <w:rsid w:val="00C978BC"/>
    <w:rsid w:val="00CA1227"/>
    <w:rsid w:val="00CA12C6"/>
    <w:rsid w:val="00CA2537"/>
    <w:rsid w:val="00CA2861"/>
    <w:rsid w:val="00CA49DF"/>
    <w:rsid w:val="00CA522C"/>
    <w:rsid w:val="00CA57CE"/>
    <w:rsid w:val="00CA6AA9"/>
    <w:rsid w:val="00CA6D01"/>
    <w:rsid w:val="00CB23B1"/>
    <w:rsid w:val="00CB281B"/>
    <w:rsid w:val="00CB3C50"/>
    <w:rsid w:val="00CB4C53"/>
    <w:rsid w:val="00CC7A0B"/>
    <w:rsid w:val="00CC7AC9"/>
    <w:rsid w:val="00CD019B"/>
    <w:rsid w:val="00CD067A"/>
    <w:rsid w:val="00CD09AB"/>
    <w:rsid w:val="00CD1957"/>
    <w:rsid w:val="00CD1CA8"/>
    <w:rsid w:val="00CD3809"/>
    <w:rsid w:val="00CD4050"/>
    <w:rsid w:val="00CD530F"/>
    <w:rsid w:val="00CE217F"/>
    <w:rsid w:val="00CE224D"/>
    <w:rsid w:val="00CE2589"/>
    <w:rsid w:val="00CE4CA1"/>
    <w:rsid w:val="00CE509C"/>
    <w:rsid w:val="00CE58DB"/>
    <w:rsid w:val="00CE59DE"/>
    <w:rsid w:val="00CE63C1"/>
    <w:rsid w:val="00CE6C5E"/>
    <w:rsid w:val="00CE7503"/>
    <w:rsid w:val="00CF35C4"/>
    <w:rsid w:val="00CF3FC3"/>
    <w:rsid w:val="00CF6B9F"/>
    <w:rsid w:val="00D03B0F"/>
    <w:rsid w:val="00D03F01"/>
    <w:rsid w:val="00D05077"/>
    <w:rsid w:val="00D05E10"/>
    <w:rsid w:val="00D07FA8"/>
    <w:rsid w:val="00D103E2"/>
    <w:rsid w:val="00D11335"/>
    <w:rsid w:val="00D12BD2"/>
    <w:rsid w:val="00D12F1D"/>
    <w:rsid w:val="00D14C60"/>
    <w:rsid w:val="00D14CF5"/>
    <w:rsid w:val="00D151C4"/>
    <w:rsid w:val="00D2052F"/>
    <w:rsid w:val="00D22D8F"/>
    <w:rsid w:val="00D238FA"/>
    <w:rsid w:val="00D23B8D"/>
    <w:rsid w:val="00D249FC"/>
    <w:rsid w:val="00D24FF8"/>
    <w:rsid w:val="00D25314"/>
    <w:rsid w:val="00D25678"/>
    <w:rsid w:val="00D270FB"/>
    <w:rsid w:val="00D27C83"/>
    <w:rsid w:val="00D31653"/>
    <w:rsid w:val="00D31AA6"/>
    <w:rsid w:val="00D31B91"/>
    <w:rsid w:val="00D34571"/>
    <w:rsid w:val="00D3486D"/>
    <w:rsid w:val="00D34F20"/>
    <w:rsid w:val="00D354C1"/>
    <w:rsid w:val="00D35CE8"/>
    <w:rsid w:val="00D4299F"/>
    <w:rsid w:val="00D43307"/>
    <w:rsid w:val="00D43FAB"/>
    <w:rsid w:val="00D4407F"/>
    <w:rsid w:val="00D44887"/>
    <w:rsid w:val="00D448D8"/>
    <w:rsid w:val="00D45608"/>
    <w:rsid w:val="00D45A60"/>
    <w:rsid w:val="00D47B98"/>
    <w:rsid w:val="00D517D4"/>
    <w:rsid w:val="00D53EC2"/>
    <w:rsid w:val="00D568DC"/>
    <w:rsid w:val="00D615B2"/>
    <w:rsid w:val="00D61B86"/>
    <w:rsid w:val="00D64C04"/>
    <w:rsid w:val="00D66018"/>
    <w:rsid w:val="00D72F2B"/>
    <w:rsid w:val="00D74734"/>
    <w:rsid w:val="00D74CE0"/>
    <w:rsid w:val="00D74D6A"/>
    <w:rsid w:val="00D75DEE"/>
    <w:rsid w:val="00D76637"/>
    <w:rsid w:val="00D77071"/>
    <w:rsid w:val="00D7752F"/>
    <w:rsid w:val="00D777E8"/>
    <w:rsid w:val="00D77E51"/>
    <w:rsid w:val="00D80494"/>
    <w:rsid w:val="00D81A2D"/>
    <w:rsid w:val="00D835C6"/>
    <w:rsid w:val="00D83869"/>
    <w:rsid w:val="00D844A7"/>
    <w:rsid w:val="00D866F5"/>
    <w:rsid w:val="00D87479"/>
    <w:rsid w:val="00D879E3"/>
    <w:rsid w:val="00D90851"/>
    <w:rsid w:val="00D923E9"/>
    <w:rsid w:val="00D92F3D"/>
    <w:rsid w:val="00D95ED9"/>
    <w:rsid w:val="00D97B6C"/>
    <w:rsid w:val="00DA0374"/>
    <w:rsid w:val="00DA2387"/>
    <w:rsid w:val="00DA23A2"/>
    <w:rsid w:val="00DA23B4"/>
    <w:rsid w:val="00DA23BD"/>
    <w:rsid w:val="00DA26BC"/>
    <w:rsid w:val="00DA35BC"/>
    <w:rsid w:val="00DA3F50"/>
    <w:rsid w:val="00DA656A"/>
    <w:rsid w:val="00DA6CBB"/>
    <w:rsid w:val="00DB13DB"/>
    <w:rsid w:val="00DB26FD"/>
    <w:rsid w:val="00DB6D1E"/>
    <w:rsid w:val="00DC1038"/>
    <w:rsid w:val="00DC1096"/>
    <w:rsid w:val="00DC131F"/>
    <w:rsid w:val="00DD0B83"/>
    <w:rsid w:val="00DD255B"/>
    <w:rsid w:val="00DD5790"/>
    <w:rsid w:val="00DE0531"/>
    <w:rsid w:val="00DE1D4C"/>
    <w:rsid w:val="00DE223C"/>
    <w:rsid w:val="00DE22E4"/>
    <w:rsid w:val="00DE302E"/>
    <w:rsid w:val="00DE52B7"/>
    <w:rsid w:val="00DF0A14"/>
    <w:rsid w:val="00DF2003"/>
    <w:rsid w:val="00DF2D80"/>
    <w:rsid w:val="00DF30ED"/>
    <w:rsid w:val="00DF3BCB"/>
    <w:rsid w:val="00DF3CA5"/>
    <w:rsid w:val="00DF4330"/>
    <w:rsid w:val="00DF43D9"/>
    <w:rsid w:val="00DF62DA"/>
    <w:rsid w:val="00DF72B6"/>
    <w:rsid w:val="00DF7EAB"/>
    <w:rsid w:val="00E0243D"/>
    <w:rsid w:val="00E02E9C"/>
    <w:rsid w:val="00E042A5"/>
    <w:rsid w:val="00E05679"/>
    <w:rsid w:val="00E06842"/>
    <w:rsid w:val="00E07774"/>
    <w:rsid w:val="00E109CD"/>
    <w:rsid w:val="00E130E2"/>
    <w:rsid w:val="00E17A99"/>
    <w:rsid w:val="00E20894"/>
    <w:rsid w:val="00E231CC"/>
    <w:rsid w:val="00E25184"/>
    <w:rsid w:val="00E25449"/>
    <w:rsid w:val="00E26D6E"/>
    <w:rsid w:val="00E34EC1"/>
    <w:rsid w:val="00E35B58"/>
    <w:rsid w:val="00E365FC"/>
    <w:rsid w:val="00E40010"/>
    <w:rsid w:val="00E42FF2"/>
    <w:rsid w:val="00E5105E"/>
    <w:rsid w:val="00E5410A"/>
    <w:rsid w:val="00E541EB"/>
    <w:rsid w:val="00E564D7"/>
    <w:rsid w:val="00E566E5"/>
    <w:rsid w:val="00E568C3"/>
    <w:rsid w:val="00E56978"/>
    <w:rsid w:val="00E603BA"/>
    <w:rsid w:val="00E60932"/>
    <w:rsid w:val="00E60F04"/>
    <w:rsid w:val="00E61029"/>
    <w:rsid w:val="00E6226B"/>
    <w:rsid w:val="00E62CFD"/>
    <w:rsid w:val="00E63F8D"/>
    <w:rsid w:val="00E641B1"/>
    <w:rsid w:val="00E6492B"/>
    <w:rsid w:val="00E665E6"/>
    <w:rsid w:val="00E667DA"/>
    <w:rsid w:val="00E66822"/>
    <w:rsid w:val="00E66DD6"/>
    <w:rsid w:val="00E66DF7"/>
    <w:rsid w:val="00E67DDA"/>
    <w:rsid w:val="00E713CA"/>
    <w:rsid w:val="00E715F7"/>
    <w:rsid w:val="00E7383F"/>
    <w:rsid w:val="00E749DC"/>
    <w:rsid w:val="00E754E3"/>
    <w:rsid w:val="00E812EE"/>
    <w:rsid w:val="00E817CC"/>
    <w:rsid w:val="00E8206A"/>
    <w:rsid w:val="00E84CC7"/>
    <w:rsid w:val="00E854E1"/>
    <w:rsid w:val="00E8740A"/>
    <w:rsid w:val="00E91392"/>
    <w:rsid w:val="00E9160B"/>
    <w:rsid w:val="00E94470"/>
    <w:rsid w:val="00E94F85"/>
    <w:rsid w:val="00E952F7"/>
    <w:rsid w:val="00E97739"/>
    <w:rsid w:val="00EA0AFF"/>
    <w:rsid w:val="00EA18EA"/>
    <w:rsid w:val="00EA435F"/>
    <w:rsid w:val="00EA5274"/>
    <w:rsid w:val="00EA5C5A"/>
    <w:rsid w:val="00EB072D"/>
    <w:rsid w:val="00EB083D"/>
    <w:rsid w:val="00EB26C8"/>
    <w:rsid w:val="00EB3087"/>
    <w:rsid w:val="00EB334F"/>
    <w:rsid w:val="00EB3E9F"/>
    <w:rsid w:val="00EB7003"/>
    <w:rsid w:val="00EB76EE"/>
    <w:rsid w:val="00EC1265"/>
    <w:rsid w:val="00EC1472"/>
    <w:rsid w:val="00EC284A"/>
    <w:rsid w:val="00EC573D"/>
    <w:rsid w:val="00EC5928"/>
    <w:rsid w:val="00EC5BF4"/>
    <w:rsid w:val="00EC676A"/>
    <w:rsid w:val="00EC7E48"/>
    <w:rsid w:val="00ED0B6E"/>
    <w:rsid w:val="00ED118E"/>
    <w:rsid w:val="00ED11AD"/>
    <w:rsid w:val="00ED1876"/>
    <w:rsid w:val="00ED1C02"/>
    <w:rsid w:val="00ED5081"/>
    <w:rsid w:val="00ED64BF"/>
    <w:rsid w:val="00ED6925"/>
    <w:rsid w:val="00ED7386"/>
    <w:rsid w:val="00EE0F62"/>
    <w:rsid w:val="00EE157C"/>
    <w:rsid w:val="00EE1748"/>
    <w:rsid w:val="00EE236B"/>
    <w:rsid w:val="00EE2B29"/>
    <w:rsid w:val="00EF0068"/>
    <w:rsid w:val="00EF0472"/>
    <w:rsid w:val="00EF0671"/>
    <w:rsid w:val="00EF13B7"/>
    <w:rsid w:val="00EF2FBC"/>
    <w:rsid w:val="00EF49DB"/>
    <w:rsid w:val="00EF51FF"/>
    <w:rsid w:val="00EF6F5B"/>
    <w:rsid w:val="00EF73A8"/>
    <w:rsid w:val="00F01295"/>
    <w:rsid w:val="00F0148A"/>
    <w:rsid w:val="00F025F9"/>
    <w:rsid w:val="00F0264C"/>
    <w:rsid w:val="00F02683"/>
    <w:rsid w:val="00F03769"/>
    <w:rsid w:val="00F0542C"/>
    <w:rsid w:val="00F0689D"/>
    <w:rsid w:val="00F07B0F"/>
    <w:rsid w:val="00F07E9D"/>
    <w:rsid w:val="00F10469"/>
    <w:rsid w:val="00F104DB"/>
    <w:rsid w:val="00F11DAB"/>
    <w:rsid w:val="00F1380E"/>
    <w:rsid w:val="00F14179"/>
    <w:rsid w:val="00F160A7"/>
    <w:rsid w:val="00F1615A"/>
    <w:rsid w:val="00F166F9"/>
    <w:rsid w:val="00F17F90"/>
    <w:rsid w:val="00F20E42"/>
    <w:rsid w:val="00F21043"/>
    <w:rsid w:val="00F21C6E"/>
    <w:rsid w:val="00F225D1"/>
    <w:rsid w:val="00F2600A"/>
    <w:rsid w:val="00F26545"/>
    <w:rsid w:val="00F267B7"/>
    <w:rsid w:val="00F304DD"/>
    <w:rsid w:val="00F30E77"/>
    <w:rsid w:val="00F35B56"/>
    <w:rsid w:val="00F35CB0"/>
    <w:rsid w:val="00F3723E"/>
    <w:rsid w:val="00F3743C"/>
    <w:rsid w:val="00F3769F"/>
    <w:rsid w:val="00F37AB4"/>
    <w:rsid w:val="00F402F0"/>
    <w:rsid w:val="00F4076E"/>
    <w:rsid w:val="00F4113A"/>
    <w:rsid w:val="00F4526E"/>
    <w:rsid w:val="00F47911"/>
    <w:rsid w:val="00F50B80"/>
    <w:rsid w:val="00F51B96"/>
    <w:rsid w:val="00F5244B"/>
    <w:rsid w:val="00F54DC3"/>
    <w:rsid w:val="00F5631C"/>
    <w:rsid w:val="00F569EC"/>
    <w:rsid w:val="00F571DC"/>
    <w:rsid w:val="00F60159"/>
    <w:rsid w:val="00F63581"/>
    <w:rsid w:val="00F6417B"/>
    <w:rsid w:val="00F70157"/>
    <w:rsid w:val="00F71ACE"/>
    <w:rsid w:val="00F72DE4"/>
    <w:rsid w:val="00F74A7A"/>
    <w:rsid w:val="00F74C28"/>
    <w:rsid w:val="00F751E2"/>
    <w:rsid w:val="00F75642"/>
    <w:rsid w:val="00F76599"/>
    <w:rsid w:val="00F76C3B"/>
    <w:rsid w:val="00F80B12"/>
    <w:rsid w:val="00F8229F"/>
    <w:rsid w:val="00F826B3"/>
    <w:rsid w:val="00F83D75"/>
    <w:rsid w:val="00F845AD"/>
    <w:rsid w:val="00F85490"/>
    <w:rsid w:val="00F85579"/>
    <w:rsid w:val="00F86662"/>
    <w:rsid w:val="00F87150"/>
    <w:rsid w:val="00F9511F"/>
    <w:rsid w:val="00F96751"/>
    <w:rsid w:val="00F969EB"/>
    <w:rsid w:val="00FA0668"/>
    <w:rsid w:val="00FA16AA"/>
    <w:rsid w:val="00FA194D"/>
    <w:rsid w:val="00FA19D0"/>
    <w:rsid w:val="00FA40C7"/>
    <w:rsid w:val="00FA6C51"/>
    <w:rsid w:val="00FA6F51"/>
    <w:rsid w:val="00FB2401"/>
    <w:rsid w:val="00FB2D96"/>
    <w:rsid w:val="00FB3C6B"/>
    <w:rsid w:val="00FC1FFA"/>
    <w:rsid w:val="00FC20B7"/>
    <w:rsid w:val="00FC25FA"/>
    <w:rsid w:val="00FC3A14"/>
    <w:rsid w:val="00FC4371"/>
    <w:rsid w:val="00FC5D4B"/>
    <w:rsid w:val="00FC7A4C"/>
    <w:rsid w:val="00FD0F5D"/>
    <w:rsid w:val="00FD2A4D"/>
    <w:rsid w:val="00FD3706"/>
    <w:rsid w:val="00FD66D5"/>
    <w:rsid w:val="00FD707A"/>
    <w:rsid w:val="00FE0689"/>
    <w:rsid w:val="00FE1B5A"/>
    <w:rsid w:val="00FE2CF9"/>
    <w:rsid w:val="00FE2E08"/>
    <w:rsid w:val="00FE3F18"/>
    <w:rsid w:val="00FF105C"/>
    <w:rsid w:val="00FF1A81"/>
    <w:rsid w:val="00FF3F21"/>
    <w:rsid w:val="00FF40E9"/>
    <w:rsid w:val="00FF4657"/>
    <w:rsid w:val="00FF4A60"/>
    <w:rsid w:val="00FF533C"/>
    <w:rsid w:val="00FF54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1B4BF"/>
  <w15:chartTrackingRefBased/>
  <w15:docId w15:val="{FEDE1CAF-4644-D946-A474-D6637C657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Body CS)"/>
        <w:color w:val="000000" w:themeColor="text1"/>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4A90"/>
    <w:rPr>
      <w:rFonts w:ascii="Times New Roman" w:eastAsia="Times New Roman" w:hAnsi="Times New Roman" w:cs="Times New Roman"/>
      <w:color w:val="auto"/>
    </w:rPr>
  </w:style>
  <w:style w:type="paragraph" w:styleId="Heading1">
    <w:name w:val="heading 1"/>
    <w:basedOn w:val="Normal"/>
    <w:link w:val="Heading1Char"/>
    <w:uiPriority w:val="9"/>
    <w:qFormat/>
    <w:rsid w:val="003B2333"/>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4CA1"/>
    <w:pPr>
      <w:ind w:left="720"/>
      <w:contextualSpacing/>
    </w:pPr>
    <w:rPr>
      <w:rFonts w:asciiTheme="minorHAnsi" w:eastAsiaTheme="minorHAnsi" w:hAnsiTheme="minorHAnsi" w:cs="Times New Roman (Body CS)"/>
      <w:color w:val="000000" w:themeColor="text1"/>
    </w:rPr>
  </w:style>
  <w:style w:type="paragraph" w:styleId="FootnoteText">
    <w:name w:val="footnote text"/>
    <w:basedOn w:val="Normal"/>
    <w:link w:val="FootnoteTextChar"/>
    <w:uiPriority w:val="99"/>
    <w:semiHidden/>
    <w:unhideWhenUsed/>
    <w:rsid w:val="005A281D"/>
    <w:rPr>
      <w:rFonts w:asciiTheme="minorHAnsi" w:eastAsiaTheme="minorHAnsi" w:hAnsiTheme="minorHAnsi" w:cs="Times New Roman (Body CS)"/>
      <w:color w:val="000000" w:themeColor="text1"/>
      <w:sz w:val="20"/>
      <w:szCs w:val="20"/>
    </w:rPr>
  </w:style>
  <w:style w:type="character" w:customStyle="1" w:styleId="FootnoteTextChar">
    <w:name w:val="Footnote Text Char"/>
    <w:basedOn w:val="DefaultParagraphFont"/>
    <w:link w:val="FootnoteText"/>
    <w:uiPriority w:val="99"/>
    <w:semiHidden/>
    <w:rsid w:val="005A281D"/>
    <w:rPr>
      <w:sz w:val="20"/>
      <w:szCs w:val="20"/>
    </w:rPr>
  </w:style>
  <w:style w:type="character" w:styleId="FootnoteReference">
    <w:name w:val="footnote reference"/>
    <w:basedOn w:val="DefaultParagraphFont"/>
    <w:uiPriority w:val="99"/>
    <w:semiHidden/>
    <w:unhideWhenUsed/>
    <w:rsid w:val="005A281D"/>
    <w:rPr>
      <w:vertAlign w:val="superscript"/>
    </w:rPr>
  </w:style>
  <w:style w:type="paragraph" w:styleId="NormalWeb">
    <w:name w:val="Normal (Web)"/>
    <w:basedOn w:val="Normal"/>
    <w:uiPriority w:val="99"/>
    <w:unhideWhenUsed/>
    <w:rsid w:val="00F35CB0"/>
    <w:pPr>
      <w:spacing w:before="100" w:beforeAutospacing="1" w:after="100" w:afterAutospacing="1"/>
    </w:pPr>
  </w:style>
  <w:style w:type="character" w:styleId="CommentReference">
    <w:name w:val="annotation reference"/>
    <w:basedOn w:val="DefaultParagraphFont"/>
    <w:uiPriority w:val="99"/>
    <w:semiHidden/>
    <w:unhideWhenUsed/>
    <w:rsid w:val="000870F9"/>
    <w:rPr>
      <w:sz w:val="16"/>
      <w:szCs w:val="16"/>
    </w:rPr>
  </w:style>
  <w:style w:type="paragraph" w:styleId="CommentText">
    <w:name w:val="annotation text"/>
    <w:basedOn w:val="Normal"/>
    <w:link w:val="CommentTextChar"/>
    <w:uiPriority w:val="99"/>
    <w:semiHidden/>
    <w:unhideWhenUsed/>
    <w:rsid w:val="000870F9"/>
    <w:rPr>
      <w:rFonts w:asciiTheme="minorHAnsi" w:eastAsiaTheme="minorHAnsi" w:hAnsiTheme="minorHAnsi" w:cs="Times New Roman (Body CS)"/>
      <w:color w:val="000000" w:themeColor="text1"/>
      <w:sz w:val="20"/>
      <w:szCs w:val="20"/>
    </w:rPr>
  </w:style>
  <w:style w:type="character" w:customStyle="1" w:styleId="CommentTextChar">
    <w:name w:val="Comment Text Char"/>
    <w:basedOn w:val="DefaultParagraphFont"/>
    <w:link w:val="CommentText"/>
    <w:uiPriority w:val="99"/>
    <w:semiHidden/>
    <w:rsid w:val="000870F9"/>
    <w:rPr>
      <w:sz w:val="20"/>
      <w:szCs w:val="20"/>
    </w:rPr>
  </w:style>
  <w:style w:type="paragraph" w:styleId="CommentSubject">
    <w:name w:val="annotation subject"/>
    <w:basedOn w:val="CommentText"/>
    <w:next w:val="CommentText"/>
    <w:link w:val="CommentSubjectChar"/>
    <w:uiPriority w:val="99"/>
    <w:semiHidden/>
    <w:unhideWhenUsed/>
    <w:rsid w:val="000870F9"/>
    <w:rPr>
      <w:b/>
      <w:bCs/>
    </w:rPr>
  </w:style>
  <w:style w:type="character" w:customStyle="1" w:styleId="CommentSubjectChar">
    <w:name w:val="Comment Subject Char"/>
    <w:basedOn w:val="CommentTextChar"/>
    <w:link w:val="CommentSubject"/>
    <w:uiPriority w:val="99"/>
    <w:semiHidden/>
    <w:rsid w:val="000870F9"/>
    <w:rPr>
      <w:b/>
      <w:bCs/>
      <w:sz w:val="20"/>
      <w:szCs w:val="20"/>
    </w:rPr>
  </w:style>
  <w:style w:type="paragraph" w:styleId="Footer">
    <w:name w:val="footer"/>
    <w:basedOn w:val="Normal"/>
    <w:link w:val="FooterChar"/>
    <w:uiPriority w:val="99"/>
    <w:unhideWhenUsed/>
    <w:rsid w:val="00653E90"/>
    <w:pPr>
      <w:tabs>
        <w:tab w:val="center" w:pos="4680"/>
        <w:tab w:val="right" w:pos="9360"/>
      </w:tabs>
    </w:pPr>
    <w:rPr>
      <w:rFonts w:asciiTheme="minorHAnsi" w:eastAsiaTheme="minorHAnsi" w:hAnsiTheme="minorHAnsi" w:cs="Times New Roman (Body CS)"/>
      <w:color w:val="000000" w:themeColor="text1"/>
    </w:rPr>
  </w:style>
  <w:style w:type="character" w:customStyle="1" w:styleId="FooterChar">
    <w:name w:val="Footer Char"/>
    <w:basedOn w:val="DefaultParagraphFont"/>
    <w:link w:val="Footer"/>
    <w:uiPriority w:val="99"/>
    <w:rsid w:val="00653E90"/>
  </w:style>
  <w:style w:type="character" w:styleId="PageNumber">
    <w:name w:val="page number"/>
    <w:basedOn w:val="DefaultParagraphFont"/>
    <w:uiPriority w:val="99"/>
    <w:semiHidden/>
    <w:unhideWhenUsed/>
    <w:rsid w:val="00653E90"/>
  </w:style>
  <w:style w:type="character" w:styleId="Hyperlink">
    <w:name w:val="Hyperlink"/>
    <w:basedOn w:val="DefaultParagraphFont"/>
    <w:uiPriority w:val="99"/>
    <w:unhideWhenUsed/>
    <w:rsid w:val="007A5BEF"/>
    <w:rPr>
      <w:color w:val="0563C1" w:themeColor="hyperlink"/>
      <w:u w:val="single"/>
    </w:rPr>
  </w:style>
  <w:style w:type="character" w:styleId="UnresolvedMention">
    <w:name w:val="Unresolved Mention"/>
    <w:basedOn w:val="DefaultParagraphFont"/>
    <w:uiPriority w:val="99"/>
    <w:semiHidden/>
    <w:unhideWhenUsed/>
    <w:rsid w:val="007A5BEF"/>
    <w:rPr>
      <w:color w:val="605E5C"/>
      <w:shd w:val="clear" w:color="auto" w:fill="E1DFDD"/>
    </w:rPr>
  </w:style>
  <w:style w:type="paragraph" w:styleId="Revision">
    <w:name w:val="Revision"/>
    <w:hidden/>
    <w:uiPriority w:val="99"/>
    <w:semiHidden/>
    <w:rsid w:val="00980DC8"/>
    <w:rPr>
      <w:rFonts w:ascii="Times New Roman" w:eastAsia="Times New Roman" w:hAnsi="Times New Roman" w:cs="Times New Roman"/>
      <w:color w:val="auto"/>
    </w:rPr>
  </w:style>
  <w:style w:type="character" w:styleId="FollowedHyperlink">
    <w:name w:val="FollowedHyperlink"/>
    <w:basedOn w:val="DefaultParagraphFont"/>
    <w:uiPriority w:val="99"/>
    <w:semiHidden/>
    <w:unhideWhenUsed/>
    <w:rsid w:val="00754011"/>
    <w:rPr>
      <w:color w:val="954F72" w:themeColor="followedHyperlink"/>
      <w:u w:val="single"/>
    </w:rPr>
  </w:style>
  <w:style w:type="paragraph" w:styleId="BalloonText">
    <w:name w:val="Balloon Text"/>
    <w:basedOn w:val="Normal"/>
    <w:link w:val="BalloonTextChar"/>
    <w:uiPriority w:val="99"/>
    <w:semiHidden/>
    <w:unhideWhenUsed/>
    <w:rsid w:val="00583B3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3B31"/>
    <w:rPr>
      <w:rFonts w:ascii="Segoe UI" w:eastAsia="Times New Roman" w:hAnsi="Segoe UI" w:cs="Segoe UI"/>
      <w:color w:val="auto"/>
      <w:sz w:val="18"/>
      <w:szCs w:val="18"/>
    </w:rPr>
  </w:style>
  <w:style w:type="table" w:styleId="TableGrid">
    <w:name w:val="Table Grid"/>
    <w:basedOn w:val="TableNormal"/>
    <w:uiPriority w:val="39"/>
    <w:rsid w:val="009270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jstree-node">
    <w:name w:val="jstree-node"/>
    <w:basedOn w:val="Normal"/>
    <w:rsid w:val="00025780"/>
    <w:pPr>
      <w:spacing w:before="100" w:beforeAutospacing="1" w:after="100" w:afterAutospacing="1"/>
    </w:pPr>
  </w:style>
  <w:style w:type="character" w:customStyle="1" w:styleId="il">
    <w:name w:val="il"/>
    <w:basedOn w:val="DefaultParagraphFont"/>
    <w:rsid w:val="00553374"/>
  </w:style>
  <w:style w:type="character" w:customStyle="1" w:styleId="Heading1Char">
    <w:name w:val="Heading 1 Char"/>
    <w:basedOn w:val="DefaultParagraphFont"/>
    <w:link w:val="Heading1"/>
    <w:uiPriority w:val="9"/>
    <w:rsid w:val="003B2333"/>
    <w:rPr>
      <w:rFonts w:ascii="Times New Roman" w:eastAsia="Times New Roman" w:hAnsi="Times New Roman" w:cs="Times New Roman"/>
      <w:b/>
      <w:bCs/>
      <w:color w:val="auto"/>
      <w:kern w:val="36"/>
      <w:sz w:val="48"/>
      <w:szCs w:val="48"/>
    </w:rPr>
  </w:style>
  <w:style w:type="paragraph" w:styleId="Header">
    <w:name w:val="header"/>
    <w:basedOn w:val="Normal"/>
    <w:link w:val="HeaderChar"/>
    <w:uiPriority w:val="99"/>
    <w:unhideWhenUsed/>
    <w:rsid w:val="00032DE9"/>
    <w:pPr>
      <w:tabs>
        <w:tab w:val="center" w:pos="4680"/>
        <w:tab w:val="right" w:pos="9360"/>
      </w:tabs>
    </w:pPr>
  </w:style>
  <w:style w:type="character" w:customStyle="1" w:styleId="HeaderChar">
    <w:name w:val="Header Char"/>
    <w:basedOn w:val="DefaultParagraphFont"/>
    <w:link w:val="Header"/>
    <w:uiPriority w:val="99"/>
    <w:rsid w:val="00032DE9"/>
    <w:rPr>
      <w:rFonts w:ascii="Times New Roman" w:eastAsia="Times New Roman" w:hAnsi="Times New Roman" w:cs="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27719">
      <w:bodyDiv w:val="1"/>
      <w:marLeft w:val="0"/>
      <w:marRight w:val="0"/>
      <w:marTop w:val="0"/>
      <w:marBottom w:val="0"/>
      <w:divBdr>
        <w:top w:val="none" w:sz="0" w:space="0" w:color="auto"/>
        <w:left w:val="none" w:sz="0" w:space="0" w:color="auto"/>
        <w:bottom w:val="none" w:sz="0" w:space="0" w:color="auto"/>
        <w:right w:val="none" w:sz="0" w:space="0" w:color="auto"/>
      </w:divBdr>
    </w:div>
    <w:div w:id="196436694">
      <w:bodyDiv w:val="1"/>
      <w:marLeft w:val="0"/>
      <w:marRight w:val="0"/>
      <w:marTop w:val="0"/>
      <w:marBottom w:val="0"/>
      <w:divBdr>
        <w:top w:val="none" w:sz="0" w:space="0" w:color="auto"/>
        <w:left w:val="none" w:sz="0" w:space="0" w:color="auto"/>
        <w:bottom w:val="none" w:sz="0" w:space="0" w:color="auto"/>
        <w:right w:val="none" w:sz="0" w:space="0" w:color="auto"/>
      </w:divBdr>
    </w:div>
    <w:div w:id="262154593">
      <w:bodyDiv w:val="1"/>
      <w:marLeft w:val="0"/>
      <w:marRight w:val="0"/>
      <w:marTop w:val="0"/>
      <w:marBottom w:val="0"/>
      <w:divBdr>
        <w:top w:val="none" w:sz="0" w:space="0" w:color="auto"/>
        <w:left w:val="none" w:sz="0" w:space="0" w:color="auto"/>
        <w:bottom w:val="none" w:sz="0" w:space="0" w:color="auto"/>
        <w:right w:val="none" w:sz="0" w:space="0" w:color="auto"/>
      </w:divBdr>
    </w:div>
    <w:div w:id="335503958">
      <w:bodyDiv w:val="1"/>
      <w:marLeft w:val="0"/>
      <w:marRight w:val="0"/>
      <w:marTop w:val="0"/>
      <w:marBottom w:val="0"/>
      <w:divBdr>
        <w:top w:val="none" w:sz="0" w:space="0" w:color="auto"/>
        <w:left w:val="none" w:sz="0" w:space="0" w:color="auto"/>
        <w:bottom w:val="none" w:sz="0" w:space="0" w:color="auto"/>
        <w:right w:val="none" w:sz="0" w:space="0" w:color="auto"/>
      </w:divBdr>
    </w:div>
    <w:div w:id="375591238">
      <w:bodyDiv w:val="1"/>
      <w:marLeft w:val="0"/>
      <w:marRight w:val="0"/>
      <w:marTop w:val="0"/>
      <w:marBottom w:val="0"/>
      <w:divBdr>
        <w:top w:val="none" w:sz="0" w:space="0" w:color="auto"/>
        <w:left w:val="none" w:sz="0" w:space="0" w:color="auto"/>
        <w:bottom w:val="none" w:sz="0" w:space="0" w:color="auto"/>
        <w:right w:val="none" w:sz="0" w:space="0" w:color="auto"/>
      </w:divBdr>
      <w:divsChild>
        <w:div w:id="1732650331">
          <w:marLeft w:val="0"/>
          <w:marRight w:val="0"/>
          <w:marTop w:val="0"/>
          <w:marBottom w:val="0"/>
          <w:divBdr>
            <w:top w:val="none" w:sz="0" w:space="0" w:color="auto"/>
            <w:left w:val="none" w:sz="0" w:space="0" w:color="auto"/>
            <w:bottom w:val="none" w:sz="0" w:space="0" w:color="auto"/>
            <w:right w:val="none" w:sz="0" w:space="0" w:color="auto"/>
          </w:divBdr>
          <w:divsChild>
            <w:div w:id="2108308139">
              <w:marLeft w:val="0"/>
              <w:marRight w:val="0"/>
              <w:marTop w:val="0"/>
              <w:marBottom w:val="0"/>
              <w:divBdr>
                <w:top w:val="none" w:sz="0" w:space="0" w:color="auto"/>
                <w:left w:val="none" w:sz="0" w:space="0" w:color="auto"/>
                <w:bottom w:val="none" w:sz="0" w:space="0" w:color="auto"/>
                <w:right w:val="none" w:sz="0" w:space="0" w:color="auto"/>
              </w:divBdr>
            </w:div>
            <w:div w:id="1423600698">
              <w:marLeft w:val="0"/>
              <w:marRight w:val="0"/>
              <w:marTop w:val="0"/>
              <w:marBottom w:val="0"/>
              <w:divBdr>
                <w:top w:val="none" w:sz="0" w:space="0" w:color="auto"/>
                <w:left w:val="none" w:sz="0" w:space="0" w:color="auto"/>
                <w:bottom w:val="none" w:sz="0" w:space="0" w:color="auto"/>
                <w:right w:val="none" w:sz="0" w:space="0" w:color="auto"/>
              </w:divBdr>
            </w:div>
            <w:div w:id="314650843">
              <w:marLeft w:val="0"/>
              <w:marRight w:val="0"/>
              <w:marTop w:val="0"/>
              <w:marBottom w:val="0"/>
              <w:divBdr>
                <w:top w:val="none" w:sz="0" w:space="0" w:color="auto"/>
                <w:left w:val="none" w:sz="0" w:space="0" w:color="auto"/>
                <w:bottom w:val="none" w:sz="0" w:space="0" w:color="auto"/>
                <w:right w:val="none" w:sz="0" w:space="0" w:color="auto"/>
              </w:divBdr>
            </w:div>
          </w:divsChild>
        </w:div>
        <w:div w:id="466364489">
          <w:marLeft w:val="0"/>
          <w:marRight w:val="0"/>
          <w:marTop w:val="30"/>
          <w:marBottom w:val="0"/>
          <w:divBdr>
            <w:top w:val="none" w:sz="0" w:space="0" w:color="auto"/>
            <w:left w:val="none" w:sz="0" w:space="0" w:color="auto"/>
            <w:bottom w:val="none" w:sz="0" w:space="0" w:color="auto"/>
            <w:right w:val="none" w:sz="0" w:space="0" w:color="auto"/>
          </w:divBdr>
        </w:div>
      </w:divsChild>
    </w:div>
    <w:div w:id="444929772">
      <w:bodyDiv w:val="1"/>
      <w:marLeft w:val="0"/>
      <w:marRight w:val="0"/>
      <w:marTop w:val="0"/>
      <w:marBottom w:val="0"/>
      <w:divBdr>
        <w:top w:val="none" w:sz="0" w:space="0" w:color="auto"/>
        <w:left w:val="none" w:sz="0" w:space="0" w:color="auto"/>
        <w:bottom w:val="none" w:sz="0" w:space="0" w:color="auto"/>
        <w:right w:val="none" w:sz="0" w:space="0" w:color="auto"/>
      </w:divBdr>
    </w:div>
    <w:div w:id="497228714">
      <w:bodyDiv w:val="1"/>
      <w:marLeft w:val="0"/>
      <w:marRight w:val="0"/>
      <w:marTop w:val="0"/>
      <w:marBottom w:val="0"/>
      <w:divBdr>
        <w:top w:val="none" w:sz="0" w:space="0" w:color="auto"/>
        <w:left w:val="none" w:sz="0" w:space="0" w:color="auto"/>
        <w:bottom w:val="none" w:sz="0" w:space="0" w:color="auto"/>
        <w:right w:val="none" w:sz="0" w:space="0" w:color="auto"/>
      </w:divBdr>
    </w:div>
    <w:div w:id="528838229">
      <w:bodyDiv w:val="1"/>
      <w:marLeft w:val="0"/>
      <w:marRight w:val="0"/>
      <w:marTop w:val="0"/>
      <w:marBottom w:val="0"/>
      <w:divBdr>
        <w:top w:val="none" w:sz="0" w:space="0" w:color="auto"/>
        <w:left w:val="none" w:sz="0" w:space="0" w:color="auto"/>
        <w:bottom w:val="none" w:sz="0" w:space="0" w:color="auto"/>
        <w:right w:val="none" w:sz="0" w:space="0" w:color="auto"/>
      </w:divBdr>
    </w:div>
    <w:div w:id="551380772">
      <w:bodyDiv w:val="1"/>
      <w:marLeft w:val="0"/>
      <w:marRight w:val="0"/>
      <w:marTop w:val="0"/>
      <w:marBottom w:val="0"/>
      <w:divBdr>
        <w:top w:val="none" w:sz="0" w:space="0" w:color="auto"/>
        <w:left w:val="none" w:sz="0" w:space="0" w:color="auto"/>
        <w:bottom w:val="none" w:sz="0" w:space="0" w:color="auto"/>
        <w:right w:val="none" w:sz="0" w:space="0" w:color="auto"/>
      </w:divBdr>
    </w:div>
    <w:div w:id="561719072">
      <w:bodyDiv w:val="1"/>
      <w:marLeft w:val="0"/>
      <w:marRight w:val="0"/>
      <w:marTop w:val="0"/>
      <w:marBottom w:val="0"/>
      <w:divBdr>
        <w:top w:val="none" w:sz="0" w:space="0" w:color="auto"/>
        <w:left w:val="none" w:sz="0" w:space="0" w:color="auto"/>
        <w:bottom w:val="none" w:sz="0" w:space="0" w:color="auto"/>
        <w:right w:val="none" w:sz="0" w:space="0" w:color="auto"/>
      </w:divBdr>
    </w:div>
    <w:div w:id="725569580">
      <w:bodyDiv w:val="1"/>
      <w:marLeft w:val="0"/>
      <w:marRight w:val="0"/>
      <w:marTop w:val="0"/>
      <w:marBottom w:val="0"/>
      <w:divBdr>
        <w:top w:val="none" w:sz="0" w:space="0" w:color="auto"/>
        <w:left w:val="none" w:sz="0" w:space="0" w:color="auto"/>
        <w:bottom w:val="none" w:sz="0" w:space="0" w:color="auto"/>
        <w:right w:val="none" w:sz="0" w:space="0" w:color="auto"/>
      </w:divBdr>
    </w:div>
    <w:div w:id="749810960">
      <w:bodyDiv w:val="1"/>
      <w:marLeft w:val="0"/>
      <w:marRight w:val="0"/>
      <w:marTop w:val="0"/>
      <w:marBottom w:val="0"/>
      <w:divBdr>
        <w:top w:val="none" w:sz="0" w:space="0" w:color="auto"/>
        <w:left w:val="none" w:sz="0" w:space="0" w:color="auto"/>
        <w:bottom w:val="none" w:sz="0" w:space="0" w:color="auto"/>
        <w:right w:val="none" w:sz="0" w:space="0" w:color="auto"/>
      </w:divBdr>
    </w:div>
    <w:div w:id="809175094">
      <w:bodyDiv w:val="1"/>
      <w:marLeft w:val="0"/>
      <w:marRight w:val="0"/>
      <w:marTop w:val="0"/>
      <w:marBottom w:val="0"/>
      <w:divBdr>
        <w:top w:val="none" w:sz="0" w:space="0" w:color="auto"/>
        <w:left w:val="none" w:sz="0" w:space="0" w:color="auto"/>
        <w:bottom w:val="none" w:sz="0" w:space="0" w:color="auto"/>
        <w:right w:val="none" w:sz="0" w:space="0" w:color="auto"/>
      </w:divBdr>
      <w:divsChild>
        <w:div w:id="891843811">
          <w:marLeft w:val="0"/>
          <w:marRight w:val="0"/>
          <w:marTop w:val="0"/>
          <w:marBottom w:val="0"/>
          <w:divBdr>
            <w:top w:val="none" w:sz="0" w:space="0" w:color="auto"/>
            <w:left w:val="none" w:sz="0" w:space="0" w:color="auto"/>
            <w:bottom w:val="none" w:sz="0" w:space="0" w:color="auto"/>
            <w:right w:val="none" w:sz="0" w:space="0" w:color="auto"/>
          </w:divBdr>
        </w:div>
        <w:div w:id="1226454475">
          <w:marLeft w:val="0"/>
          <w:marRight w:val="0"/>
          <w:marTop w:val="0"/>
          <w:marBottom w:val="0"/>
          <w:divBdr>
            <w:top w:val="none" w:sz="0" w:space="0" w:color="auto"/>
            <w:left w:val="none" w:sz="0" w:space="0" w:color="auto"/>
            <w:bottom w:val="none" w:sz="0" w:space="0" w:color="auto"/>
            <w:right w:val="none" w:sz="0" w:space="0" w:color="auto"/>
          </w:divBdr>
        </w:div>
        <w:div w:id="973943788">
          <w:marLeft w:val="0"/>
          <w:marRight w:val="0"/>
          <w:marTop w:val="0"/>
          <w:marBottom w:val="0"/>
          <w:divBdr>
            <w:top w:val="none" w:sz="0" w:space="0" w:color="auto"/>
            <w:left w:val="none" w:sz="0" w:space="0" w:color="auto"/>
            <w:bottom w:val="none" w:sz="0" w:space="0" w:color="auto"/>
            <w:right w:val="none" w:sz="0" w:space="0" w:color="auto"/>
          </w:divBdr>
        </w:div>
        <w:div w:id="1892115575">
          <w:marLeft w:val="0"/>
          <w:marRight w:val="0"/>
          <w:marTop w:val="0"/>
          <w:marBottom w:val="0"/>
          <w:divBdr>
            <w:top w:val="none" w:sz="0" w:space="0" w:color="auto"/>
            <w:left w:val="none" w:sz="0" w:space="0" w:color="auto"/>
            <w:bottom w:val="none" w:sz="0" w:space="0" w:color="auto"/>
            <w:right w:val="none" w:sz="0" w:space="0" w:color="auto"/>
          </w:divBdr>
        </w:div>
        <w:div w:id="1507211593">
          <w:marLeft w:val="0"/>
          <w:marRight w:val="0"/>
          <w:marTop w:val="0"/>
          <w:marBottom w:val="0"/>
          <w:divBdr>
            <w:top w:val="none" w:sz="0" w:space="0" w:color="auto"/>
            <w:left w:val="none" w:sz="0" w:space="0" w:color="auto"/>
            <w:bottom w:val="none" w:sz="0" w:space="0" w:color="auto"/>
            <w:right w:val="none" w:sz="0" w:space="0" w:color="auto"/>
          </w:divBdr>
        </w:div>
      </w:divsChild>
    </w:div>
    <w:div w:id="849368938">
      <w:bodyDiv w:val="1"/>
      <w:marLeft w:val="0"/>
      <w:marRight w:val="0"/>
      <w:marTop w:val="0"/>
      <w:marBottom w:val="0"/>
      <w:divBdr>
        <w:top w:val="none" w:sz="0" w:space="0" w:color="auto"/>
        <w:left w:val="none" w:sz="0" w:space="0" w:color="auto"/>
        <w:bottom w:val="none" w:sz="0" w:space="0" w:color="auto"/>
        <w:right w:val="none" w:sz="0" w:space="0" w:color="auto"/>
      </w:divBdr>
    </w:div>
    <w:div w:id="954289732">
      <w:bodyDiv w:val="1"/>
      <w:marLeft w:val="0"/>
      <w:marRight w:val="0"/>
      <w:marTop w:val="0"/>
      <w:marBottom w:val="0"/>
      <w:divBdr>
        <w:top w:val="none" w:sz="0" w:space="0" w:color="auto"/>
        <w:left w:val="none" w:sz="0" w:space="0" w:color="auto"/>
        <w:bottom w:val="none" w:sz="0" w:space="0" w:color="auto"/>
        <w:right w:val="none" w:sz="0" w:space="0" w:color="auto"/>
      </w:divBdr>
    </w:div>
    <w:div w:id="1001078665">
      <w:bodyDiv w:val="1"/>
      <w:marLeft w:val="0"/>
      <w:marRight w:val="0"/>
      <w:marTop w:val="0"/>
      <w:marBottom w:val="0"/>
      <w:divBdr>
        <w:top w:val="none" w:sz="0" w:space="0" w:color="auto"/>
        <w:left w:val="none" w:sz="0" w:space="0" w:color="auto"/>
        <w:bottom w:val="none" w:sz="0" w:space="0" w:color="auto"/>
        <w:right w:val="none" w:sz="0" w:space="0" w:color="auto"/>
      </w:divBdr>
    </w:div>
    <w:div w:id="1003976448">
      <w:bodyDiv w:val="1"/>
      <w:marLeft w:val="0"/>
      <w:marRight w:val="0"/>
      <w:marTop w:val="0"/>
      <w:marBottom w:val="0"/>
      <w:divBdr>
        <w:top w:val="none" w:sz="0" w:space="0" w:color="auto"/>
        <w:left w:val="none" w:sz="0" w:space="0" w:color="auto"/>
        <w:bottom w:val="none" w:sz="0" w:space="0" w:color="auto"/>
        <w:right w:val="none" w:sz="0" w:space="0" w:color="auto"/>
      </w:divBdr>
    </w:div>
    <w:div w:id="1051465267">
      <w:bodyDiv w:val="1"/>
      <w:marLeft w:val="0"/>
      <w:marRight w:val="0"/>
      <w:marTop w:val="0"/>
      <w:marBottom w:val="0"/>
      <w:divBdr>
        <w:top w:val="none" w:sz="0" w:space="0" w:color="auto"/>
        <w:left w:val="none" w:sz="0" w:space="0" w:color="auto"/>
        <w:bottom w:val="none" w:sz="0" w:space="0" w:color="auto"/>
        <w:right w:val="none" w:sz="0" w:space="0" w:color="auto"/>
      </w:divBdr>
    </w:div>
    <w:div w:id="1107312880">
      <w:bodyDiv w:val="1"/>
      <w:marLeft w:val="0"/>
      <w:marRight w:val="0"/>
      <w:marTop w:val="0"/>
      <w:marBottom w:val="0"/>
      <w:divBdr>
        <w:top w:val="none" w:sz="0" w:space="0" w:color="auto"/>
        <w:left w:val="none" w:sz="0" w:space="0" w:color="auto"/>
        <w:bottom w:val="none" w:sz="0" w:space="0" w:color="auto"/>
        <w:right w:val="none" w:sz="0" w:space="0" w:color="auto"/>
      </w:divBdr>
    </w:div>
    <w:div w:id="1239052867">
      <w:bodyDiv w:val="1"/>
      <w:marLeft w:val="0"/>
      <w:marRight w:val="0"/>
      <w:marTop w:val="0"/>
      <w:marBottom w:val="0"/>
      <w:divBdr>
        <w:top w:val="none" w:sz="0" w:space="0" w:color="auto"/>
        <w:left w:val="none" w:sz="0" w:space="0" w:color="auto"/>
        <w:bottom w:val="none" w:sz="0" w:space="0" w:color="auto"/>
        <w:right w:val="none" w:sz="0" w:space="0" w:color="auto"/>
      </w:divBdr>
    </w:div>
    <w:div w:id="1336372954">
      <w:bodyDiv w:val="1"/>
      <w:marLeft w:val="0"/>
      <w:marRight w:val="0"/>
      <w:marTop w:val="0"/>
      <w:marBottom w:val="0"/>
      <w:divBdr>
        <w:top w:val="none" w:sz="0" w:space="0" w:color="auto"/>
        <w:left w:val="none" w:sz="0" w:space="0" w:color="auto"/>
        <w:bottom w:val="none" w:sz="0" w:space="0" w:color="auto"/>
        <w:right w:val="none" w:sz="0" w:space="0" w:color="auto"/>
      </w:divBdr>
    </w:div>
    <w:div w:id="1533685094">
      <w:bodyDiv w:val="1"/>
      <w:marLeft w:val="0"/>
      <w:marRight w:val="0"/>
      <w:marTop w:val="0"/>
      <w:marBottom w:val="0"/>
      <w:divBdr>
        <w:top w:val="none" w:sz="0" w:space="0" w:color="auto"/>
        <w:left w:val="none" w:sz="0" w:space="0" w:color="auto"/>
        <w:bottom w:val="none" w:sz="0" w:space="0" w:color="auto"/>
        <w:right w:val="none" w:sz="0" w:space="0" w:color="auto"/>
      </w:divBdr>
      <w:divsChild>
        <w:div w:id="468475236">
          <w:marLeft w:val="0"/>
          <w:marRight w:val="0"/>
          <w:marTop w:val="0"/>
          <w:marBottom w:val="0"/>
          <w:divBdr>
            <w:top w:val="none" w:sz="0" w:space="0" w:color="auto"/>
            <w:left w:val="none" w:sz="0" w:space="0" w:color="auto"/>
            <w:bottom w:val="none" w:sz="0" w:space="0" w:color="auto"/>
            <w:right w:val="none" w:sz="0" w:space="0" w:color="auto"/>
          </w:divBdr>
          <w:divsChild>
            <w:div w:id="1766001315">
              <w:marLeft w:val="0"/>
              <w:marRight w:val="0"/>
              <w:marTop w:val="0"/>
              <w:marBottom w:val="0"/>
              <w:divBdr>
                <w:top w:val="none" w:sz="0" w:space="0" w:color="auto"/>
                <w:left w:val="none" w:sz="0" w:space="0" w:color="auto"/>
                <w:bottom w:val="none" w:sz="0" w:space="0" w:color="auto"/>
                <w:right w:val="none" w:sz="0" w:space="0" w:color="auto"/>
              </w:divBdr>
              <w:divsChild>
                <w:div w:id="143474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655974">
      <w:bodyDiv w:val="1"/>
      <w:marLeft w:val="0"/>
      <w:marRight w:val="0"/>
      <w:marTop w:val="0"/>
      <w:marBottom w:val="0"/>
      <w:divBdr>
        <w:top w:val="none" w:sz="0" w:space="0" w:color="auto"/>
        <w:left w:val="none" w:sz="0" w:space="0" w:color="auto"/>
        <w:bottom w:val="none" w:sz="0" w:space="0" w:color="auto"/>
        <w:right w:val="none" w:sz="0" w:space="0" w:color="auto"/>
      </w:divBdr>
      <w:divsChild>
        <w:div w:id="2066221111">
          <w:marLeft w:val="0"/>
          <w:marRight w:val="0"/>
          <w:marTop w:val="0"/>
          <w:marBottom w:val="0"/>
          <w:divBdr>
            <w:top w:val="none" w:sz="0" w:space="0" w:color="auto"/>
            <w:left w:val="none" w:sz="0" w:space="0" w:color="auto"/>
            <w:bottom w:val="none" w:sz="0" w:space="0" w:color="auto"/>
            <w:right w:val="none" w:sz="0" w:space="0" w:color="auto"/>
          </w:divBdr>
        </w:div>
        <w:div w:id="564265687">
          <w:marLeft w:val="0"/>
          <w:marRight w:val="0"/>
          <w:marTop w:val="0"/>
          <w:marBottom w:val="0"/>
          <w:divBdr>
            <w:top w:val="none" w:sz="0" w:space="0" w:color="auto"/>
            <w:left w:val="none" w:sz="0" w:space="0" w:color="auto"/>
            <w:bottom w:val="none" w:sz="0" w:space="0" w:color="auto"/>
            <w:right w:val="none" w:sz="0" w:space="0" w:color="auto"/>
          </w:divBdr>
        </w:div>
        <w:div w:id="1754470787">
          <w:marLeft w:val="0"/>
          <w:marRight w:val="0"/>
          <w:marTop w:val="0"/>
          <w:marBottom w:val="0"/>
          <w:divBdr>
            <w:top w:val="none" w:sz="0" w:space="0" w:color="auto"/>
            <w:left w:val="none" w:sz="0" w:space="0" w:color="auto"/>
            <w:bottom w:val="none" w:sz="0" w:space="0" w:color="auto"/>
            <w:right w:val="none" w:sz="0" w:space="0" w:color="auto"/>
          </w:divBdr>
        </w:div>
        <w:div w:id="1171334663">
          <w:marLeft w:val="0"/>
          <w:marRight w:val="0"/>
          <w:marTop w:val="0"/>
          <w:marBottom w:val="0"/>
          <w:divBdr>
            <w:top w:val="none" w:sz="0" w:space="0" w:color="auto"/>
            <w:left w:val="none" w:sz="0" w:space="0" w:color="auto"/>
            <w:bottom w:val="none" w:sz="0" w:space="0" w:color="auto"/>
            <w:right w:val="none" w:sz="0" w:space="0" w:color="auto"/>
          </w:divBdr>
        </w:div>
      </w:divsChild>
    </w:div>
    <w:div w:id="1843545510">
      <w:bodyDiv w:val="1"/>
      <w:marLeft w:val="0"/>
      <w:marRight w:val="0"/>
      <w:marTop w:val="0"/>
      <w:marBottom w:val="0"/>
      <w:divBdr>
        <w:top w:val="none" w:sz="0" w:space="0" w:color="auto"/>
        <w:left w:val="none" w:sz="0" w:space="0" w:color="auto"/>
        <w:bottom w:val="none" w:sz="0" w:space="0" w:color="auto"/>
        <w:right w:val="none" w:sz="0" w:space="0" w:color="auto"/>
      </w:divBdr>
    </w:div>
    <w:div w:id="1937210117">
      <w:bodyDiv w:val="1"/>
      <w:marLeft w:val="0"/>
      <w:marRight w:val="0"/>
      <w:marTop w:val="0"/>
      <w:marBottom w:val="0"/>
      <w:divBdr>
        <w:top w:val="none" w:sz="0" w:space="0" w:color="auto"/>
        <w:left w:val="none" w:sz="0" w:space="0" w:color="auto"/>
        <w:bottom w:val="none" w:sz="0" w:space="0" w:color="auto"/>
        <w:right w:val="none" w:sz="0" w:space="0" w:color="auto"/>
      </w:divBdr>
    </w:div>
    <w:div w:id="2044016428">
      <w:bodyDiv w:val="1"/>
      <w:marLeft w:val="0"/>
      <w:marRight w:val="0"/>
      <w:marTop w:val="0"/>
      <w:marBottom w:val="0"/>
      <w:divBdr>
        <w:top w:val="none" w:sz="0" w:space="0" w:color="auto"/>
        <w:left w:val="none" w:sz="0" w:space="0" w:color="auto"/>
        <w:bottom w:val="none" w:sz="0" w:space="0" w:color="auto"/>
        <w:right w:val="none" w:sz="0" w:space="0" w:color="auto"/>
      </w:divBdr>
    </w:div>
    <w:div w:id="2095543634">
      <w:bodyDiv w:val="1"/>
      <w:marLeft w:val="0"/>
      <w:marRight w:val="0"/>
      <w:marTop w:val="0"/>
      <w:marBottom w:val="0"/>
      <w:divBdr>
        <w:top w:val="none" w:sz="0" w:space="0" w:color="auto"/>
        <w:left w:val="none" w:sz="0" w:space="0" w:color="auto"/>
        <w:bottom w:val="none" w:sz="0" w:space="0" w:color="auto"/>
        <w:right w:val="none" w:sz="0" w:space="0" w:color="auto"/>
      </w:divBdr>
    </w:div>
    <w:div w:id="2136024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PhiBabs935/Military-Ranks-Ontology" TargetMode="External"/><Relationship Id="rId18" Type="http://schemas.openxmlformats.org/officeDocument/2006/relationships/image" Target="media/image6.png"/><Relationship Id="rId26" Type="http://schemas.openxmlformats.org/officeDocument/2006/relationships/hyperlink" Target="https://github.com/CommonCoreOntology/CommonCoreOntologies/blob/%20master/documentation/Modeling%20Information%20with%20the%20Common%20Core%20Ontologies%201.3.docx" TargetMode="External"/><Relationship Id="rId39" Type="http://schemas.openxmlformats.org/officeDocument/2006/relationships/hyperlink" Target="https://www.marines.mil/Portals/1/Publications/SECNAVINST%201412.9B.pdf" TargetMode="External"/><Relationship Id="rId21" Type="http://schemas.openxmlformats.org/officeDocument/2006/relationships/image" Target="media/image9.png"/><Relationship Id="rId34" Type="http://schemas.openxmlformats.org/officeDocument/2006/relationships/hyperlink" Target="https://armypubs.army.mil/epubs/DR_pubs/DR_a/ARN31964-PAM_600-3-001-WEB-3.pdf" TargetMode="External"/><Relationship Id="rId42" Type="http://schemas.openxmlformats.org/officeDocument/2006/relationships/hyperlink" Target="https://www.jcs.mil/Portals/36/Documents/Doctrine/pubs/dictionary.pdf?ver=J3xmdacJe_L_DMvIUhE7gA%3d%3d" TargetMode="External"/><Relationship Id="rId47" Type="http://schemas.openxmlformats.org/officeDocument/2006/relationships/hyperlink" Target="https://www.iarpa.gov/research-programs/kdd" TargetMode="External"/><Relationship Id="rId50" Type="http://schemas.openxmlformats.org/officeDocument/2006/relationships/hyperlink" Target="https://doi.org/10.1016/j.jbi.2003.11.007"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defense.gov/Multimedia/Experience/Military-Units/Army/" TargetMode="External"/><Relationship Id="rId11" Type="http://schemas.openxmlformats.org/officeDocument/2006/relationships/hyperlink" Target="mailto:roman.ilin.1@afresearchlab.com" TargetMode="External"/><Relationship Id="rId24" Type="http://schemas.openxmlformats.org/officeDocument/2006/relationships/hyperlink" Target="https://www.cbo.gov/sites/default/files/107th-congress-2001-2002/reports/warrantofficer.pdf" TargetMode="External"/><Relationship Id="rId32" Type="http://schemas.openxmlformats.org/officeDocument/2006/relationships/hyperlink" Target="https://armypubs.army.mil/epubs/DR_pubs/DR_a/pdf/web/ARN14314_%20AR614-200_FINAL.pdf" TargetMode="External"/><Relationship Id="rId37" Type="http://schemas.openxmlformats.org/officeDocument/2006/relationships/hyperlink" Target="https://armypubs.army.mil/epubs/DR_pubs/DR_a/pdf/web/ARN20340_TC%207-22x7%20FINAL%20WEB.pdf" TargetMode="External"/><Relationship Id="rId40" Type="http://schemas.openxmlformats.org/officeDocument/2006/relationships/hyperlink" Target="http://dx.doi.org/10.1007/978-3-540-31881-1" TargetMode="External"/><Relationship Id="rId45" Type="http://schemas.openxmlformats.org/officeDocument/2006/relationships/hyperlink" Target="https://assets.publishing.service.gov.uk/government/uploads/system/uploads/attachment_data/file/826092/The_Queen_s_Regulations_for_the_Army_1975.pdf" TargetMode="External"/><Relationship Id="rId53" Type="http://schemas.openxmlformats.org/officeDocument/2006/relationships/hyperlink" Target="https://www.army.mil/ranks/" TargetMode="Externa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phismith@buffalo.edu"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github.com/CommonCoreOntology/%20CommonCoreOntologies" TargetMode="External"/><Relationship Id="rId30" Type="http://schemas.openxmlformats.org/officeDocument/2006/relationships/hyperlink" Target="https://static.e-publishing.af.mil/production/1/af_a1/publication/afi36-2502/afi36-2502.pdf" TargetMode="External"/><Relationship Id="rId35" Type="http://schemas.openxmlformats.org/officeDocument/2006/relationships/hyperlink" Target="https://www.armyresilience.army.mil/ard/images/pdf/Policy/600-20%20Army%20Command%20Policy.pdf" TargetMode="External"/><Relationship Id="rId43" Type="http://schemas.openxmlformats.org/officeDocument/2006/relationships/hyperlink" Target="https://assets.publishing.service.gov.uk/government/uploads/system/uploads/attachment_data/file/329506/QR_RAF__Amendment_35.pdf" TargetMode="External"/><Relationship Id="rId48" Type="http://schemas.openxmlformats.org/officeDocument/2006/relationships/hyperlink" Target="https://uscode.house.gov/view.xhtml?hl=false&amp;edition=prelim&amp;req=granuleid%3AUSC-prelim-title10-section624" TargetMode="External"/><Relationship Id="rId56" Type="http://schemas.openxmlformats.org/officeDocument/2006/relationships/fontTable" Target="fontTable.xml"/><Relationship Id="rId8" Type="http://schemas.openxmlformats.org/officeDocument/2006/relationships/hyperlink" Target="mailto:sbabcock@niagara.edu" TargetMode="External"/><Relationship Id="rId51" Type="http://schemas.openxmlformats.org/officeDocument/2006/relationships/hyperlink" Target="https://doi.org/10.3233/AO-2010-0079"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github.com/CommonCoreOntology/CommonCoreOntologies/blob/master/documentation/An%20Overview%20of%20the%20Common%20Core%20Ontologies%201.3.docx" TargetMode="External"/><Relationship Id="rId33" Type="http://schemas.openxmlformats.org/officeDocument/2006/relationships/hyperlink" Target="https://armypubs.army.mil/epubs/DR_pubs/DR_a/pdf/web/ARN17424_R600_8_19_Admin_%20FINAL.pdf" TargetMode="External"/><Relationship Id="rId38" Type="http://schemas.openxmlformats.org/officeDocument/2006/relationships/hyperlink" Target="https://www.thenavycwo.com/resources/current-guidance?task=download.send&amp;id=145&amp;catid=17&amp;m=0" TargetMode="External"/><Relationship Id="rId46" Type="http://schemas.openxmlformats.org/officeDocument/2006/relationships/hyperlink" Target="https://standards.globalspec.com/std/14362302/STANAG%202116" TargetMode="External"/><Relationship Id="rId20" Type="http://schemas.openxmlformats.org/officeDocument/2006/relationships/image" Target="media/image8.png"/><Relationship Id="rId41" Type="http://schemas.openxmlformats.org/officeDocument/2006/relationships/hyperlink" Target="https://www.iso.org/standard/74572.html"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armyupress.army.mil/Journals/NCO-Journal/Archives/2019/March/Russian-ncos/" TargetMode="External"/><Relationship Id="rId28" Type="http://schemas.openxmlformats.org/officeDocument/2006/relationships/hyperlink" Target="https://www.canada.ca/en/department-national-defence/corporate/policies-standards/queens-regulations-orders.html" TargetMode="External"/><Relationship Id="rId36" Type="http://schemas.openxmlformats.org/officeDocument/2006/relationships/hyperlink" Target="https://armypubs.army.mil/epubs/DR_pubs/DR_a/ARN30301-AR_600-8-29-000-WEB-1.pdf" TargetMode="External"/><Relationship Id="rId49" Type="http://schemas.openxmlformats.org/officeDocument/2006/relationships/hyperlink" Target="https://dx.doi.org/10.1136%2Fjamia.1998.0050017" TargetMode="External"/><Relationship Id="rId57" Type="http://schemas.openxmlformats.org/officeDocument/2006/relationships/theme" Target="theme/theme1.xml"/><Relationship Id="rId10" Type="http://schemas.openxmlformats.org/officeDocument/2006/relationships/hyperlink" Target="mailto:daniel.schlegel@oswego.edu" TargetMode="External"/><Relationship Id="rId31" Type="http://schemas.openxmlformats.org/officeDocument/2006/relationships/hyperlink" Target="https://armypubs.army.mil/epubs/DR_pubs/DR_%20a/pdf/web/ARN13774_DAPam600-25_FINAL.pdf" TargetMode="External"/><Relationship Id="rId44" Type="http://schemas.openxmlformats.org/officeDocument/2006/relationships/hyperlink" Target="https://www.royalnavy.mod.uk/reference-library/brd2" TargetMode="External"/><Relationship Id="rId52" Type="http://schemas.openxmlformats.org/officeDocument/2006/relationships/hyperlink" Target="http://ceur-ws.org/Vol-1097/STIDS2013_T05_SmithEtAl.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C95B38-884D-4E54-94A5-CC9D8F810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23</Pages>
  <Words>9634</Words>
  <Characters>54919</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Shane Babcock</dc:creator>
  <cp:keywords/>
  <dc:description/>
  <cp:lastModifiedBy>Shane Babcock</cp:lastModifiedBy>
  <cp:revision>19</cp:revision>
  <dcterms:created xsi:type="dcterms:W3CDTF">2022-06-06T07:44:00Z</dcterms:created>
  <dcterms:modified xsi:type="dcterms:W3CDTF">2022-06-06T15:21:00Z</dcterms:modified>
</cp:coreProperties>
</file>