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— Morphology Bonus Assignment — Spring 2026 — ANSWER KEY</w:t>
      </w:r>
    </w:p>
    <w:p>
      <w:pPr>
        <w:spacing w:before="0" w:after="80"/>
      </w:pPr>
      <w:r>
        <w:rPr>
          <w:b/>
          <w:sz w:val="22"/>
        </w:rPr>
        <w:t>Total Points: 20  •  1 point per word</w:t>
      </w:r>
    </w:p>
    <w:p>
      <w:pPr>
        <w:pStyle w:val="Heading2"/>
      </w:pPr>
      <w:r>
        <w:rPr>
          <w:sz w:val="26"/>
        </w:rPr>
        <w:t>Instructions</w:t>
      </w:r>
    </w:p>
    <w:p>
      <w:r>
        <w:rPr>
          <w:sz w:val="22"/>
        </w:rPr>
        <w:t>For each word in the table below, complete two columns: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Morpheme Breakdown: </w:t>
      </w:r>
      <w:r>
        <w:rPr>
          <w:sz w:val="22"/>
        </w:rPr>
        <w:t>Divide the word into its individual morphemes. Use + to separate them. Mark prefixes with a leading hyphen (un-) and suffixes with a trailing hyphen (-ness).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Free or Bound: </w:t>
      </w:r>
      <w:r>
        <w:rPr>
          <w:sz w:val="22"/>
        </w:rPr>
        <w:t>Label each morpheme as either free (can stand alone as a word) or bound (must attach to another morpheme). List labels in the same order as your breakdown.</w:t>
      </w:r>
    </w:p>
    <w:p>
      <w:pPr>
        <w:spacing w:before="80" w:after="40"/>
      </w:pPr>
      <w:r>
        <w:rPr>
          <w:b/>
          <w:sz w:val="20"/>
        </w:rPr>
        <w:t xml:space="preserve">Example: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20"/>
              </w:rPr>
              <w:t>Morpheme Breakdown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20"/>
              </w:rPr>
              <w:t>Free or Bound?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  <w:sz w:val="20"/>
              </w:rPr>
              <w:t>unhelpful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un- + help + -ful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bound, free, bound</w:t>
            </w:r>
          </w:p>
        </w:tc>
      </w:tr>
    </w:tbl>
    <w:p>
      <w:pPr>
        <w:spacing w:before="80" w:after="80"/>
      </w:pPr>
    </w:p>
    <w:p>
      <w:pPr>
        <w:spacing w:before="0" w:after="120"/>
      </w:pPr>
      <w:r>
        <w:rPr>
          <w:b/>
          <w:sz w:val="20"/>
        </w:rPr>
        <w:t xml:space="preserve">Note: </w:t>
      </w:r>
      <w:r>
        <w:rPr>
          <w:i/>
          <w:sz w:val="20"/>
        </w:rPr>
        <w:t>Italicized text in the Notes column explains any non-obvious analyses.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728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Morpheme Breakdown</w:t>
            </w:r>
          </w:p>
        </w:tc>
        <w:tc>
          <w:tcPr>
            <w:tcW w:type="dxa" w:w="1728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Free or Bound?</w:t>
            </w:r>
          </w:p>
        </w:tc>
        <w:tc>
          <w:tcPr>
            <w:tcW w:type="dxa" w:w="1728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playful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play + -ful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darkness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dark + -ness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quickly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quick + -ly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kindness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kind + -ness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bookcase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book + case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free</w:t>
            </w:r>
          </w:p>
        </w:tc>
        <w:tc>
          <w:tcPr>
            <w:tcW w:type="dxa" w:w="1728"/>
          </w:tcPr>
          <w:p>
            <w:r/>
            <w:r>
              <w:rPr>
                <w:i/>
                <w:sz w:val="18"/>
              </w:rPr>
              <w:t>compound noun</w:t>
            </w:r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truthful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truth + -ful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powerless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power + -less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misunderstand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mis- + understand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bound, free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i/>
                <w:sz w:val="18"/>
              </w:rPr>
              <w:t>understand is a single morpheme in modern English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rebuilding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re- + build + -ing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teachers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teach + -er + -s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free, bound,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carefully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care + -ful + -ly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bound,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unfriendly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un- + friend + -ly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notebooks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note + book + -s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free, bound</w:t>
            </w:r>
          </w:p>
        </w:tc>
        <w:tc>
          <w:tcPr>
            <w:tcW w:type="dxa" w:w="1728"/>
          </w:tcPr>
          <w:p>
            <w:r/>
            <w:r>
              <w:rPr>
                <w:i/>
                <w:sz w:val="18"/>
              </w:rPr>
              <w:t>compound noun + plural</w:t>
            </w:r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unlockable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un- + lock + -able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songwriter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song + write + -er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free, free, bound</w:t>
            </w:r>
          </w:p>
        </w:tc>
        <w:tc>
          <w:tcPr>
            <w:tcW w:type="dxa" w:w="1728"/>
          </w:tcPr>
          <w:p>
            <w:r/>
            <w:r>
              <w:rPr>
                <w:i/>
                <w:sz w:val="18"/>
              </w:rPr>
              <w:t>compound base + derivational suffix</w:t>
            </w:r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replayable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re- + play + -able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unhappiness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un- + happy + -ness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unpredictable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un- + predict + -able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disrespectful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dis- + respect + -ful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bound, free, bound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b/>
                <w:sz w:val="20"/>
              </w:rPr>
              <w:t>disagreements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dis- + agree + -ment + -s</w:t>
            </w:r>
          </w:p>
        </w:tc>
        <w:tc>
          <w:tcPr>
            <w:tcW w:type="dxa" w:w="1728"/>
            <w:shd w:fill="F5F5F5" w:val="clear"/>
          </w:tcPr>
          <w:p>
            <w:r/>
            <w:r>
              <w:rPr>
                <w:sz w:val="20"/>
              </w:rPr>
              <w:t>bound, free, bound, bound</w:t>
            </w:r>
          </w:p>
        </w:tc>
        <w:tc>
          <w:tcPr>
            <w:tcW w:type="dxa" w:w="1728"/>
            <w:shd w:fill="F5F5F5" w:val="clear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