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EB8A" w14:textId="5DF6CB3E" w:rsidR="00E7593F" w:rsidRPr="004E75BF" w:rsidRDefault="004E75BF">
      <w:pPr>
        <w:rPr>
          <w:rFonts w:ascii="Arial Narrow" w:hAnsi="Arial Narrow"/>
        </w:rPr>
      </w:pPr>
      <w:r w:rsidRPr="004E75BF">
        <w:rPr>
          <w:rFonts w:ascii="Arial Narrow" w:hAnsi="Arial Narrow"/>
        </w:rPr>
        <w:t xml:space="preserve">Question </w:t>
      </w:r>
    </w:p>
    <w:p w14:paraId="36CC2567" w14:textId="7E579875" w:rsidR="004E75BF" w:rsidRPr="004E75BF" w:rsidRDefault="004E75BF" w:rsidP="004E75BF">
      <w:pPr>
        <w:rPr>
          <w:rFonts w:ascii="Arial Narrow" w:hAnsi="Arial Narrow"/>
        </w:rPr>
      </w:pPr>
      <w:r w:rsidRPr="004E75BF">
        <w:rPr>
          <w:rFonts w:ascii="Arial Narrow" w:hAnsi="Arial Narrow"/>
        </w:rPr>
        <w:t>In the following sentence is “Fast” better classified as an Adjective or an Adverb?</w:t>
      </w:r>
    </w:p>
    <w:p w14:paraId="3951A24E" w14:textId="0180BEE9" w:rsidR="004E75BF" w:rsidRPr="004E75BF" w:rsidRDefault="004E75BF">
      <w:pPr>
        <w:rPr>
          <w:rFonts w:ascii="Arial Narrow" w:hAnsi="Arial Narrow"/>
        </w:rPr>
      </w:pPr>
      <w:r w:rsidRPr="004E75BF">
        <w:rPr>
          <w:rFonts w:ascii="Arial Narrow" w:hAnsi="Arial Narrow"/>
        </w:rPr>
        <w:t>Sentence: “The car goes fast”</w:t>
      </w:r>
    </w:p>
    <w:tbl>
      <w:tblPr>
        <w:tblStyle w:val="TableGrid"/>
        <w:tblW w:w="13069" w:type="dxa"/>
        <w:tblLook w:val="04A0" w:firstRow="1" w:lastRow="0" w:firstColumn="1" w:lastColumn="0" w:noHBand="0" w:noVBand="1"/>
      </w:tblPr>
      <w:tblGrid>
        <w:gridCol w:w="5270"/>
        <w:gridCol w:w="1212"/>
        <w:gridCol w:w="5375"/>
        <w:gridCol w:w="1212"/>
      </w:tblGrid>
      <w:tr w:rsidR="0060239E" w:rsidRPr="004E75BF" w14:paraId="5A704397" w14:textId="77777777" w:rsidTr="004E75BF">
        <w:trPr>
          <w:trHeight w:val="279"/>
        </w:trPr>
        <w:tc>
          <w:tcPr>
            <w:tcW w:w="6533" w:type="dxa"/>
            <w:gridSpan w:val="2"/>
          </w:tcPr>
          <w:p w14:paraId="0E1E6160" w14:textId="4E285B4B" w:rsidR="004E75BF" w:rsidRPr="005F11C5" w:rsidRDefault="004E75BF" w:rsidP="004E75BF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F11C5">
              <w:rPr>
                <w:rFonts w:ascii="Arial Narrow" w:hAnsi="Arial Narrow"/>
                <w:b/>
                <w:bCs/>
                <w:sz w:val="28"/>
                <w:szCs w:val="28"/>
              </w:rPr>
              <w:t>Adjective</w:t>
            </w:r>
          </w:p>
        </w:tc>
        <w:tc>
          <w:tcPr>
            <w:tcW w:w="6536" w:type="dxa"/>
            <w:gridSpan w:val="2"/>
          </w:tcPr>
          <w:p w14:paraId="3E8A4B1C" w14:textId="3D238F8C" w:rsidR="004E75BF" w:rsidRPr="005F11C5" w:rsidRDefault="004E75BF" w:rsidP="004E75BF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F11C5">
              <w:rPr>
                <w:rFonts w:ascii="Arial Narrow" w:hAnsi="Arial Narrow"/>
                <w:b/>
                <w:bCs/>
                <w:sz w:val="28"/>
                <w:szCs w:val="28"/>
              </w:rPr>
              <w:t>Adverb</w:t>
            </w:r>
          </w:p>
        </w:tc>
      </w:tr>
      <w:tr w:rsidR="00355097" w:rsidRPr="004E75BF" w14:paraId="4DE5BB0B" w14:textId="77777777" w:rsidTr="005F11C5">
        <w:trPr>
          <w:trHeight w:val="279"/>
        </w:trPr>
        <w:tc>
          <w:tcPr>
            <w:tcW w:w="5485" w:type="dxa"/>
          </w:tcPr>
          <w:p w14:paraId="1FDDF091" w14:textId="09DC6C07" w:rsidR="004E75BF" w:rsidRPr="005F11C5" w:rsidRDefault="004E75BF" w:rsidP="004E75BF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F11C5">
              <w:rPr>
                <w:rFonts w:ascii="Arial Narrow" w:hAnsi="Arial Narrow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1048" w:type="dxa"/>
          </w:tcPr>
          <w:p w14:paraId="2062B60E" w14:textId="118B98AF" w:rsidR="004E75BF" w:rsidRPr="005F11C5" w:rsidRDefault="004E75BF" w:rsidP="004E75BF">
            <w:pPr>
              <w:jc w:val="right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F11C5">
              <w:rPr>
                <w:rFonts w:ascii="Arial Narrow" w:hAnsi="Arial Narrow"/>
                <w:b/>
                <w:bCs/>
                <w:sz w:val="28"/>
                <w:szCs w:val="28"/>
              </w:rPr>
              <w:t>Pass/Fail</w:t>
            </w:r>
          </w:p>
        </w:tc>
        <w:tc>
          <w:tcPr>
            <w:tcW w:w="5612" w:type="dxa"/>
          </w:tcPr>
          <w:p w14:paraId="05EF0697" w14:textId="495C2DD5" w:rsidR="004E75BF" w:rsidRPr="005F11C5" w:rsidRDefault="004E75BF" w:rsidP="004E75BF">
            <w:pPr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F11C5">
              <w:rPr>
                <w:rFonts w:ascii="Arial Narrow" w:hAnsi="Arial Narrow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924" w:type="dxa"/>
          </w:tcPr>
          <w:p w14:paraId="3DDC779E" w14:textId="28885362" w:rsidR="004E75BF" w:rsidRPr="005F11C5" w:rsidRDefault="004E75BF" w:rsidP="004E75BF">
            <w:pPr>
              <w:jc w:val="right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5F11C5">
              <w:rPr>
                <w:rFonts w:ascii="Arial Narrow" w:hAnsi="Arial Narrow"/>
                <w:b/>
                <w:bCs/>
                <w:sz w:val="28"/>
                <w:szCs w:val="28"/>
              </w:rPr>
              <w:t>Pass/Fail</w:t>
            </w:r>
          </w:p>
        </w:tc>
      </w:tr>
      <w:tr w:rsidR="00355097" w:rsidRPr="004E75BF" w14:paraId="5EEDBE21" w14:textId="77777777" w:rsidTr="005F11C5">
        <w:trPr>
          <w:trHeight w:val="279"/>
        </w:trPr>
        <w:tc>
          <w:tcPr>
            <w:tcW w:w="5485" w:type="dxa"/>
          </w:tcPr>
          <w:p w14:paraId="5D8FE4D5" w14:textId="77777777" w:rsidR="005F11C5" w:rsidRDefault="005F11C5" w:rsidP="005F11C5">
            <w:pPr>
              <w:rPr>
                <w:rFonts w:ascii="Arial Narrow" w:hAnsi="Arial Narrow"/>
                <w:b/>
                <w:bCs/>
              </w:rPr>
            </w:pPr>
          </w:p>
          <w:p w14:paraId="05BE6EA9" w14:textId="12A4F677" w:rsidR="005F11C5" w:rsidRPr="005F11C5" w:rsidRDefault="005F11C5" w:rsidP="005F11C5">
            <w:pPr>
              <w:rPr>
                <w:rFonts w:ascii="Arial Narrow" w:hAnsi="Arial Narrow"/>
                <w:b/>
                <w:bCs/>
              </w:rPr>
            </w:pPr>
            <w:r w:rsidRPr="005F11C5">
              <w:rPr>
                <w:rFonts w:ascii="Arial Narrow" w:hAnsi="Arial Narrow"/>
                <w:b/>
                <w:bCs/>
              </w:rPr>
              <w:t>Morphological Tests</w:t>
            </w:r>
          </w:p>
        </w:tc>
        <w:tc>
          <w:tcPr>
            <w:tcW w:w="1048" w:type="dxa"/>
          </w:tcPr>
          <w:p w14:paraId="75A7F4DA" w14:textId="77777777" w:rsidR="005F11C5" w:rsidRPr="004E75BF" w:rsidRDefault="005F11C5" w:rsidP="004E75BF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5612" w:type="dxa"/>
          </w:tcPr>
          <w:p w14:paraId="6C0D7351" w14:textId="77777777" w:rsidR="005F11C5" w:rsidRDefault="005F11C5" w:rsidP="005F11C5">
            <w:pPr>
              <w:rPr>
                <w:rFonts w:ascii="Arial Narrow" w:hAnsi="Arial Narrow"/>
              </w:rPr>
            </w:pPr>
          </w:p>
          <w:p w14:paraId="47693685" w14:textId="66F55010" w:rsidR="005F11C5" w:rsidRPr="005F11C5" w:rsidRDefault="005F11C5" w:rsidP="005F11C5">
            <w:pPr>
              <w:rPr>
                <w:rFonts w:ascii="Arial Narrow" w:hAnsi="Arial Narrow"/>
                <w:b/>
                <w:bCs/>
              </w:rPr>
            </w:pPr>
            <w:r w:rsidRPr="005F11C5">
              <w:rPr>
                <w:rFonts w:ascii="Arial Narrow" w:hAnsi="Arial Narrow"/>
                <w:b/>
                <w:bCs/>
              </w:rPr>
              <w:t>Morphological Tests</w:t>
            </w:r>
          </w:p>
        </w:tc>
        <w:tc>
          <w:tcPr>
            <w:tcW w:w="924" w:type="dxa"/>
          </w:tcPr>
          <w:p w14:paraId="2A5D78BD" w14:textId="77777777" w:rsidR="005F11C5" w:rsidRPr="004E75BF" w:rsidRDefault="005F11C5" w:rsidP="004E75BF">
            <w:pPr>
              <w:jc w:val="right"/>
              <w:rPr>
                <w:rFonts w:ascii="Arial Narrow" w:hAnsi="Arial Narrow"/>
              </w:rPr>
            </w:pPr>
          </w:p>
        </w:tc>
      </w:tr>
      <w:tr w:rsidR="00355097" w:rsidRPr="004E75BF" w14:paraId="7943CB75" w14:textId="77777777" w:rsidTr="005F11C5">
        <w:trPr>
          <w:trHeight w:val="279"/>
        </w:trPr>
        <w:tc>
          <w:tcPr>
            <w:tcW w:w="5485" w:type="dxa"/>
          </w:tcPr>
          <w:p w14:paraId="54BCD5FD" w14:textId="430174AE" w:rsidR="005F11C5" w:rsidRDefault="005F11C5" w:rsidP="005F11C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Can be made comparative: Fast--Faster</w:t>
            </w:r>
          </w:p>
        </w:tc>
        <w:tc>
          <w:tcPr>
            <w:tcW w:w="1048" w:type="dxa"/>
          </w:tcPr>
          <w:p w14:paraId="6B6A1E74" w14:textId="64E6F5E0" w:rsidR="005F11C5" w:rsidRPr="00BD369C" w:rsidRDefault="005F11C5" w:rsidP="004E75BF">
            <w:pPr>
              <w:jc w:val="right"/>
              <w:rPr>
                <w:rFonts w:ascii="Arial Narrow" w:hAnsi="Arial Narrow"/>
                <w:highlight w:val="yellow"/>
              </w:rPr>
            </w:pPr>
            <w:r w:rsidRPr="00BD369C">
              <w:rPr>
                <w:rFonts w:ascii="Arial Narrow" w:hAnsi="Arial Narrow"/>
                <w:highlight w:val="yellow"/>
              </w:rPr>
              <w:t>Pass</w:t>
            </w:r>
          </w:p>
        </w:tc>
        <w:tc>
          <w:tcPr>
            <w:tcW w:w="5612" w:type="dxa"/>
          </w:tcPr>
          <w:p w14:paraId="611F41BF" w14:textId="77777777" w:rsidR="005F11C5" w:rsidRDefault="005F11C5" w:rsidP="005F11C5">
            <w:pPr>
              <w:rPr>
                <w:rFonts w:ascii="Arial Narrow" w:hAnsi="Arial Narrow"/>
              </w:rPr>
            </w:pPr>
          </w:p>
        </w:tc>
        <w:tc>
          <w:tcPr>
            <w:tcW w:w="924" w:type="dxa"/>
          </w:tcPr>
          <w:p w14:paraId="072A351A" w14:textId="77777777" w:rsidR="005F11C5" w:rsidRPr="004E75BF" w:rsidRDefault="005F11C5" w:rsidP="004E75BF">
            <w:pPr>
              <w:jc w:val="right"/>
              <w:rPr>
                <w:rFonts w:ascii="Arial Narrow" w:hAnsi="Arial Narrow"/>
              </w:rPr>
            </w:pPr>
          </w:p>
        </w:tc>
      </w:tr>
      <w:tr w:rsidR="00355097" w:rsidRPr="004E75BF" w14:paraId="1D43B41D" w14:textId="77777777" w:rsidTr="005F11C5">
        <w:trPr>
          <w:trHeight w:val="279"/>
        </w:trPr>
        <w:tc>
          <w:tcPr>
            <w:tcW w:w="5485" w:type="dxa"/>
          </w:tcPr>
          <w:p w14:paraId="4D5CBA33" w14:textId="5F0A2A00" w:rsidR="005F11C5" w:rsidRDefault="005F11C5" w:rsidP="005F11C5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Can take -ness to convert to a noun Fast--Fastness</w:t>
            </w:r>
          </w:p>
        </w:tc>
        <w:tc>
          <w:tcPr>
            <w:tcW w:w="1048" w:type="dxa"/>
          </w:tcPr>
          <w:p w14:paraId="79601EAD" w14:textId="6FDA166C" w:rsidR="005F11C5" w:rsidRPr="00BD369C" w:rsidRDefault="005F11C5" w:rsidP="004E75BF">
            <w:pPr>
              <w:jc w:val="right"/>
              <w:rPr>
                <w:rFonts w:ascii="Arial Narrow" w:hAnsi="Arial Narrow"/>
                <w:highlight w:val="yellow"/>
              </w:rPr>
            </w:pPr>
            <w:r w:rsidRPr="00BD369C">
              <w:rPr>
                <w:rFonts w:ascii="Arial Narrow" w:hAnsi="Arial Narrow"/>
                <w:highlight w:val="yellow"/>
              </w:rPr>
              <w:t>Pass</w:t>
            </w:r>
          </w:p>
        </w:tc>
        <w:tc>
          <w:tcPr>
            <w:tcW w:w="5612" w:type="dxa"/>
          </w:tcPr>
          <w:p w14:paraId="7785BF1E" w14:textId="77777777" w:rsidR="005F11C5" w:rsidRDefault="005F11C5" w:rsidP="005F11C5">
            <w:pPr>
              <w:rPr>
                <w:rFonts w:ascii="Arial Narrow" w:hAnsi="Arial Narrow"/>
              </w:rPr>
            </w:pPr>
          </w:p>
        </w:tc>
        <w:tc>
          <w:tcPr>
            <w:tcW w:w="924" w:type="dxa"/>
          </w:tcPr>
          <w:p w14:paraId="6101CDDE" w14:textId="77777777" w:rsidR="005F11C5" w:rsidRPr="004E75BF" w:rsidRDefault="005F11C5" w:rsidP="004E75BF">
            <w:pPr>
              <w:jc w:val="right"/>
              <w:rPr>
                <w:rFonts w:ascii="Arial Narrow" w:hAnsi="Arial Narrow"/>
              </w:rPr>
            </w:pPr>
          </w:p>
        </w:tc>
      </w:tr>
      <w:tr w:rsidR="005F11C5" w:rsidRPr="004E75BF" w14:paraId="1FA5D560" w14:textId="77777777" w:rsidTr="005F11C5">
        <w:trPr>
          <w:trHeight w:val="279"/>
        </w:trPr>
        <w:tc>
          <w:tcPr>
            <w:tcW w:w="5485" w:type="dxa"/>
          </w:tcPr>
          <w:p w14:paraId="6E4EFAB8" w14:textId="77777777" w:rsidR="005F11C5" w:rsidRDefault="005F11C5" w:rsidP="005F11C5">
            <w:pPr>
              <w:rPr>
                <w:rFonts w:ascii="Arial Narrow" w:hAnsi="Arial Narrow"/>
                <w:b/>
                <w:bCs/>
              </w:rPr>
            </w:pPr>
          </w:p>
          <w:p w14:paraId="0D3055AD" w14:textId="744AA2A8" w:rsidR="005F11C5" w:rsidRPr="005F11C5" w:rsidRDefault="005F11C5" w:rsidP="005F11C5">
            <w:pPr>
              <w:rPr>
                <w:rFonts w:ascii="Arial Narrow" w:hAnsi="Arial Narrow"/>
                <w:b/>
                <w:bCs/>
              </w:rPr>
            </w:pPr>
            <w:r w:rsidRPr="005F11C5">
              <w:rPr>
                <w:rFonts w:ascii="Arial Narrow" w:hAnsi="Arial Narrow"/>
                <w:b/>
                <w:bCs/>
              </w:rPr>
              <w:t>Syntactic Tests</w:t>
            </w:r>
          </w:p>
        </w:tc>
        <w:tc>
          <w:tcPr>
            <w:tcW w:w="1048" w:type="dxa"/>
          </w:tcPr>
          <w:p w14:paraId="12538573" w14:textId="77777777" w:rsidR="005F11C5" w:rsidRDefault="005F11C5" w:rsidP="004E75BF">
            <w:pPr>
              <w:jc w:val="right"/>
              <w:rPr>
                <w:rFonts w:ascii="Arial Narrow" w:hAnsi="Arial Narrow"/>
              </w:rPr>
            </w:pPr>
          </w:p>
        </w:tc>
        <w:tc>
          <w:tcPr>
            <w:tcW w:w="5612" w:type="dxa"/>
          </w:tcPr>
          <w:p w14:paraId="3B9C461A" w14:textId="77777777" w:rsidR="005F11C5" w:rsidRPr="005F11C5" w:rsidRDefault="005F11C5" w:rsidP="005F11C5">
            <w:pPr>
              <w:rPr>
                <w:rFonts w:ascii="Arial Narrow" w:hAnsi="Arial Narrow"/>
                <w:b/>
                <w:bCs/>
              </w:rPr>
            </w:pPr>
          </w:p>
          <w:p w14:paraId="293337B7" w14:textId="306B6961" w:rsidR="005F11C5" w:rsidRPr="005F11C5" w:rsidRDefault="005F11C5" w:rsidP="005F11C5">
            <w:pPr>
              <w:rPr>
                <w:rFonts w:ascii="Arial Narrow" w:hAnsi="Arial Narrow"/>
                <w:b/>
                <w:bCs/>
              </w:rPr>
            </w:pPr>
            <w:r w:rsidRPr="005F11C5">
              <w:rPr>
                <w:rFonts w:ascii="Arial Narrow" w:hAnsi="Arial Narrow"/>
                <w:b/>
                <w:bCs/>
              </w:rPr>
              <w:t>Syntactic Tests</w:t>
            </w:r>
          </w:p>
        </w:tc>
        <w:tc>
          <w:tcPr>
            <w:tcW w:w="924" w:type="dxa"/>
          </w:tcPr>
          <w:p w14:paraId="2CED1E08" w14:textId="77777777" w:rsidR="005F11C5" w:rsidRPr="004E75BF" w:rsidRDefault="005F11C5" w:rsidP="004E75BF">
            <w:pPr>
              <w:jc w:val="right"/>
              <w:rPr>
                <w:rFonts w:ascii="Arial Narrow" w:hAnsi="Arial Narrow"/>
              </w:rPr>
            </w:pPr>
          </w:p>
        </w:tc>
      </w:tr>
      <w:tr w:rsidR="00355097" w:rsidRPr="004E75BF" w14:paraId="138A48AD" w14:textId="77777777" w:rsidTr="005F11C5">
        <w:trPr>
          <w:trHeight w:val="269"/>
        </w:trPr>
        <w:tc>
          <w:tcPr>
            <w:tcW w:w="5485" w:type="dxa"/>
          </w:tcPr>
          <w:p w14:paraId="01457C40" w14:textId="5F746DFB" w:rsidR="004E75BF" w:rsidRPr="004E75BF" w:rsidRDefault="004E75BF" w:rsidP="004E75BF">
            <w:pPr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>Can be preceded by an adverb like “very”</w:t>
            </w:r>
          </w:p>
        </w:tc>
        <w:tc>
          <w:tcPr>
            <w:tcW w:w="1048" w:type="dxa"/>
          </w:tcPr>
          <w:p w14:paraId="61BC6243" w14:textId="4470A3BC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>Pass</w:t>
            </w:r>
          </w:p>
        </w:tc>
        <w:tc>
          <w:tcPr>
            <w:tcW w:w="5612" w:type="dxa"/>
          </w:tcPr>
          <w:p w14:paraId="13129B55" w14:textId="351D5A46" w:rsidR="004E75BF" w:rsidRPr="004E75BF" w:rsidRDefault="004E75BF" w:rsidP="004E75BF">
            <w:pPr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>Can be preceded by an adverb like “very”</w:t>
            </w:r>
          </w:p>
        </w:tc>
        <w:tc>
          <w:tcPr>
            <w:tcW w:w="924" w:type="dxa"/>
          </w:tcPr>
          <w:p w14:paraId="4BDDB58A" w14:textId="3B8E9586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>Pass</w:t>
            </w:r>
          </w:p>
        </w:tc>
      </w:tr>
      <w:tr w:rsidR="00355097" w:rsidRPr="004E75BF" w14:paraId="329D53E6" w14:textId="77777777" w:rsidTr="005F11C5">
        <w:trPr>
          <w:trHeight w:val="279"/>
        </w:trPr>
        <w:tc>
          <w:tcPr>
            <w:tcW w:w="5485" w:type="dxa"/>
          </w:tcPr>
          <w:p w14:paraId="3B12CAA6" w14:textId="4E14EDCC" w:rsidR="004E75BF" w:rsidRPr="004E75BF" w:rsidRDefault="005F11C5" w:rsidP="004E75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Can be replaced by another Adjective - The car goes </w:t>
            </w:r>
            <w:r w:rsidRPr="005F11C5">
              <w:rPr>
                <w:rFonts w:ascii="Arial Narrow" w:hAnsi="Arial Narrow"/>
                <w:b/>
                <w:bCs/>
              </w:rPr>
              <w:t>hard</w:t>
            </w:r>
            <w:r>
              <w:rPr>
                <w:rFonts w:ascii="Arial Narrow" w:hAnsi="Arial Narrow"/>
              </w:rPr>
              <w:t>.</w:t>
            </w:r>
          </w:p>
        </w:tc>
        <w:tc>
          <w:tcPr>
            <w:tcW w:w="1048" w:type="dxa"/>
          </w:tcPr>
          <w:p w14:paraId="5AF505D0" w14:textId="05FBBE0D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>Pass</w:t>
            </w:r>
          </w:p>
        </w:tc>
        <w:tc>
          <w:tcPr>
            <w:tcW w:w="5612" w:type="dxa"/>
          </w:tcPr>
          <w:p w14:paraId="04ECEFA8" w14:textId="14F77ACC" w:rsidR="004E75BF" w:rsidRPr="004E75BF" w:rsidRDefault="004E75BF" w:rsidP="004E75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Can be replaced by another Adverb</w:t>
            </w:r>
            <w:r w:rsidR="005F11C5">
              <w:rPr>
                <w:rFonts w:ascii="Arial Narrow" w:hAnsi="Arial Narrow"/>
              </w:rPr>
              <w:t xml:space="preserve"> – The car goes </w:t>
            </w:r>
            <w:r w:rsidR="005F11C5" w:rsidRPr="005F11C5">
              <w:rPr>
                <w:rFonts w:ascii="Arial Narrow" w:hAnsi="Arial Narrow"/>
                <w:b/>
                <w:bCs/>
              </w:rPr>
              <w:t>quickly.</w:t>
            </w:r>
          </w:p>
        </w:tc>
        <w:tc>
          <w:tcPr>
            <w:tcW w:w="924" w:type="dxa"/>
          </w:tcPr>
          <w:p w14:paraId="10B2B383" w14:textId="3E6D90DC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Pass</w:t>
            </w:r>
          </w:p>
        </w:tc>
      </w:tr>
      <w:tr w:rsidR="00355097" w:rsidRPr="004E75BF" w14:paraId="59AA2FF1" w14:textId="77777777" w:rsidTr="005F11C5">
        <w:trPr>
          <w:trHeight w:val="279"/>
        </w:trPr>
        <w:tc>
          <w:tcPr>
            <w:tcW w:w="5485" w:type="dxa"/>
          </w:tcPr>
          <w:p w14:paraId="58A877F1" w14:textId="3F02BADC" w:rsidR="004E75BF" w:rsidRPr="004E75BF" w:rsidRDefault="004E75BF" w:rsidP="004E75BF">
            <w:pPr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 xml:space="preserve">Can precede a noun – The </w:t>
            </w:r>
            <w:r w:rsidRPr="004E75BF">
              <w:rPr>
                <w:rFonts w:ascii="Arial Narrow" w:hAnsi="Arial Narrow"/>
                <w:b/>
                <w:bCs/>
              </w:rPr>
              <w:t>fast</w:t>
            </w:r>
            <w:r w:rsidRPr="004E75BF">
              <w:rPr>
                <w:rFonts w:ascii="Arial Narrow" w:hAnsi="Arial Narrow"/>
              </w:rPr>
              <w:t xml:space="preserve"> car goes.</w:t>
            </w:r>
          </w:p>
        </w:tc>
        <w:tc>
          <w:tcPr>
            <w:tcW w:w="1048" w:type="dxa"/>
          </w:tcPr>
          <w:p w14:paraId="520E4D23" w14:textId="1F87B0C8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>Pass</w:t>
            </w:r>
          </w:p>
        </w:tc>
        <w:tc>
          <w:tcPr>
            <w:tcW w:w="5612" w:type="dxa"/>
          </w:tcPr>
          <w:p w14:paraId="09B229D6" w14:textId="4ED1E3B5" w:rsidR="004E75BF" w:rsidRPr="0093420B" w:rsidRDefault="004E75BF" w:rsidP="004E75BF">
            <w:pPr>
              <w:rPr>
                <w:rFonts w:ascii="Arial Narrow" w:hAnsi="Arial Narrow"/>
              </w:rPr>
            </w:pPr>
            <w:r w:rsidRPr="0093420B">
              <w:rPr>
                <w:rFonts w:ascii="Arial Narrow" w:hAnsi="Arial Narrow"/>
              </w:rPr>
              <w:t xml:space="preserve">Can precede a Verb “The car </w:t>
            </w:r>
            <w:r w:rsidRPr="0093420B">
              <w:rPr>
                <w:rFonts w:ascii="Arial Narrow" w:hAnsi="Arial Narrow"/>
                <w:b/>
                <w:bCs/>
              </w:rPr>
              <w:t>fast</w:t>
            </w:r>
            <w:r w:rsidRPr="0093420B">
              <w:rPr>
                <w:rFonts w:ascii="Arial Narrow" w:hAnsi="Arial Narrow"/>
              </w:rPr>
              <w:t xml:space="preserve"> goes”</w:t>
            </w:r>
          </w:p>
        </w:tc>
        <w:tc>
          <w:tcPr>
            <w:tcW w:w="924" w:type="dxa"/>
          </w:tcPr>
          <w:p w14:paraId="12FB9C5C" w14:textId="38F9D1C8" w:rsidR="004E75BF" w:rsidRPr="0093420B" w:rsidRDefault="004E75BF" w:rsidP="004E75BF">
            <w:pPr>
              <w:jc w:val="right"/>
              <w:rPr>
                <w:rFonts w:ascii="Arial Narrow" w:hAnsi="Arial Narrow"/>
              </w:rPr>
            </w:pPr>
            <w:r w:rsidRPr="0093420B">
              <w:rPr>
                <w:rFonts w:ascii="Arial Narrow" w:hAnsi="Arial Narrow"/>
                <w:highlight w:val="yellow"/>
              </w:rPr>
              <w:t>Fail</w:t>
            </w:r>
          </w:p>
        </w:tc>
      </w:tr>
      <w:tr w:rsidR="00355097" w:rsidRPr="004E75BF" w14:paraId="0C13B509" w14:textId="77777777" w:rsidTr="005F11C5">
        <w:trPr>
          <w:trHeight w:val="279"/>
        </w:trPr>
        <w:tc>
          <w:tcPr>
            <w:tcW w:w="5485" w:type="dxa"/>
          </w:tcPr>
          <w:p w14:paraId="5C9E4B49" w14:textId="44183D5F" w:rsidR="004E75BF" w:rsidRDefault="004E75BF" w:rsidP="004E75BF">
            <w:pPr>
              <w:rPr>
                <w:rFonts w:ascii="Arial Narrow" w:hAnsi="Arial Narrow"/>
              </w:rPr>
            </w:pPr>
            <w:r w:rsidRPr="004E75BF">
              <w:rPr>
                <w:rFonts w:ascii="Arial Narrow" w:hAnsi="Arial Narrow"/>
              </w:rPr>
              <w:t xml:space="preserve">Could be </w:t>
            </w:r>
            <w:r>
              <w:rPr>
                <w:rFonts w:ascii="Arial Narrow" w:hAnsi="Arial Narrow"/>
              </w:rPr>
              <w:t>an</w:t>
            </w:r>
            <w:r w:rsidRPr="004E75BF">
              <w:rPr>
                <w:rFonts w:ascii="Arial Narrow" w:hAnsi="Arial Narrow"/>
              </w:rPr>
              <w:t xml:space="preserve"> “object complement</w:t>
            </w:r>
            <w:r>
              <w:rPr>
                <w:rFonts w:ascii="Arial Narrow" w:hAnsi="Arial Narrow"/>
              </w:rPr>
              <w:t>.</w:t>
            </w:r>
            <w:r w:rsidRPr="004E75BF">
              <w:rPr>
                <w:rFonts w:ascii="Arial Narrow" w:hAnsi="Arial Narrow"/>
              </w:rPr>
              <w:t>”</w:t>
            </w:r>
          </w:p>
          <w:p w14:paraId="0C3FC04F" w14:textId="5852B187" w:rsidR="004E75BF" w:rsidRDefault="004E75BF" w:rsidP="004E75BF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car goes fast.</w:t>
            </w:r>
          </w:p>
          <w:p w14:paraId="6694F4C3" w14:textId="1B49B8CE" w:rsidR="00355097" w:rsidRDefault="00355097" w:rsidP="00355097">
            <w:pPr>
              <w:pStyle w:val="ListParagraph"/>
              <w:numPr>
                <w:ilvl w:val="1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Goes = linking verb?</w:t>
            </w:r>
          </w:p>
          <w:p w14:paraId="15BC6292" w14:textId="77777777" w:rsidR="00355097" w:rsidRDefault="00355097" w:rsidP="00355097">
            <w:pPr>
              <w:pStyle w:val="ListParagraph"/>
              <w:ind w:left="1440"/>
              <w:rPr>
                <w:rFonts w:ascii="Arial Narrow" w:hAnsi="Arial Narrow"/>
              </w:rPr>
            </w:pPr>
          </w:p>
          <w:p w14:paraId="6AA3B169" w14:textId="0E389A75" w:rsidR="0093420B" w:rsidRDefault="0093420B" w:rsidP="004E75BF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car became fast.</w:t>
            </w:r>
          </w:p>
          <w:p w14:paraId="5631D0D7" w14:textId="77777777" w:rsidR="004E75BF" w:rsidRDefault="004E75BF" w:rsidP="004E75BF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car seems fast.</w:t>
            </w:r>
          </w:p>
          <w:p w14:paraId="70FE0511" w14:textId="12D513E3" w:rsidR="00355097" w:rsidRPr="004E75BF" w:rsidRDefault="00355097" w:rsidP="00355097">
            <w:pPr>
              <w:pStyle w:val="ListParagraph"/>
              <w:numPr>
                <w:ilvl w:val="1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These two are </w:t>
            </w:r>
            <w:proofErr w:type="gramStart"/>
            <w:r>
              <w:rPr>
                <w:rFonts w:ascii="Arial Narrow" w:hAnsi="Arial Narrow"/>
              </w:rPr>
              <w:t>definitely linking</w:t>
            </w:r>
            <w:proofErr w:type="gramEnd"/>
            <w:r>
              <w:rPr>
                <w:rFonts w:ascii="Arial Narrow" w:hAnsi="Arial Narrow"/>
              </w:rPr>
              <w:t xml:space="preserve"> verbs.</w:t>
            </w:r>
          </w:p>
        </w:tc>
        <w:tc>
          <w:tcPr>
            <w:tcW w:w="1048" w:type="dxa"/>
          </w:tcPr>
          <w:p w14:paraId="5C15592E" w14:textId="251F3095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Pass</w:t>
            </w:r>
          </w:p>
        </w:tc>
        <w:tc>
          <w:tcPr>
            <w:tcW w:w="5612" w:type="dxa"/>
          </w:tcPr>
          <w:p w14:paraId="4248023D" w14:textId="2ECF7A1C" w:rsidR="004E75BF" w:rsidRDefault="004E75BF" w:rsidP="004E75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Can be removed – </w:t>
            </w:r>
            <w:r w:rsidR="0093420B">
              <w:rPr>
                <w:rFonts w:ascii="Arial Narrow" w:hAnsi="Arial Narrow"/>
              </w:rPr>
              <w:t>so</w:t>
            </w:r>
            <w:r>
              <w:rPr>
                <w:rFonts w:ascii="Arial Narrow" w:hAnsi="Arial Narrow"/>
              </w:rPr>
              <w:t xml:space="preserve"> it may </w:t>
            </w:r>
            <w:r w:rsidRPr="005F11C5">
              <w:rPr>
                <w:rFonts w:ascii="Arial Narrow" w:hAnsi="Arial Narrow"/>
                <w:b/>
                <w:bCs/>
              </w:rPr>
              <w:t>not</w:t>
            </w:r>
            <w:r>
              <w:rPr>
                <w:rFonts w:ascii="Arial Narrow" w:hAnsi="Arial Narrow"/>
              </w:rPr>
              <w:t xml:space="preserve"> be an object complement</w:t>
            </w:r>
          </w:p>
          <w:p w14:paraId="5546BEE9" w14:textId="77777777" w:rsidR="004E75BF" w:rsidRDefault="004E75BF" w:rsidP="004E75BF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car goes.</w:t>
            </w:r>
          </w:p>
          <w:p w14:paraId="01D69466" w14:textId="6316876B" w:rsidR="0060239E" w:rsidRDefault="0060239E" w:rsidP="0060239E">
            <w:pPr>
              <w:pStyle w:val="ListParagraph"/>
              <w:numPr>
                <w:ilvl w:val="1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This seems fine</w:t>
            </w:r>
          </w:p>
          <w:p w14:paraId="03722944" w14:textId="77777777" w:rsidR="0060239E" w:rsidRDefault="0060239E" w:rsidP="0060239E">
            <w:pPr>
              <w:pStyle w:val="ListParagraph"/>
              <w:ind w:left="1440"/>
              <w:rPr>
                <w:rFonts w:ascii="Arial Narrow" w:hAnsi="Arial Narrow"/>
              </w:rPr>
            </w:pPr>
          </w:p>
          <w:p w14:paraId="4B8E8DCE" w14:textId="06E3FB4F" w:rsidR="0093420B" w:rsidRDefault="0093420B" w:rsidP="004E75BF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care becam</w:t>
            </w:r>
            <w:r w:rsidR="00AA3A7C">
              <w:rPr>
                <w:rFonts w:ascii="Arial Narrow" w:hAnsi="Arial Narrow"/>
              </w:rPr>
              <w:t>e</w:t>
            </w:r>
            <w:r w:rsidR="0096462C">
              <w:rPr>
                <w:rFonts w:ascii="Arial Narrow" w:hAnsi="Arial Narrow"/>
              </w:rPr>
              <w:t>…</w:t>
            </w:r>
          </w:p>
          <w:p w14:paraId="316DD64D" w14:textId="77777777" w:rsidR="004E75BF" w:rsidRDefault="004E75BF" w:rsidP="004E75BF">
            <w:pPr>
              <w:pStyle w:val="ListParagraph"/>
              <w:numPr>
                <w:ilvl w:val="0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The car seems…</w:t>
            </w:r>
          </w:p>
          <w:p w14:paraId="3A0B2B3A" w14:textId="5816DEFF" w:rsidR="0060239E" w:rsidRPr="004E75BF" w:rsidRDefault="0060239E" w:rsidP="0060239E">
            <w:pPr>
              <w:pStyle w:val="ListParagraph"/>
              <w:numPr>
                <w:ilvl w:val="1"/>
                <w:numId w:val="1"/>
              </w:num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These </w:t>
            </w:r>
            <w:r w:rsidR="00E7349D">
              <w:rPr>
                <w:rFonts w:ascii="Arial Narrow" w:hAnsi="Arial Narrow"/>
              </w:rPr>
              <w:t>both</w:t>
            </w:r>
            <w:r>
              <w:rPr>
                <w:rFonts w:ascii="Arial Narrow" w:hAnsi="Arial Narrow"/>
              </w:rPr>
              <w:t xml:space="preserve"> seem weird</w:t>
            </w:r>
          </w:p>
        </w:tc>
        <w:tc>
          <w:tcPr>
            <w:tcW w:w="924" w:type="dxa"/>
          </w:tcPr>
          <w:p w14:paraId="59863107" w14:textId="41C5031B" w:rsidR="004E75BF" w:rsidRPr="004E75BF" w:rsidRDefault="004E75BF" w:rsidP="004E75BF">
            <w:pPr>
              <w:jc w:val="right"/>
              <w:rPr>
                <w:rFonts w:ascii="Arial Narrow" w:hAnsi="Arial Narrow"/>
              </w:rPr>
            </w:pPr>
            <w:r w:rsidRPr="00BD369C">
              <w:rPr>
                <w:rFonts w:ascii="Arial Narrow" w:hAnsi="Arial Narrow"/>
                <w:highlight w:val="yellow"/>
              </w:rPr>
              <w:t>Pass</w:t>
            </w:r>
          </w:p>
        </w:tc>
      </w:tr>
      <w:tr w:rsidR="00355097" w:rsidRPr="004E75BF" w14:paraId="0EF81669" w14:textId="77777777" w:rsidTr="005F11C5">
        <w:trPr>
          <w:trHeight w:val="279"/>
        </w:trPr>
        <w:tc>
          <w:tcPr>
            <w:tcW w:w="5485" w:type="dxa"/>
          </w:tcPr>
          <w:p w14:paraId="2C49D834" w14:textId="151983E8" w:rsidR="004E75BF" w:rsidRPr="004E75BF" w:rsidRDefault="005F11C5" w:rsidP="004E75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Modifies a noun (</w:t>
            </w:r>
            <w:r w:rsidR="0096462C">
              <w:rPr>
                <w:rFonts w:ascii="Arial Narrow" w:hAnsi="Arial Narrow"/>
              </w:rPr>
              <w:t>c</w:t>
            </w:r>
            <w:r>
              <w:rPr>
                <w:rFonts w:ascii="Arial Narrow" w:hAnsi="Arial Narrow"/>
              </w:rPr>
              <w:t>ar) – could be</w:t>
            </w:r>
            <w:r w:rsidR="0093420B">
              <w:rPr>
                <w:rFonts w:ascii="Arial Narrow" w:hAnsi="Arial Narrow"/>
              </w:rPr>
              <w:t xml:space="preserve"> if it</w:t>
            </w:r>
            <w:r w:rsidR="0017082B">
              <w:rPr>
                <w:rFonts w:ascii="Arial Narrow" w:hAnsi="Arial Narrow"/>
              </w:rPr>
              <w:t>’</w:t>
            </w:r>
            <w:r w:rsidR="0093420B">
              <w:rPr>
                <w:rFonts w:ascii="Arial Narrow" w:hAnsi="Arial Narrow"/>
              </w:rPr>
              <w:t>s an object complement</w:t>
            </w:r>
          </w:p>
        </w:tc>
        <w:tc>
          <w:tcPr>
            <w:tcW w:w="1048" w:type="dxa"/>
          </w:tcPr>
          <w:p w14:paraId="27F81204" w14:textId="7A8DCD01" w:rsidR="004E75BF" w:rsidRDefault="005F11C5" w:rsidP="004E75BF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Pass</w:t>
            </w:r>
          </w:p>
        </w:tc>
        <w:tc>
          <w:tcPr>
            <w:tcW w:w="5612" w:type="dxa"/>
          </w:tcPr>
          <w:p w14:paraId="72D7F619" w14:textId="17B19748" w:rsidR="004E75BF" w:rsidRDefault="005F11C5" w:rsidP="004E75B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Modifies a Verb (goes) – could be</w:t>
            </w:r>
            <w:r w:rsidR="0093420B">
              <w:rPr>
                <w:rFonts w:ascii="Arial Narrow" w:hAnsi="Arial Narrow"/>
              </w:rPr>
              <w:t xml:space="preserve"> if it</w:t>
            </w:r>
            <w:r w:rsidR="0017082B">
              <w:rPr>
                <w:rFonts w:ascii="Arial Narrow" w:hAnsi="Arial Narrow"/>
              </w:rPr>
              <w:t>’</w:t>
            </w:r>
            <w:r w:rsidR="0093420B">
              <w:rPr>
                <w:rFonts w:ascii="Arial Narrow" w:hAnsi="Arial Narrow"/>
              </w:rPr>
              <w:t>s an adverb</w:t>
            </w:r>
          </w:p>
        </w:tc>
        <w:tc>
          <w:tcPr>
            <w:tcW w:w="924" w:type="dxa"/>
          </w:tcPr>
          <w:p w14:paraId="62090455" w14:textId="2C804373" w:rsidR="004E75BF" w:rsidRDefault="005F11C5" w:rsidP="005F11C5">
            <w:pPr>
              <w:jc w:val="right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Pass</w:t>
            </w:r>
          </w:p>
        </w:tc>
      </w:tr>
    </w:tbl>
    <w:p w14:paraId="3109310D" w14:textId="77777777" w:rsidR="004E75BF" w:rsidRDefault="004E75BF">
      <w:pPr>
        <w:rPr>
          <w:rFonts w:ascii="Arial Narrow" w:hAnsi="Arial Narrow"/>
        </w:rPr>
      </w:pPr>
    </w:p>
    <w:p w14:paraId="3A71A983" w14:textId="6E7FEEDB" w:rsidR="0093420B" w:rsidRDefault="0093420B">
      <w:pPr>
        <w:rPr>
          <w:rFonts w:ascii="Arial Narrow" w:hAnsi="Arial Narrow"/>
        </w:rPr>
      </w:pPr>
      <w:r>
        <w:rPr>
          <w:rFonts w:ascii="Arial Narrow" w:hAnsi="Arial Narrow"/>
        </w:rPr>
        <w:t>Phillip’s conclusion</w:t>
      </w:r>
      <w:r w:rsidR="00BD369C">
        <w:rPr>
          <w:rFonts w:ascii="Arial Narrow" w:hAnsi="Arial Narrow"/>
        </w:rPr>
        <w:t>…</w:t>
      </w:r>
    </w:p>
    <w:p w14:paraId="563183DF" w14:textId="78728D6A" w:rsidR="0093420B" w:rsidRPr="0093420B" w:rsidRDefault="0093420B" w:rsidP="0093420B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93420B">
        <w:rPr>
          <w:rFonts w:ascii="Arial Narrow" w:hAnsi="Arial Narrow"/>
        </w:rPr>
        <w:t>Morphologically</w:t>
      </w:r>
      <w:r>
        <w:rPr>
          <w:rFonts w:ascii="Arial Narrow" w:hAnsi="Arial Narrow"/>
        </w:rPr>
        <w:t xml:space="preserve"> definitely</w:t>
      </w:r>
      <w:r w:rsidRPr="0093420B">
        <w:rPr>
          <w:rFonts w:ascii="Arial Narrow" w:hAnsi="Arial Narrow"/>
        </w:rPr>
        <w:t xml:space="preserve"> an adjective</w:t>
      </w:r>
      <w:r>
        <w:rPr>
          <w:rFonts w:ascii="Arial Narrow" w:hAnsi="Arial Narrow"/>
        </w:rPr>
        <w:t xml:space="preserve"> (Form)</w:t>
      </w:r>
    </w:p>
    <w:p w14:paraId="371FC5EE" w14:textId="5E1EEC2D" w:rsidR="0093420B" w:rsidRDefault="0093420B" w:rsidP="0093420B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93420B">
        <w:rPr>
          <w:rFonts w:ascii="Arial Narrow" w:hAnsi="Arial Narrow"/>
        </w:rPr>
        <w:t>Syntactically more like an adverb</w:t>
      </w:r>
      <w:r>
        <w:rPr>
          <w:rFonts w:ascii="Arial Narrow" w:hAnsi="Arial Narrow"/>
        </w:rPr>
        <w:t xml:space="preserve"> (Function)</w:t>
      </w:r>
    </w:p>
    <w:p w14:paraId="228E1595" w14:textId="69B67F06" w:rsidR="0093420B" w:rsidRDefault="0093420B" w:rsidP="0093420B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>
        <w:rPr>
          <w:rFonts w:ascii="Arial Narrow" w:hAnsi="Arial Narrow"/>
        </w:rPr>
        <w:t>Would accept either answer as correct</w:t>
      </w:r>
    </w:p>
    <w:p w14:paraId="2B92EF52" w14:textId="26B3CE41" w:rsidR="00BD369C" w:rsidRPr="0093420B" w:rsidRDefault="00BD369C" w:rsidP="0093420B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17082B">
        <w:rPr>
          <w:rFonts w:ascii="Arial Narrow" w:hAnsi="Arial Narrow"/>
          <w:highlight w:val="yellow"/>
        </w:rPr>
        <w:t>Yellow highlights</w:t>
      </w:r>
      <w:r>
        <w:rPr>
          <w:rFonts w:ascii="Arial Narrow" w:hAnsi="Arial Narrow"/>
        </w:rPr>
        <w:t xml:space="preserve"> indicate the tests</w:t>
      </w:r>
      <w:r w:rsidR="008C27EE">
        <w:rPr>
          <w:rFonts w:ascii="Arial Narrow" w:hAnsi="Arial Narrow"/>
        </w:rPr>
        <w:t xml:space="preserve"> that</w:t>
      </w:r>
      <w:r>
        <w:rPr>
          <w:rFonts w:ascii="Arial Narrow" w:hAnsi="Arial Narrow"/>
        </w:rPr>
        <w:t xml:space="preserve"> I found most persuasive</w:t>
      </w:r>
    </w:p>
    <w:sectPr w:rsidR="00BD369C" w:rsidRPr="0093420B" w:rsidSect="004E75B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D59B2"/>
    <w:multiLevelType w:val="hybridMultilevel"/>
    <w:tmpl w:val="63B44D5A"/>
    <w:lvl w:ilvl="0" w:tplc="9B90569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00EDB"/>
    <w:multiLevelType w:val="hybridMultilevel"/>
    <w:tmpl w:val="57664936"/>
    <w:lvl w:ilvl="0" w:tplc="9B90569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737">
    <w:abstractNumId w:val="0"/>
  </w:num>
  <w:num w:numId="2" w16cid:durableId="1879736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BF"/>
    <w:rsid w:val="0017082B"/>
    <w:rsid w:val="001819A4"/>
    <w:rsid w:val="001D0B0B"/>
    <w:rsid w:val="00355097"/>
    <w:rsid w:val="00483B41"/>
    <w:rsid w:val="004E75BF"/>
    <w:rsid w:val="005B7161"/>
    <w:rsid w:val="005F11C5"/>
    <w:rsid w:val="0060239E"/>
    <w:rsid w:val="008C27EE"/>
    <w:rsid w:val="0093420B"/>
    <w:rsid w:val="0096462C"/>
    <w:rsid w:val="00AA3A7C"/>
    <w:rsid w:val="00BD369C"/>
    <w:rsid w:val="00E7349D"/>
    <w:rsid w:val="00E7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0C6F"/>
  <w15:chartTrackingRefBased/>
  <w15:docId w15:val="{9EEA832E-9482-419E-A9EB-9D0390E2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5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75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9</cp:revision>
  <dcterms:created xsi:type="dcterms:W3CDTF">2025-01-28T23:31:00Z</dcterms:created>
  <dcterms:modified xsi:type="dcterms:W3CDTF">2025-01-29T00:21:00Z</dcterms:modified>
</cp:coreProperties>
</file>