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44"/>
        </w:rPr>
        <w:t>Chapter 15: Punctuation</w:t>
      </w:r>
    </w:p>
    <w:p>
      <w:pPr>
        <w:pStyle w:val="Heading2"/>
        <w:spacing w:before="0" w:after="240"/>
      </w:pPr>
      <w:r>
        <w:rPr>
          <w:sz w:val="40"/>
        </w:rPr>
        <w:t>Answer Key</w:t>
      </w:r>
    </w:p>
    <w:p>
      <w:pPr>
        <w:pStyle w:val="Heading3"/>
      </w:pPr>
      <w:r>
        <w:rPr>
          <w:sz w:val="36"/>
        </w:rPr>
        <w:t>Part 1: Comma Usage</w:t>
      </w:r>
    </w:p>
    <w:p>
      <w:pPr>
        <w:spacing w:before="120" w:after="60"/>
      </w:pPr>
      <w:r>
        <w:rPr>
          <w:b/>
          <w:sz w:val="44"/>
        </w:rPr>
        <w:t xml:space="preserve">Exercise 1. </w:t>
      </w:r>
      <w:r>
        <w:rPr>
          <w:i/>
          <w:sz w:val="44"/>
        </w:rPr>
        <w:t>When the storm passed we surveyed the damage and began cleanup efforts.</w:t>
      </w:r>
    </w:p>
    <w:p>
      <w:pPr>
        <w:ind w:left="504"/>
        <w:spacing w:before="0" w:after="40"/>
      </w:pPr>
      <w:r>
        <w:rPr>
          <w:b/>
          <w:sz w:val="44"/>
        </w:rPr>
        <w:t xml:space="preserve">Corrected: </w:t>
      </w:r>
      <w:r>
        <w:rPr>
          <w:i/>
          <w:sz w:val="44"/>
        </w:rPr>
        <w:t>When the storm passed, we surveyed the damage and began cleanup efforts.</w:t>
      </w:r>
    </w:p>
    <w:p>
      <w:pPr>
        <w:ind w:left="504"/>
        <w:spacing w:before="0" w:after="40"/>
      </w:pPr>
      <w:r>
        <w:rPr>
          <w:sz w:val="44"/>
        </w:rPr>
        <w:t>Function: comma after introductory adverb clause</w:t>
      </w:r>
    </w:p>
    <w:p>
      <w:pPr>
        <w:spacing w:before="120" w:after="60"/>
      </w:pPr>
      <w:r>
        <w:rPr>
          <w:b/>
          <w:sz w:val="44"/>
        </w:rPr>
        <w:t xml:space="preserve">Exercise 2. </w:t>
      </w:r>
      <w:r>
        <w:rPr>
          <w:i/>
          <w:sz w:val="44"/>
        </w:rPr>
        <w:t>She is talented hardworking and creative.</w:t>
      </w:r>
    </w:p>
    <w:p>
      <w:pPr>
        <w:ind w:left="504"/>
        <w:spacing w:before="0" w:after="40"/>
      </w:pPr>
      <w:r>
        <w:rPr>
          <w:b/>
          <w:sz w:val="44"/>
        </w:rPr>
        <w:t xml:space="preserve">Corrected: </w:t>
      </w:r>
      <w:r>
        <w:rPr>
          <w:i/>
          <w:sz w:val="44"/>
        </w:rPr>
        <w:t>She is talented, hardworking, and creative.</w:t>
      </w:r>
    </w:p>
    <w:p>
      <w:pPr>
        <w:ind w:left="504"/>
        <w:spacing w:before="0" w:after="40"/>
      </w:pPr>
      <w:r>
        <w:rPr>
          <w:sz w:val="44"/>
        </w:rPr>
        <w:t>Function: commas separating items in a series (Oxford comma before "and")</w:t>
      </w:r>
    </w:p>
    <w:p>
      <w:pPr>
        <w:spacing w:before="120" w:after="60"/>
      </w:pPr>
      <w:r>
        <w:rPr>
          <w:b/>
          <w:sz w:val="44"/>
        </w:rPr>
        <w:t xml:space="preserve">Exercise 3. </w:t>
      </w:r>
      <w:r>
        <w:rPr>
          <w:i/>
          <w:sz w:val="44"/>
        </w:rPr>
        <w:t>My brother who lives in Seattle is visiting next week.</w:t>
      </w:r>
    </w:p>
    <w:p>
      <w:pPr>
        <w:ind w:left="504"/>
        <w:spacing w:before="0" w:after="40"/>
      </w:pPr>
      <w:r>
        <w:rPr>
          <w:b/>
          <w:sz w:val="44"/>
        </w:rPr>
        <w:t xml:space="preserve">Corrected: </w:t>
      </w:r>
      <w:r>
        <w:rPr>
          <w:i/>
          <w:sz w:val="44"/>
        </w:rPr>
        <w:t>My brother, who lives in Seattle, is visiting next week.</w:t>
      </w:r>
    </w:p>
    <w:p>
      <w:pPr>
        <w:ind w:left="504"/>
        <w:spacing w:before="0" w:after="40"/>
      </w:pPr>
      <w:r>
        <w:rPr>
          <w:sz w:val="44"/>
        </w:rPr>
        <w:t>Function: commas setting off nonrestrictive relative clause (assumes the speaker has only one brother; if the speaker has multiple brothers, no commas would be needed — the clause would be restrictive)</w:t>
      </w:r>
    </w:p>
    <w:p>
      <w:pPr>
        <w:spacing w:before="120" w:after="60"/>
      </w:pPr>
      <w:r>
        <w:rPr>
          <w:b/>
          <w:sz w:val="44"/>
        </w:rPr>
        <w:t xml:space="preserve">Exercise 4. </w:t>
      </w:r>
      <w:r>
        <w:rPr>
          <w:i/>
          <w:sz w:val="44"/>
        </w:rPr>
        <w:t>The meeting was productive but it ran overtime.</w:t>
      </w:r>
    </w:p>
    <w:p>
      <w:pPr>
        <w:ind w:left="504"/>
        <w:spacing w:before="0" w:after="40"/>
      </w:pPr>
      <w:r>
        <w:rPr>
          <w:b/>
          <w:sz w:val="44"/>
        </w:rPr>
        <w:t xml:space="preserve">Corrected: </w:t>
      </w:r>
      <w:r>
        <w:rPr>
          <w:i/>
          <w:sz w:val="44"/>
        </w:rPr>
        <w:t>The meeting was productive, but it ran overtime.</w:t>
      </w:r>
    </w:p>
    <w:p>
      <w:pPr>
        <w:ind w:left="504"/>
        <w:spacing w:before="0" w:after="40"/>
      </w:pPr>
      <w:r>
        <w:rPr>
          <w:sz w:val="44"/>
        </w:rPr>
        <w:t>Function: comma before coordinating conjunction joining two independent clauses</w:t>
      </w:r>
    </w:p>
    <w:p>
      <w:pPr>
        <w:spacing w:before="120" w:after="60"/>
      </w:pPr>
      <w:r>
        <w:rPr>
          <w:b/>
          <w:sz w:val="44"/>
        </w:rPr>
        <w:t xml:space="preserve">Exercise 5. </w:t>
      </w:r>
      <w:r>
        <w:rPr>
          <w:i/>
          <w:sz w:val="44"/>
        </w:rPr>
        <w:t>The tall distinguished professor gave an inspiring lecture.</w:t>
      </w:r>
    </w:p>
    <w:p>
      <w:pPr>
        <w:ind w:left="504"/>
        <w:spacing w:before="0" w:after="40"/>
      </w:pPr>
      <w:r>
        <w:rPr>
          <w:b/>
          <w:sz w:val="44"/>
        </w:rPr>
        <w:t xml:space="preserve">Corrected: </w:t>
      </w:r>
      <w:r>
        <w:rPr>
          <w:i/>
          <w:sz w:val="44"/>
        </w:rPr>
        <w:t>The tall, distinguished professor gave an inspiring lecture.</w:t>
      </w:r>
    </w:p>
    <w:p>
      <w:pPr>
        <w:ind w:left="504"/>
        <w:spacing w:before="0" w:after="40"/>
      </w:pPr>
      <w:r>
        <w:rPr>
          <w:sz w:val="44"/>
        </w:rPr>
        <w:t>Function: comma between coordinate adjectives (you can say "tall and distinguished," so a comma is appropriate)</w:t>
      </w:r>
    </w:p>
    <w:p>
      <w:pPr>
        <w:spacing w:before="120" w:after="60"/>
      </w:pPr>
      <w:r>
        <w:rPr>
          <w:b/>
          <w:sz w:val="44"/>
        </w:rPr>
        <w:t xml:space="preserve">Exercise 6. </w:t>
      </w:r>
      <w:r>
        <w:rPr>
          <w:i/>
          <w:sz w:val="44"/>
        </w:rPr>
        <w:t>The students who completed the assignment received extra credit.</w:t>
      </w:r>
    </w:p>
    <w:p>
      <w:pPr>
        <w:ind w:left="504"/>
        <w:spacing w:before="0" w:after="40"/>
      </w:pPr>
      <w:r>
        <w:rPr>
          <w:sz w:val="44"/>
        </w:rPr>
        <w:t>No comma is needed because "who completed the assignment" is a restrictive relative clause — it identifies which students received extra credit (only those who completed the assignment, not all students). Removing the clause would change the meaning.</w:t>
      </w:r>
    </w:p>
    <w:p>
      <w:r>
        <w:br w:type="page"/>
      </w:r>
    </w:p>
    <w:p>
      <w:pPr>
        <w:pStyle w:val="Heading3"/>
      </w:pPr>
      <w:r>
        <w:rPr>
          <w:sz w:val="36"/>
        </w:rPr>
        <w:t>Part 2: Semicolons and Colons</w:t>
      </w:r>
    </w:p>
    <w:p>
      <w:pPr>
        <w:spacing w:before="120" w:after="60"/>
      </w:pPr>
      <w:r>
        <w:rPr>
          <w:b/>
          <w:sz w:val="44"/>
        </w:rPr>
        <w:t xml:space="preserve">Exercise 7. </w:t>
      </w:r>
      <w:r>
        <w:rPr>
          <w:i/>
          <w:sz w:val="44"/>
        </w:rPr>
        <w:t>She had one goal ( : / ; ) to finish the project on time.</w:t>
      </w:r>
    </w:p>
    <w:p>
      <w:pPr>
        <w:ind w:left="504"/>
        <w:spacing w:before="0" w:after="40"/>
      </w:pPr>
      <w:r>
        <w:rPr>
          <w:b/>
          <w:sz w:val="44"/>
        </w:rPr>
        <w:t xml:space="preserve">Choice: </w:t>
      </w:r>
      <w:r>
        <w:rPr>
          <w:i/>
          <w:sz w:val="44"/>
        </w:rPr>
        <w:t>colon</w:t>
      </w:r>
    </w:p>
    <w:p>
      <w:pPr>
        <w:ind w:left="504"/>
        <w:spacing w:before="0" w:after="40"/>
      </w:pPr>
      <w:r>
        <w:rPr>
          <w:sz w:val="44"/>
        </w:rPr>
        <w:t>A colon introduces an explanation or elaboration after a complete sentence.</w:t>
      </w:r>
    </w:p>
    <w:p>
      <w:pPr>
        <w:spacing w:before="120" w:after="60"/>
      </w:pPr>
      <w:r>
        <w:rPr>
          <w:b/>
          <w:sz w:val="44"/>
        </w:rPr>
        <w:t xml:space="preserve">Exercise 8. </w:t>
      </w:r>
      <w:r>
        <w:rPr>
          <w:i/>
          <w:sz w:val="44"/>
        </w:rPr>
        <w:t>The rain stopped ( : / ; ) we went outside immediately.</w:t>
      </w:r>
    </w:p>
    <w:p>
      <w:pPr>
        <w:ind w:left="504"/>
        <w:spacing w:before="0" w:after="40"/>
      </w:pPr>
      <w:r>
        <w:rPr>
          <w:b/>
          <w:sz w:val="44"/>
        </w:rPr>
        <w:t xml:space="preserve">Choice: </w:t>
      </w:r>
      <w:r>
        <w:rPr>
          <w:i/>
          <w:sz w:val="44"/>
        </w:rPr>
        <w:t>semicolon</w:t>
      </w:r>
    </w:p>
    <w:p>
      <w:pPr>
        <w:ind w:left="504"/>
        <w:spacing w:before="0" w:after="40"/>
      </w:pPr>
      <w:r>
        <w:rPr>
          <w:sz w:val="44"/>
        </w:rPr>
        <w:t>A semicolon joins two related independent clauses without a conjunction.</w:t>
      </w:r>
    </w:p>
    <w:p>
      <w:pPr>
        <w:spacing w:before="120" w:after="60"/>
      </w:pPr>
      <w:r>
        <w:rPr>
          <w:b/>
          <w:sz w:val="44"/>
        </w:rPr>
        <w:t xml:space="preserve">Exercise 9. </w:t>
      </w:r>
      <w:r>
        <w:rPr>
          <w:i/>
          <w:sz w:val="44"/>
        </w:rPr>
        <w:t>The committee includes three officers ( : / ; ) Dr. Lee, president; Ms. Park, secretary; and Mr. Kim, treasurer.</w:t>
      </w:r>
    </w:p>
    <w:p>
      <w:pPr>
        <w:ind w:left="504"/>
        <w:spacing w:before="0" w:after="40"/>
      </w:pPr>
      <w:r>
        <w:rPr>
          <w:b/>
          <w:sz w:val="44"/>
        </w:rPr>
        <w:t xml:space="preserve">Choice: </w:t>
      </w:r>
      <w:r>
        <w:rPr>
          <w:i/>
          <w:sz w:val="44"/>
        </w:rPr>
        <w:t>colon</w:t>
      </w:r>
    </w:p>
    <w:p>
      <w:pPr>
        <w:ind w:left="504"/>
        <w:spacing w:before="0" w:after="40"/>
      </w:pPr>
      <w:r>
        <w:rPr>
          <w:sz w:val="44"/>
        </w:rPr>
        <w:t>A colon introduces the list. Semicolons are already used within the list items to separate names from titles.</w:t>
      </w:r>
    </w:p>
    <w:p>
      <w:pPr>
        <w:spacing w:before="120" w:after="60"/>
      </w:pPr>
      <w:r>
        <w:rPr>
          <w:b/>
          <w:sz w:val="44"/>
        </w:rPr>
        <w:t xml:space="preserve">Exercise 10. </w:t>
      </w:r>
      <w:r>
        <w:rPr>
          <w:i/>
          <w:sz w:val="44"/>
        </w:rPr>
        <w:t>He was exhausted ( : / ; ) however, he continued working.</w:t>
      </w:r>
    </w:p>
    <w:p>
      <w:pPr>
        <w:ind w:left="504"/>
        <w:spacing w:before="0" w:after="40"/>
      </w:pPr>
      <w:r>
        <w:rPr>
          <w:b/>
          <w:sz w:val="44"/>
        </w:rPr>
        <w:t xml:space="preserve">Choice: </w:t>
      </w:r>
      <w:r>
        <w:rPr>
          <w:i/>
          <w:sz w:val="44"/>
        </w:rPr>
        <w:t>semicolon</w:t>
      </w:r>
    </w:p>
    <w:p>
      <w:pPr>
        <w:ind w:left="504"/>
        <w:spacing w:before="0" w:after="40"/>
      </w:pPr>
      <w:r>
        <w:rPr>
          <w:sz w:val="44"/>
        </w:rPr>
        <w:t>A semicolon is needed before a conjunctive adverb ("however") joining two independent clauses.</w:t>
      </w:r>
    </w:p>
    <w:p>
      <w:r>
        <w:br w:type="page"/>
      </w:r>
    </w:p>
    <w:p>
      <w:pPr>
        <w:pStyle w:val="Heading3"/>
      </w:pPr>
      <w:r>
        <w:rPr>
          <w:sz w:val="36"/>
        </w:rPr>
        <w:t>Part 3: Apostrophes</w:t>
      </w:r>
    </w:p>
    <w:p>
      <w:pPr>
        <w:spacing w:before="120" w:after="60"/>
      </w:pPr>
      <w:r>
        <w:rPr>
          <w:b/>
          <w:sz w:val="44"/>
        </w:rPr>
        <w:t xml:space="preserve">Exercise 11. </w:t>
      </w:r>
      <w:r>
        <w:rPr>
          <w:i/>
          <w:sz w:val="44"/>
        </w:rPr>
        <w:t>Its important to understand its function in the sentence.</w:t>
      </w:r>
    </w:p>
    <w:p>
      <w:pPr>
        <w:ind w:left="504"/>
        <w:spacing w:before="0" w:after="40"/>
      </w:pPr>
      <w:r>
        <w:rPr>
          <w:b/>
          <w:sz w:val="44"/>
        </w:rPr>
        <w:t xml:space="preserve">Corrected: </w:t>
      </w:r>
      <w:r>
        <w:rPr>
          <w:i/>
          <w:sz w:val="44"/>
        </w:rPr>
        <w:t>It’s important to understand its function in the sentence.</w:t>
      </w:r>
    </w:p>
    <w:p>
      <w:pPr>
        <w:ind w:left="504"/>
        <w:spacing w:before="0" w:after="40"/>
      </w:pPr>
      <w:r>
        <w:rPr>
          <w:sz w:val="44"/>
        </w:rPr>
        <w:t>The first "its" should be "it’s" (contraction of "it is"). The second "its" is correct (possessive).</w:t>
      </w:r>
    </w:p>
    <w:p>
      <w:pPr>
        <w:spacing w:before="120" w:after="60"/>
      </w:pPr>
      <w:r>
        <w:rPr>
          <w:b/>
          <w:sz w:val="44"/>
        </w:rPr>
        <w:t xml:space="preserve">Exercise 12. </w:t>
      </w:r>
      <w:r>
        <w:rPr>
          <w:i/>
          <w:sz w:val="44"/>
        </w:rPr>
        <w:t>The students books were left in the classroom.</w:t>
      </w:r>
    </w:p>
    <w:p>
      <w:pPr>
        <w:ind w:left="504"/>
        <w:spacing w:before="0" w:after="40"/>
      </w:pPr>
      <w:r>
        <w:rPr>
          <w:b/>
          <w:sz w:val="44"/>
        </w:rPr>
        <w:t xml:space="preserve">Corrected: </w:t>
      </w:r>
      <w:r>
        <w:rPr>
          <w:i/>
          <w:sz w:val="44"/>
        </w:rPr>
        <w:t>The students’ books were left in the classroom.</w:t>
      </w:r>
    </w:p>
    <w:p>
      <w:pPr>
        <w:ind w:left="504"/>
        <w:spacing w:before="0" w:after="40"/>
      </w:pPr>
      <w:r>
        <w:rPr>
          <w:sz w:val="44"/>
        </w:rPr>
        <w:t>Plural possessive: "students’" (the books belonging to the students).</w:t>
      </w:r>
    </w:p>
    <w:p>
      <w:pPr>
        <w:spacing w:before="120" w:after="60"/>
      </w:pPr>
      <w:r>
        <w:rPr>
          <w:b/>
          <w:sz w:val="44"/>
        </w:rPr>
        <w:t xml:space="preserve">Exercise 13. </w:t>
      </w:r>
      <w:r>
        <w:rPr>
          <w:i/>
          <w:sz w:val="44"/>
        </w:rPr>
        <w:t>The Joneses car is parked in the driveway.</w:t>
      </w:r>
    </w:p>
    <w:p>
      <w:pPr>
        <w:ind w:left="504"/>
        <w:spacing w:before="0" w:after="40"/>
      </w:pPr>
      <w:r>
        <w:rPr>
          <w:b/>
          <w:sz w:val="44"/>
        </w:rPr>
        <w:t xml:space="preserve">Corrected: </w:t>
      </w:r>
      <w:r>
        <w:rPr>
          <w:i/>
          <w:sz w:val="44"/>
        </w:rPr>
        <w:t>The Joneses’ car is parked in the driveway.</w:t>
      </w:r>
    </w:p>
    <w:p>
      <w:pPr>
        <w:ind w:left="504"/>
        <w:spacing w:before="0" w:after="40"/>
      </w:pPr>
      <w:r>
        <w:rPr>
          <w:sz w:val="44"/>
        </w:rPr>
        <w:t>Plural possessive of a name ending in -s: "Joneses’" (the car belonging to the Joneses).</w:t>
      </w:r>
    </w:p>
    <w:p>
      <w:pPr>
        <w:spacing w:before="120" w:after="60"/>
      </w:pPr>
      <w:r>
        <w:rPr>
          <w:b/>
          <w:sz w:val="44"/>
        </w:rPr>
        <w:t xml:space="preserve">Exercise 14. </w:t>
      </w:r>
      <w:r>
        <w:rPr>
          <w:i/>
          <w:sz w:val="44"/>
        </w:rPr>
        <w:t>Theyre going to their house over there.</w:t>
      </w:r>
    </w:p>
    <w:p>
      <w:pPr>
        <w:ind w:left="504"/>
        <w:spacing w:before="0" w:after="40"/>
      </w:pPr>
      <w:r>
        <w:rPr>
          <w:b/>
          <w:sz w:val="44"/>
        </w:rPr>
        <w:t xml:space="preserve">Corrected: </w:t>
      </w:r>
      <w:r>
        <w:rPr>
          <w:i/>
          <w:sz w:val="44"/>
        </w:rPr>
        <w:t>They’re going to their house over there.</w:t>
      </w:r>
    </w:p>
    <w:p>
      <w:pPr>
        <w:ind w:left="504"/>
        <w:spacing w:before="0" w:after="40"/>
      </w:pPr>
      <w:r>
        <w:rPr>
          <w:sz w:val="44"/>
        </w:rPr>
        <w:t>"Theyre" should be "They’re" (contraction of "they are"). "Their" and "there" are correct as used.</w:t>
      </w:r>
    </w:p>
    <w:p>
      <w:pPr>
        <w:spacing w:before="120" w:after="60"/>
      </w:pPr>
      <w:r>
        <w:rPr>
          <w:b/>
          <w:sz w:val="44"/>
        </w:rPr>
        <w:t xml:space="preserve">Exercise 15. </w:t>
      </w:r>
      <w:r>
        <w:rPr>
          <w:i/>
          <w:sz w:val="44"/>
        </w:rPr>
        <w:t>The womens team won the championship.</w:t>
      </w:r>
    </w:p>
    <w:p>
      <w:pPr>
        <w:ind w:left="504"/>
        <w:spacing w:before="0" w:after="40"/>
      </w:pPr>
      <w:r>
        <w:rPr>
          <w:b/>
          <w:sz w:val="44"/>
        </w:rPr>
        <w:t xml:space="preserve">Corrected: </w:t>
      </w:r>
      <w:r>
        <w:rPr>
          <w:i/>
          <w:sz w:val="44"/>
        </w:rPr>
        <w:t>The women’s team won the championship.</w:t>
      </w:r>
    </w:p>
    <w:p>
      <w:pPr>
        <w:ind w:left="504"/>
        <w:spacing w:before="0" w:after="40"/>
      </w:pPr>
      <w:r>
        <w:rPr>
          <w:sz w:val="44"/>
        </w:rPr>
        <w:t>Irregular plural possessive: "women’s" (the team belonging to the women). Since "women" doesn’t end in -s, add ’s.</w:t>
      </w:r>
    </w:p>
    <w:p>
      <w:r>
        <w:br w:type="page"/>
      </w:r>
    </w:p>
    <w:p>
      <w:pPr>
        <w:pStyle w:val="Heading3"/>
      </w:pPr>
      <w:r>
        <w:rPr>
          <w:sz w:val="36"/>
        </w:rPr>
        <w:t>Part 4: Comprehensive Punctuation</w:t>
      </w:r>
    </w:p>
    <w:p>
      <w:pPr>
        <w:spacing w:before="120" w:after="60"/>
      </w:pPr>
      <w:r>
        <w:rPr>
          <w:b/>
          <w:sz w:val="44"/>
        </w:rPr>
        <w:t xml:space="preserve">Exercise 16. </w:t>
      </w:r>
    </w:p>
    <w:p>
      <w:pPr>
        <w:ind w:left="504"/>
        <w:spacing w:before="0" w:after="40"/>
      </w:pPr>
      <w:r>
        <w:rPr>
          <w:sz w:val="44"/>
        </w:rPr>
        <w:t>When the meeting ended, the participants left quickly; however, several stayed behind to discuss the proposal. The main question was this: should they proceed?</w:t>
      </w:r>
    </w:p>
    <w:p>
      <w:pPr>
        <w:ind w:left="504"/>
        <w:spacing w:before="0" w:after="40"/>
      </w:pPr>
      <w:r>
        <w:rPr>
          <w:sz w:val="44"/>
        </w:rPr>
        <w:t>Comma after introductory clause; semicolon before "however"; comma after "however"; period after "proposal"; colon before elaboration; question mark for direct question.</w:t>
      </w:r>
    </w:p>
    <w:p>
      <w:pPr>
        <w:spacing w:before="120" w:after="60"/>
      </w:pPr>
      <w:r>
        <w:rPr>
          <w:b/>
          <w:sz w:val="44"/>
        </w:rPr>
        <w:t xml:space="preserve">Exercise 17. </w:t>
      </w:r>
    </w:p>
    <w:p>
      <w:pPr>
        <w:ind w:left="504"/>
        <w:spacing w:before="0" w:after="40"/>
      </w:pPr>
      <w:r>
        <w:rPr>
          <w:sz w:val="44"/>
        </w:rPr>
        <w:t>The report, which took three months to complete, contained the following recommendations: reduce costs, improve efficiency, and increase employee training. However, the board rejected all three proposals.</w:t>
      </w:r>
    </w:p>
    <w:p>
      <w:pPr>
        <w:ind w:left="504"/>
        <w:spacing w:before="0" w:after="40"/>
      </w:pPr>
      <w:r>
        <w:rPr>
          <w:sz w:val="44"/>
        </w:rPr>
        <w:t>Commas around nonrestrictive clause; colon before list; commas in series (Oxford comma); period; comma after "However."</w:t>
      </w:r>
    </w:p>
    <w:p>
      <w:pPr>
        <w:spacing w:before="120" w:after="60"/>
      </w:pPr>
      <w:r>
        <w:rPr>
          <w:b/>
          <w:sz w:val="44"/>
        </w:rPr>
        <w:t xml:space="preserve">Exercise 18. </w:t>
      </w:r>
    </w:p>
    <w:p>
      <w:pPr>
        <w:ind w:left="504"/>
        <w:spacing w:before="0" w:after="40"/>
      </w:pPr>
      <w:r>
        <w:rPr>
          <w:sz w:val="44"/>
        </w:rPr>
        <w:t>Dr. Smith, who has been teaching for twenty years, said, "I believe that students learn best when they’re engaged in meaningful activities."</w:t>
      </w:r>
    </w:p>
    <w:p>
      <w:pPr>
        <w:ind w:left="504"/>
        <w:spacing w:before="0" w:after="40"/>
      </w:pPr>
      <w:r>
        <w:rPr>
          <w:sz w:val="44"/>
        </w:rPr>
        <w:t>Period after "Dr"; commas around nonrestrictive clause; comma before quotation; quotation marks around direct speech; apostrophe in "they’re"; period inside quotation marks.</w:t>
      </w:r>
    </w:p>
    <w:p>
      <w:r>
        <w:br w:type="page"/>
      </w:r>
    </w:p>
    <w:p>
      <w:pPr>
        <w:pStyle w:val="Heading3"/>
      </w:pPr>
      <w:r>
        <w:rPr>
          <w:sz w:val="36"/>
        </w:rPr>
        <w:t>Part 5: Analysis and Application</w:t>
      </w:r>
    </w:p>
    <w:p>
      <w:pPr>
        <w:spacing w:before="120" w:after="60"/>
      </w:pPr>
      <w:r>
        <w:rPr>
          <w:b/>
          <w:sz w:val="44"/>
        </w:rPr>
        <w:t xml:space="preserve">Exercise 19. </w:t>
      </w:r>
    </w:p>
    <w:p>
      <w:pPr>
        <w:ind w:left="504"/>
        <w:spacing w:before="0" w:after="40"/>
      </w:pPr>
      <w:r>
        <w:rPr>
          <w:sz w:val="44"/>
        </w:rPr>
        <w:t>(a) "The students who studied passed the exam." — Restrictive: only those students who studied passed. Implies some students didn’t study and didn’t pass.</w:t>
      </w:r>
    </w:p>
    <w:p>
      <w:pPr>
        <w:ind w:left="504"/>
        <w:spacing w:before="0" w:after="40"/>
      </w:pPr>
      <w:r>
        <w:rPr>
          <w:sz w:val="44"/>
        </w:rPr>
        <w:t>(b) "The students, who studied, passed the exam." — Non-restrictive: all the students studied, and all of them passed. The clause adds extra information about what the students did.</w:t>
      </w:r>
    </w:p>
    <w:p>
      <w:pPr>
        <w:ind w:left="504"/>
        <w:spacing w:before="0" w:after="40"/>
      </w:pPr>
      <w:r>
        <w:rPr>
          <w:sz w:val="44"/>
        </w:rPr>
        <w:t>The commas change the meaning from identifying a subset (restrictive) to describing the whole group (non-restrictive). This is a key example of how punctuation affects meaning.</w:t>
      </w:r>
    </w:p>
    <w:p>
      <w:pPr>
        <w:spacing w:before="120" w:after="60"/>
      </w:pPr>
      <w:r>
        <w:rPr>
          <w:b/>
          <w:sz w:val="44"/>
        </w:rPr>
        <w:t xml:space="preserve">Exercise 20. </w:t>
      </w:r>
    </w:p>
    <w:p>
      <w:pPr>
        <w:ind w:left="504"/>
        <w:spacing w:before="0" w:after="40"/>
      </w:pPr>
      <w:r>
        <w:rPr>
          <w:sz w:val="44"/>
        </w:rPr>
        <w:t>Open-ended. Accept any paragraph that correctly identifies at least four punctuation marks with accurate grammatical explanations for each.</w:t>
      </w:r>
    </w:p>
    <w:p>
      <w:pPr>
        <w:spacing w:before="120" w:after="60"/>
      </w:pPr>
      <w:r>
        <w:rPr>
          <w:b/>
          <w:sz w:val="44"/>
        </w:rPr>
        <w:t xml:space="preserve">Exercise 21. </w:t>
      </w:r>
    </w:p>
    <w:p>
      <w:pPr>
        <w:ind w:left="504"/>
        <w:spacing w:before="0" w:after="40"/>
      </w:pPr>
      <w:r>
        <w:rPr>
          <w:sz w:val="44"/>
        </w:rPr>
        <w:t>Open-ended reflection. Accept thoughtful answers that demonstrate awareness of punctuation rules and self-assessment of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4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