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44"/>
        </w:rPr>
        <w:t>Chapter 16: Other Grammatical Forms</w:t>
      </w:r>
    </w:p>
    <w:p>
      <w:pPr>
        <w:pStyle w:val="Heading2"/>
        <w:spacing w:before="0" w:after="240"/>
      </w:pPr>
      <w:r>
        <w:rPr>
          <w:sz w:val="40"/>
        </w:rPr>
        <w:t>Answer Key</w:t>
      </w:r>
    </w:p>
    <w:p>
      <w:pPr>
        <w:pStyle w:val="Heading3"/>
      </w:pPr>
      <w:r>
        <w:rPr>
          <w:sz w:val="36"/>
        </w:rPr>
        <w:t>Part 1: Nonfinite Verb Forms</w:t>
      </w:r>
    </w:p>
    <w:p>
      <w:pPr>
        <w:spacing w:before="120" w:after="60"/>
      </w:pPr>
      <w:r>
        <w:rPr>
          <w:b/>
          <w:sz w:val="44"/>
        </w:rPr>
        <w:t xml:space="preserve">Exercise 1. </w:t>
      </w:r>
      <w:r>
        <w:rPr>
          <w:i/>
          <w:sz w:val="44"/>
        </w:rPr>
        <w:t>Swimming is excellent exercise.</w:t>
      </w:r>
    </w:p>
    <w:p>
      <w:pPr>
        <w:ind w:left="504"/>
        <w:spacing w:before="0" w:after="40"/>
      </w:pPr>
      <w:r>
        <w:rPr>
          <w:b/>
          <w:sz w:val="44"/>
        </w:rPr>
        <w:t xml:space="preserve">Answer: </w:t>
      </w:r>
      <w:r>
        <w:rPr>
          <w:i/>
          <w:sz w:val="44"/>
        </w:rPr>
        <w:t>Swimming</w:t>
      </w:r>
    </w:p>
    <w:p>
      <w:pPr>
        <w:ind w:left="504"/>
        <w:spacing w:before="0" w:after="40"/>
      </w:pPr>
      <w:r>
        <w:rPr>
          <w:sz w:val="44"/>
        </w:rPr>
        <w:t>Gerund (functioning as the subject of the sentence)</w:t>
      </w:r>
    </w:p>
    <w:p>
      <w:pPr>
        <w:spacing w:before="120" w:after="60"/>
      </w:pPr>
      <w:r>
        <w:rPr>
          <w:b/>
          <w:sz w:val="44"/>
        </w:rPr>
        <w:t xml:space="preserve">Exercise 2. </w:t>
      </w:r>
      <w:r>
        <w:rPr>
          <w:i/>
          <w:sz w:val="44"/>
        </w:rPr>
        <w:t>The broken window needs repair.</w:t>
      </w:r>
    </w:p>
    <w:p>
      <w:pPr>
        <w:ind w:left="504"/>
        <w:spacing w:before="0" w:after="40"/>
      </w:pPr>
      <w:r>
        <w:rPr>
          <w:b/>
          <w:sz w:val="44"/>
        </w:rPr>
        <w:t xml:space="preserve">Answer: </w:t>
      </w:r>
      <w:r>
        <w:rPr>
          <w:i/>
          <w:sz w:val="44"/>
        </w:rPr>
        <w:t>broken</w:t>
      </w:r>
    </w:p>
    <w:p>
      <w:pPr>
        <w:ind w:left="504"/>
        <w:spacing w:before="0" w:after="40"/>
      </w:pPr>
      <w:r>
        <w:rPr>
          <w:sz w:val="44"/>
        </w:rPr>
        <w:t>Past participle (functioning adjectivally, modifying "window")</w:t>
      </w:r>
    </w:p>
    <w:p>
      <w:pPr>
        <w:spacing w:before="120" w:after="60"/>
      </w:pPr>
      <w:r>
        <w:rPr>
          <w:b/>
          <w:sz w:val="44"/>
        </w:rPr>
        <w:t xml:space="preserve">Exercise 3. </w:t>
      </w:r>
      <w:r>
        <w:rPr>
          <w:i/>
          <w:sz w:val="44"/>
        </w:rPr>
        <w:t>I saw him running toward the door.</w:t>
      </w:r>
    </w:p>
    <w:p>
      <w:pPr>
        <w:ind w:left="504"/>
        <w:spacing w:before="0" w:after="40"/>
      </w:pPr>
      <w:r>
        <w:rPr>
          <w:b/>
          <w:sz w:val="44"/>
        </w:rPr>
        <w:t xml:space="preserve">Answer: </w:t>
      </w:r>
      <w:r>
        <w:rPr>
          <w:i/>
          <w:sz w:val="44"/>
        </w:rPr>
        <w:t>running</w:t>
      </w:r>
    </w:p>
    <w:p>
      <w:pPr>
        <w:ind w:left="504"/>
        <w:spacing w:before="0" w:after="40"/>
      </w:pPr>
      <w:r>
        <w:rPr>
          <w:sz w:val="44"/>
        </w:rPr>
        <w:t>Present participle (functioning as an object complement after perception verb "saw")</w:t>
      </w:r>
    </w:p>
    <w:p>
      <w:pPr>
        <w:spacing w:before="120" w:after="60"/>
      </w:pPr>
      <w:r>
        <w:rPr>
          <w:b/>
          <w:sz w:val="44"/>
        </w:rPr>
        <w:t xml:space="preserve">Exercise 4. </w:t>
      </w:r>
      <w:r>
        <w:rPr>
          <w:i/>
          <w:sz w:val="44"/>
        </w:rPr>
        <w:t>They made her apologize.</w:t>
      </w:r>
    </w:p>
    <w:p>
      <w:pPr>
        <w:ind w:left="504"/>
        <w:spacing w:before="0" w:after="40"/>
      </w:pPr>
      <w:r>
        <w:rPr>
          <w:b/>
          <w:sz w:val="44"/>
        </w:rPr>
        <w:t xml:space="preserve">Answer: </w:t>
      </w:r>
      <w:r>
        <w:rPr>
          <w:i/>
          <w:sz w:val="44"/>
        </w:rPr>
        <w:t>apologize</w:t>
      </w:r>
    </w:p>
    <w:p>
      <w:pPr>
        <w:ind w:left="504"/>
        <w:spacing w:before="0" w:after="40"/>
      </w:pPr>
      <w:r>
        <w:rPr>
          <w:sz w:val="44"/>
        </w:rPr>
        <w:t>Bare infinitive (no "to"; after causative verb "made")</w:t>
      </w:r>
    </w:p>
    <w:p>
      <w:pPr>
        <w:spacing w:before="120" w:after="60"/>
      </w:pPr>
      <w:r>
        <w:rPr>
          <w:b/>
          <w:sz w:val="44"/>
        </w:rPr>
        <w:t xml:space="preserve">Exercise 5. </w:t>
      </w:r>
      <w:r>
        <w:rPr>
          <w:i/>
          <w:sz w:val="44"/>
        </w:rPr>
        <w:t>Having finished the exam, she left the room.</w:t>
      </w:r>
    </w:p>
    <w:p>
      <w:pPr>
        <w:ind w:left="504"/>
        <w:spacing w:before="0" w:after="40"/>
      </w:pPr>
      <w:r>
        <w:rPr>
          <w:b/>
          <w:sz w:val="44"/>
        </w:rPr>
        <w:t xml:space="preserve">Answer: </w:t>
      </w:r>
      <w:r>
        <w:rPr>
          <w:i/>
          <w:sz w:val="44"/>
        </w:rPr>
        <w:t>Having finished</w:t>
      </w:r>
    </w:p>
    <w:p>
      <w:pPr>
        <w:ind w:left="504"/>
        <w:spacing w:before="0" w:after="40"/>
      </w:pPr>
      <w:r>
        <w:rPr>
          <w:sz w:val="44"/>
        </w:rPr>
        <w:t>Perfect participle (past participle with "having"; functioning adverbially)</w:t>
      </w:r>
    </w:p>
    <w:p>
      <w:r>
        <w:br w:type="page"/>
      </w:r>
    </w:p>
    <w:p>
      <w:pPr>
        <w:pStyle w:val="Heading3"/>
      </w:pPr>
      <w:r>
        <w:rPr>
          <w:sz w:val="36"/>
        </w:rPr>
        <w:t>Part 2: Complement Clauses</w:t>
      </w:r>
    </w:p>
    <w:p>
      <w:pPr>
        <w:spacing w:before="120" w:after="60"/>
      </w:pPr>
      <w:r>
        <w:rPr>
          <w:b/>
          <w:sz w:val="44"/>
        </w:rPr>
        <w:t xml:space="preserve">Exercise 6. </w:t>
      </w:r>
      <w:r>
        <w:rPr>
          <w:i/>
          <w:sz w:val="44"/>
        </w:rPr>
        <w:t>She believes that honesty matters.</w:t>
      </w:r>
    </w:p>
    <w:p>
      <w:pPr>
        <w:ind w:left="504"/>
        <w:spacing w:before="0" w:after="40"/>
      </w:pPr>
      <w:r>
        <w:rPr>
          <w:b/>
          <w:sz w:val="44"/>
        </w:rPr>
        <w:t xml:space="preserve">Complement clause: </w:t>
      </w:r>
      <w:r>
        <w:rPr>
          <w:i/>
          <w:sz w:val="44"/>
        </w:rPr>
        <w:t>that honesty matters</w:t>
      </w:r>
    </w:p>
    <w:p>
      <w:pPr>
        <w:ind w:left="504"/>
        <w:spacing w:before="0" w:after="40"/>
      </w:pPr>
      <w:r>
        <w:rPr>
          <w:sz w:val="44"/>
        </w:rPr>
        <w:t>That-clause (complement of the verb "believes")</w:t>
      </w:r>
    </w:p>
    <w:p>
      <w:pPr>
        <w:spacing w:before="120" w:after="60"/>
      </w:pPr>
      <w:r>
        <w:rPr>
          <w:b/>
          <w:sz w:val="44"/>
        </w:rPr>
        <w:t xml:space="preserve">Exercise 7. </w:t>
      </w:r>
      <w:r>
        <w:rPr>
          <w:i/>
          <w:sz w:val="44"/>
        </w:rPr>
        <w:t>He wants to succeed in his career.</w:t>
      </w:r>
    </w:p>
    <w:p>
      <w:pPr>
        <w:ind w:left="504"/>
        <w:spacing w:before="0" w:after="40"/>
      </w:pPr>
      <w:r>
        <w:rPr>
          <w:b/>
          <w:sz w:val="44"/>
        </w:rPr>
        <w:t xml:space="preserve">Complement clause: </w:t>
      </w:r>
      <w:r>
        <w:rPr>
          <w:i/>
          <w:sz w:val="44"/>
        </w:rPr>
        <w:t>to succeed in his career</w:t>
      </w:r>
    </w:p>
    <w:p>
      <w:pPr>
        <w:ind w:left="504"/>
        <w:spacing w:before="0" w:after="40"/>
      </w:pPr>
      <w:r>
        <w:rPr>
          <w:sz w:val="44"/>
        </w:rPr>
        <w:t>Infinitive clause (complement of the verb "wants")</w:t>
      </w:r>
    </w:p>
    <w:p>
      <w:pPr>
        <w:spacing w:before="120" w:after="60"/>
      </w:pPr>
      <w:r>
        <w:rPr>
          <w:b/>
          <w:sz w:val="44"/>
        </w:rPr>
        <w:t xml:space="preserve">Exercise 8. </w:t>
      </w:r>
      <w:r>
        <w:rPr>
          <w:i/>
          <w:sz w:val="44"/>
        </w:rPr>
        <w:t>I wonder what she meant.</w:t>
      </w:r>
    </w:p>
    <w:p>
      <w:pPr>
        <w:ind w:left="504"/>
        <w:spacing w:before="0" w:after="40"/>
      </w:pPr>
      <w:r>
        <w:rPr>
          <w:b/>
          <w:sz w:val="44"/>
        </w:rPr>
        <w:t xml:space="preserve">Complement clause: </w:t>
      </w:r>
      <w:r>
        <w:rPr>
          <w:i/>
          <w:sz w:val="44"/>
        </w:rPr>
        <w:t>what she meant</w:t>
      </w:r>
    </w:p>
    <w:p>
      <w:pPr>
        <w:ind w:left="504"/>
        <w:spacing w:before="0" w:after="40"/>
      </w:pPr>
      <w:r>
        <w:rPr>
          <w:sz w:val="44"/>
        </w:rPr>
        <w:t>Wh-clause (complement of the verb "wonder")</w:t>
      </w:r>
    </w:p>
    <w:p>
      <w:pPr>
        <w:spacing w:before="120" w:after="60"/>
      </w:pPr>
      <w:r>
        <w:rPr>
          <w:b/>
          <w:sz w:val="44"/>
        </w:rPr>
        <w:t xml:space="preserve">Exercise 9. </w:t>
      </w:r>
      <w:r>
        <w:rPr>
          <w:i/>
          <w:sz w:val="44"/>
        </w:rPr>
        <w:t>She enjoys reading novels.</w:t>
      </w:r>
    </w:p>
    <w:p>
      <w:pPr>
        <w:ind w:left="504"/>
        <w:spacing w:before="0" w:after="40"/>
      </w:pPr>
      <w:r>
        <w:rPr>
          <w:b/>
          <w:sz w:val="44"/>
        </w:rPr>
        <w:t xml:space="preserve">Complement clause: </w:t>
      </w:r>
      <w:r>
        <w:rPr>
          <w:i/>
          <w:sz w:val="44"/>
        </w:rPr>
        <w:t>reading novels</w:t>
      </w:r>
    </w:p>
    <w:p>
      <w:pPr>
        <w:ind w:left="504"/>
        <w:spacing w:before="0" w:after="40"/>
      </w:pPr>
      <w:r>
        <w:rPr>
          <w:sz w:val="44"/>
        </w:rPr>
        <w:t>Gerund clause (complement of the verb "enjoys")</w:t>
      </w:r>
    </w:p>
    <w:p>
      <w:r>
        <w:br w:type="page"/>
      </w:r>
    </w:p>
    <w:p>
      <w:pPr>
        <w:pStyle w:val="Heading3"/>
      </w:pPr>
      <w:r>
        <w:rPr>
          <w:sz w:val="36"/>
        </w:rPr>
        <w:t>Part 3: Special Constructions</w:t>
      </w:r>
    </w:p>
    <w:p>
      <w:pPr>
        <w:spacing w:before="120" w:after="60"/>
      </w:pPr>
      <w:r>
        <w:rPr>
          <w:b/>
          <w:sz w:val="44"/>
        </w:rPr>
        <w:t xml:space="preserve">Exercise 10. </w:t>
      </w:r>
      <w:r>
        <w:rPr>
          <w:i/>
          <w:sz w:val="44"/>
        </w:rPr>
        <w:t>It was John who broke the window.</w:t>
      </w:r>
    </w:p>
    <w:p>
      <w:pPr>
        <w:ind w:left="504"/>
        <w:spacing w:before="0" w:after="40"/>
      </w:pPr>
      <w:r>
        <w:rPr>
          <w:b/>
          <w:sz w:val="44"/>
        </w:rPr>
        <w:t xml:space="preserve">Construction type: </w:t>
      </w:r>
      <w:r>
        <w:rPr>
          <w:i/>
          <w:sz w:val="44"/>
        </w:rPr>
        <w:t>It-cleft (cleft sentence)</w:t>
      </w:r>
    </w:p>
    <w:p>
      <w:pPr>
        <w:ind w:left="504"/>
        <w:spacing w:before="0" w:after="40"/>
      </w:pPr>
      <w:r>
        <w:rPr>
          <w:b/>
          <w:sz w:val="44"/>
        </w:rPr>
        <w:t xml:space="preserve">Effect: </w:t>
      </w:r>
      <w:r>
        <w:rPr>
          <w:sz w:val="44"/>
        </w:rPr>
        <w:t>Focuses attention on "John" as the agent. Presupposes that someone broke the window and highlights who did it.</w:t>
      </w:r>
    </w:p>
    <w:p>
      <w:pPr>
        <w:spacing w:before="120" w:after="60"/>
      </w:pPr>
      <w:r>
        <w:rPr>
          <w:b/>
          <w:sz w:val="44"/>
        </w:rPr>
        <w:t xml:space="preserve">Exercise 11. </w:t>
      </w:r>
      <w:r>
        <w:rPr>
          <w:i/>
          <w:sz w:val="44"/>
        </w:rPr>
        <w:t>There are three students waiting in the hall.</w:t>
      </w:r>
    </w:p>
    <w:p>
      <w:pPr>
        <w:ind w:left="504"/>
        <w:spacing w:before="0" w:after="40"/>
      </w:pPr>
      <w:r>
        <w:rPr>
          <w:b/>
          <w:sz w:val="44"/>
        </w:rPr>
        <w:t xml:space="preserve">Construction type: </w:t>
      </w:r>
      <w:r>
        <w:rPr>
          <w:i/>
          <w:sz w:val="44"/>
        </w:rPr>
        <w:t>Existential sentence</w:t>
      </w:r>
    </w:p>
    <w:p>
      <w:pPr>
        <w:ind w:left="504"/>
        <w:spacing w:before="0" w:after="40"/>
      </w:pPr>
      <w:r>
        <w:rPr>
          <w:b/>
          <w:sz w:val="44"/>
        </w:rPr>
        <w:t xml:space="preserve">Effect: </w:t>
      </w:r>
      <w:r>
        <w:rPr>
          <w:sz w:val="44"/>
        </w:rPr>
        <w:t>Introduces new entities ("three students") into the discourse. The expletive "there" serves as a placeholder subject.</w:t>
      </w:r>
    </w:p>
    <w:p>
      <w:pPr>
        <w:spacing w:before="120" w:after="60"/>
      </w:pPr>
      <w:r>
        <w:rPr>
          <w:b/>
          <w:sz w:val="44"/>
        </w:rPr>
        <w:t xml:space="preserve">Exercise 12. </w:t>
      </w:r>
      <w:r>
        <w:rPr>
          <w:i/>
          <w:sz w:val="44"/>
        </w:rPr>
        <w:t>It surprised everyone that she resigned.</w:t>
      </w:r>
    </w:p>
    <w:p>
      <w:pPr>
        <w:ind w:left="504"/>
        <w:spacing w:before="0" w:after="40"/>
      </w:pPr>
      <w:r>
        <w:rPr>
          <w:b/>
          <w:sz w:val="44"/>
        </w:rPr>
        <w:t xml:space="preserve">Construction type: </w:t>
      </w:r>
      <w:r>
        <w:rPr>
          <w:i/>
          <w:sz w:val="44"/>
        </w:rPr>
        <w:t>Extraposition</w:t>
      </w:r>
    </w:p>
    <w:p>
      <w:pPr>
        <w:ind w:left="504"/>
        <w:spacing w:before="0" w:after="40"/>
      </w:pPr>
      <w:r>
        <w:rPr>
          <w:b/>
          <w:sz w:val="44"/>
        </w:rPr>
        <w:t xml:space="preserve">Effect: </w:t>
      </w:r>
      <w:r>
        <w:rPr>
          <w:sz w:val="44"/>
        </w:rPr>
        <w:t>The subject clause "that she resigned" has been moved to the end, with "it" as a placeholder. This avoids a heavy subject and puts the surprising information at the end for emphasis.</w:t>
      </w:r>
    </w:p>
    <w:p>
      <w:pPr>
        <w:spacing w:before="120" w:after="60"/>
      </w:pPr>
      <w:r>
        <w:rPr>
          <w:b/>
          <w:sz w:val="44"/>
        </w:rPr>
        <w:t xml:space="preserve">Exercise 13. </w:t>
      </w:r>
      <w:r>
        <w:rPr>
          <w:i/>
          <w:sz w:val="44"/>
        </w:rPr>
        <w:t>That movie, I never liked.</w:t>
      </w:r>
    </w:p>
    <w:p>
      <w:pPr>
        <w:ind w:left="504"/>
        <w:spacing w:before="0" w:after="40"/>
      </w:pPr>
      <w:r>
        <w:rPr>
          <w:b/>
          <w:sz w:val="44"/>
        </w:rPr>
        <w:t xml:space="preserve">Construction type: </w:t>
      </w:r>
      <w:r>
        <w:rPr>
          <w:i/>
          <w:sz w:val="44"/>
        </w:rPr>
        <w:t>Topicalization</w:t>
      </w:r>
    </w:p>
    <w:p>
      <w:pPr>
        <w:ind w:left="504"/>
        <w:spacing w:before="0" w:after="40"/>
      </w:pPr>
      <w:r>
        <w:rPr>
          <w:b/>
          <w:sz w:val="44"/>
        </w:rPr>
        <w:t xml:space="preserve">Effect: </w:t>
      </w:r>
      <w:r>
        <w:rPr>
          <w:sz w:val="44"/>
        </w:rPr>
        <w:t>The object "that movie" has been moved to the front of the sentence for emphasis, establishing it as the topic of discussion.</w:t>
      </w:r>
    </w:p>
    <w:p>
      <w:r>
        <w:br w:type="page"/>
      </w:r>
    </w:p>
    <w:p>
      <w:pPr>
        <w:pStyle w:val="Heading3"/>
      </w:pPr>
      <w:r>
        <w:rPr>
          <w:sz w:val="36"/>
        </w:rPr>
        <w:t>Part 4: Coordination and Revision</w:t>
      </w:r>
    </w:p>
    <w:p>
      <w:pPr>
        <w:spacing w:before="120" w:after="60"/>
      </w:pPr>
      <w:r>
        <w:rPr>
          <w:b/>
          <w:sz w:val="44"/>
        </w:rPr>
        <w:t xml:space="preserve">Exercise 14. </w:t>
      </w:r>
      <w:r>
        <w:rPr>
          <w:i/>
          <w:sz w:val="44"/>
        </w:rPr>
        <w:t>She likes swimming, hiking, and to ride bikes.</w:t>
      </w:r>
    </w:p>
    <w:p>
      <w:pPr>
        <w:ind w:left="504"/>
        <w:spacing w:before="0" w:after="40"/>
      </w:pPr>
      <w:r>
        <w:rPr>
          <w:b/>
          <w:sz w:val="44"/>
        </w:rPr>
        <w:t xml:space="preserve">Revised: </w:t>
      </w:r>
      <w:r>
        <w:rPr>
          <w:i/>
          <w:sz w:val="44"/>
        </w:rPr>
        <w:t>She likes swimming, hiking, and riding bikes.</w:t>
      </w:r>
    </w:p>
    <w:p>
      <w:pPr>
        <w:ind w:left="504"/>
        <w:spacing w:before="0" w:after="40"/>
      </w:pPr>
      <w:r>
        <w:rPr>
          <w:sz w:val="44"/>
        </w:rPr>
        <w:t>All three items are now gerunds, creating parallel structure.</w:t>
      </w:r>
    </w:p>
    <w:p>
      <w:pPr>
        <w:spacing w:before="120" w:after="60"/>
      </w:pPr>
      <w:r>
        <w:rPr>
          <w:b/>
          <w:sz w:val="44"/>
        </w:rPr>
        <w:t xml:space="preserve">Exercise 15. </w:t>
      </w:r>
      <w:r>
        <w:rPr>
          <w:i/>
          <w:sz w:val="44"/>
        </w:rPr>
        <w:t>The candidate promised to cut taxes and creating jobs.</w:t>
      </w:r>
    </w:p>
    <w:p>
      <w:pPr>
        <w:ind w:left="504"/>
        <w:spacing w:before="0" w:after="40"/>
      </w:pPr>
      <w:r>
        <w:rPr>
          <w:b/>
          <w:sz w:val="44"/>
        </w:rPr>
        <w:t xml:space="preserve">Revised: </w:t>
      </w:r>
      <w:r>
        <w:rPr>
          <w:i/>
          <w:sz w:val="44"/>
        </w:rPr>
        <w:t>The candidate promised to cut taxes and create jobs.</w:t>
      </w:r>
    </w:p>
    <w:p>
      <w:pPr>
        <w:ind w:left="504"/>
        <w:spacing w:before="0" w:after="40"/>
      </w:pPr>
      <w:r>
        <w:rPr>
          <w:sz w:val="44"/>
        </w:rPr>
        <w:t>Both items are now infinitives (sharing "to"), creating parallel structure.</w:t>
      </w:r>
    </w:p>
    <w:p>
      <w:pPr>
        <w:spacing w:before="120" w:after="60"/>
      </w:pPr>
      <w:r>
        <w:rPr>
          <w:b/>
          <w:sz w:val="44"/>
        </w:rPr>
        <w:t xml:space="preserve">Exercise 16. </w:t>
      </w:r>
      <w:r>
        <w:rPr>
          <w:i/>
          <w:sz w:val="44"/>
        </w:rPr>
        <w:t>The committee rejected the budget.</w:t>
      </w:r>
    </w:p>
    <w:p>
      <w:pPr>
        <w:ind w:left="504"/>
        <w:spacing w:before="0" w:after="40"/>
      </w:pPr>
      <w:r>
        <w:rPr>
          <w:b/>
          <w:sz w:val="44"/>
        </w:rPr>
        <w:t xml:space="preserve">Cleft version: </w:t>
      </w:r>
      <w:r>
        <w:rPr>
          <w:i/>
          <w:sz w:val="44"/>
        </w:rPr>
        <w:t>It was the budget that the committee rejected.</w:t>
      </w:r>
    </w:p>
    <w:p>
      <w:pPr>
        <w:ind w:left="504"/>
        <w:spacing w:before="0" w:after="40"/>
      </w:pPr>
      <w:r>
        <w:rPr>
          <w:sz w:val="44"/>
        </w:rPr>
        <w:t>The it-cleft focuses on "the budget" as the thing rejected.</w:t>
      </w:r>
    </w:p>
    <w:p>
      <w:pPr>
        <w:spacing w:before="120" w:after="60"/>
      </w:pPr>
      <w:r>
        <w:rPr>
          <w:b/>
          <w:sz w:val="44"/>
        </w:rPr>
        <w:t xml:space="preserve">Exercise 17. </w:t>
      </w:r>
      <w:r>
        <w:rPr>
          <w:i/>
          <w:sz w:val="44"/>
        </w:rPr>
        <w:t>That she would resign surprised everyone.</w:t>
      </w:r>
    </w:p>
    <w:p>
      <w:pPr>
        <w:ind w:left="504"/>
        <w:spacing w:before="0" w:after="40"/>
      </w:pPr>
      <w:r>
        <w:rPr>
          <w:b/>
          <w:sz w:val="44"/>
        </w:rPr>
        <w:t xml:space="preserve">Extraposed: </w:t>
      </w:r>
      <w:r>
        <w:rPr>
          <w:i/>
          <w:sz w:val="44"/>
        </w:rPr>
        <w:t>It surprised everyone that she would resign.</w:t>
      </w:r>
    </w:p>
    <w:p>
      <w:pPr>
        <w:ind w:left="504"/>
        <w:spacing w:before="0" w:after="40"/>
      </w:pPr>
      <w:r>
        <w:rPr>
          <w:sz w:val="44"/>
        </w:rPr>
        <w:t>The heavy subject clause moves to the end, with "it" as placeholder.</w:t>
      </w:r>
    </w:p>
    <w:p>
      <w:r>
        <w:br w:type="page"/>
      </w:r>
    </w:p>
    <w:p>
      <w:pPr>
        <w:pStyle w:val="Heading3"/>
      </w:pPr>
      <w:r>
        <w:rPr>
          <w:sz w:val="36"/>
        </w:rPr>
        <w:t>Part 5: Passage Analysis</w:t>
      </w:r>
    </w:p>
    <w:p>
      <w:pPr>
        <w:spacing w:before="120" w:after="60"/>
      </w:pPr>
      <w:r>
        <w:rPr>
          <w:b/>
          <w:sz w:val="44"/>
        </w:rPr>
        <w:t xml:space="preserve">Exercise 18. </w:t>
      </w:r>
    </w:p>
    <w:p>
      <w:pPr>
        <w:ind w:left="0"/>
        <w:spacing w:before="0" w:after="40"/>
      </w:pPr>
      <w:r>
        <w:rPr>
          <w:sz w:val="44"/>
        </w:rPr>
        <w:t>Nonfinite verb forms in the passage:</w:t>
      </w:r>
    </w:p>
    <w:p>
      <w:pPr>
        <w:ind w:left="504"/>
        <w:spacing w:before="0" w:after="40"/>
      </w:pPr>
      <w:r>
        <w:rPr>
          <w:sz w:val="44"/>
        </w:rPr>
        <w:t>• "Having examined" — perfect participle (adverbial, modifying "they")</w:t>
      </w:r>
    </w:p>
    <w:p>
      <w:pPr>
        <w:ind w:left="504"/>
        <w:spacing w:before="0" w:after="40"/>
      </w:pPr>
      <w:r>
        <w:rPr>
          <w:sz w:val="44"/>
        </w:rPr>
        <w:t>• "planned" — past participle (passive: "had been carefully planned")</w:t>
      </w:r>
    </w:p>
    <w:p>
      <w:pPr>
        <w:ind w:left="504"/>
        <w:spacing w:before="0" w:after="40"/>
      </w:pPr>
      <w:r>
        <w:rPr>
          <w:sz w:val="44"/>
        </w:rPr>
        <w:t>• "To identify" — to-infinitive (subject of "would require")</w:t>
      </w:r>
    </w:p>
    <w:p>
      <w:pPr>
        <w:spacing w:before="120" w:after="60"/>
      </w:pPr>
      <w:r>
        <w:rPr>
          <w:b/>
          <w:sz w:val="44"/>
        </w:rPr>
        <w:t xml:space="preserve">Exercise 19. </w:t>
      </w:r>
    </w:p>
    <w:p>
      <w:pPr>
        <w:ind w:left="504"/>
        <w:spacing w:before="0" w:after="40"/>
      </w:pPr>
      <w:r>
        <w:rPr>
          <w:sz w:val="44"/>
        </w:rPr>
        <w:t>• Cleft sentence: "What surprised the investigators was the lack of evidence" (wh-cleft)</w:t>
      </w:r>
    </w:p>
    <w:p>
      <w:pPr>
        <w:ind w:left="504"/>
        <w:spacing w:before="0" w:after="40"/>
      </w:pPr>
      <w:r>
        <w:rPr>
          <w:sz w:val="44"/>
        </w:rPr>
        <w:t>• Existential sentence: "There were no witnesses"</w:t>
      </w:r>
    </w:p>
    <w:p>
      <w:pPr>
        <w:ind w:left="504"/>
        <w:spacing w:before="0" w:after="40"/>
      </w:pPr>
      <w:r>
        <w:rPr>
          <w:sz w:val="44"/>
        </w:rPr>
        <w:t>• Extraposition: "It was clear that someone with inside knowledge was responsible" ("that" clause extraposed, "it" as placeholder)</w:t>
      </w:r>
    </w:p>
    <w:p>
      <w:pPr>
        <w:spacing w:before="120" w:after="60"/>
      </w:pPr>
      <w:r>
        <w:rPr>
          <w:b/>
          <w:sz w:val="44"/>
        </w:rPr>
        <w:t xml:space="preserve">Exercise 20. </w:t>
      </w:r>
    </w:p>
    <w:p>
      <w:pPr>
        <w:ind w:left="504"/>
        <w:spacing w:before="0" w:after="40"/>
      </w:pPr>
      <w:r>
        <w:rPr>
          <w:sz w:val="44"/>
        </w:rPr>
        <w:t>a) Simple sentence: The lack of evidence surprised the investigators.</w:t>
      </w:r>
    </w:p>
    <w:p>
      <w:pPr>
        <w:ind w:left="504"/>
        <w:spacing w:before="0" w:after="40"/>
      </w:pPr>
      <w:r>
        <w:rPr>
          <w:sz w:val="44"/>
        </w:rPr>
        <w:t>b) It-cleft: It was the lack of evidence that surprised the investigators.</w:t>
      </w:r>
    </w:p>
    <w:p>
      <w:pPr>
        <w:spacing w:before="120" w:after="60"/>
      </w:pPr>
      <w:r>
        <w:rPr>
          <w:b/>
          <w:sz w:val="44"/>
        </w:rPr>
        <w:t xml:space="preserve">Exercise 21. </w:t>
      </w:r>
    </w:p>
    <w:p>
      <w:pPr>
        <w:ind w:left="504"/>
        <w:spacing w:before="0" w:after="40"/>
      </w:pPr>
      <w:r>
        <w:rPr>
          <w:sz w:val="44"/>
        </w:rPr>
        <w:t>Open-ended. Accept answers that discuss how cleft sentences focus attention on specific elements (creating emphasis and contrast), while extraposition improves readability by avoiding heavy subjects. Both constructions manipulate information structure to control what readers notice first and to create stylistic effects such as suspense, emphasis, or smoother processing.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4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