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sz w:val="60"/>
        </w:rPr>
        <w:t>🛒 SUPERMARKET POS</w:t>
      </w:r>
    </w:p>
    <w:p>
      <w:pPr>
        <w:jc w:val="center"/>
      </w:pPr>
      <w:r>
        <w:rPr>
          <w:b/>
          <w:sz w:val="44"/>
        </w:rPr>
        <w:t>USER MANUAL</w:t>
      </w:r>
    </w:p>
    <w:p>
      <w:pPr>
        <w:jc w:val="center"/>
      </w:pPr>
      <w:r>
        <w:rPr>
          <w:sz w:val="26"/>
        </w:rPr>
        <w:t>Desktop Point-of-Sale Application</w:t>
      </w:r>
    </w:p>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Project</w:t>
            </w:r>
          </w:p>
        </w:tc>
        <w:tc>
          <w:tcPr>
            <w:tcW w:type="dxa" w:w="5040"/>
            <w:shd w:fill="D9EAF7"/>
          </w:tcPr>
          <w:p>
            <w:r>
              <w:rPr>
                <w:b/>
              </w:rPr>
              <w:t>Details</w:t>
            </w:r>
          </w:p>
        </w:tc>
      </w:tr>
      <w:tr>
        <w:tc>
          <w:tcPr>
            <w:tcW w:type="dxa" w:w="5040"/>
          </w:tcPr>
          <w:p>
            <w:r>
              <w:t>Project</w:t>
            </w:r>
          </w:p>
        </w:tc>
        <w:tc>
          <w:tcPr>
            <w:tcW w:type="dxa" w:w="5040"/>
          </w:tcPr>
          <w:p>
            <w:r>
              <w:t>Supermarket POS</w:t>
            </w:r>
          </w:p>
        </w:tc>
      </w:tr>
      <w:tr>
        <w:tc>
          <w:tcPr>
            <w:tcW w:type="dxa" w:w="5040"/>
          </w:tcPr>
          <w:p>
            <w:r>
              <w:t>Course</w:t>
            </w:r>
          </w:p>
        </w:tc>
        <w:tc>
          <w:tcPr>
            <w:tcW w:type="dxa" w:w="5040"/>
          </w:tcPr>
          <w:p>
            <w:r>
              <w:t>CSC4630</w:t>
            </w:r>
          </w:p>
        </w:tc>
      </w:tr>
      <w:tr>
        <w:tc>
          <w:tcPr>
            <w:tcW w:type="dxa" w:w="5040"/>
          </w:tcPr>
          <w:p>
            <w:r>
              <w:t>Team</w:t>
            </w:r>
          </w:p>
        </w:tc>
        <w:tc>
          <w:tcPr>
            <w:tcW w:type="dxa" w:w="5040"/>
          </w:tcPr>
          <w:p>
            <w:r>
              <w:t>Group 28</w:t>
            </w:r>
          </w:p>
        </w:tc>
      </w:tr>
      <w:tr>
        <w:tc>
          <w:tcPr>
            <w:tcW w:type="dxa" w:w="5040"/>
          </w:tcPr>
          <w:p>
            <w:r>
              <w:t>Version</w:t>
            </w:r>
          </w:p>
        </w:tc>
        <w:tc>
          <w:tcPr>
            <w:tcW w:type="dxa" w:w="5040"/>
          </w:tcPr>
          <w:p>
            <w:r>
              <w:t>1.0 — September 2026</w:t>
            </w:r>
          </w:p>
        </w:tc>
      </w:tr>
    </w:tbl>
    <w:p>
      <w:pPr>
        <w:jc w:val="center"/>
      </w:pPr>
      <w:r>
        <w:rPr>
          <w:i/>
        </w:rPr>
        <w:t>This manual documents the current desktop interface and its user-accessible functions.</w:t>
      </w:r>
    </w:p>
    <w:p>
      <w:r>
        <w:br w:type="page"/>
      </w:r>
    </w:p>
    <w:p>
      <w:pPr>
        <w:pStyle w:val="Heading1"/>
      </w:pPr>
      <w:r>
        <w:t>Contents</w:t>
      </w:r>
    </w:p>
    <w:p>
      <w:r>
        <w:t>1. Introduction</w:t>
      </w:r>
    </w:p>
    <w:p>
      <w:r>
        <w:t>2. Purpose and Scope</w:t>
      </w:r>
    </w:p>
    <w:p>
      <w:r>
        <w:t>3. System Requirements</w:t>
      </w:r>
    </w:p>
    <w:p>
      <w:r>
        <w:t>4. Installation and Setup</w:t>
      </w:r>
    </w:p>
    <w:p>
      <w:r>
        <w:t>5. Starting the Application</w:t>
      </w:r>
    </w:p>
    <w:p>
      <w:r>
        <w:t>6. Login and Authentication</w:t>
      </w:r>
    </w:p>
    <w:p>
      <w:r>
        <w:t>7. Main Interface</w:t>
      </w:r>
    </w:p>
    <w:p>
      <w:r>
        <w:t>8. Checkout and Sales</w:t>
      </w:r>
    </w:p>
    <w:p>
      <w:r>
        <w:t>9. Payment Methods</w:t>
      </w:r>
    </w:p>
    <w:p>
      <w:r>
        <w:t>10. Receipt</w:t>
      </w:r>
    </w:p>
    <w:p>
      <w:r>
        <w:t>11. Receiving Stock</w:t>
      </w:r>
    </w:p>
    <w:p>
      <w:r>
        <w:t>12. Sales Report</w:t>
      </w:r>
    </w:p>
    <w:p>
      <w:r>
        <w:t>13. Stock Report</w:t>
      </w:r>
    </w:p>
    <w:p>
      <w:r>
        <w:t>14. Product Catalog</w:t>
      </w:r>
    </w:p>
    <w:p>
      <w:r>
        <w:t>15. Troubleshooting</w:t>
      </w:r>
    </w:p>
    <w:p>
      <w:r>
        <w:t>16. Data Persistence</w:t>
      </w:r>
    </w:p>
    <w:p>
      <w:r>
        <w:t>17. Current Scope and Limitations</w:t>
      </w:r>
    </w:p>
    <w:p>
      <w:r>
        <w:t>18. Testing</w:t>
      </w:r>
    </w:p>
    <w:p>
      <w:r>
        <w:t>19. Project Documentation</w:t>
      </w:r>
    </w:p>
    <w:p>
      <w:r>
        <w:br w:type="page"/>
      </w:r>
    </w:p>
    <w:p>
      <w:pPr>
        <w:pStyle w:val="Heading1"/>
      </w:pPr>
      <w:r>
        <w:t>1. Introduction</w:t>
      </w:r>
    </w:p>
    <w:p>
      <w:r>
        <w:t>Supermarket POS is a desktop Point-of-Sale application for supermarket checkout operations, inventory management, sales tracking, returns, and reporting. The application is written in Python and uses a Tkinter desktop interface. The project follows an iterative development approach and uses object-oriented design, GRASP principles, GoF design patterns, persistence, and automated testing.</w:t>
      </w:r>
    </w:p>
    <w:p>
      <w:pPr>
        <w:pStyle w:val="Heading1"/>
      </w:pPr>
      <w:r>
        <w:t>2. Purpose and Scope</w:t>
      </w:r>
    </w:p>
    <w:p>
      <w:r>
        <w:t>This manual is intended for users operating the current desktop application.</w:t>
      </w:r>
    </w:p>
    <w:p>
      <w:pPr>
        <w:pStyle w:val="ListBullet"/>
      </w:pPr>
      <w:r>
        <w:t>Process customer purchases and calculate sale totals.</w:t>
      </w:r>
    </w:p>
    <w:p>
      <w:pPr>
        <w:pStyle w:val="ListBullet"/>
      </w:pPr>
      <w:r>
        <w:t>Accept cash, MTN Mobile Money, Airtel Money, and card payments.</w:t>
      </w:r>
    </w:p>
    <w:p>
      <w:pPr>
        <w:pStyle w:val="ListBullet"/>
      </w:pPr>
      <w:r>
        <w:t>Remove products from a cart before a sale is completed.</w:t>
      </w:r>
    </w:p>
    <w:p>
      <w:pPr>
        <w:pStyle w:val="ListBullet"/>
      </w:pPr>
      <w:r>
        <w:t>Record incoming stock.</w:t>
      </w:r>
    </w:p>
    <w:p>
      <w:pPr>
        <w:pStyle w:val="ListBullet"/>
      </w:pPr>
      <w:r>
        <w:t>View sales and returns summaries.</w:t>
      </w:r>
    </w:p>
    <w:p>
      <w:pPr>
        <w:pStyle w:val="ListBullet"/>
      </w:pPr>
      <w:r>
        <w:t>View current stock levels and low-stock status.</w:t>
      </w:r>
    </w:p>
    <w:p>
      <w:pPr>
        <w:pStyle w:val="ListBullet"/>
      </w:pPr>
      <w:r>
        <w:t>Use the application's login and receipt functions.</w:t>
      </w:r>
    </w:p>
    <w:p>
      <w:r>
        <w:t>The repository also contains domain-level functionality for returns/refunds, user management, persistence, and payment services. Not every domain capability is exposed as a separate desktop tab.</w:t>
      </w:r>
    </w:p>
    <w:p>
      <w:pPr>
        <w:pStyle w:val="Heading1"/>
      </w:pPr>
      <w:r>
        <w:t>3. System Requirements</w:t>
      </w:r>
    </w:p>
    <w:p>
      <w:pPr>
        <w:pStyle w:val="ListBullet"/>
      </w:pPr>
      <w:r>
        <w:t>Python 3.10 or later.</w:t>
      </w:r>
    </w:p>
    <w:p>
      <w:pPr>
        <w:pStyle w:val="ListBullet"/>
      </w:pPr>
      <w:r>
        <w:t>Git, if cloning the repository.</w:t>
      </w:r>
    </w:p>
    <w:p>
      <w:pPr>
        <w:pStyle w:val="ListBullet"/>
      </w:pPr>
      <w:r>
        <w:t>A desktop environment capable of running Tkinter.</w:t>
      </w:r>
    </w:p>
    <w:p>
      <w:pPr>
        <w:pStyle w:val="ListBullet"/>
      </w:pPr>
      <w:r>
        <w:t>pytest for running the automated test suite.</w:t>
      </w:r>
    </w:p>
    <w:p>
      <w:r>
        <w:t>The project uses a src-based Python package layout, so installation should be completed before running the module.</w:t>
      </w:r>
    </w:p>
    <w:p>
      <w:pPr>
        <w:pStyle w:val="Heading1"/>
      </w:pPr>
      <w:r>
        <w:t>4. Installation and Setup</w:t>
      </w:r>
    </w:p>
    <w:p>
      <w:r>
        <w:t>Clone the repository:</w:t>
      </w:r>
    </w:p>
    <w:p>
      <w:pPr>
        <w:ind w:left="360"/>
      </w:pPr>
      <w:r>
        <w:rPr>
          <w:rFonts w:ascii="Consolas" w:hAnsi="Consolas"/>
          <w:sz w:val="19"/>
        </w:rPr>
        <w:t>git clone https://github.com/Phil-Samakayi/Supermarket-POS.git</w:t>
      </w:r>
    </w:p>
    <w:p>
      <w:pPr>
        <w:ind w:left="360"/>
      </w:pPr>
      <w:r>
        <w:rPr>
          <w:rFonts w:ascii="Consolas" w:hAnsi="Consolas"/>
          <w:sz w:val="19"/>
        </w:rPr>
        <w:t>cd Supermarket-POS</w:t>
      </w:r>
    </w:p>
    <w:p>
      <w:pPr>
        <w:pStyle w:val="Heading2"/>
      </w:pPr>
      <w:r>
        <w:t>4.1 Create a virtual environment</w:t>
      </w:r>
    </w:p>
    <w:p>
      <w:r>
        <w:t>Windows:</w:t>
      </w:r>
    </w:p>
    <w:p>
      <w:pPr>
        <w:ind w:left="360"/>
      </w:pPr>
      <w:r>
        <w:rPr>
          <w:rFonts w:ascii="Consolas" w:hAnsi="Consolas"/>
          <w:sz w:val="19"/>
        </w:rPr>
        <w:t>python -m venv .venv</w:t>
      </w:r>
    </w:p>
    <w:p>
      <w:pPr>
        <w:ind w:left="360"/>
      </w:pPr>
      <w:r>
        <w:rPr>
          <w:rFonts w:ascii="Consolas" w:hAnsi="Consolas"/>
          <w:sz w:val="19"/>
        </w:rPr>
        <w:t>.venv\Scripts\activate</w:t>
      </w:r>
    </w:p>
    <w:p>
      <w:r>
        <w:t>macOS/Linux:</w:t>
      </w:r>
    </w:p>
    <w:p>
      <w:pPr>
        <w:ind w:left="360"/>
      </w:pPr>
      <w:r>
        <w:rPr>
          <w:rFonts w:ascii="Consolas" w:hAnsi="Consolas"/>
          <w:sz w:val="19"/>
        </w:rPr>
        <w:t>python3 -m venv .venv</w:t>
      </w:r>
    </w:p>
    <w:p>
      <w:pPr>
        <w:ind w:left="360"/>
      </w:pPr>
      <w:r>
        <w:rPr>
          <w:rFonts w:ascii="Consolas" w:hAnsi="Consolas"/>
          <w:sz w:val="19"/>
        </w:rPr>
        <w:t>source .venv/bin/activate</w:t>
      </w:r>
    </w:p>
    <w:p>
      <w:pPr>
        <w:pStyle w:val="Heading2"/>
      </w:pPr>
      <w:r>
        <w:t>4.2 Install the project</w:t>
      </w:r>
    </w:p>
    <w:p>
      <w:pPr>
        <w:ind w:left="360"/>
      </w:pPr>
      <w:r>
        <w:rPr>
          <w:rFonts w:ascii="Consolas" w:hAnsi="Consolas"/>
          <w:sz w:val="19"/>
        </w:rPr>
        <w:t>pip install -e ".[dev]"</w:t>
      </w:r>
    </w:p>
    <w:p>
      <w:r>
        <w:t>If Python reports ModuleNotFoundError: No module named 'supermarket_pos' when starting the application, return to the project root, activate the virtual environment, and run the installation command above.</w:t>
      </w:r>
    </w:p>
    <w:p>
      <w:pPr>
        <w:pStyle w:val="Heading1"/>
      </w:pPr>
      <w:r>
        <w:t>5. Starting the Application</w:t>
      </w:r>
    </w:p>
    <w:p>
      <w:r>
        <w:t>From the project root, run:</w:t>
      </w:r>
    </w:p>
    <w:p>
      <w:pPr>
        <w:ind w:left="360"/>
      </w:pPr>
      <w:r>
        <w:rPr>
          <w:rFonts w:ascii="Consolas" w:hAnsi="Consolas"/>
          <w:sz w:val="19"/>
        </w:rPr>
        <w:t>python -m supermarket_pos.main</w:t>
      </w:r>
    </w:p>
    <w:p>
      <w:r>
        <w:t>The entry point launches the desktop application and presents the login window.</w:t>
      </w:r>
    </w:p>
    <w:p>
      <w:r>
        <w:t>An installed command is also available when the package installation provides it:</w:t>
      </w:r>
    </w:p>
    <w:p>
      <w:pPr>
        <w:ind w:left="360"/>
      </w:pPr>
      <w:r>
        <w:rPr>
          <w:rFonts w:ascii="Consolas" w:hAnsi="Consolas"/>
          <w:sz w:val="19"/>
        </w:rPr>
        <w:t>supermarket-pos</w:t>
      </w:r>
    </w:p>
    <w:p>
      <w:pPr>
        <w:pStyle w:val="Heading1"/>
      </w:pPr>
      <w:r>
        <w:t>6. Login and Authentication</w:t>
      </w:r>
    </w:p>
    <w:p>
      <w:r>
        <w:t>The login window contains Username and Password fields and a Login button. The current desktop implementation bootstraps an administrator account when no users exist.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Field</w:t>
            </w:r>
          </w:p>
        </w:tc>
        <w:tc>
          <w:tcPr>
            <w:tcW w:type="dxa" w:w="5040"/>
            <w:shd w:fill="D9EAF7"/>
          </w:tcPr>
          <w:p>
            <w:r>
              <w:rPr>
                <w:b/>
              </w:rPr>
              <w:t>Current demo value</w:t>
            </w:r>
          </w:p>
        </w:tc>
      </w:tr>
      <w:tr>
        <w:tc>
          <w:tcPr>
            <w:tcW w:type="dxa" w:w="5040"/>
          </w:tcPr>
          <w:p>
            <w:r>
              <w:t>Username</w:t>
            </w:r>
          </w:p>
        </w:tc>
        <w:tc>
          <w:tcPr>
            <w:tcW w:type="dxa" w:w="5040"/>
          </w:tcPr>
          <w:p>
            <w:r>
              <w:t>Taurai</w:t>
            </w:r>
          </w:p>
        </w:tc>
      </w:tr>
      <w:tr>
        <w:tc>
          <w:tcPr>
            <w:tcW w:type="dxa" w:w="5040"/>
          </w:tcPr>
          <w:p>
            <w:r>
              <w:t>Password</w:t>
            </w:r>
          </w:p>
        </w:tc>
        <w:tc>
          <w:tcPr>
            <w:tcW w:type="dxa" w:w="5040"/>
          </w:tcPr>
          <w:p>
            <w:r>
              <w:t>Sally</w:t>
            </w:r>
          </w:p>
        </w:tc>
      </w:tr>
    </w:tbl>
    <w:p>
      <w:pPr>
        <w:pStyle w:val="ListNumber"/>
      </w:pPr>
      <w:r>
        <w:t>Enter the username.</w:t>
      </w:r>
    </w:p>
    <w:p>
      <w:pPr>
        <w:pStyle w:val="ListNumber"/>
      </w:pPr>
      <w:r>
        <w:t>Enter the password.</w:t>
      </w:r>
    </w:p>
    <w:p>
      <w:pPr>
        <w:pStyle w:val="ListNumber"/>
      </w:pPr>
      <w:r>
        <w:t>Click Login or press Enter from the password field.</w:t>
      </w:r>
    </w:p>
    <w:p>
      <w:pPr>
        <w:pStyle w:val="ListNumber"/>
      </w:pPr>
      <w:r>
        <w:t>After successful authentication, the main POS window opens.</w:t>
      </w:r>
    </w:p>
    <w:p>
      <w:pPr>
        <w:pStyle w:val="ListNumber"/>
      </w:pPr>
      <w:r>
        <w:t>If authentication fails, an error message is displayed and the login window remains open.</w:t>
      </w:r>
    </w:p>
    <w:p>
      <w:r>
        <w:t>For a real deployment, replace demo credentials with appropriately managed accounts and secure passwords.</w:t>
      </w:r>
    </w:p>
    <w:p>
      <w:pPr>
        <w:pStyle w:val="Heading1"/>
      </w:pPr>
      <w:r>
        <w:t>7. Main Interface</w:t>
      </w:r>
    </w:p>
    <w:p>
      <w:r>
        <w:t>The top bar shows the store name and the username of the logged-in user. The main interface contains four tabs: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Tab</w:t>
            </w:r>
          </w:p>
        </w:tc>
        <w:tc>
          <w:tcPr>
            <w:tcW w:type="dxa" w:w="5040"/>
            <w:shd w:fill="D9EAF7"/>
          </w:tcPr>
          <w:p>
            <w:r>
              <w:rPr>
                <w:b/>
              </w:rPr>
              <w:t>Purpose</w:t>
            </w:r>
          </w:p>
        </w:tc>
      </w:tr>
      <w:tr>
        <w:tc>
          <w:tcPr>
            <w:tcW w:type="dxa" w:w="5040"/>
          </w:tcPr>
          <w:p>
            <w:r>
              <w:t>Checkout</w:t>
            </w:r>
          </w:p>
        </w:tc>
        <w:tc>
          <w:tcPr>
            <w:tcW w:type="dxa" w:w="5040"/>
          </w:tcPr>
          <w:p>
            <w:r>
              <w:t>Create sales, manage the cart, and accept payment.</w:t>
            </w:r>
          </w:p>
        </w:tc>
      </w:tr>
      <w:tr>
        <w:tc>
          <w:tcPr>
            <w:tcW w:type="dxa" w:w="5040"/>
          </w:tcPr>
          <w:p>
            <w:r>
              <w:t>Receive Stock</w:t>
            </w:r>
          </w:p>
        </w:tc>
        <w:tc>
          <w:tcPr>
            <w:tcW w:type="dxa" w:w="5040"/>
          </w:tcPr>
          <w:p>
            <w:r>
              <w:t>Record incoming inventory.</w:t>
            </w:r>
          </w:p>
        </w:tc>
      </w:tr>
      <w:tr>
        <w:tc>
          <w:tcPr>
            <w:tcW w:type="dxa" w:w="5040"/>
          </w:tcPr>
          <w:p>
            <w:r>
              <w:t>Sales Report</w:t>
            </w:r>
          </w:p>
        </w:tc>
        <w:tc>
          <w:tcPr>
            <w:tcW w:type="dxa" w:w="5040"/>
          </w:tcPr>
          <w:p>
            <w:r>
              <w:t>View sales, returns, net revenue, and top-selling items.</w:t>
            </w:r>
          </w:p>
        </w:tc>
      </w:tr>
      <w:tr>
        <w:tc>
          <w:tcPr>
            <w:tcW w:type="dxa" w:w="5040"/>
          </w:tcPr>
          <w:p>
            <w:r>
              <w:t>Stock Report</w:t>
            </w:r>
          </w:p>
        </w:tc>
        <w:tc>
          <w:tcPr>
            <w:tcW w:type="dxa" w:w="5040"/>
          </w:tcPr>
          <w:p>
            <w:r>
              <w:t>View current quantities and low-stock status.</w:t>
            </w:r>
          </w:p>
        </w:tc>
      </w:tr>
    </w:tbl>
    <w:p>
      <w:pPr>
        <w:pStyle w:val="Heading1"/>
      </w:pPr>
      <w:r>
        <w:t>8. Checkout and Sales</w:t>
      </w:r>
    </w:p>
    <w:p>
      <w:pPr>
        <w:pStyle w:val="Heading2"/>
      </w:pPr>
      <w:r>
        <w:t>8.1 Start a sale</w:t>
      </w:r>
    </w:p>
    <w:p>
      <w:pPr>
        <w:pStyle w:val="ListNumber"/>
      </w:pPr>
      <w:r>
        <w:t>Open Checkout.</w:t>
      </w:r>
    </w:p>
    <w:p>
      <w:pPr>
        <w:pStyle w:val="ListNumber"/>
      </w:pPr>
      <w:r>
        <w:t>Click New Sale / Clear when a fresh transaction is required.</w:t>
      </w:r>
    </w:p>
    <w:p>
      <w:pPr>
        <w:pStyle w:val="ListNumber"/>
      </w:pPr>
      <w:r>
        <w:t>Confirm that the status shows that a new sale has started.</w:t>
      </w:r>
    </w:p>
    <w:p>
      <w:pPr>
        <w:pStyle w:val="Heading2"/>
      </w:pPr>
      <w:r>
        <w:t>8.2 Add products</w:t>
      </w:r>
    </w:p>
    <w:p>
      <w:pPr>
        <w:pStyle w:val="ListNumber"/>
      </w:pPr>
      <w:r>
        <w:t>Select a product from the Item drop-down list.</w:t>
      </w:r>
    </w:p>
    <w:p>
      <w:pPr>
        <w:pStyle w:val="ListNumber"/>
      </w:pPr>
      <w:r>
        <w:t>Enter the required quantity in Qty. The default is 1.</w:t>
      </w:r>
    </w:p>
    <w:p>
      <w:pPr>
        <w:pStyle w:val="ListNumber"/>
      </w:pPr>
      <w:r>
        <w:t>Click Add Item.</w:t>
      </w:r>
    </w:p>
    <w:p>
      <w:pPr>
        <w:pStyle w:val="ListNumber"/>
      </w:pPr>
      <w:r>
        <w:t>Confirm that the product appears in the cart.</w:t>
      </w:r>
    </w:p>
    <w:p>
      <w:r>
        <w:t>The item selector displays the product identifier, description, and price. Quantities must be positive whole numbers.</w:t>
      </w:r>
    </w:p>
    <w:p>
      <w:pPr>
        <w:pStyle w:val="Heading2"/>
      </w:pPr>
      <w:r>
        <w:t>8.3 Review and edit the cart</w:t>
      </w:r>
    </w:p>
    <w:p>
      <w:pPr>
        <w:pStyle w:val="ListBullet"/>
      </w:pPr>
      <w:r>
        <w:t>The cart shows the selected products and their quantities.</w:t>
      </w:r>
    </w:p>
    <w:p>
      <w:pPr>
        <w:pStyle w:val="ListBullet"/>
      </w:pPr>
      <w:r>
        <w:t>The totals area shows the item count, subtotal, and final total.</w:t>
      </w:r>
    </w:p>
    <w:p>
      <w:pPr>
        <w:pStyle w:val="ListBullet"/>
      </w:pPr>
      <w:r>
        <w:t>To remove an item, select it in the cart and click Remove Selected Item.</w:t>
      </w:r>
    </w:p>
    <w:p>
      <w:pPr>
        <w:pStyle w:val="ListBullet"/>
      </w:pPr>
      <w:r>
        <w:t>Removing an item recalculates the sale totals.</w:t>
      </w:r>
    </w:p>
    <w:p>
      <w:pPr>
        <w:pStyle w:val="Heading2"/>
      </w:pPr>
      <w:r>
        <w:t>8.4 End the sale</w:t>
      </w:r>
    </w:p>
    <w:p>
      <w:pPr>
        <w:pStyle w:val="ListNumber"/>
      </w:pPr>
      <w:r>
        <w:t>Verify all products and quantities.</w:t>
      </w:r>
    </w:p>
    <w:p>
      <w:pPr>
        <w:pStyle w:val="ListNumber"/>
      </w:pPr>
      <w:r>
        <w:t>Click End Sale.</w:t>
      </w:r>
    </w:p>
    <w:p>
      <w:pPr>
        <w:pStyle w:val="ListNumber"/>
      </w:pPr>
      <w:r>
        <w:t>Review the final total before accepting payment.</w:t>
      </w:r>
    </w:p>
    <w:p>
      <w:r>
        <w:t>An empty sale cannot be completed.</w:t>
      </w:r>
    </w:p>
    <w:p>
      <w:pPr>
        <w:pStyle w:val="Heading1"/>
      </w:pPr>
      <w:r>
        <w:t>9. Payment Methods</w:t>
      </w:r>
    </w:p>
    <w:p>
      <w:r>
        <w:t>The Checkout screen provides four payment buttons.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Method</w:t>
            </w:r>
          </w:p>
        </w:tc>
        <w:tc>
          <w:tcPr>
            <w:tcW w:type="dxa" w:w="5040"/>
            <w:shd w:fill="D9EAF7"/>
          </w:tcPr>
          <w:p>
            <w:r>
              <w:rPr>
                <w:b/>
              </w:rPr>
              <w:t>User action</w:t>
            </w:r>
          </w:p>
        </w:tc>
      </w:tr>
      <w:tr>
        <w:tc>
          <w:tcPr>
            <w:tcW w:type="dxa" w:w="5040"/>
          </w:tcPr>
          <w:p>
            <w:r>
              <w:t>Cash</w:t>
            </w:r>
          </w:p>
        </w:tc>
        <w:tc>
          <w:tcPr>
            <w:tcW w:type="dxa" w:w="5040"/>
          </w:tcPr>
          <w:p>
            <w:r>
              <w:t>Enter Amount tendered, then click Pay Cash.</w:t>
            </w:r>
          </w:p>
        </w:tc>
      </w:tr>
      <w:tr>
        <w:tc>
          <w:tcPr>
            <w:tcW w:type="dxa" w:w="5040"/>
          </w:tcPr>
          <w:p>
            <w:r>
              <w:t>MTN MoMo</w:t>
            </w:r>
          </w:p>
        </w:tc>
        <w:tc>
          <w:tcPr>
            <w:tcW w:type="dxa" w:w="5040"/>
          </w:tcPr>
          <w:p>
            <w:r>
              <w:t>Click Pay MTN MoMo and provide the requested phone number.</w:t>
            </w:r>
          </w:p>
        </w:tc>
      </w:tr>
      <w:tr>
        <w:tc>
          <w:tcPr>
            <w:tcW w:type="dxa" w:w="5040"/>
          </w:tcPr>
          <w:p>
            <w:r>
              <w:t>Airtel Money</w:t>
            </w:r>
          </w:p>
        </w:tc>
        <w:tc>
          <w:tcPr>
            <w:tcW w:type="dxa" w:w="5040"/>
          </w:tcPr>
          <w:p>
            <w:r>
              <w:t>Click Pay Airtel Money and provide the requested phone number.</w:t>
            </w:r>
          </w:p>
        </w:tc>
      </w:tr>
      <w:tr>
        <w:tc>
          <w:tcPr>
            <w:tcW w:type="dxa" w:w="5040"/>
          </w:tcPr>
          <w:p>
            <w:r>
              <w:t>Card</w:t>
            </w:r>
          </w:p>
        </w:tc>
        <w:tc>
          <w:tcPr>
            <w:tcW w:type="dxa" w:w="5040"/>
          </w:tcPr>
          <w:p>
            <w:r>
              <w:t>Click Pay Card and provide the requested card reference.</w:t>
            </w:r>
          </w:p>
        </w:tc>
      </w:tr>
    </w:tbl>
    <w:p>
      <w:pPr>
        <w:pStyle w:val="Heading2"/>
      </w:pPr>
      <w:r>
        <w:t>9.1 Cash payment</w:t>
      </w:r>
    </w:p>
    <w:p>
      <w:pPr>
        <w:pStyle w:val="ListNumber"/>
      </w:pPr>
      <w:r>
        <w:t>Enter the amount received in Amount tendered.</w:t>
      </w:r>
    </w:p>
    <w:p>
      <w:pPr>
        <w:pStyle w:val="ListNumber"/>
      </w:pPr>
      <w:r>
        <w:t>Click Pay Cash.</w:t>
      </w:r>
    </w:p>
    <w:p>
      <w:pPr>
        <w:pStyle w:val="ListNumber"/>
      </w:pPr>
      <w:r>
        <w:t>Check the calculated change, where applicable.</w:t>
      </w:r>
    </w:p>
    <w:p>
      <w:pPr>
        <w:pStyle w:val="ListNumber"/>
      </w:pPr>
      <w:r>
        <w:t>Review the receipt shown after successful payment.</w:t>
      </w:r>
    </w:p>
    <w:p>
      <w:pPr>
        <w:pStyle w:val="ListNumber"/>
      </w:pPr>
      <w:r>
        <w:t>Close the receipt to return to the next sale.</w:t>
      </w:r>
    </w:p>
    <w:p>
      <w:r>
        <w:t>If Amount tendered is blank, the current application treats the sale total as the tendered amount.</w:t>
      </w:r>
    </w:p>
    <w:p>
      <w:pPr>
        <w:pStyle w:val="Heading2"/>
      </w:pPr>
      <w:r>
        <w:t>9.2 Electronic payments</w:t>
      </w:r>
    </w:p>
    <w:p>
      <w:r>
        <w:t>For MTN MoMo, Airtel Money, and card payments, follow the prompt displayed by the application. The payment layer can report a declined or failed payment; a failed payment does not complete the transaction.</w:t>
      </w:r>
    </w:p>
    <w:p>
      <w:pPr>
        <w:pStyle w:val="Heading1"/>
      </w:pPr>
      <w:r>
        <w:t>10. Receipt</w:t>
      </w:r>
    </w:p>
    <w:p>
      <w:r>
        <w:t>After successful payment, the application displays a receipt containing transaction details such as:</w:t>
      </w:r>
    </w:p>
    <w:p>
      <w:pPr>
        <w:pStyle w:val="ListBullet"/>
      </w:pPr>
      <w:r>
        <w:t>Store name and address.</w:t>
      </w:r>
    </w:p>
    <w:p>
      <w:pPr>
        <w:pStyle w:val="ListBullet"/>
      </w:pPr>
      <w:r>
        <w:t>Date and time.</w:t>
      </w:r>
    </w:p>
    <w:p>
      <w:pPr>
        <w:pStyle w:val="ListBullet"/>
      </w:pPr>
      <w:r>
        <w:t>Cashier/user.</w:t>
      </w:r>
    </w:p>
    <w:p>
      <w:pPr>
        <w:pStyle w:val="ListBullet"/>
      </w:pPr>
      <w:r>
        <w:t>Purchased items and quantities.</w:t>
      </w:r>
    </w:p>
    <w:p>
      <w:pPr>
        <w:pStyle w:val="ListBullet"/>
      </w:pPr>
      <w:r>
        <w:t>Prices and subtotals.</w:t>
      </w:r>
    </w:p>
    <w:p>
      <w:pPr>
        <w:pStyle w:val="ListBullet"/>
      </w:pPr>
      <w:r>
        <w:t>Total amount.</w:t>
      </w:r>
    </w:p>
    <w:p>
      <w:pPr>
        <w:pStyle w:val="ListBullet"/>
      </w:pPr>
      <w:r>
        <w:t>Payment method.</w:t>
      </w:r>
    </w:p>
    <w:p>
      <w:pPr>
        <w:pStyle w:val="ListBullet"/>
      </w:pPr>
      <w:r>
        <w:t>Amount tendered and change for cash transactions, where applicable.</w:t>
      </w:r>
    </w:p>
    <w:p>
      <w:r>
        <w:t>Review the receipt before closing it. The application then prepares for another sale.</w:t>
      </w:r>
    </w:p>
    <w:p>
      <w:pPr>
        <w:pStyle w:val="Heading1"/>
      </w:pPr>
      <w:r>
        <w:t>11. Receiving Stock</w:t>
      </w:r>
    </w:p>
    <w:p>
      <w:r>
        <w:t>Receive Stock records additional inventory for products already in the catalog.</w:t>
      </w:r>
    </w:p>
    <w:p>
      <w:pPr>
        <w:pStyle w:val="ListNumber"/>
      </w:pPr>
      <w:r>
        <w:t>Open Receive Stock.</w:t>
      </w:r>
    </w:p>
    <w:p>
      <w:pPr>
        <w:pStyle w:val="ListNumber"/>
      </w:pPr>
      <w:r>
        <w:t>Select the product.</w:t>
      </w:r>
    </w:p>
    <w:p>
      <w:pPr>
        <w:pStyle w:val="ListNumber"/>
      </w:pPr>
      <w:r>
        <w:t>Enter Quantity received.</w:t>
      </w:r>
    </w:p>
    <w:p>
      <w:pPr>
        <w:pStyle w:val="ListNumber"/>
      </w:pPr>
      <w:r>
        <w:t>Click Receive Stock.</w:t>
      </w:r>
    </w:p>
    <w:p>
      <w:pPr>
        <w:pStyle w:val="ListNumber"/>
      </w:pPr>
      <w:r>
        <w:t>Confirm the success message and new stock level.</w:t>
      </w:r>
    </w:p>
    <w:p>
      <w:pPr>
        <w:pStyle w:val="ListNumber"/>
      </w:pPr>
      <w:r>
        <w:t>Use the Current Stock Levels list to verify the quantity.</w:t>
      </w:r>
    </w:p>
    <w:p>
      <w:r>
        <w:t>The quantity must be a positive whole number.</w:t>
      </w:r>
    </w:p>
    <w:p>
      <w:pPr>
        <w:pStyle w:val="Heading1"/>
      </w:pPr>
      <w:r>
        <w:t>12. Sales Report</w:t>
      </w:r>
    </w:p>
    <w:p>
      <w:r>
        <w:t>The Sales Report provides a summary based on persisted sales and return information.</w:t>
      </w:r>
    </w:p>
    <w:p>
      <w:pPr>
        <w:pStyle w:val="ListBullet"/>
      </w:pPr>
      <w:r>
        <w:t>Total Sales Value</w:t>
      </w:r>
    </w:p>
    <w:p>
      <w:pPr>
        <w:pStyle w:val="ListBullet"/>
      </w:pPr>
      <w:r>
        <w:t>Total Returns Value</w:t>
      </w:r>
    </w:p>
    <w:p>
      <w:pPr>
        <w:pStyle w:val="ListBullet"/>
      </w:pPr>
      <w:r>
        <w:t>Net Revenue</w:t>
      </w:r>
    </w:p>
    <w:p>
      <w:pPr>
        <w:pStyle w:val="ListBullet"/>
      </w:pPr>
      <w:r>
        <w:t>Number of Sales</w:t>
      </w:r>
    </w:p>
    <w:p>
      <w:pPr>
        <w:pStyle w:val="ListBullet"/>
      </w:pPr>
      <w:r>
        <w:t>Number of Returns</w:t>
      </w:r>
    </w:p>
    <w:p>
      <w:pPr>
        <w:pStyle w:val="ListBullet"/>
      </w:pPr>
      <w:r>
        <w:t>Top Selling Items (up to ten items, including quantity sold and revenue)</w:t>
      </w:r>
    </w:p>
    <w:p>
      <w:pPr>
        <w:pStyle w:val="ListNumber"/>
      </w:pPr>
      <w:r>
        <w:t>Open Sales Report.</w:t>
      </w:r>
    </w:p>
    <w:p>
      <w:pPr>
        <w:pStyle w:val="ListNumber"/>
      </w:pPr>
      <w:r>
        <w:t>Click Refresh when an updated report is required.</w:t>
      </w:r>
    </w:p>
    <w:p>
      <w:r>
        <w:t>If no sales have been recorded, the report indicates that there are no sales yet.</w:t>
      </w:r>
    </w:p>
    <w:p>
      <w:pPr>
        <w:pStyle w:val="Heading1"/>
      </w:pPr>
      <w:r>
        <w:t>13. Stock Report</w:t>
      </w:r>
    </w:p>
    <w:p>
      <w:r>
        <w:t>The Stock Report displays inventory information for products in the catalog.</w:t>
      </w:r>
    </w:p>
    <w:p>
      <w:pPr>
        <w:pStyle w:val="ListBullet"/>
      </w:pPr>
      <w:r>
        <w:t>SKU</w:t>
      </w:r>
    </w:p>
    <w:p>
      <w:pPr>
        <w:pStyle w:val="ListBullet"/>
      </w:pPr>
      <w:r>
        <w:t>Description</w:t>
      </w:r>
    </w:p>
    <w:p>
      <w:pPr>
        <w:pStyle w:val="ListBullet"/>
      </w:pPr>
      <w:r>
        <w:t>On Hand quantity</w:t>
      </w:r>
    </w:p>
    <w:p>
      <w:pPr>
        <w:pStyle w:val="ListBullet"/>
      </w:pPr>
      <w:r>
        <w:t>Status: OK or LOW STOCK</w:t>
      </w:r>
    </w:p>
    <w:p>
      <w:pPr>
        <w:pStyle w:val="ListNumber"/>
      </w:pPr>
      <w:r>
        <w:t>Open Stock Report.</w:t>
      </w:r>
    </w:p>
    <w:p>
      <w:pPr>
        <w:pStyle w:val="ListNumber"/>
      </w:pPr>
      <w:r>
        <w:t>Click Refresh to update the displayed report.</w:t>
      </w:r>
    </w:p>
    <w:p>
      <w:r>
        <w:t>The current desktop implementation uses a low-stock threshold of 10 units; quantities at or below this level are marked LOW STOCK.</w:t>
      </w:r>
    </w:p>
    <w:p>
      <w:pPr>
        <w:pStyle w:val="Heading1"/>
      </w:pPr>
      <w:r>
        <w:t>14. Product Catalog</w:t>
      </w:r>
    </w:p>
    <w:p>
      <w:r>
        <w:t>The current demo catalog contains the following sample products: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SKU</w:t>
            </w:r>
          </w:p>
        </w:tc>
        <w:tc>
          <w:tcPr>
            <w:tcW w:type="dxa" w:w="3360"/>
            <w:shd w:fill="D9EAF7"/>
          </w:tcPr>
          <w:p>
            <w:r>
              <w:rPr>
                <w:b/>
              </w:rPr>
              <w:t>Product</w:t>
            </w:r>
          </w:p>
        </w:tc>
        <w:tc>
          <w:tcPr>
            <w:tcW w:type="dxa" w:w="3360"/>
            <w:shd w:fill="D9EAF7"/>
          </w:tcPr>
          <w:p>
            <w:r>
              <w:rPr>
                <w:b/>
              </w:rPr>
              <w:t>Price</w:t>
            </w:r>
          </w:p>
        </w:tc>
      </w:tr>
      <w:tr>
        <w:tc>
          <w:tcPr>
            <w:tcW w:type="dxa" w:w="3360"/>
          </w:tcPr>
          <w:p>
            <w:r>
              <w:t>SKU-01-001</w:t>
            </w:r>
          </w:p>
        </w:tc>
        <w:tc>
          <w:tcPr>
            <w:tcW w:type="dxa" w:w="3360"/>
          </w:tcPr>
          <w:p>
            <w:r>
              <w:t>2kg Mealie Meal</w:t>
            </w:r>
          </w:p>
        </w:tc>
        <w:tc>
          <w:tcPr>
            <w:tcW w:type="dxa" w:w="3360"/>
          </w:tcPr>
          <w:p>
            <w:r>
              <w:t>K 85.00</w:t>
            </w:r>
          </w:p>
        </w:tc>
      </w:tr>
      <w:tr>
        <w:tc>
          <w:tcPr>
            <w:tcW w:type="dxa" w:w="3360"/>
          </w:tcPr>
          <w:p>
            <w:r>
              <w:t>SKU-01-002</w:t>
            </w:r>
          </w:p>
        </w:tc>
        <w:tc>
          <w:tcPr>
            <w:tcW w:type="dxa" w:w="3360"/>
          </w:tcPr>
          <w:p>
            <w:r>
              <w:t>5kg Mealie Meal</w:t>
            </w:r>
          </w:p>
        </w:tc>
        <w:tc>
          <w:tcPr>
            <w:tcW w:type="dxa" w:w="3360"/>
          </w:tcPr>
          <w:p>
            <w:r>
              <w:t>K 195.00</w:t>
            </w:r>
          </w:p>
        </w:tc>
      </w:tr>
      <w:tr>
        <w:tc>
          <w:tcPr>
            <w:tcW w:type="dxa" w:w="3360"/>
          </w:tcPr>
          <w:p>
            <w:r>
              <w:t>SKU-01-003</w:t>
            </w:r>
          </w:p>
        </w:tc>
        <w:tc>
          <w:tcPr>
            <w:tcW w:type="dxa" w:w="3360"/>
          </w:tcPr>
          <w:p>
            <w:r>
              <w:t>10kg Mealie Meal</w:t>
            </w:r>
          </w:p>
        </w:tc>
        <w:tc>
          <w:tcPr>
            <w:tcW w:type="dxa" w:w="3360"/>
          </w:tcPr>
          <w:p>
            <w:r>
              <w:t>K 370.00</w:t>
            </w:r>
          </w:p>
        </w:tc>
      </w:tr>
      <w:tr>
        <w:tc>
          <w:tcPr>
            <w:tcW w:type="dxa" w:w="3360"/>
          </w:tcPr>
          <w:p>
            <w:r>
              <w:t>SKU-02-001</w:t>
            </w:r>
          </w:p>
        </w:tc>
        <w:tc>
          <w:tcPr>
            <w:tcW w:type="dxa" w:w="3360"/>
          </w:tcPr>
          <w:p>
            <w:r>
              <w:t>1L Cooking Oil</w:t>
            </w:r>
          </w:p>
        </w:tc>
        <w:tc>
          <w:tcPr>
            <w:tcW w:type="dxa" w:w="3360"/>
          </w:tcPr>
          <w:p>
            <w:r>
              <w:t>K 65.50</w:t>
            </w:r>
          </w:p>
        </w:tc>
      </w:tr>
      <w:tr>
        <w:tc>
          <w:tcPr>
            <w:tcW w:type="dxa" w:w="3360"/>
          </w:tcPr>
          <w:p>
            <w:r>
              <w:t>SKU-02-002</w:t>
            </w:r>
          </w:p>
        </w:tc>
        <w:tc>
          <w:tcPr>
            <w:tcW w:type="dxa" w:w="3360"/>
          </w:tcPr>
          <w:p>
            <w:r>
              <w:t>2L Cooking Oil</w:t>
            </w:r>
          </w:p>
        </w:tc>
        <w:tc>
          <w:tcPr>
            <w:tcW w:type="dxa" w:w="3360"/>
          </w:tcPr>
          <w:p>
            <w:r>
              <w:t>K 120.00</w:t>
            </w:r>
          </w:p>
        </w:tc>
      </w:tr>
      <w:tr>
        <w:tc>
          <w:tcPr>
            <w:tcW w:type="dxa" w:w="3360"/>
          </w:tcPr>
          <w:p>
            <w:r>
              <w:t>SKU-03-001</w:t>
            </w:r>
          </w:p>
        </w:tc>
        <w:tc>
          <w:tcPr>
            <w:tcW w:type="dxa" w:w="3360"/>
          </w:tcPr>
          <w:p>
            <w:r>
              <w:t>Loaf of Bread</w:t>
            </w:r>
          </w:p>
        </w:tc>
        <w:tc>
          <w:tcPr>
            <w:tcW w:type="dxa" w:w="3360"/>
          </w:tcPr>
          <w:p>
            <w:r>
              <w:t>K 18.00</w:t>
            </w:r>
          </w:p>
        </w:tc>
      </w:tr>
      <w:tr>
        <w:tc>
          <w:tcPr>
            <w:tcW w:type="dxa" w:w="3360"/>
          </w:tcPr>
          <w:p>
            <w:r>
              <w:t>SKU-03-002</w:t>
            </w:r>
          </w:p>
        </w:tc>
        <w:tc>
          <w:tcPr>
            <w:tcW w:type="dxa" w:w="3360"/>
          </w:tcPr>
          <w:p>
            <w:r>
              <w:t>Bread Rolls (6pk)</w:t>
            </w:r>
          </w:p>
        </w:tc>
        <w:tc>
          <w:tcPr>
            <w:tcW w:type="dxa" w:w="3360"/>
          </w:tcPr>
          <w:p>
            <w:r>
              <w:t>K 25.00</w:t>
            </w:r>
          </w:p>
        </w:tc>
      </w:tr>
      <w:tr>
        <w:tc>
          <w:tcPr>
            <w:tcW w:type="dxa" w:w="3360"/>
          </w:tcPr>
          <w:p>
            <w:r>
              <w:t>SKU-04-001</w:t>
            </w:r>
          </w:p>
        </w:tc>
        <w:tc>
          <w:tcPr>
            <w:tcW w:type="dxa" w:w="3360"/>
          </w:tcPr>
          <w:p>
            <w:r>
              <w:t>500g Sugar</w:t>
            </w:r>
          </w:p>
        </w:tc>
        <w:tc>
          <w:tcPr>
            <w:tcW w:type="dxa" w:w="3360"/>
          </w:tcPr>
          <w:p>
            <w:r>
              <w:t>K 32.00</w:t>
            </w:r>
          </w:p>
        </w:tc>
      </w:tr>
      <w:tr>
        <w:tc>
          <w:tcPr>
            <w:tcW w:type="dxa" w:w="3360"/>
          </w:tcPr>
          <w:p>
            <w:r>
              <w:t>SKU-04-002</w:t>
            </w:r>
          </w:p>
        </w:tc>
        <w:tc>
          <w:tcPr>
            <w:tcW w:type="dxa" w:w="3360"/>
          </w:tcPr>
          <w:p>
            <w:r>
              <w:t>1kg Sugar</w:t>
            </w:r>
          </w:p>
        </w:tc>
        <w:tc>
          <w:tcPr>
            <w:tcW w:type="dxa" w:w="3360"/>
          </w:tcPr>
          <w:p>
            <w:r>
              <w:t>K 58.00</w:t>
            </w:r>
          </w:p>
        </w:tc>
      </w:tr>
      <w:tr>
        <w:tc>
          <w:tcPr>
            <w:tcW w:type="dxa" w:w="3360"/>
          </w:tcPr>
          <w:p>
            <w:r>
              <w:t>SKU-05-001</w:t>
            </w:r>
          </w:p>
        </w:tc>
        <w:tc>
          <w:tcPr>
            <w:tcW w:type="dxa" w:w="3360"/>
          </w:tcPr>
          <w:p>
            <w:r>
              <w:t>1L Fresh Milk</w:t>
            </w:r>
          </w:p>
        </w:tc>
        <w:tc>
          <w:tcPr>
            <w:tcW w:type="dxa" w:w="3360"/>
          </w:tcPr>
          <w:p>
            <w:r>
              <w:t>K 22.50</w:t>
            </w:r>
          </w:p>
        </w:tc>
      </w:tr>
      <w:tr>
        <w:tc>
          <w:tcPr>
            <w:tcW w:type="dxa" w:w="3360"/>
          </w:tcPr>
          <w:p>
            <w:r>
              <w:t>SKU-05-002</w:t>
            </w:r>
          </w:p>
        </w:tc>
        <w:tc>
          <w:tcPr>
            <w:tcW w:type="dxa" w:w="3360"/>
          </w:tcPr>
          <w:p>
            <w:r>
              <w:t>500ml Yoghurt</w:t>
            </w:r>
          </w:p>
        </w:tc>
        <w:tc>
          <w:tcPr>
            <w:tcW w:type="dxa" w:w="3360"/>
          </w:tcPr>
          <w:p>
            <w:r>
              <w:t>K 19.00</w:t>
            </w:r>
          </w:p>
        </w:tc>
      </w:tr>
      <w:tr>
        <w:tc>
          <w:tcPr>
            <w:tcW w:type="dxa" w:w="3360"/>
          </w:tcPr>
          <w:p>
            <w:r>
              <w:t>SKU-06-001</w:t>
            </w:r>
          </w:p>
        </w:tc>
        <w:tc>
          <w:tcPr>
            <w:tcW w:type="dxa" w:w="3360"/>
          </w:tcPr>
          <w:p>
            <w:r>
              <w:t>Bar of Soap</w:t>
            </w:r>
          </w:p>
        </w:tc>
        <w:tc>
          <w:tcPr>
            <w:tcW w:type="dxa" w:w="3360"/>
          </w:tcPr>
          <w:p>
            <w:r>
              <w:t>K 15.00</w:t>
            </w:r>
          </w:p>
        </w:tc>
      </w:tr>
      <w:tr>
        <w:tc>
          <w:tcPr>
            <w:tcW w:type="dxa" w:w="3360"/>
          </w:tcPr>
          <w:p>
            <w:r>
              <w:t>SKU-06-002</w:t>
            </w:r>
          </w:p>
        </w:tc>
        <w:tc>
          <w:tcPr>
            <w:tcW w:type="dxa" w:w="3360"/>
          </w:tcPr>
          <w:p>
            <w:r>
              <w:t>Pack of Eggs (12)</w:t>
            </w:r>
          </w:p>
        </w:tc>
        <w:tc>
          <w:tcPr>
            <w:tcW w:type="dxa" w:w="3360"/>
          </w:tcPr>
          <w:p>
            <w:r>
              <w:t>K 45.00</w:t>
            </w:r>
          </w:p>
        </w:tc>
      </w:tr>
      <w:tr>
        <w:tc>
          <w:tcPr>
            <w:tcW w:type="dxa" w:w="3360"/>
          </w:tcPr>
          <w:p>
            <w:r>
              <w:t>SKU-06-003</w:t>
            </w:r>
          </w:p>
        </w:tc>
        <w:tc>
          <w:tcPr>
            <w:tcW w:type="dxa" w:w="3360"/>
          </w:tcPr>
          <w:p>
            <w:r>
              <w:t>2L Soft Drink</w:t>
            </w:r>
          </w:p>
        </w:tc>
        <w:tc>
          <w:tcPr>
            <w:tcW w:type="dxa" w:w="3360"/>
          </w:tcPr>
          <w:p>
            <w:r>
              <w:t>K 28.00</w:t>
            </w:r>
          </w:p>
        </w:tc>
      </w:tr>
    </w:tbl>
    <w:p>
      <w:pPr>
        <w:pStyle w:val="Heading1"/>
      </w:pPr>
      <w:r>
        <w:t>15. Troubleshooting</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Problem</w:t>
            </w:r>
          </w:p>
        </w:tc>
        <w:tc>
          <w:tcPr>
            <w:tcW w:type="dxa" w:w="5040"/>
            <w:shd w:fill="D9EAF7"/>
          </w:tcPr>
          <w:p>
            <w:r>
              <w:rPr>
                <w:b/>
              </w:rPr>
              <w:t>Solution</w:t>
            </w:r>
          </w:p>
        </w:tc>
      </w:tr>
      <w:tr>
        <w:tc>
          <w:tcPr>
            <w:tcW w:type="dxa" w:w="5040"/>
          </w:tcPr>
          <w:p>
            <w:r>
              <w:t>ModuleNotFoundError: supermarket_pos</w:t>
            </w:r>
          </w:p>
        </w:tc>
        <w:tc>
          <w:tcPr>
            <w:tcW w:type="dxa" w:w="5040"/>
          </w:tcPr>
          <w:p>
            <w:r>
              <w:t>Activate the virtual environment and run pip install -e ".[dev]" from the project root.</w:t>
            </w:r>
          </w:p>
        </w:tc>
      </w:tr>
      <w:tr>
        <w:tc>
          <w:tcPr>
            <w:tcW w:type="dxa" w:w="5040"/>
          </w:tcPr>
          <w:p>
            <w:r>
              <w:t>Login failed</w:t>
            </w:r>
          </w:p>
        </w:tc>
        <w:tc>
          <w:tcPr>
            <w:tcW w:type="dxa" w:w="5040"/>
          </w:tcPr>
          <w:p>
            <w:r>
              <w:t>Check the username and password.</w:t>
            </w:r>
          </w:p>
        </w:tc>
      </w:tr>
      <w:tr>
        <w:tc>
          <w:tcPr>
            <w:tcW w:type="dxa" w:w="5040"/>
          </w:tcPr>
          <w:p>
            <w:r>
              <w:t>No product selected</w:t>
            </w:r>
          </w:p>
        </w:tc>
        <w:tc>
          <w:tcPr>
            <w:tcW w:type="dxa" w:w="5040"/>
          </w:tcPr>
          <w:p>
            <w:r>
              <w:t>Select an item from the Item list.</w:t>
            </w:r>
          </w:p>
        </w:tc>
      </w:tr>
      <w:tr>
        <w:tc>
          <w:tcPr>
            <w:tcW w:type="dxa" w:w="5040"/>
          </w:tcPr>
          <w:p>
            <w:r>
              <w:t>Invalid quantity</w:t>
            </w:r>
          </w:p>
        </w:tc>
        <w:tc>
          <w:tcPr>
            <w:tcW w:type="dxa" w:w="5040"/>
          </w:tcPr>
          <w:p>
            <w:r>
              <w:t>Enter a positive whole number.</w:t>
            </w:r>
          </w:p>
        </w:tc>
      </w:tr>
      <w:tr>
        <w:tc>
          <w:tcPr>
            <w:tcW w:type="dxa" w:w="5040"/>
          </w:tcPr>
          <w:p>
            <w:r>
              <w:t>Cannot end sale</w:t>
            </w:r>
          </w:p>
        </w:tc>
        <w:tc>
          <w:tcPr>
            <w:tcW w:type="dxa" w:w="5040"/>
          </w:tcPr>
          <w:p>
            <w:r>
              <w:t>Add at least one item to the cart.</w:t>
            </w:r>
          </w:p>
        </w:tc>
      </w:tr>
      <w:tr>
        <w:tc>
          <w:tcPr>
            <w:tcW w:type="dxa" w:w="5040"/>
          </w:tcPr>
          <w:p>
            <w:r>
              <w:t>Payment failed/declined</w:t>
            </w:r>
          </w:p>
        </w:tc>
        <w:tc>
          <w:tcPr>
            <w:tcW w:type="dxa" w:w="5040"/>
          </w:tcPr>
          <w:p>
            <w:r>
              <w:t>Check the payment information and retry.</w:t>
            </w:r>
          </w:p>
        </w:tc>
      </w:tr>
      <w:tr>
        <w:tc>
          <w:tcPr>
            <w:tcW w:type="dxa" w:w="5040"/>
          </w:tcPr>
          <w:p>
            <w:r>
              <w:t>Stock quantity rejected</w:t>
            </w:r>
          </w:p>
        </w:tc>
        <w:tc>
          <w:tcPr>
            <w:tcW w:type="dxa" w:w="5040"/>
          </w:tcPr>
          <w:p>
            <w:r>
              <w:t>Enter a positive whole number.</w:t>
            </w:r>
          </w:p>
        </w:tc>
      </w:tr>
      <w:tr>
        <w:tc>
          <w:tcPr>
            <w:tcW w:type="dxa" w:w="5040"/>
          </w:tcPr>
          <w:p>
            <w:r>
              <w:t>Report contains no transactions</w:t>
            </w:r>
          </w:p>
        </w:tc>
        <w:tc>
          <w:tcPr>
            <w:tcW w:type="dxa" w:w="5040"/>
          </w:tcPr>
          <w:p>
            <w:r>
              <w:t>Refresh the report and confirm that sales have been recorded.</w:t>
            </w:r>
          </w:p>
        </w:tc>
      </w:tr>
    </w:tbl>
    <w:p>
      <w:pPr>
        <w:pStyle w:val="Heading1"/>
      </w:pPr>
      <w:r>
        <w:t>16. Data Persistence</w:t>
      </w:r>
    </w:p>
    <w:p>
      <w:r>
        <w:t>The application uses SQLite for persistent storage. The project includes persistence components for product information, completed sales, returns, stock levels, and users. Persistence responsibilities are separated from core domain objects through persistence services and mapper components.</w:t>
      </w:r>
    </w:p>
    <w:p>
      <w:r>
        <w:t>Because this is an academic/development project, appropriate backups, auditing, security controls, and production deployment procedures should be added before using it as a real retail system.</w:t>
      </w:r>
    </w:p>
    <w:p>
      <w:pPr>
        <w:pStyle w:val="Heading1"/>
      </w:pPr>
      <w:r>
        <w:t>17. Current Scope and Limitations</w:t>
      </w:r>
    </w:p>
    <w:p>
      <w:pPr>
        <w:pStyle w:val="ListBullet"/>
      </w:pPr>
      <w:r>
        <w:t>The current desktop navigation exposes Checkout, Receive Stock, Sales Report, and Stock Report.</w:t>
      </w:r>
    </w:p>
    <w:p>
      <w:pPr>
        <w:pStyle w:val="ListBullet"/>
      </w:pPr>
      <w:r>
        <w:t>Returns and cash refunds exist in the project domain, but there is no dedicated Returns tab in the current desktop navigation.</w:t>
      </w:r>
    </w:p>
    <w:p>
      <w:pPr>
        <w:pStyle w:val="ListBullet"/>
      </w:pPr>
      <w:r>
        <w:t>Electronic refunds and linking returns directly to original sales are future extensions.</w:t>
      </w:r>
    </w:p>
    <w:p>
      <w:pPr>
        <w:pStyle w:val="ListBullet"/>
      </w:pPr>
      <w:r>
        <w:t>Automatic stock adjustment after sales and returns is identified as a future enhancement.</w:t>
      </w:r>
    </w:p>
    <w:p>
      <w:pPr>
        <w:pStyle w:val="ListBullet"/>
      </w:pPr>
      <w:r>
        <w:t>Making authentication a mandatory precondition for every underlying system operation is identified as a future enhancement.</w:t>
      </w:r>
    </w:p>
    <w:p>
      <w:pPr>
        <w:pStyle w:val="ListBullet"/>
      </w:pPr>
      <w:r>
        <w:t>The application should not be assumed to provide production-grade payment processing merely because payment abstractions are present.</w:t>
      </w:r>
    </w:p>
    <w:p>
      <w:pPr>
        <w:pStyle w:val="Heading1"/>
      </w:pPr>
      <w:r>
        <w:t>18. Testing</w:t>
      </w:r>
    </w:p>
    <w:p>
      <w:r>
        <w:t>The project uses pytest for automated testing.</w:t>
      </w:r>
    </w:p>
    <w:p>
      <w:pPr>
        <w:ind w:left="360"/>
      </w:pPr>
      <w:r>
        <w:rPr>
          <w:rFonts w:ascii="Consolas" w:hAnsi="Consolas"/>
          <w:sz w:val="19"/>
        </w:rPr>
        <w:t>pytest</w:t>
      </w:r>
    </w:p>
    <w:p>
      <w:r>
        <w:t>The repository currently documents 219 passing tests for the completed Iteration 3 implementation.</w:t>
      </w:r>
    </w:p>
    <w:p>
      <w:pPr>
        <w:pStyle w:val="Heading1"/>
      </w:pPr>
      <w:r>
        <w:t>19. Project Documentation</w:t>
      </w:r>
    </w:p>
    <w:p>
      <w:pPr>
        <w:pStyle w:val="ListBullet"/>
      </w:pPr>
      <w:r>
        <w:t>README.md — project overview, setup, architecture summary, and development status.</w:t>
      </w:r>
    </w:p>
    <w:p>
      <w:pPr>
        <w:pStyle w:val="ListBullet"/>
      </w:pPr>
      <w:r>
        <w:t>docs/ITERATIONS.md — functionality delivered across iterations.</w:t>
      </w:r>
    </w:p>
    <w:p>
      <w:pPr>
        <w:pStyle w:val="ListBullet"/>
      </w:pPr>
      <w:r>
        <w:t>docs/ARCHITECTURE.md — architecture and design decisions.</w:t>
      </w:r>
    </w:p>
    <w:p>
      <w:pPr>
        <w:pStyle w:val="ListBullet"/>
      </w:pPr>
      <w:r>
        <w:t>docs/Supermarket_POS_UseCase_UML.docx — UML and design artifacts.</w:t>
      </w:r>
    </w:p>
    <w:p>
      <w:pPr>
        <w:pStyle w:val="Heading1"/>
      </w:pPr>
      <w:r>
        <w:t>Quick Reference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Task</w:t>
            </w:r>
          </w:p>
        </w:tc>
        <w:tc>
          <w:tcPr>
            <w:tcW w:type="dxa" w:w="5040"/>
            <w:shd w:fill="D9EAF7"/>
          </w:tcPr>
          <w:p>
            <w:r>
              <w:rPr>
                <w:b/>
              </w:rPr>
              <w:t>Action</w:t>
            </w:r>
          </w:p>
        </w:tc>
      </w:tr>
      <w:tr>
        <w:tc>
          <w:tcPr>
            <w:tcW w:type="dxa" w:w="5040"/>
          </w:tcPr>
          <w:p>
            <w:r>
              <w:t>Start application</w:t>
            </w:r>
          </w:p>
        </w:tc>
        <w:tc>
          <w:tcPr>
            <w:tcW w:type="dxa" w:w="5040"/>
          </w:tcPr>
          <w:p>
            <w:r>
              <w:t>python -m supermarket_pos.main</w:t>
            </w:r>
          </w:p>
        </w:tc>
      </w:tr>
      <w:tr>
        <w:tc>
          <w:tcPr>
            <w:tcW w:type="dxa" w:w="5040"/>
          </w:tcPr>
          <w:p>
            <w:r>
              <w:t>Install project</w:t>
            </w:r>
          </w:p>
        </w:tc>
        <w:tc>
          <w:tcPr>
            <w:tcW w:type="dxa" w:w="5040"/>
          </w:tcPr>
          <w:p>
            <w:r>
              <w:t>pip install -e ".[dev]"</w:t>
            </w:r>
          </w:p>
        </w:tc>
      </w:tr>
      <w:tr>
        <w:tc>
          <w:tcPr>
            <w:tcW w:type="dxa" w:w="5040"/>
          </w:tcPr>
          <w:p>
            <w:r>
              <w:t>Run tests</w:t>
            </w:r>
          </w:p>
        </w:tc>
        <w:tc>
          <w:tcPr>
            <w:tcW w:type="dxa" w:w="5040"/>
          </w:tcPr>
          <w:p>
            <w:r>
              <w:t>pytest</w:t>
            </w:r>
          </w:p>
        </w:tc>
      </w:tr>
      <w:tr>
        <w:tc>
          <w:tcPr>
            <w:tcW w:type="dxa" w:w="5040"/>
          </w:tcPr>
          <w:p>
            <w:r>
              <w:t>Start a transaction</w:t>
            </w:r>
          </w:p>
        </w:tc>
        <w:tc>
          <w:tcPr>
            <w:tcW w:type="dxa" w:w="5040"/>
          </w:tcPr>
          <w:p>
            <w:r>
              <w:t>Checkout → New Sale / Clear</w:t>
            </w:r>
          </w:p>
        </w:tc>
      </w:tr>
      <w:tr>
        <w:tc>
          <w:tcPr>
            <w:tcW w:type="dxa" w:w="5040"/>
          </w:tcPr>
          <w:p>
            <w:r>
              <w:t>Add item</w:t>
            </w:r>
          </w:p>
        </w:tc>
        <w:tc>
          <w:tcPr>
            <w:tcW w:type="dxa" w:w="5040"/>
          </w:tcPr>
          <w:p>
            <w:r>
              <w:t>Select Item → enter Qty → Add Item</w:t>
            </w:r>
          </w:p>
        </w:tc>
      </w:tr>
      <w:tr>
        <w:tc>
          <w:tcPr>
            <w:tcW w:type="dxa" w:w="5040"/>
          </w:tcPr>
          <w:p>
            <w:r>
              <w:t>Remove item</w:t>
            </w:r>
          </w:p>
        </w:tc>
        <w:tc>
          <w:tcPr>
            <w:tcW w:type="dxa" w:w="5040"/>
          </w:tcPr>
          <w:p>
            <w:r>
              <w:t>Select cart item → Remove Selected Item</w:t>
            </w:r>
          </w:p>
        </w:tc>
      </w:tr>
      <w:tr>
        <w:tc>
          <w:tcPr>
            <w:tcW w:type="dxa" w:w="5040"/>
          </w:tcPr>
          <w:p>
            <w:r>
              <w:t>Complete sale</w:t>
            </w:r>
          </w:p>
        </w:tc>
        <w:tc>
          <w:tcPr>
            <w:tcW w:type="dxa" w:w="5040"/>
          </w:tcPr>
          <w:p>
            <w:r>
              <w:t>End Sale → choose payment method</w:t>
            </w:r>
          </w:p>
        </w:tc>
      </w:tr>
      <w:tr>
        <w:tc>
          <w:tcPr>
            <w:tcW w:type="dxa" w:w="5040"/>
          </w:tcPr>
          <w:p>
            <w:r>
              <w:t>Receive inventory</w:t>
            </w:r>
          </w:p>
        </w:tc>
        <w:tc>
          <w:tcPr>
            <w:tcW w:type="dxa" w:w="5040"/>
          </w:tcPr>
          <w:p>
            <w:r>
              <w:t>Receive Stock → select item → quantity → Receive Stock</w:t>
            </w:r>
          </w:p>
        </w:tc>
      </w:tr>
      <w:tr>
        <w:tc>
          <w:tcPr>
            <w:tcW w:type="dxa" w:w="5040"/>
          </w:tcPr>
          <w:p>
            <w:r>
              <w:t>View sales</w:t>
            </w:r>
          </w:p>
        </w:tc>
        <w:tc>
          <w:tcPr>
            <w:tcW w:type="dxa" w:w="5040"/>
          </w:tcPr>
          <w:p>
            <w:r>
              <w:t>Sales Report → Refresh</w:t>
            </w:r>
          </w:p>
        </w:tc>
      </w:tr>
      <w:tr>
        <w:tc>
          <w:tcPr>
            <w:tcW w:type="dxa" w:w="5040"/>
          </w:tcPr>
          <w:p>
            <w:r>
              <w:t>View stock</w:t>
            </w:r>
          </w:p>
        </w:tc>
        <w:tc>
          <w:tcPr>
            <w:tcW w:type="dxa" w:w="5040"/>
          </w:tcPr>
          <w:p>
            <w:r>
              <w:t>Stock Report → Refresh</w:t>
            </w:r>
          </w:p>
        </w:tc>
      </w:tr>
    </w:tbl>
    <w:p>
      <w:pPr>
        <w:jc w:val="center"/>
      </w:pPr>
      <w:r>
        <w:rPr>
          <w:b/>
        </w:rPr>
        <w:t>Supermarket POS • CSC4630 • Group 28</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