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09669805"/>
        <w:docPartObj>
          <w:docPartGallery w:val="Cover Pages"/>
          <w:docPartUnique/>
        </w:docPartObj>
      </w:sdtPr>
      <w:sdtEndPr>
        <w:rPr>
          <w:color w:val="595959" w:themeColor="text1" w:themeTint="A6"/>
          <w:sz w:val="28"/>
          <w:szCs w:val="28"/>
        </w:rPr>
      </w:sdtEndPr>
      <w:sdtContent>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F67748" w:rsidRPr="003F1EB9" w:rsidRDefault="00F67748">
          <w:pPr>
            <w:pStyle w:val="KeinLeerraum"/>
            <w:rPr>
              <w:rFonts w:eastAsiaTheme="minorHAnsi"/>
              <w:b/>
              <w:sz w:val="28"/>
              <w:szCs w:val="28"/>
              <w:lang w:eastAsia="en-US"/>
            </w:rPr>
          </w:pPr>
          <w:r w:rsidRPr="003F1EB9">
            <w:rPr>
              <w:b/>
              <w:noProof/>
              <w:sz w:val="28"/>
              <w:szCs w:val="28"/>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EndPr/>
                                  <w:sdtContent>
                                    <w:p w:rsidR="00F67748" w:rsidRDefault="00F67748">
                                      <w:pPr>
                                        <w:pStyle w:val="KeinLeerraum"/>
                                        <w:jc w:val="right"/>
                                        <w:rPr>
                                          <w:color w:val="FFFFFF" w:themeColor="background1"/>
                                          <w:sz w:val="28"/>
                                          <w:szCs w:val="28"/>
                                        </w:rPr>
                                      </w:pPr>
                                      <w:r>
                                        <w:rPr>
                                          <w:color w:val="FFFFFF" w:themeColor="background1"/>
                                          <w:sz w:val="28"/>
                                          <w:szCs w:val="28"/>
                                          <w:lang w:val="de-DE"/>
                                        </w:rPr>
                                        <w:t>15.7.2015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EndPr/>
                            <w:sdtContent>
                              <w:p w:rsidR="00F67748" w:rsidRDefault="00F67748">
                                <w:pPr>
                                  <w:pStyle w:val="KeinLeerraum"/>
                                  <w:jc w:val="right"/>
                                  <w:rPr>
                                    <w:color w:val="FFFFFF" w:themeColor="background1"/>
                                    <w:sz w:val="28"/>
                                    <w:szCs w:val="28"/>
                                  </w:rPr>
                                </w:pPr>
                                <w:r>
                                  <w:rPr>
                                    <w:color w:val="FFFFFF" w:themeColor="background1"/>
                                    <w:sz w:val="28"/>
                                    <w:szCs w:val="28"/>
                                    <w:lang w:val="de-DE"/>
                                  </w:rPr>
                                  <w:t>15.7.2015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F1EB9">
            <w:rPr>
              <w:b/>
              <w:noProof/>
              <w:sz w:val="28"/>
              <w:szCs w:val="28"/>
            </w:rPr>
            <mc:AlternateContent>
              <mc:Choice Requires="wps">
                <w:drawing>
                  <wp:anchor distT="0" distB="0" distL="114300" distR="114300" simplePos="0" relativeHeight="251660288" behindDoc="0" locked="0" layoutInCell="1" allowOverlap="1" wp14:anchorId="7A337C17" wp14:editId="242C89C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748" w:rsidRPr="00D17389" w:rsidRDefault="00172B94">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172B94">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7389">
                                      <w:rPr>
                                        <w:color w:val="404040" w:themeColor="text1" w:themeTint="BF"/>
                                        <w:sz w:val="36"/>
                                        <w:szCs w:val="36"/>
                                        <w:lang w:val="en-GB"/>
                                      </w:rPr>
                                      <w:t>Research about Korean and I</w:t>
                                    </w:r>
                                    <w:r w:rsidR="00D17389" w:rsidRPr="00D17389">
                                      <w:rPr>
                                        <w:color w:val="404040" w:themeColor="text1" w:themeTint="BF"/>
                                        <w:sz w:val="36"/>
                                        <w:szCs w:val="36"/>
                                        <w:lang w:val="en-GB"/>
                                      </w:rPr>
                                      <w:t>nternational students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337C17"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F67748" w:rsidRPr="00D17389" w:rsidRDefault="00172B94">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172B94">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7389">
                                <w:rPr>
                                  <w:color w:val="404040" w:themeColor="text1" w:themeTint="BF"/>
                                  <w:sz w:val="36"/>
                                  <w:szCs w:val="36"/>
                                  <w:lang w:val="en-GB"/>
                                </w:rPr>
                                <w:t>Research about Korean and I</w:t>
                              </w:r>
                              <w:r w:rsidR="00D17389" w:rsidRPr="00D17389">
                                <w:rPr>
                                  <w:color w:val="404040" w:themeColor="text1" w:themeTint="BF"/>
                                  <w:sz w:val="36"/>
                                  <w:szCs w:val="36"/>
                                  <w:lang w:val="en-GB"/>
                                </w:rPr>
                                <w:t>nternational students</w:t>
                              </w:r>
                            </w:sdtContent>
                          </w:sdt>
                        </w:p>
                      </w:txbxContent>
                    </v:textbox>
                    <w10:wrap anchorx="page" anchory="page"/>
                  </v:shape>
                </w:pict>
              </mc:Fallback>
            </mc:AlternateContent>
          </w:r>
          <w:r w:rsidR="003F1EB9" w:rsidRPr="003F1EB9">
            <w:rPr>
              <w:rFonts w:eastAsiaTheme="minorHAnsi"/>
              <w:b/>
              <w:sz w:val="28"/>
              <w:szCs w:val="28"/>
              <w:lang w:eastAsia="en-US"/>
            </w:rPr>
            <w:t>Abstract</w:t>
          </w:r>
        </w:p>
        <w:p w:rsidR="003F1EB9" w:rsidRDefault="003F1EB9">
          <w:pPr>
            <w:pStyle w:val="KeinLeerraum"/>
          </w:pPr>
        </w:p>
        <w:p w:rsidR="003F1EB9" w:rsidRDefault="003F1EB9">
          <w:pPr>
            <w:pStyle w:val="KeinLeerraum"/>
          </w:pPr>
          <w:bookmarkStart w:id="0" w:name="_GoBack"/>
          <w:bookmarkEnd w:id="0"/>
        </w:p>
        <w:p w:rsidR="00F67748" w:rsidRDefault="00F67748">
          <w:pPr>
            <w:rPr>
              <w:rFonts w:eastAsiaTheme="minorEastAsia"/>
              <w:color w:val="595959" w:themeColor="text1" w:themeTint="A6"/>
              <w:sz w:val="28"/>
              <w:szCs w:val="28"/>
              <w:lang w:eastAsia="de-CH"/>
            </w:rPr>
          </w:pPr>
          <w:r>
            <w:rPr>
              <w:noProof/>
              <w:lang w:eastAsia="de-CH"/>
            </w:rPr>
            <mc:AlternateContent>
              <mc:Choice Requires="wps">
                <w:drawing>
                  <wp:anchor distT="0" distB="0" distL="114300" distR="114300" simplePos="0" relativeHeight="251661312" behindDoc="0" locked="0" layoutInCell="1" allowOverlap="1" wp14:anchorId="641FD853" wp14:editId="34BAD2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705225" cy="365760"/>
                    <wp:effectExtent l="0" t="0" r="9525" b="6985"/>
                    <wp:wrapNone/>
                    <wp:docPr id="32" name="Textfeld 32"/>
                    <wp:cNvGraphicFramePr/>
                    <a:graphic xmlns:a="http://schemas.openxmlformats.org/drawingml/2006/main">
                      <a:graphicData uri="http://schemas.microsoft.com/office/word/2010/wordprocessingShape">
                        <wps:wsp>
                          <wps:cNvSpPr txBox="1"/>
                          <wps:spPr>
                            <a:xfrm>
                              <a:off x="0" y="0"/>
                              <a:ext cx="37052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748" w:rsidRDefault="00172B9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67748">
                                      <w:rPr>
                                        <w:color w:val="5B9BD5" w:themeColor="accent1"/>
                                        <w:sz w:val="26"/>
                                        <w:szCs w:val="26"/>
                                        <w:lang w:val="de-DE"/>
                                      </w:rPr>
                                      <w:t>Gayun</w:t>
                                    </w:r>
                                    <w:proofErr w:type="spellEnd"/>
                                    <w:r w:rsidR="00F67748">
                                      <w:rPr>
                                        <w:color w:val="5B9BD5" w:themeColor="accent1"/>
                                        <w:sz w:val="26"/>
                                        <w:szCs w:val="26"/>
                                        <w:lang w:val="de-DE"/>
                                      </w:rPr>
                                      <w:t xml:space="preserve"> Lee, </w:t>
                                    </w:r>
                                    <w:proofErr w:type="spellStart"/>
                                    <w:r w:rsidR="00F67748">
                                      <w:rPr>
                                        <w:color w:val="5B9BD5" w:themeColor="accent1"/>
                                        <w:sz w:val="26"/>
                                        <w:szCs w:val="26"/>
                                        <w:lang w:val="de-DE"/>
                                      </w:rPr>
                                      <w:t>Taewoo</w:t>
                                    </w:r>
                                    <w:proofErr w:type="spellEnd"/>
                                    <w:r w:rsidR="00F67748">
                                      <w:rPr>
                                        <w:color w:val="5B9BD5" w:themeColor="accent1"/>
                                        <w:sz w:val="26"/>
                                        <w:szCs w:val="26"/>
                                        <w:lang w:val="de-DE"/>
                                      </w:rPr>
                                      <w:t xml:space="preserve"> Kim, Sung Mo Koo,                         Javier Rodríguez Caballero Lopez, Philipp </w:t>
                                    </w:r>
                                    <w:proofErr w:type="spellStart"/>
                                    <w:r w:rsidR="00F67748">
                                      <w:rPr>
                                        <w:color w:val="5B9BD5" w:themeColor="accent1"/>
                                        <w:sz w:val="26"/>
                                        <w:szCs w:val="26"/>
                                        <w:lang w:val="de-DE"/>
                                      </w:rPr>
                                      <w:t>Merrouche</w:t>
                                    </w:r>
                                    <w:proofErr w:type="spellEnd"/>
                                  </w:sdtContent>
                                </w:sdt>
                              </w:p>
                              <w:p w:rsidR="00F67748" w:rsidRDefault="00172B9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67748">
                                      <w:rPr>
                                        <w:caps/>
                                        <w:color w:val="595959" w:themeColor="text1" w:themeTint="A6"/>
                                        <w:sz w:val="20"/>
                                        <w:szCs w:val="20"/>
                                      </w:rPr>
                                      <w:t>classresearch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1FD853" id="Textfeld 32" o:spid="_x0000_s1056" type="#_x0000_t202" style="position:absolute;margin-left:0;margin-top:0;width:291.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N7egIAAFsFAAAOAAAAZHJzL2Uyb0RvYy54bWysVE1v2zAMvQ/YfxB0X50mSDoEdYqsRYcB&#10;RTusHXpWZKkxJouapMTOfv2eZDstul067CLT5CPFj0edX3SNYXvlQ0225KcnE86UlVTV9qnk3x+u&#10;P3zkLERhK2HIqpIfVOAXq/fvzlu3VFPakqmUZwhiw7J1Jd/G6JZFEeRWNSKckFMWRk2+ERG//qmo&#10;vGgRvTHFdDJZFC35ynmSKgRor3ojX+X4WisZ77QOKjJTcuQW8+nzuUlnsToXyycv3LaWQxriH7Jo&#10;RG1x6THUlYiC7Xz9R6imlp4C6XgiqSlI61qqXAOqOZ28quZ+K5zKtaA5wR3bFP5fWHm7/+pZXZV8&#10;NuXMigYzelBd1MpUDCr0p3VhCdi9AzB2n6jDnEd9gDKV3WnfpC8KYrCj04djdxGNSShnZ5P5dDrn&#10;TMI2W8zPFrn9xbO38yF+VtSwJJTcY3q5qWJ/EyIyAXSEpMssXdfG5Akay9qSL2bzSXY4WuBhbMKq&#10;zIUhTKqozzxL8WBUwhj7TWn0IheQFJmF6tJ4thfgj5BS2Zhrz3GBTiiNJN7iOOCfs3qLc1/HeDPZ&#10;eHRuaks+V/8q7erHmLLu8Wjki7qTGLtNl0lwHPiGqgPm7anfmODkdY2h3IgQvwqPFcGIsfbxDoc2&#10;hObTIHG2Jf/rb/qEB3Nh5azFypU8/NwJrzgzXyw4nfZzFPwobEbB7ppLwhRO8aA4mUU4+GhGUXtq&#10;HvEarNMtMAkrcVfJN6N4GfvFx2si1XqdQdhCJ+KNvXcyhU5DSRR76B6FdwMPIxh8S+MyiuUrOvbY&#10;zBe33kWQMnM19bXv4tBvbHCm8PDapCfi5X9GPb+Jq98AAAD//wMAUEsDBBQABgAIAAAAIQBIRJ1j&#10;2wAAAAQBAAAPAAAAZHJzL2Rvd25yZXYueG1sTI9BS8QwEIXvgv8hjODNTVfpWmrTZRFURA/rKnjN&#10;NmNbtpmEJN12/72jF70Mb3jDe99U69kO4ogh9o4ULBcZCKTGmZ5aBR/vD1cFiJg0GT04QgUnjLCu&#10;z88qXRo30Rsed6kVHEKx1Aq6lHwpZWw6tDounEdi78sFqxOvoZUm6InD7SCvs2wlre6JGzrt8b7D&#10;5rAbrYKwWebSPp/m8fHwMhVb//Tq5adSlxfz5g5Ewjn9HcMPPqNDzUx7N5KJYlDAj6TfyV5e3OQg&#10;9ixuVyDrSv6Hr78BAAD//wMAUEsBAi0AFAAGAAgAAAAhALaDOJL+AAAA4QEAABMAAAAAAAAAAAAA&#10;AAAAAAAAAFtDb250ZW50X1R5cGVzXS54bWxQSwECLQAUAAYACAAAACEAOP0h/9YAAACUAQAACwAA&#10;AAAAAAAAAAAAAAAvAQAAX3JlbHMvLnJlbHNQSwECLQAUAAYACAAAACEA7h0je3oCAABbBQAADgAA&#10;AAAAAAAAAAAAAAAuAgAAZHJzL2Uyb0RvYy54bWxQSwECLQAUAAYACAAAACEASESdY9sAAAAEAQAA&#10;DwAAAAAAAAAAAAAAAADUBAAAZHJzL2Rvd25yZXYueG1sUEsFBgAAAAAEAAQA8wAAANwFAAAAAA==&#10;" filled="f" stroked="f" strokeweight=".5pt">
                    <v:textbox style="mso-fit-shape-to-text:t" inset="0,0,0,0">
                      <w:txbxContent>
                        <w:p w:rsidR="00F67748" w:rsidRDefault="00172B9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67748">
                                <w:rPr>
                                  <w:color w:val="5B9BD5" w:themeColor="accent1"/>
                                  <w:sz w:val="26"/>
                                  <w:szCs w:val="26"/>
                                  <w:lang w:val="de-DE"/>
                                </w:rPr>
                                <w:t>Gayun</w:t>
                              </w:r>
                              <w:proofErr w:type="spellEnd"/>
                              <w:r w:rsidR="00F67748">
                                <w:rPr>
                                  <w:color w:val="5B9BD5" w:themeColor="accent1"/>
                                  <w:sz w:val="26"/>
                                  <w:szCs w:val="26"/>
                                  <w:lang w:val="de-DE"/>
                                </w:rPr>
                                <w:t xml:space="preserve"> Lee, </w:t>
                              </w:r>
                              <w:proofErr w:type="spellStart"/>
                              <w:r w:rsidR="00F67748">
                                <w:rPr>
                                  <w:color w:val="5B9BD5" w:themeColor="accent1"/>
                                  <w:sz w:val="26"/>
                                  <w:szCs w:val="26"/>
                                  <w:lang w:val="de-DE"/>
                                </w:rPr>
                                <w:t>Taewoo</w:t>
                              </w:r>
                              <w:proofErr w:type="spellEnd"/>
                              <w:r w:rsidR="00F67748">
                                <w:rPr>
                                  <w:color w:val="5B9BD5" w:themeColor="accent1"/>
                                  <w:sz w:val="26"/>
                                  <w:szCs w:val="26"/>
                                  <w:lang w:val="de-DE"/>
                                </w:rPr>
                                <w:t xml:space="preserve"> Kim, Sung Mo Koo,                         Javier Rodríguez Caballero Lopez, Philipp </w:t>
                              </w:r>
                              <w:proofErr w:type="spellStart"/>
                              <w:r w:rsidR="00F67748">
                                <w:rPr>
                                  <w:color w:val="5B9BD5" w:themeColor="accent1"/>
                                  <w:sz w:val="26"/>
                                  <w:szCs w:val="26"/>
                                  <w:lang w:val="de-DE"/>
                                </w:rPr>
                                <w:t>Merrouche</w:t>
                              </w:r>
                              <w:proofErr w:type="spellEnd"/>
                            </w:sdtContent>
                          </w:sdt>
                        </w:p>
                        <w:p w:rsidR="00F67748" w:rsidRDefault="00172B9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67748">
                                <w:rPr>
                                  <w:caps/>
                                  <w:color w:val="595959" w:themeColor="text1" w:themeTint="A6"/>
                                  <w:sz w:val="20"/>
                                  <w:szCs w:val="20"/>
                                </w:rPr>
                                <w:t>classresearch</w:t>
                              </w:r>
                            </w:sdtContent>
                          </w:sdt>
                        </w:p>
                      </w:txbxContent>
                    </v:textbox>
                    <w10:wrap anchorx="page" anchory="page"/>
                  </v:shape>
                </w:pict>
              </mc:Fallback>
            </mc:AlternateContent>
          </w:r>
          <w:r>
            <w:rPr>
              <w:rFonts w:eastAsiaTheme="minorEastAsia"/>
              <w:color w:val="595959" w:themeColor="text1" w:themeTint="A6"/>
              <w:sz w:val="28"/>
              <w:szCs w:val="28"/>
              <w:lang w:eastAsia="de-CH"/>
            </w:rPr>
            <w:br w:type="page"/>
          </w:r>
        </w:p>
      </w:sdtContent>
    </w:sdt>
    <w:p w:rsidR="004638A8" w:rsidRDefault="004638A8" w:rsidP="004638A8">
      <w:pPr>
        <w:pStyle w:val="berschrift1"/>
        <w:numPr>
          <w:ilvl w:val="0"/>
          <w:numId w:val="1"/>
        </w:numPr>
        <w:spacing w:after="120"/>
        <w:ind w:left="714" w:hanging="357"/>
        <w:rPr>
          <w:lang w:val="en-GB"/>
        </w:rPr>
      </w:pPr>
      <w:r>
        <w:rPr>
          <w:lang w:val="en-GB"/>
        </w:rPr>
        <w:lastRenderedPageBreak/>
        <w:t>Introduction</w:t>
      </w:r>
    </w:p>
    <w:p w:rsidR="004638A8" w:rsidRDefault="004638A8" w:rsidP="004638A8">
      <w:pPr>
        <w:rPr>
          <w:lang w:val="en-GB"/>
        </w:rPr>
      </w:pPr>
      <w:r>
        <w:rPr>
          <w:lang w:val="en-GB"/>
        </w:rPr>
        <w:t>During the process of finding a subject for our group, we figure out that we want to learn more about our daily lives as college students. We thought the comparison between students’ income and expenditure would be interesting and appropriate to analyse. In addition, we also want to collate the difference between Korean and International students. After this process, the question we like to answer was clear:</w:t>
      </w:r>
    </w:p>
    <w:p w:rsidR="004638A8" w:rsidRPr="00516DE9" w:rsidRDefault="004638A8" w:rsidP="004638A8">
      <w:pPr>
        <w:rPr>
          <w:i/>
          <w:lang w:val="en-GB"/>
        </w:rPr>
      </w:pPr>
      <w:r w:rsidRPr="00516DE9">
        <w:rPr>
          <w:i/>
          <w:lang w:val="en-GB"/>
        </w:rPr>
        <w:t>Can any trend be identified with students’ income and expense? How does expense of International students and that of Korean students compare? Is there also any reasonable deviations between male and female students?</w:t>
      </w:r>
    </w:p>
    <w:p w:rsidR="004638A8" w:rsidRDefault="004638A8" w:rsidP="004638A8">
      <w:pPr>
        <w:rPr>
          <w:lang w:val="en-GB"/>
        </w:rPr>
      </w:pPr>
      <w:r>
        <w:rPr>
          <w:lang w:val="en-GB"/>
        </w:rPr>
        <w:t>To answer this questions we set up a survey to get data from our class. We asked them several question about their income and expense. To narrow down the different uses of expense, we have come up with a list of major sources which students are likely to spend money on. At least 57 students have thankfully submit our survey.</w:t>
      </w:r>
    </w:p>
    <w:p w:rsidR="00A46284" w:rsidRPr="003D3222" w:rsidRDefault="004638A8">
      <w:pPr>
        <w:rPr>
          <w:lang w:val="en-GB"/>
        </w:rPr>
      </w:pPr>
      <w:r>
        <w:rPr>
          <w:lang w:val="en-GB"/>
        </w:rPr>
        <w:t xml:space="preserve">Despite the fact that we have only data of one class, we hope to get salient findings (e.g. SKKU students may be much wealthier than the average). However, we will not be able to assume a general conclusion or trend for all students in the world for sure. </w:t>
      </w:r>
    </w:p>
    <w:p w:rsidR="00A46284" w:rsidRPr="003D3222" w:rsidRDefault="00A46284" w:rsidP="004638A8">
      <w:pPr>
        <w:pStyle w:val="berschrift1"/>
        <w:numPr>
          <w:ilvl w:val="0"/>
          <w:numId w:val="1"/>
        </w:numPr>
        <w:spacing w:after="120"/>
        <w:ind w:left="714" w:hanging="357"/>
        <w:rPr>
          <w:lang w:val="en-GB"/>
        </w:rPr>
      </w:pPr>
      <w:r w:rsidRPr="003D3222">
        <w:rPr>
          <w:lang w:val="en-GB"/>
        </w:rPr>
        <w:t>Methods</w:t>
      </w:r>
    </w:p>
    <w:p w:rsidR="00A46284" w:rsidRDefault="00A46284">
      <w:pPr>
        <w:rPr>
          <w:lang w:val="en-GB"/>
        </w:rPr>
      </w:pPr>
    </w:p>
    <w:p w:rsidR="004638A8" w:rsidRPr="003D3222" w:rsidRDefault="004638A8">
      <w:pPr>
        <w:rPr>
          <w:lang w:val="en-GB"/>
        </w:rPr>
      </w:pPr>
    </w:p>
    <w:p w:rsidR="00A46284" w:rsidRPr="003D3222" w:rsidRDefault="00A46284" w:rsidP="004638A8">
      <w:pPr>
        <w:pStyle w:val="berschrift1"/>
        <w:numPr>
          <w:ilvl w:val="0"/>
          <w:numId w:val="1"/>
        </w:numPr>
        <w:spacing w:after="120"/>
        <w:ind w:left="714" w:hanging="357"/>
        <w:rPr>
          <w:lang w:val="en-GB"/>
        </w:rPr>
      </w:pPr>
      <w:r w:rsidRPr="003D3222">
        <w:rPr>
          <w:lang w:val="en-GB"/>
        </w:rPr>
        <w:t>Result</w:t>
      </w:r>
    </w:p>
    <w:p w:rsidR="00A46284" w:rsidRDefault="00A46284">
      <w:pPr>
        <w:rPr>
          <w:lang w:val="en-GB"/>
        </w:rPr>
      </w:pPr>
    </w:p>
    <w:p w:rsidR="004638A8" w:rsidRPr="003D3222" w:rsidRDefault="004638A8">
      <w:pPr>
        <w:rPr>
          <w:lang w:val="en-GB"/>
        </w:rPr>
      </w:pPr>
    </w:p>
    <w:p w:rsidR="00A46284" w:rsidRPr="003D3222" w:rsidRDefault="00A46284" w:rsidP="004638A8">
      <w:pPr>
        <w:pStyle w:val="berschrift1"/>
        <w:numPr>
          <w:ilvl w:val="0"/>
          <w:numId w:val="1"/>
        </w:numPr>
        <w:spacing w:after="120"/>
        <w:ind w:left="714" w:hanging="357"/>
        <w:rPr>
          <w:lang w:val="en-GB"/>
        </w:rPr>
      </w:pPr>
      <w:r w:rsidRPr="003D3222">
        <w:rPr>
          <w:lang w:val="en-GB"/>
        </w:rPr>
        <w:t>Discussion</w:t>
      </w:r>
    </w:p>
    <w:p w:rsidR="00A46284" w:rsidRDefault="00A46284">
      <w:pPr>
        <w:rPr>
          <w:lang w:val="en-GB"/>
        </w:rPr>
      </w:pPr>
    </w:p>
    <w:p w:rsidR="004638A8" w:rsidRPr="003D3222" w:rsidRDefault="004638A8">
      <w:pPr>
        <w:rPr>
          <w:lang w:val="en-GB"/>
        </w:rPr>
      </w:pPr>
    </w:p>
    <w:p w:rsidR="00A46284" w:rsidRPr="003D3222" w:rsidRDefault="00A46284" w:rsidP="004638A8">
      <w:pPr>
        <w:pStyle w:val="berschrift1"/>
        <w:numPr>
          <w:ilvl w:val="0"/>
          <w:numId w:val="1"/>
        </w:numPr>
        <w:spacing w:after="120"/>
        <w:ind w:left="714" w:hanging="357"/>
        <w:rPr>
          <w:lang w:val="en-GB"/>
        </w:rPr>
      </w:pPr>
      <w:r w:rsidRPr="003D3222">
        <w:rPr>
          <w:lang w:val="en-GB"/>
        </w:rPr>
        <w:t>Conclusions and Future Directions</w:t>
      </w:r>
    </w:p>
    <w:p w:rsidR="00A46284" w:rsidRPr="003D3222" w:rsidRDefault="00A46284">
      <w:pPr>
        <w:rPr>
          <w:lang w:val="en-GB"/>
        </w:rPr>
      </w:pPr>
    </w:p>
    <w:p w:rsidR="00A46284" w:rsidRPr="003D3222" w:rsidRDefault="00A46284">
      <w:pPr>
        <w:rPr>
          <w:lang w:val="en-GB"/>
        </w:rPr>
      </w:pPr>
    </w:p>
    <w:sectPr w:rsidR="00A46284" w:rsidRPr="003D3222" w:rsidSect="003D3222">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B94" w:rsidRDefault="00172B94" w:rsidP="003D3222">
      <w:pPr>
        <w:spacing w:after="0" w:line="240" w:lineRule="auto"/>
      </w:pPr>
      <w:r>
        <w:separator/>
      </w:r>
    </w:p>
  </w:endnote>
  <w:endnote w:type="continuationSeparator" w:id="0">
    <w:p w:rsidR="00172B94" w:rsidRDefault="00172B94" w:rsidP="003D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529904"/>
      <w:docPartObj>
        <w:docPartGallery w:val="Page Numbers (Bottom of Page)"/>
        <w:docPartUnique/>
      </w:docPartObj>
    </w:sdtPr>
    <w:sdtEndPr/>
    <w:sdtContent>
      <w:p w:rsidR="003D3222" w:rsidRDefault="003D3222">
        <w:pPr>
          <w:pStyle w:val="Fuzeile"/>
          <w:jc w:val="right"/>
        </w:pPr>
        <w:r>
          <w:fldChar w:fldCharType="begin"/>
        </w:r>
        <w:r>
          <w:instrText>PAGE   \* MERGEFORMAT</w:instrText>
        </w:r>
        <w:r>
          <w:fldChar w:fldCharType="separate"/>
        </w:r>
        <w:r w:rsidR="003F1EB9" w:rsidRPr="003F1EB9">
          <w:rPr>
            <w:noProof/>
            <w:lang w:val="de-DE"/>
          </w:rPr>
          <w:t>1</w:t>
        </w:r>
        <w:r>
          <w:fldChar w:fldCharType="end"/>
        </w:r>
      </w:p>
    </w:sdtContent>
  </w:sdt>
  <w:p w:rsidR="003D3222" w:rsidRDefault="003D32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B94" w:rsidRDefault="00172B94" w:rsidP="003D3222">
      <w:pPr>
        <w:spacing w:after="0" w:line="240" w:lineRule="auto"/>
      </w:pPr>
      <w:r>
        <w:separator/>
      </w:r>
    </w:p>
  </w:footnote>
  <w:footnote w:type="continuationSeparator" w:id="0">
    <w:p w:rsidR="00172B94" w:rsidRDefault="00172B94" w:rsidP="003D3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24530"/>
    <w:multiLevelType w:val="hybridMultilevel"/>
    <w:tmpl w:val="258A82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B7"/>
    <w:rsid w:val="00172B94"/>
    <w:rsid w:val="003C2F55"/>
    <w:rsid w:val="003D3222"/>
    <w:rsid w:val="003F1EB9"/>
    <w:rsid w:val="004638A8"/>
    <w:rsid w:val="007C0121"/>
    <w:rsid w:val="009224B7"/>
    <w:rsid w:val="00A46284"/>
    <w:rsid w:val="00D17389"/>
    <w:rsid w:val="00F677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7989-A2C8-43D3-A133-03971351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322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3222"/>
    <w:rPr>
      <w:rFonts w:eastAsiaTheme="minorEastAsia"/>
      <w:lang w:eastAsia="de-CH"/>
    </w:rPr>
  </w:style>
  <w:style w:type="paragraph" w:styleId="Kopfzeile">
    <w:name w:val="header"/>
    <w:basedOn w:val="Standard"/>
    <w:link w:val="KopfzeileZchn"/>
    <w:uiPriority w:val="99"/>
    <w:unhideWhenUsed/>
    <w:rsid w:val="003D32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222"/>
  </w:style>
  <w:style w:type="paragraph" w:styleId="Fuzeile">
    <w:name w:val="footer"/>
    <w:basedOn w:val="Standard"/>
    <w:link w:val="FuzeileZchn"/>
    <w:uiPriority w:val="99"/>
    <w:unhideWhenUsed/>
    <w:rsid w:val="003D32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222"/>
  </w:style>
  <w:style w:type="character" w:customStyle="1" w:styleId="berschrift1Zchn">
    <w:name w:val="Überschrift 1 Zchn"/>
    <w:basedOn w:val="Absatz-Standardschriftart"/>
    <w:link w:val="berschrift1"/>
    <w:uiPriority w:val="9"/>
    <w:rsid w:val="004638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1146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classresearch</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Research about Korean and International students</dc:subject>
  <dc:creator>Gayun Lee, Taewoo Kim, Sung Mo Koo,                         Javier Rodríguez Caballero Lopez, Philipp Merrouche</dc:creator>
  <cp:keywords/>
  <dc:description/>
  <cp:lastModifiedBy>Philipp</cp:lastModifiedBy>
  <cp:revision>7</cp:revision>
  <dcterms:created xsi:type="dcterms:W3CDTF">2015-07-14T01:06:00Z</dcterms:created>
  <dcterms:modified xsi:type="dcterms:W3CDTF">2015-07-14T02:18:00Z</dcterms:modified>
</cp:coreProperties>
</file>