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3610EC" w14:textId="62B1D66A"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Secondary tropical forests retain avian functional diversity but not species richness</w:t>
      </w:r>
      <w:r w:rsidR="00993E1E" w:rsidRPr="001651FC">
        <w:rPr>
          <w:rFonts w:ascii="Times New Roman" w:eastAsia="Times New Roman" w:hAnsi="Times New Roman" w:cs="Times New Roman"/>
          <w:b/>
          <w:sz w:val="24"/>
          <w:szCs w:val="24"/>
        </w:rPr>
        <w:t>: a meta-analysis</w:t>
      </w:r>
    </w:p>
    <w:p w14:paraId="6E33E5B4" w14:textId="04C66134"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C.A. Sayer</w:t>
      </w:r>
      <w:r w:rsidR="0096206E" w:rsidRPr="001651FC">
        <w:rPr>
          <w:rFonts w:ascii="Times New Roman" w:eastAsia="Times New Roman" w:hAnsi="Times New Roman" w:cs="Times New Roman"/>
          <w:sz w:val="24"/>
          <w:szCs w:val="24"/>
          <w:vertAlign w:val="superscript"/>
        </w:rPr>
        <w:t>1</w:t>
      </w:r>
      <w:proofErr w:type="gramStart"/>
      <w:r w:rsidR="0096206E" w:rsidRPr="001651FC">
        <w:rPr>
          <w:rFonts w:ascii="Times New Roman" w:eastAsia="Times New Roman" w:hAnsi="Times New Roman" w:cs="Times New Roman"/>
          <w:sz w:val="24"/>
          <w:szCs w:val="24"/>
          <w:vertAlign w:val="superscript"/>
        </w:rPr>
        <w:t>,2</w:t>
      </w:r>
      <w:proofErr w:type="gramEnd"/>
      <w:r w:rsidRPr="001651FC">
        <w:rPr>
          <w:rFonts w:ascii="Times New Roman" w:eastAsia="Times New Roman" w:hAnsi="Times New Roman" w:cs="Times New Roman"/>
          <w:sz w:val="24"/>
          <w:szCs w:val="24"/>
        </w:rPr>
        <w:t>, J.M. Bullock</w:t>
      </w:r>
      <w:r w:rsidRPr="001651FC">
        <w:rPr>
          <w:rFonts w:ascii="Times New Roman" w:eastAsia="Times New Roman" w:hAnsi="Times New Roman" w:cs="Times New Roman"/>
          <w:sz w:val="24"/>
          <w:szCs w:val="24"/>
          <w:vertAlign w:val="superscript"/>
        </w:rPr>
        <w:t>2</w:t>
      </w:r>
      <w:r w:rsidRPr="001651FC">
        <w:rPr>
          <w:rFonts w:ascii="Times New Roman" w:eastAsia="Times New Roman" w:hAnsi="Times New Roman" w:cs="Times New Roman"/>
          <w:sz w:val="24"/>
          <w:szCs w:val="24"/>
        </w:rPr>
        <w:t xml:space="preserve"> and P.A. Martin</w:t>
      </w:r>
      <w:r w:rsidRPr="001651FC">
        <w:rPr>
          <w:rFonts w:ascii="Times New Roman" w:eastAsia="Times New Roman" w:hAnsi="Times New Roman" w:cs="Times New Roman"/>
          <w:sz w:val="24"/>
          <w:szCs w:val="24"/>
          <w:vertAlign w:val="superscript"/>
        </w:rPr>
        <w:t>2,</w:t>
      </w:r>
      <w:r w:rsidR="0096206E" w:rsidRPr="001651FC">
        <w:rPr>
          <w:rFonts w:ascii="Times New Roman" w:eastAsia="Times New Roman" w:hAnsi="Times New Roman" w:cs="Times New Roman"/>
          <w:sz w:val="24"/>
          <w:szCs w:val="24"/>
          <w:vertAlign w:val="superscript"/>
        </w:rPr>
        <w:t>3</w:t>
      </w:r>
    </w:p>
    <w:p w14:paraId="58001E87"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1</w:t>
      </w:r>
      <w:r w:rsidRPr="001651FC">
        <w:rPr>
          <w:rFonts w:ascii="Times New Roman" w:eastAsia="Times New Roman" w:hAnsi="Times New Roman" w:cs="Times New Roman"/>
          <w:sz w:val="24"/>
          <w:szCs w:val="24"/>
        </w:rPr>
        <w:t xml:space="preserve">Imperial College London, </w:t>
      </w:r>
      <w:proofErr w:type="spellStart"/>
      <w:r w:rsidRPr="001651FC">
        <w:rPr>
          <w:rFonts w:ascii="Times New Roman" w:eastAsia="Times New Roman" w:hAnsi="Times New Roman" w:cs="Times New Roman"/>
          <w:sz w:val="24"/>
          <w:szCs w:val="24"/>
        </w:rPr>
        <w:t>Silwood</w:t>
      </w:r>
      <w:proofErr w:type="spellEnd"/>
      <w:r w:rsidRPr="001651FC">
        <w:rPr>
          <w:rFonts w:ascii="Times New Roman" w:eastAsia="Times New Roman" w:hAnsi="Times New Roman" w:cs="Times New Roman"/>
          <w:sz w:val="24"/>
          <w:szCs w:val="24"/>
        </w:rPr>
        <w:t xml:space="preserve"> Park, </w:t>
      </w:r>
      <w:r w:rsidRPr="001651FC">
        <w:rPr>
          <w:rFonts w:ascii="Times New Roman" w:eastAsia="Times New Roman" w:hAnsi="Times New Roman" w:cs="Times New Roman"/>
          <w:color w:val="161515"/>
          <w:sz w:val="24"/>
          <w:szCs w:val="24"/>
          <w:highlight w:val="white"/>
        </w:rPr>
        <w:t>Buckhurst Road, Ascot, Berkshire, SL5 7QN, UK.</w:t>
      </w:r>
    </w:p>
    <w:p w14:paraId="17A00FDD" w14:textId="5FB7F7CA"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2</w:t>
      </w:r>
      <w:r w:rsidR="003060B7" w:rsidRPr="001651FC">
        <w:rPr>
          <w:rFonts w:ascii="Times New Roman" w:eastAsia="Times New Roman" w:hAnsi="Times New Roman" w:cs="Times New Roman"/>
          <w:sz w:val="24"/>
          <w:szCs w:val="24"/>
        </w:rPr>
        <w:t xml:space="preserve">NERC </w:t>
      </w:r>
      <w:r w:rsidRPr="001651FC">
        <w:rPr>
          <w:rFonts w:ascii="Times New Roman" w:eastAsia="Times New Roman" w:hAnsi="Times New Roman" w:cs="Times New Roman"/>
          <w:sz w:val="24"/>
          <w:szCs w:val="24"/>
        </w:rPr>
        <w:t xml:space="preserve">Centre for Ecology and Hydrology, Benson Lane, Wallingford, </w:t>
      </w:r>
      <w:proofErr w:type="spellStart"/>
      <w:r w:rsidRPr="001651FC">
        <w:rPr>
          <w:rFonts w:ascii="Times New Roman" w:eastAsia="Times New Roman" w:hAnsi="Times New Roman" w:cs="Times New Roman"/>
          <w:sz w:val="24"/>
          <w:szCs w:val="24"/>
        </w:rPr>
        <w:t>Oxfordshire</w:t>
      </w:r>
      <w:proofErr w:type="spellEnd"/>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OX10 8BB</w:t>
      </w:r>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UK.</w:t>
      </w:r>
    </w:p>
    <w:p w14:paraId="344B33B5" w14:textId="03315405" w:rsidR="004D19A5" w:rsidRPr="001651FC" w:rsidRDefault="0096206E"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3</w:t>
      </w:r>
      <w:r w:rsidR="003E27F8" w:rsidRPr="001651FC">
        <w:rPr>
          <w:rFonts w:ascii="Times New Roman" w:eastAsia="Times New Roman" w:hAnsi="Times New Roman" w:cs="Times New Roman"/>
          <w:sz w:val="24"/>
          <w:szCs w:val="24"/>
          <w:highlight w:val="white"/>
        </w:rPr>
        <w:t xml:space="preserve">Centre for Conservation Ecology and Environmental Science, </w:t>
      </w:r>
      <w:r w:rsidR="003E27F8" w:rsidRPr="001651FC">
        <w:rPr>
          <w:rFonts w:ascii="Times New Roman" w:eastAsia="Times New Roman" w:hAnsi="Times New Roman" w:cs="Times New Roman"/>
          <w:sz w:val="24"/>
          <w:szCs w:val="24"/>
        </w:rPr>
        <w:t>School of Applied Sciences, Bournemouth University, Poole, BH12 5BB, UK.</w:t>
      </w:r>
    </w:p>
    <w:p w14:paraId="440B6ADD" w14:textId="77777777" w:rsidR="004D19A5" w:rsidRPr="001651FC" w:rsidRDefault="004D19A5" w:rsidP="00B55543">
      <w:pPr>
        <w:spacing w:line="480" w:lineRule="auto"/>
        <w:rPr>
          <w:rFonts w:ascii="Times New Roman" w:hAnsi="Times New Roman" w:cs="Times New Roman"/>
          <w:sz w:val="24"/>
          <w:szCs w:val="24"/>
        </w:rPr>
      </w:pPr>
    </w:p>
    <w:p w14:paraId="050F7E66"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Corresponding author email address: </w:t>
      </w:r>
      <w:hyperlink r:id="rId8">
        <w:r w:rsidRPr="001651FC">
          <w:rPr>
            <w:rFonts w:ascii="Times New Roman" w:eastAsia="Times New Roman" w:hAnsi="Times New Roman" w:cs="Times New Roman"/>
            <w:color w:val="1155CC"/>
            <w:sz w:val="24"/>
            <w:szCs w:val="24"/>
            <w:u w:val="single"/>
          </w:rPr>
          <w:t>catherinesayer28@gmail.com</w:t>
        </w:r>
      </w:hyperlink>
    </w:p>
    <w:p w14:paraId="3E70C7ED"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Corresponding author telephone number: +44(0)7963 417046</w:t>
      </w:r>
    </w:p>
    <w:p w14:paraId="07B2A3C5" w14:textId="77777777" w:rsidR="004D19A5" w:rsidRPr="001651FC" w:rsidRDefault="004D19A5" w:rsidP="00B55543">
      <w:pPr>
        <w:spacing w:line="480" w:lineRule="auto"/>
        <w:rPr>
          <w:rFonts w:ascii="Times New Roman" w:hAnsi="Times New Roman" w:cs="Times New Roman"/>
          <w:sz w:val="24"/>
          <w:szCs w:val="24"/>
        </w:rPr>
      </w:pPr>
    </w:p>
    <w:p w14:paraId="6B4179C8" w14:textId="4C9D33EA" w:rsidR="004D19A5" w:rsidRPr="001651FC" w:rsidRDefault="00FC0E44" w:rsidP="00B55543">
      <w:pPr>
        <w:spacing w:line="480" w:lineRule="auto"/>
        <w:rPr>
          <w:rFonts w:ascii="Times New Roman" w:hAnsi="Times New Roman" w:cs="Times New Roman"/>
          <w:sz w:val="24"/>
          <w:szCs w:val="24"/>
        </w:rPr>
      </w:pPr>
      <w:commentRangeStart w:id="0"/>
      <w:r w:rsidRPr="001651FC">
        <w:rPr>
          <w:rFonts w:ascii="Times New Roman" w:eastAsia="Times New Roman" w:hAnsi="Times New Roman" w:cs="Times New Roman"/>
          <w:b/>
          <w:sz w:val="24"/>
          <w:szCs w:val="24"/>
        </w:rPr>
        <w:t>Abstract</w:t>
      </w:r>
      <w:commentRangeEnd w:id="0"/>
      <w:r w:rsidR="009C7F2B">
        <w:rPr>
          <w:rStyle w:val="CommentReference"/>
        </w:rPr>
        <w:commentReference w:id="0"/>
      </w:r>
    </w:p>
    <w:p w14:paraId="49E9D6DB" w14:textId="76665F92" w:rsidR="004D19A5" w:rsidRPr="001651FC" w:rsidRDefault="003E27F8" w:rsidP="00B55543">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Deforestation for agricultur</w:t>
      </w:r>
      <w:r w:rsidR="003060B7" w:rsidRPr="001651FC">
        <w:rPr>
          <w:rFonts w:ascii="Times New Roman" w:eastAsia="Times New Roman" w:hAnsi="Times New Roman" w:cs="Times New Roman"/>
          <w:sz w:val="24"/>
          <w:szCs w:val="24"/>
        </w:rPr>
        <w:t>e in the tropics</w:t>
      </w:r>
      <w:r w:rsidRPr="001651FC">
        <w:rPr>
          <w:rFonts w:ascii="Times New Roman" w:eastAsia="Times New Roman" w:hAnsi="Times New Roman" w:cs="Times New Roman"/>
          <w:sz w:val="24"/>
          <w:szCs w:val="24"/>
        </w:rPr>
        <w:t>, followed by abandonment and subsequent regeneration</w:t>
      </w:r>
      <w:r w:rsidR="00325370"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has resulted in large areas of secondary forest. Some authors have suggested that this secondary regrowth could </w:t>
      </w:r>
      <w:r w:rsidR="003060B7" w:rsidRPr="001651FC">
        <w:rPr>
          <w:rFonts w:ascii="Times New Roman" w:eastAsia="Times New Roman" w:hAnsi="Times New Roman" w:cs="Times New Roman"/>
          <w:sz w:val="24"/>
          <w:szCs w:val="24"/>
        </w:rPr>
        <w:t xml:space="preserve">help </w:t>
      </w:r>
      <w:r w:rsidRPr="001651FC">
        <w:rPr>
          <w:rFonts w:ascii="Times New Roman" w:eastAsia="Times New Roman" w:hAnsi="Times New Roman" w:cs="Times New Roman"/>
          <w:sz w:val="24"/>
          <w:szCs w:val="24"/>
        </w:rPr>
        <w:t xml:space="preserve">prevent mass extinction in the tropics by providing alternative habitat for forest species. However, current understanding of the biodiversity value of secondary forest is </w:t>
      </w:r>
      <w:r w:rsidRPr="00A418F9">
        <w:rPr>
          <w:rFonts w:ascii="Times New Roman" w:eastAsia="Times New Roman" w:hAnsi="Times New Roman" w:cs="Times New Roman"/>
          <w:color w:val="auto"/>
          <w:sz w:val="24"/>
          <w:szCs w:val="24"/>
        </w:rPr>
        <w:t>poor. To address this knowledge gap, we conducted a meta-analysis of avian responses to secondary forest succession, comparing data from 45 tropical secondary forest sites with nearby primary forest site</w:t>
      </w:r>
      <w:r w:rsidR="003060B7" w:rsidRPr="00A418F9">
        <w:rPr>
          <w:rFonts w:ascii="Times New Roman" w:eastAsia="Times New Roman" w:hAnsi="Times New Roman" w:cs="Times New Roman"/>
          <w:color w:val="auto"/>
          <w:sz w:val="24"/>
          <w:szCs w:val="24"/>
        </w:rPr>
        <w:t>s</w:t>
      </w:r>
      <w:r w:rsidRPr="00A418F9">
        <w:rPr>
          <w:rFonts w:ascii="Times New Roman" w:eastAsia="Times New Roman" w:hAnsi="Times New Roman" w:cs="Times New Roman"/>
          <w:color w:val="auto"/>
          <w:sz w:val="24"/>
          <w:szCs w:val="24"/>
        </w:rPr>
        <w:t xml:space="preserve"> and investigating both species and functional diversity (dietary preference) based metrics. Species richness relative to primary forest increased with secondary forest age and reached primary forest values after </w:t>
      </w:r>
      <w:del w:id="1" w:author="Phil" w:date="2016-05-27T10:30:00Z">
        <w:r w:rsidRPr="00A418F9" w:rsidDel="00F54C88">
          <w:rPr>
            <w:rFonts w:ascii="Times New Roman" w:eastAsia="Times New Roman" w:hAnsi="Times New Roman" w:cs="Times New Roman"/>
            <w:color w:val="auto"/>
            <w:sz w:val="24"/>
            <w:szCs w:val="24"/>
          </w:rPr>
          <w:delText>approximately 50</w:delText>
        </w:r>
      </w:del>
      <w:ins w:id="2" w:author="Phil" w:date="2016-05-27T10:30:00Z">
        <w:r w:rsidR="00F54C88">
          <w:rPr>
            <w:rFonts w:ascii="Times New Roman" w:eastAsia="Times New Roman" w:hAnsi="Times New Roman" w:cs="Times New Roman"/>
            <w:color w:val="auto"/>
            <w:sz w:val="24"/>
            <w:szCs w:val="24"/>
          </w:rPr>
          <w:t>43</w:t>
        </w:r>
      </w:ins>
      <w:r w:rsidRPr="00A418F9">
        <w:rPr>
          <w:rFonts w:ascii="Times New Roman" w:eastAsia="Times New Roman" w:hAnsi="Times New Roman" w:cs="Times New Roman"/>
          <w:color w:val="auto"/>
          <w:sz w:val="24"/>
          <w:szCs w:val="24"/>
        </w:rPr>
        <w:t xml:space="preserve"> years. </w:t>
      </w:r>
      <w:commentRangeStart w:id="3"/>
      <w:r w:rsidRPr="00CA3D56">
        <w:rPr>
          <w:rFonts w:ascii="Times New Roman" w:eastAsia="Times New Roman" w:hAnsi="Times New Roman" w:cs="Times New Roman"/>
          <w:color w:val="auto"/>
          <w:sz w:val="24"/>
          <w:szCs w:val="24"/>
          <w:highlight w:val="yellow"/>
        </w:rPr>
        <w:t xml:space="preserve">The </w:t>
      </w:r>
      <w:commentRangeEnd w:id="3"/>
      <w:r w:rsidR="003A531C">
        <w:rPr>
          <w:rStyle w:val="CommentReference"/>
        </w:rPr>
        <w:commentReference w:id="3"/>
      </w:r>
      <w:del w:id="4" w:author="Phil" w:date="2016-05-27T09:50:00Z">
        <w:r w:rsidRPr="00CA3D56" w:rsidDel="006E71A8">
          <w:rPr>
            <w:rFonts w:ascii="Times New Roman" w:eastAsia="Times New Roman" w:hAnsi="Times New Roman" w:cs="Times New Roman"/>
            <w:color w:val="auto"/>
            <w:sz w:val="24"/>
            <w:szCs w:val="24"/>
            <w:highlight w:val="yellow"/>
          </w:rPr>
          <w:delText xml:space="preserve">proportion </w:delText>
        </w:r>
      </w:del>
      <w:ins w:id="5" w:author="Phil" w:date="2016-05-27T09:50:00Z">
        <w:r w:rsidR="006E71A8">
          <w:rPr>
            <w:rFonts w:ascii="Times New Roman" w:eastAsia="Times New Roman" w:hAnsi="Times New Roman" w:cs="Times New Roman"/>
            <w:color w:val="auto"/>
            <w:sz w:val="24"/>
            <w:szCs w:val="24"/>
            <w:highlight w:val="yellow"/>
          </w:rPr>
          <w:t>species richness</w:t>
        </w:r>
        <w:r w:rsidR="006E71A8" w:rsidRPr="00CA3D56">
          <w:rPr>
            <w:rFonts w:ascii="Times New Roman" w:eastAsia="Times New Roman" w:hAnsi="Times New Roman" w:cs="Times New Roman"/>
            <w:color w:val="auto"/>
            <w:sz w:val="24"/>
            <w:szCs w:val="24"/>
            <w:highlight w:val="yellow"/>
          </w:rPr>
          <w:t xml:space="preserve"> </w:t>
        </w:r>
      </w:ins>
      <w:r w:rsidRPr="00CA3D56">
        <w:rPr>
          <w:rFonts w:ascii="Times New Roman" w:eastAsia="Times New Roman" w:hAnsi="Times New Roman" w:cs="Times New Roman"/>
          <w:color w:val="auto"/>
          <w:sz w:val="24"/>
          <w:szCs w:val="24"/>
          <w:highlight w:val="yellow"/>
        </w:rPr>
        <w:t xml:space="preserve">of forest specialists relative to primary forest also increased with time since disturbance but </w:t>
      </w:r>
      <w:del w:id="6" w:author="Phil" w:date="2016-05-27T09:51:00Z">
        <w:r w:rsidRPr="00CA3D56" w:rsidDel="006E71A8">
          <w:rPr>
            <w:rFonts w:ascii="Times New Roman" w:eastAsia="Times New Roman" w:hAnsi="Times New Roman" w:cs="Times New Roman"/>
            <w:color w:val="auto"/>
            <w:sz w:val="24"/>
            <w:szCs w:val="24"/>
            <w:highlight w:val="yellow"/>
          </w:rPr>
          <w:delText xml:space="preserve">did </w:delText>
        </w:r>
      </w:del>
      <w:ins w:id="7" w:author="Phil" w:date="2016-05-27T09:51:00Z">
        <w:r w:rsidR="006E71A8">
          <w:rPr>
            <w:rFonts w:ascii="Times New Roman" w:eastAsia="Times New Roman" w:hAnsi="Times New Roman" w:cs="Times New Roman"/>
            <w:color w:val="auto"/>
            <w:sz w:val="24"/>
            <w:szCs w:val="24"/>
            <w:highlight w:val="yellow"/>
          </w:rPr>
          <w:t>was</w:t>
        </w:r>
        <w:r w:rsidR="006E71A8" w:rsidRPr="00CA3D56">
          <w:rPr>
            <w:rFonts w:ascii="Times New Roman" w:eastAsia="Times New Roman" w:hAnsi="Times New Roman" w:cs="Times New Roman"/>
            <w:color w:val="auto"/>
            <w:sz w:val="24"/>
            <w:szCs w:val="24"/>
            <w:highlight w:val="yellow"/>
          </w:rPr>
          <w:t xml:space="preserve"> </w:t>
        </w:r>
      </w:ins>
      <w:r w:rsidRPr="00CA3D56">
        <w:rPr>
          <w:rFonts w:ascii="Times New Roman" w:eastAsia="Times New Roman" w:hAnsi="Times New Roman" w:cs="Times New Roman"/>
          <w:color w:val="auto"/>
          <w:sz w:val="24"/>
          <w:szCs w:val="24"/>
          <w:highlight w:val="yellow"/>
        </w:rPr>
        <w:lastRenderedPageBreak/>
        <w:t xml:space="preserve">not </w:t>
      </w:r>
      <w:ins w:id="8" w:author="Phil" w:date="2016-05-27T09:51:00Z">
        <w:r w:rsidR="006E71A8">
          <w:rPr>
            <w:rFonts w:ascii="Times New Roman" w:eastAsia="Times New Roman" w:hAnsi="Times New Roman" w:cs="Times New Roman"/>
            <w:color w:val="auto"/>
            <w:sz w:val="24"/>
            <w:szCs w:val="24"/>
            <w:highlight w:val="yellow"/>
          </w:rPr>
          <w:t xml:space="preserve">predicted to </w:t>
        </w:r>
      </w:ins>
      <w:r w:rsidRPr="00CA3D56">
        <w:rPr>
          <w:rFonts w:ascii="Times New Roman" w:eastAsia="Times New Roman" w:hAnsi="Times New Roman" w:cs="Times New Roman"/>
          <w:color w:val="auto"/>
          <w:sz w:val="24"/>
          <w:szCs w:val="24"/>
          <w:highlight w:val="yellow"/>
        </w:rPr>
        <w:t>reach equivalence with primary forest</w:t>
      </w:r>
      <w:ins w:id="9" w:author="Phil" w:date="2016-05-27T09:51:00Z">
        <w:r w:rsidR="006E71A8">
          <w:rPr>
            <w:rFonts w:ascii="Times New Roman" w:eastAsia="Times New Roman" w:hAnsi="Times New Roman" w:cs="Times New Roman"/>
            <w:color w:val="auto"/>
            <w:sz w:val="24"/>
            <w:szCs w:val="24"/>
            <w:highlight w:val="yellow"/>
          </w:rPr>
          <w:t xml:space="preserve"> within 100 years</w:t>
        </w:r>
      </w:ins>
      <w:r w:rsidRPr="00CA3D56">
        <w:rPr>
          <w:rFonts w:ascii="Times New Roman" w:eastAsia="Times New Roman" w:hAnsi="Times New Roman" w:cs="Times New Roman"/>
          <w:color w:val="auto"/>
          <w:sz w:val="24"/>
          <w:szCs w:val="24"/>
          <w:highlight w:val="yellow"/>
        </w:rPr>
        <w:t>.</w:t>
      </w:r>
      <w:r w:rsidRPr="00A418F9">
        <w:rPr>
          <w:rFonts w:ascii="Times New Roman" w:eastAsia="Times New Roman" w:hAnsi="Times New Roman" w:cs="Times New Roman"/>
          <w:color w:val="auto"/>
          <w:sz w:val="24"/>
          <w:szCs w:val="24"/>
        </w:rPr>
        <w:t xml:space="preserve"> </w:t>
      </w:r>
      <w:del w:id="10" w:author="Catherine Sayer" w:date="2016-05-16T15:22:00Z">
        <w:r w:rsidRPr="002B0C84" w:rsidDel="002B0C84">
          <w:rPr>
            <w:rFonts w:ascii="Times New Roman" w:eastAsia="Times New Roman" w:hAnsi="Times New Roman" w:cs="Times New Roman"/>
            <w:color w:val="auto"/>
            <w:sz w:val="24"/>
            <w:szCs w:val="24"/>
          </w:rPr>
          <w:delText>Functional evenness was highest in young secondary forest and reached primary forest</w:delText>
        </w:r>
        <w:r w:rsidR="00325370" w:rsidRPr="002B0C84" w:rsidDel="002B0C84">
          <w:rPr>
            <w:rFonts w:ascii="Times New Roman" w:eastAsia="Times New Roman" w:hAnsi="Times New Roman" w:cs="Times New Roman"/>
            <w:color w:val="auto"/>
            <w:sz w:val="24"/>
            <w:szCs w:val="24"/>
          </w:rPr>
          <w:delText xml:space="preserve"> values</w:delText>
        </w:r>
        <w:r w:rsidRPr="002B0C84" w:rsidDel="002B0C84">
          <w:rPr>
            <w:rFonts w:ascii="Times New Roman" w:eastAsia="Times New Roman" w:hAnsi="Times New Roman" w:cs="Times New Roman"/>
            <w:color w:val="auto"/>
            <w:sz w:val="24"/>
            <w:szCs w:val="24"/>
          </w:rPr>
          <w:delText xml:space="preserve"> </w:delText>
        </w:r>
        <w:r w:rsidR="003060B7" w:rsidRPr="002B0C84" w:rsidDel="002B0C84">
          <w:rPr>
            <w:rFonts w:ascii="Times New Roman" w:eastAsia="Times New Roman" w:hAnsi="Times New Roman" w:cs="Times New Roman"/>
            <w:color w:val="auto"/>
            <w:sz w:val="24"/>
            <w:szCs w:val="24"/>
          </w:rPr>
          <w:delText>after</w:delText>
        </w:r>
        <w:r w:rsidRPr="002B0C84" w:rsidDel="002B0C84">
          <w:rPr>
            <w:rFonts w:ascii="Times New Roman" w:eastAsia="Times New Roman" w:hAnsi="Times New Roman" w:cs="Times New Roman"/>
            <w:color w:val="auto"/>
            <w:sz w:val="24"/>
            <w:szCs w:val="24"/>
          </w:rPr>
          <w:delText xml:space="preserve"> approximately 30 years. </w:delText>
        </w:r>
      </w:del>
      <w:commentRangeStart w:id="11"/>
      <w:r w:rsidRPr="001D559E">
        <w:rPr>
          <w:rFonts w:ascii="Times New Roman" w:eastAsia="Times New Roman" w:hAnsi="Times New Roman" w:cs="Times New Roman"/>
          <w:color w:val="auto"/>
          <w:sz w:val="24"/>
          <w:szCs w:val="24"/>
          <w:highlight w:val="red"/>
        </w:rPr>
        <w:t>However</w:t>
      </w:r>
      <w:commentRangeEnd w:id="11"/>
      <w:r w:rsidR="001D5C46" w:rsidRPr="001D559E">
        <w:rPr>
          <w:rStyle w:val="CommentReference"/>
          <w:color w:val="auto"/>
          <w:highlight w:val="red"/>
        </w:rPr>
        <w:commentReference w:id="11"/>
      </w:r>
      <w:r w:rsidRPr="001D559E">
        <w:rPr>
          <w:rFonts w:ascii="Times New Roman" w:eastAsia="Times New Roman" w:hAnsi="Times New Roman" w:cs="Times New Roman"/>
          <w:color w:val="auto"/>
          <w:sz w:val="24"/>
          <w:szCs w:val="24"/>
          <w:highlight w:val="red"/>
        </w:rPr>
        <w:t xml:space="preserve">, we found no difference </w:t>
      </w:r>
      <w:r w:rsidR="00325370" w:rsidRPr="001D559E">
        <w:rPr>
          <w:rFonts w:ascii="Times New Roman" w:eastAsia="Times New Roman" w:hAnsi="Times New Roman" w:cs="Times New Roman"/>
          <w:color w:val="auto"/>
          <w:sz w:val="24"/>
          <w:szCs w:val="24"/>
          <w:highlight w:val="red"/>
        </w:rPr>
        <w:t xml:space="preserve">between primary and secondary forest </w:t>
      </w:r>
      <w:r w:rsidR="003060B7" w:rsidRPr="001D559E">
        <w:rPr>
          <w:rFonts w:ascii="Times New Roman" w:eastAsia="Times New Roman" w:hAnsi="Times New Roman" w:cs="Times New Roman"/>
          <w:color w:val="auto"/>
          <w:sz w:val="24"/>
          <w:szCs w:val="24"/>
          <w:highlight w:val="red"/>
        </w:rPr>
        <w:t xml:space="preserve">in terms of functional richness </w:t>
      </w:r>
      <w:r w:rsidR="00325370" w:rsidRPr="001D559E">
        <w:rPr>
          <w:rFonts w:ascii="Times New Roman" w:eastAsia="Times New Roman" w:hAnsi="Times New Roman" w:cs="Times New Roman"/>
          <w:color w:val="auto"/>
          <w:sz w:val="24"/>
          <w:szCs w:val="24"/>
          <w:highlight w:val="red"/>
        </w:rPr>
        <w:t xml:space="preserve">or </w:t>
      </w:r>
      <w:r w:rsidR="003060B7" w:rsidRPr="001D559E">
        <w:rPr>
          <w:rFonts w:ascii="Times New Roman" w:eastAsia="Times New Roman" w:hAnsi="Times New Roman" w:cs="Times New Roman"/>
          <w:color w:val="auto"/>
          <w:sz w:val="24"/>
          <w:szCs w:val="24"/>
          <w:highlight w:val="red"/>
        </w:rPr>
        <w:t>functional divergence</w:t>
      </w:r>
      <w:r w:rsidRPr="001D559E">
        <w:rPr>
          <w:rFonts w:ascii="Times New Roman" w:eastAsia="Times New Roman" w:hAnsi="Times New Roman" w:cs="Times New Roman"/>
          <w:color w:val="auto"/>
          <w:sz w:val="24"/>
          <w:szCs w:val="24"/>
          <w:highlight w:val="red"/>
        </w:rPr>
        <w:t xml:space="preserve">. Our results suggest that secondary tropical forests retain similar levels of avian </w:t>
      </w:r>
      <w:r w:rsidR="00325370" w:rsidRPr="001D559E">
        <w:rPr>
          <w:rFonts w:ascii="Times New Roman" w:eastAsia="Times New Roman" w:hAnsi="Times New Roman" w:cs="Times New Roman"/>
          <w:color w:val="auto"/>
          <w:sz w:val="24"/>
          <w:szCs w:val="24"/>
          <w:highlight w:val="red"/>
        </w:rPr>
        <w:t xml:space="preserve">dietary </w:t>
      </w:r>
      <w:r w:rsidRPr="001D559E">
        <w:rPr>
          <w:rFonts w:ascii="Times New Roman" w:eastAsia="Times New Roman" w:hAnsi="Times New Roman" w:cs="Times New Roman"/>
          <w:color w:val="auto"/>
          <w:sz w:val="24"/>
          <w:szCs w:val="24"/>
          <w:highlight w:val="red"/>
        </w:rPr>
        <w:t xml:space="preserve">functional diversity to primary tropical forests and therefore, that levels of ecosystem functioning may be comparable in both forest types. Therefore, secondary tropical forest, particularly older regrowth, has high biodiversity value and can support </w:t>
      </w:r>
      <w:r w:rsidR="00C70E76" w:rsidRPr="001D559E">
        <w:rPr>
          <w:rFonts w:ascii="Times New Roman" w:eastAsia="Times New Roman" w:hAnsi="Times New Roman" w:cs="Times New Roman"/>
          <w:color w:val="auto"/>
          <w:sz w:val="24"/>
          <w:szCs w:val="24"/>
          <w:highlight w:val="red"/>
        </w:rPr>
        <w:t>important ecosystem functions</w:t>
      </w:r>
      <w:r w:rsidRPr="001D559E">
        <w:rPr>
          <w:rFonts w:ascii="Times New Roman" w:eastAsia="Times New Roman" w:hAnsi="Times New Roman" w:cs="Times New Roman"/>
          <w:color w:val="auto"/>
          <w:sz w:val="24"/>
          <w:szCs w:val="24"/>
          <w:highlight w:val="red"/>
        </w:rPr>
        <w:t xml:space="preserve">. </w:t>
      </w:r>
      <w:r w:rsidR="00F86DD1" w:rsidRPr="001D559E">
        <w:rPr>
          <w:rFonts w:ascii="Times New Roman" w:eastAsia="Times New Roman" w:hAnsi="Times New Roman" w:cs="Times New Roman"/>
          <w:color w:val="auto"/>
          <w:sz w:val="24"/>
          <w:szCs w:val="24"/>
          <w:highlight w:val="red"/>
        </w:rPr>
        <w:t>Secondary</w:t>
      </w:r>
      <w:r w:rsidR="00DC0458" w:rsidRPr="001D559E">
        <w:rPr>
          <w:rFonts w:ascii="Times New Roman" w:eastAsia="Times New Roman" w:hAnsi="Times New Roman" w:cs="Times New Roman"/>
          <w:color w:val="auto"/>
          <w:sz w:val="24"/>
          <w:szCs w:val="24"/>
          <w:highlight w:val="red"/>
        </w:rPr>
        <w:t xml:space="preserve"> forest</w:t>
      </w:r>
      <w:r w:rsidR="00366959" w:rsidRPr="001D559E">
        <w:rPr>
          <w:rFonts w:ascii="Times New Roman" w:eastAsia="Times New Roman" w:hAnsi="Times New Roman" w:cs="Times New Roman"/>
          <w:color w:val="auto"/>
          <w:sz w:val="24"/>
          <w:szCs w:val="24"/>
          <w:highlight w:val="red"/>
        </w:rPr>
        <w:t xml:space="preserve"> should be protected from further disturbance.</w:t>
      </w:r>
      <w:r w:rsidR="00366959" w:rsidRPr="001D559E">
        <w:rPr>
          <w:rFonts w:ascii="Times New Roman" w:eastAsia="Times New Roman" w:hAnsi="Times New Roman" w:cs="Times New Roman"/>
          <w:color w:val="auto"/>
          <w:sz w:val="24"/>
          <w:szCs w:val="24"/>
        </w:rPr>
        <w:t xml:space="preserve"> </w:t>
      </w:r>
      <w:r w:rsidRPr="00CA3D56">
        <w:rPr>
          <w:rFonts w:ascii="Times New Roman" w:eastAsia="Times New Roman" w:hAnsi="Times New Roman" w:cs="Times New Roman"/>
          <w:color w:val="auto"/>
          <w:sz w:val="24"/>
          <w:szCs w:val="24"/>
          <w:highlight w:val="yellow"/>
        </w:rPr>
        <w:t xml:space="preserve">However, preserving primary forest is </w:t>
      </w:r>
      <w:r w:rsidR="00844C02" w:rsidRPr="00CA3D56">
        <w:rPr>
          <w:rFonts w:ascii="Times New Roman" w:eastAsia="Times New Roman" w:hAnsi="Times New Roman" w:cs="Times New Roman"/>
          <w:color w:val="auto"/>
          <w:sz w:val="24"/>
          <w:szCs w:val="24"/>
          <w:highlight w:val="yellow"/>
        </w:rPr>
        <w:t>vital</w:t>
      </w:r>
      <w:r w:rsidRPr="00CA3D56">
        <w:rPr>
          <w:rFonts w:ascii="Times New Roman" w:eastAsia="Times New Roman" w:hAnsi="Times New Roman" w:cs="Times New Roman"/>
          <w:color w:val="auto"/>
          <w:sz w:val="24"/>
          <w:szCs w:val="24"/>
          <w:highlight w:val="yellow"/>
        </w:rPr>
        <w:t xml:space="preserve"> to conserve forest specialists</w:t>
      </w:r>
      <w:r w:rsidR="00C70E76" w:rsidRPr="00CA3D56">
        <w:rPr>
          <w:rFonts w:ascii="Times New Roman" w:eastAsia="Times New Roman" w:hAnsi="Times New Roman" w:cs="Times New Roman"/>
          <w:color w:val="auto"/>
          <w:sz w:val="24"/>
          <w:szCs w:val="24"/>
          <w:highlight w:val="yellow"/>
        </w:rPr>
        <w:t xml:space="preserve">, which recover </w:t>
      </w:r>
      <w:del w:id="12" w:author="Phil" w:date="2016-05-27T09:52:00Z">
        <w:r w:rsidR="00C70E76" w:rsidRPr="00CA3D56" w:rsidDel="006E71A8">
          <w:rPr>
            <w:rFonts w:ascii="Times New Roman" w:eastAsia="Times New Roman" w:hAnsi="Times New Roman" w:cs="Times New Roman"/>
            <w:color w:val="auto"/>
            <w:sz w:val="24"/>
            <w:szCs w:val="24"/>
            <w:highlight w:val="yellow"/>
          </w:rPr>
          <w:delText xml:space="preserve">poorly </w:delText>
        </w:r>
      </w:del>
      <w:ins w:id="13" w:author="Phil" w:date="2016-05-27T09:52:00Z">
        <w:r w:rsidR="006E71A8">
          <w:rPr>
            <w:rFonts w:ascii="Times New Roman" w:eastAsia="Times New Roman" w:hAnsi="Times New Roman" w:cs="Times New Roman"/>
            <w:color w:val="auto"/>
            <w:sz w:val="24"/>
            <w:szCs w:val="24"/>
            <w:highlight w:val="yellow"/>
          </w:rPr>
          <w:t>relatively slowly</w:t>
        </w:r>
        <w:r w:rsidR="006E71A8" w:rsidRPr="00CA3D56">
          <w:rPr>
            <w:rFonts w:ascii="Times New Roman" w:eastAsia="Times New Roman" w:hAnsi="Times New Roman" w:cs="Times New Roman"/>
            <w:color w:val="auto"/>
            <w:sz w:val="24"/>
            <w:szCs w:val="24"/>
            <w:highlight w:val="yellow"/>
          </w:rPr>
          <w:t xml:space="preserve"> </w:t>
        </w:r>
      </w:ins>
      <w:r w:rsidR="00C70E76" w:rsidRPr="00CA3D56">
        <w:rPr>
          <w:rFonts w:ascii="Times New Roman" w:eastAsia="Times New Roman" w:hAnsi="Times New Roman" w:cs="Times New Roman"/>
          <w:color w:val="auto"/>
          <w:sz w:val="24"/>
          <w:szCs w:val="24"/>
          <w:highlight w:val="yellow"/>
        </w:rPr>
        <w:t>in secondary forests</w:t>
      </w:r>
      <w:r w:rsidRPr="00CA3D56">
        <w:rPr>
          <w:rFonts w:ascii="Times New Roman" w:eastAsia="Times New Roman" w:hAnsi="Times New Roman" w:cs="Times New Roman"/>
          <w:color w:val="auto"/>
          <w:sz w:val="24"/>
          <w:szCs w:val="24"/>
          <w:highlight w:val="yellow"/>
        </w:rPr>
        <w:t>.</w:t>
      </w:r>
    </w:p>
    <w:p w14:paraId="2AE46A4C" w14:textId="77777777" w:rsidR="004D19A5" w:rsidRPr="001651FC" w:rsidRDefault="004D19A5" w:rsidP="00B55543">
      <w:pPr>
        <w:spacing w:line="480" w:lineRule="auto"/>
        <w:rPr>
          <w:rFonts w:ascii="Times New Roman" w:hAnsi="Times New Roman" w:cs="Times New Roman"/>
          <w:sz w:val="24"/>
          <w:szCs w:val="24"/>
        </w:rPr>
      </w:pPr>
    </w:p>
    <w:p w14:paraId="17CEBE2D" w14:textId="7C0C7BD0" w:rsidR="004D19A5" w:rsidRPr="001651FC" w:rsidRDefault="00A22D32"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 xml:space="preserve">Key words: </w:t>
      </w:r>
      <w:r w:rsidRPr="001651FC">
        <w:rPr>
          <w:rFonts w:ascii="Times New Roman" w:eastAsia="Times New Roman" w:hAnsi="Times New Roman" w:cs="Times New Roman"/>
          <w:sz w:val="24"/>
          <w:szCs w:val="24"/>
        </w:rPr>
        <w:t>forest recovery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birds</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functional diversity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ecosystem functioning</w:t>
      </w:r>
      <w:r w:rsidR="0006495B" w:rsidRPr="001651FC">
        <w:rPr>
          <w:rFonts w:ascii="Times New Roman" w:eastAsia="Times New Roman" w:hAnsi="Times New Roman" w:cs="Times New Roman"/>
          <w:sz w:val="24"/>
          <w:szCs w:val="24"/>
        </w:rPr>
        <w:t>;</w:t>
      </w:r>
      <w:r w:rsidR="00ED7DCE" w:rsidRPr="001651FC">
        <w:rPr>
          <w:rFonts w:ascii="Times New Roman" w:eastAsia="Times New Roman" w:hAnsi="Times New Roman" w:cs="Times New Roman"/>
          <w:sz w:val="24"/>
          <w:szCs w:val="24"/>
        </w:rPr>
        <w:t xml:space="preserve"> avian biodiversity</w:t>
      </w:r>
    </w:p>
    <w:p w14:paraId="52C6CF62" w14:textId="77777777" w:rsidR="000F40F4" w:rsidRPr="001651FC" w:rsidRDefault="000F40F4" w:rsidP="000F40F4">
      <w:pPr>
        <w:spacing w:line="480" w:lineRule="auto"/>
        <w:rPr>
          <w:rFonts w:ascii="Times New Roman" w:eastAsia="Times New Roman" w:hAnsi="Times New Roman" w:cs="Times New Roman"/>
          <w:sz w:val="24"/>
          <w:szCs w:val="24"/>
        </w:rPr>
      </w:pPr>
    </w:p>
    <w:p w14:paraId="65A1080E" w14:textId="71506A86" w:rsidR="000F40F4" w:rsidRPr="001651FC" w:rsidDel="006E71A8" w:rsidRDefault="000F40F4" w:rsidP="000F40F4">
      <w:pPr>
        <w:spacing w:line="480" w:lineRule="auto"/>
        <w:rPr>
          <w:moveFrom w:id="14" w:author="Phil" w:date="2016-05-27T09:53:00Z"/>
          <w:rFonts w:ascii="Times New Roman" w:hAnsi="Times New Roman" w:cs="Times New Roman"/>
          <w:sz w:val="24"/>
          <w:szCs w:val="24"/>
        </w:rPr>
      </w:pPr>
      <w:moveFromRangeStart w:id="15" w:author="Phil" w:date="2016-05-27T09:53:00Z" w:name="move452106108"/>
      <w:moveFrom w:id="16" w:author="Phil" w:date="2016-05-27T09:53:00Z">
        <w:r w:rsidRPr="001651FC" w:rsidDel="006E71A8">
          <w:rPr>
            <w:rFonts w:ascii="Times New Roman" w:eastAsia="Times New Roman" w:hAnsi="Times New Roman" w:cs="Times New Roman"/>
            <w:b/>
            <w:sz w:val="24"/>
            <w:szCs w:val="24"/>
          </w:rPr>
          <w:t>Acknowledgements</w:t>
        </w:r>
      </w:moveFrom>
    </w:p>
    <w:p w14:paraId="6DBEFB97" w14:textId="1889C2E5" w:rsidR="000F40F4" w:rsidRPr="001651FC" w:rsidDel="006E71A8" w:rsidRDefault="000F40F4" w:rsidP="000F40F4">
      <w:pPr>
        <w:spacing w:line="480" w:lineRule="auto"/>
        <w:jc w:val="both"/>
        <w:rPr>
          <w:moveFrom w:id="17" w:author="Phil" w:date="2016-05-27T09:53:00Z"/>
          <w:rFonts w:ascii="Times New Roman" w:eastAsia="Times New Roman" w:hAnsi="Times New Roman" w:cs="Times New Roman"/>
          <w:sz w:val="24"/>
          <w:szCs w:val="24"/>
        </w:rPr>
      </w:pPr>
      <w:moveFrom w:id="18" w:author="Phil" w:date="2016-05-27T09:53:00Z">
        <w:r w:rsidRPr="001651FC" w:rsidDel="006E71A8">
          <w:rPr>
            <w:rFonts w:ascii="Times New Roman" w:eastAsia="Times New Roman" w:hAnsi="Times New Roman" w:cs="Times New Roman"/>
            <w:sz w:val="24"/>
            <w:szCs w:val="24"/>
          </w:rPr>
          <w:t xml:space="preserve">Thank you to the authors of all of the studies used, in particular S.H. Borges, C. Banks-Leite, R.F. de Lima, D. Becker, R.K. Mulwa, E.L. Neuschulz, B. Maas and G. Ferraz, </w:t>
        </w:r>
        <w:r w:rsidRPr="00CA3D56" w:rsidDel="006E71A8">
          <w:rPr>
            <w:rFonts w:ascii="Times New Roman" w:eastAsia="Times New Roman" w:hAnsi="Times New Roman" w:cs="Times New Roman"/>
            <w:sz w:val="24"/>
            <w:szCs w:val="24"/>
            <w:highlight w:val="yellow"/>
          </w:rPr>
          <w:t>and to BirdLife International for providing data</w:t>
        </w:r>
        <w:r w:rsidRPr="001651FC" w:rsidDel="006E71A8">
          <w:rPr>
            <w:rFonts w:ascii="Times New Roman" w:eastAsia="Times New Roman" w:hAnsi="Times New Roman" w:cs="Times New Roman"/>
            <w:sz w:val="24"/>
            <w:szCs w:val="24"/>
          </w:rPr>
          <w:t>. P.A. Martin was funded by a NERC PhD studentship and by NERC via the Biodiversity &amp; Ecosystem Service Sustainability (BESS) programme (Project ref. NE/K01322X/1).</w:t>
        </w:r>
      </w:moveFrom>
    </w:p>
    <w:moveFromRangeEnd w:id="15"/>
    <w:p w14:paraId="4A807D66" w14:textId="5FE53C7B"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40BE14EE" w14:textId="77777777" w:rsidR="004D19A5" w:rsidRDefault="003E27F8" w:rsidP="00B55543">
      <w:pPr>
        <w:spacing w:line="480" w:lineRule="auto"/>
        <w:rPr>
          <w:ins w:id="19" w:author="Phil" w:date="2016-05-31T12:24:00Z"/>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lastRenderedPageBreak/>
        <w:t>Introduction</w:t>
      </w:r>
    </w:p>
    <w:p w14:paraId="35FEE997" w14:textId="0755626E" w:rsidR="00DE6E4A" w:rsidRDefault="004F09AF" w:rsidP="00B55543">
      <w:pPr>
        <w:spacing w:line="480" w:lineRule="auto"/>
        <w:rPr>
          <w:rFonts w:ascii="Times New Roman" w:eastAsia="Times New Roman" w:hAnsi="Times New Roman" w:cs="Times New Roman"/>
          <w:sz w:val="24"/>
          <w:szCs w:val="24"/>
        </w:rPr>
      </w:pPr>
      <w:commentRangeStart w:id="20"/>
      <w:r>
        <w:rPr>
          <w:rFonts w:ascii="Times New Roman" w:eastAsia="Times New Roman" w:hAnsi="Times New Roman" w:cs="Times New Roman"/>
          <w:sz w:val="24"/>
          <w:szCs w:val="24"/>
        </w:rPr>
        <w:t>Potential introduction s</w:t>
      </w:r>
      <w:r w:rsidR="00DE6E4A" w:rsidRPr="00DE6E4A">
        <w:rPr>
          <w:rFonts w:ascii="Times New Roman" w:eastAsia="Times New Roman" w:hAnsi="Times New Roman" w:cs="Times New Roman"/>
          <w:sz w:val="24"/>
          <w:szCs w:val="24"/>
        </w:rPr>
        <w:t>tructure:</w:t>
      </w:r>
    </w:p>
    <w:p w14:paraId="6E9189D1" w14:textId="6C600B22" w:rsidR="00B00DFA" w:rsidRDefault="004F09AF" w:rsidP="00B00DFA">
      <w:pPr>
        <w:pStyle w:val="ListParagraph"/>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Biodiversity loss</w:t>
      </w:r>
      <w:r w:rsidR="00B00DFA">
        <w:rPr>
          <w:rFonts w:ascii="Times New Roman" w:eastAsia="Times New Roman" w:hAnsi="Times New Roman" w:cs="Times New Roman"/>
          <w:sz w:val="24"/>
          <w:szCs w:val="24"/>
        </w:rPr>
        <w:t xml:space="preserve"> endanger</w:t>
      </w:r>
      <w:r>
        <w:rPr>
          <w:rFonts w:ascii="Times New Roman" w:eastAsia="Times New Roman" w:hAnsi="Times New Roman" w:cs="Times New Roman"/>
          <w:sz w:val="24"/>
          <w:szCs w:val="24"/>
        </w:rPr>
        <w:t>s</w:t>
      </w:r>
      <w:r w:rsidR="00B00D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species and </w:t>
      </w:r>
      <w:r w:rsidR="00B00DFA">
        <w:rPr>
          <w:rFonts w:ascii="Times New Roman" w:eastAsia="Times New Roman" w:hAnsi="Times New Roman" w:cs="Times New Roman"/>
          <w:sz w:val="24"/>
          <w:szCs w:val="24"/>
        </w:rPr>
        <w:t>ecosystem functions in tropical forests</w:t>
      </w:r>
    </w:p>
    <w:p w14:paraId="45FEE8F9" w14:textId="68751318" w:rsidR="00B00DFA" w:rsidRDefault="00B00DFA" w:rsidP="00B00DFA">
      <w:pPr>
        <w:pStyle w:val="ListParagraph"/>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changes in ecosystem function can be estimated using functional diversity</w:t>
      </w:r>
    </w:p>
    <w:p w14:paraId="0942F31B" w14:textId="686B2E0D" w:rsidR="00B00DFA" w:rsidRDefault="00B00DFA" w:rsidP="00B00DFA">
      <w:pPr>
        <w:pStyle w:val="ListParagraph"/>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Recent work has shown that degraded ecosystems may retain some functional diversity, but that this is dependent upon the degree of degradation and landscape context</w:t>
      </w:r>
    </w:p>
    <w:p w14:paraId="0EB59D96" w14:textId="142AEE5B" w:rsidR="00B00DFA" w:rsidRDefault="004F09AF" w:rsidP="00B00DFA">
      <w:pPr>
        <w:pStyle w:val="ListParagraph"/>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number of ambitious restoration targets have set targets</w:t>
      </w:r>
      <w:ins w:id="21" w:author="Phil" w:date="2016-05-31T12:44:00Z">
        <w:r>
          <w:rPr>
            <w:rFonts w:ascii="Times New Roman" w:eastAsia="Times New Roman" w:hAnsi="Times New Roman" w:cs="Times New Roman"/>
            <w:sz w:val="24"/>
            <w:szCs w:val="24"/>
          </w:rPr>
          <w:t xml:space="preserve"> for forest restoration</w:t>
        </w:r>
      </w:ins>
      <w:r>
        <w:rPr>
          <w:rFonts w:ascii="Times New Roman" w:eastAsia="Times New Roman" w:hAnsi="Times New Roman" w:cs="Times New Roman"/>
          <w:sz w:val="24"/>
          <w:szCs w:val="24"/>
        </w:rPr>
        <w:t xml:space="preserve">, but the effect of these on biodiversity and ecosystem function is largely unknown. </w:t>
      </w:r>
      <w:commentRangeEnd w:id="20"/>
      <w:r>
        <w:rPr>
          <w:rStyle w:val="CommentReference"/>
        </w:rPr>
        <w:commentReference w:id="20"/>
      </w:r>
    </w:p>
    <w:p w14:paraId="438AFE15" w14:textId="77777777" w:rsidR="00DE6E4A" w:rsidRPr="00DE6E4A" w:rsidRDefault="00DE6E4A" w:rsidP="004F09AF">
      <w:pPr>
        <w:pStyle w:val="ListParagraph"/>
        <w:spacing w:line="480" w:lineRule="auto"/>
        <w:rPr>
          <w:rFonts w:ascii="Times New Roman" w:eastAsia="Times New Roman" w:hAnsi="Times New Roman" w:cs="Times New Roman"/>
          <w:b/>
          <w:sz w:val="24"/>
          <w:szCs w:val="24"/>
        </w:rPr>
      </w:pPr>
    </w:p>
    <w:p w14:paraId="5735D1BD" w14:textId="77EDC63B" w:rsidR="004D19A5" w:rsidRPr="00B64F87" w:rsidDel="00593DA3" w:rsidRDefault="00C70E76" w:rsidP="00593DA3">
      <w:pPr>
        <w:spacing w:line="480" w:lineRule="auto"/>
        <w:ind w:firstLine="720"/>
        <w:jc w:val="both"/>
        <w:rPr>
          <w:del w:id="23" w:author="Phil" w:date="2016-05-31T11:37:00Z"/>
          <w:rFonts w:ascii="Times New Roman" w:eastAsia="Times New Roman" w:hAnsi="Times New Roman" w:cs="Times New Roman"/>
          <w:sz w:val="24"/>
          <w:szCs w:val="24"/>
          <w:rPrChange w:id="24" w:author="Phil" w:date="2016-05-31T11:31:00Z">
            <w:rPr>
              <w:del w:id="25" w:author="Phil" w:date="2016-05-31T11:37:00Z"/>
              <w:rFonts w:ascii="Times New Roman" w:hAnsi="Times New Roman" w:cs="Times New Roman"/>
              <w:sz w:val="24"/>
              <w:szCs w:val="24"/>
            </w:rPr>
          </w:rPrChange>
        </w:rPr>
      </w:pPr>
      <w:r w:rsidRPr="001651FC">
        <w:rPr>
          <w:rFonts w:ascii="Times New Roman" w:eastAsia="Times New Roman" w:hAnsi="Times New Roman" w:cs="Times New Roman"/>
          <w:sz w:val="24"/>
          <w:szCs w:val="24"/>
        </w:rPr>
        <w:t>A</w:t>
      </w:r>
      <w:r w:rsidR="003E27F8" w:rsidRPr="001651FC">
        <w:rPr>
          <w:rFonts w:ascii="Times New Roman" w:eastAsia="Times New Roman" w:hAnsi="Times New Roman" w:cs="Times New Roman"/>
          <w:sz w:val="24"/>
          <w:szCs w:val="24"/>
        </w:rPr>
        <w:t xml:space="preserve">gricultural expansion </w:t>
      </w:r>
      <w:r w:rsidR="00352B01" w:rsidRPr="001651FC">
        <w:rPr>
          <w:rFonts w:ascii="Times New Roman" w:eastAsia="Times New Roman" w:hAnsi="Times New Roman" w:cs="Times New Roman"/>
          <w:sz w:val="24"/>
          <w:szCs w:val="24"/>
        </w:rPr>
        <w:t>i</w:t>
      </w:r>
      <w:r w:rsidRPr="001651FC">
        <w:rPr>
          <w:rFonts w:ascii="Times New Roman" w:eastAsia="Times New Roman" w:hAnsi="Times New Roman" w:cs="Times New Roman"/>
          <w:sz w:val="24"/>
          <w:szCs w:val="24"/>
        </w:rPr>
        <w:t xml:space="preserve">n the tropics </w:t>
      </w:r>
      <w:r w:rsidR="003E27F8" w:rsidRPr="001651FC">
        <w:rPr>
          <w:rFonts w:ascii="Times New Roman" w:eastAsia="Times New Roman" w:hAnsi="Times New Roman" w:cs="Times New Roman"/>
          <w:sz w:val="24"/>
          <w:szCs w:val="24"/>
        </w:rPr>
        <w:t xml:space="preserve">has led to large-scale deforestation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"1davofs29k", "citationItems" : [ { "id" : "ITEM-1", "itemData" : { "ISBN" : "0027-8424", "author" : [ { "dropping-particle" : "", "family" : "Gibbs", "given" : "H K", "non-dropping-particle" : "", "parse-names" : false, "suffix" : "" }, { "dropping-particle" : "", "family" : "Ruesch", "given" : "A S", "non-dropping-particle" : "", "parse-names" : false, "suffix" : "" }, { "dropping-particle" : "", "family" : "Achard", "given" : "F", "non-dropping-particle" : "", "parse-names" : false, "suffix" : "" }, { "dropping-particle" : "", "family" : "Clayton", "given" : "M K", "non-dropping-particle" : "", "parse-names" : false, "suffix" : "" }, { "dropping-particle" : "", "family" : "Holmgren", "given" : "P", "non-dropping-particle" : "", "parse-names" : false, "suffix" : "" }, { "dropping-particle" : "", "family" : "Ramankutty", "given" : "N", "non-dropping-particle" : "", "parse-names" : false, "suffix" : "" }, { "dropping-particle" : "", "family" : "Foley", "given" : "J A", "non-dropping-particle" : "", "parse-names" : false, "suffix" : "" } ], "container-title" : "Proceedings of the National Academy of Sciences", "id" : "ITEM-1", "issue" : "38", "issued" : { "date-parts" : [ [ "2010" ] ] }, "page" : "16732-16737", "title" : "Tropical forests were the primary sources of new agricultural land in the 1980s and 1990s", "type" : "article-journal", "volume" : "107" }, "uris" : [ "http://www.mendeley.com/documents/?uuid=db288a50-4c26-4739-aa4e-a4f8e51a4041" ] } ], "mendeley" : { "formattedCitation" : "(Gibbs et al., 2010)", "plainTextFormattedCitation" : "(Gibbs et al., 2010)", "previouslyFormattedCitation" : "(Gibbs et al., 2010)" }, "properties" : { "formattedCitation" : "(Gibbs et al. 2010)", "noteIndex" : 0, "plainCitation" : "(Gibbs et al. 2010)"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(Gibbs et al., 2010)</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causing loss of unique forest species. Traditionally, protected areas have been seen as the best way to protect ecosystems from conversion to human land use and limit the resulting loss of biodiversity. These protected areas generally consist of natural or near-natural ecosystems, such as primary forest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"2nkjc5cupb", "citationItems" : [ { "id" : "ITEM-1", "itemData" : { "author" : [ { "dropping-particle" : "", "family" : "Dudley", "given" : "N", "non-dropping-particle" : "", "parse-names" : false, "suffix" : "" } ], "id" : "ITEM-1", "issued" : { "date-parts" : [ [ "2008" ] ] }, "publisher" : "IUCN", "publisher-place" : "Gland, Switzerland", "title" : "Guidelines for Applying Protected  Area Management Categories", "type" : "report" }, "uri" : [ "http://zotero.org/users/local/lSswCld9/items/2EKQCXN4" ], "uris" : [ "http://zotero.org/users/local/lSswCld9/items/2EKQCXN4", "http://www.mendeley.com/documents/?uuid=fcde8c29-c42b-48fb-83a0-764c99791177"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(Dudley, 2008)</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In the tropics such primary forests are</w:t>
      </w:r>
      <w:r w:rsidRPr="001651FC">
        <w:rPr>
          <w:rFonts w:ascii="Times New Roman" w:eastAsia="Times New Roman" w:hAnsi="Times New Roman" w:cs="Times New Roman"/>
          <w:sz w:val="24"/>
          <w:szCs w:val="24"/>
        </w:rPr>
        <w:t xml:space="preserve"> generally</w:t>
      </w:r>
      <w:r w:rsidR="003E27F8" w:rsidRPr="001651FC">
        <w:rPr>
          <w:rFonts w:ascii="Times New Roman" w:eastAsia="Times New Roman" w:hAnsi="Times New Roman" w:cs="Times New Roman"/>
          <w:sz w:val="24"/>
          <w:szCs w:val="24"/>
        </w:rPr>
        <w:t xml:space="preserve"> considered to be irreplaceable for tropical biodiversity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"1elgmeg61f", "citationItems" : [ { "id" : "ITEM-1", "itemData" : { "DOI" : "10.1038/nature10425", "ISBN" : "0028-0836", "ISSN" : "1476-4687", "PMID" : "21918513", "abstract" : "Human-driven land-use changes increasingly threaten biodiversity, particularly in tropical forests where both species diversity and human pressures on natural environments are high. The rapid conversion of tropical forests for agriculture, timber production and other uses has generated vast, human-dominated landscapes with potentially dire consequences for tropical biodiversity. Today, few truly undisturbed tropical forests exist, whereas those degraded by repeated logging and fires, as well as secondary and plantation forests, are rapidly expanding. Here we provide a global assessment of the impact of disturbance and land conversion on biodiversity in tropical forests using a meta-analysis of 138 studies. We analysed 2,220 pairwise comparisons of biodiversity values in primary forests (with little or no human disturbance) and disturbed forests. We found that biodiversity values were substantially lower in degraded forests, but that this varied considerably by geographic region, taxonomic group, ecological metric and disturbance type. Even after partly accounting for confounding colonization and succession effects due to the composition of surrounding habitats, isolation and time since disturbance, we find that most forms of forest degradation have an overwhelmingly detrimental effect on tropical biodiversity. Our results clearly indicate that when it comes to maintaining tropical biodiversity, there is no substitute for primary forests.", "author" : [ { "dropping-particle" : "", "family" : "Gibson", "given" : "Luke", "non-dropping-particle" : "", "parse-names" : false, "suffix" : "" }, { "dropping-particle" : "", "family" : "Lee", "given" : "Tien Ming", "non-dropping-particle" : "", "parse-names" : false, "suffix" : "" }, { "dropping-particle" : "", "family" : "Koh", "given" : "Lian Pin", "non-dropping-particle" : "", "parse-names" : false, "suffix" : "" }, { "dropping-particle" : "", "family" : "Brook", "given" : "Barry W", "non-dropping-particle" : "", "parse-names" : false, "suffix" : "" }, { "dropping-particle" : "", "family" : "Gardner", "given" : "Toby A", "non-dropping-particle" : "", "parse-names" : false, "suffix" : "" }, { "dropping-particle" : "", "family" : "Barlow", "given" : "Jos", "non-dropping-particle" : "", "parse-names" : false, "suffix" : "" }, { "dropping-particle" : "", "family" : "Peres", "given" : "Carlos A", "non-dropping-particle" : "", "parse-names" : false, "suffix" : "" }, { "dropping-particle" : "", "family" : "Bradshaw", "given" : "Corey J a", "non-dropping-particle" : "", "parse-names" : false, "suffix" : "" }, { "dropping-particle" : "", "family" : "Laurance", "given" : "William F", "non-dropping-particle" : "", "parse-names" : false, "suffix" : "" }, { "dropping-particle" : "", "family" : "Lovejoy", "given" : "Thomas E", "non-dropping-particle" : "", "parse-names" : false, "suffix" : "" }, { "dropping-particle" : "", "family" : "Sodhi", "given" : "Navjot S", "non-dropping-particle" : "", "parse-names" : false, "suffix" : "" } ], "container-title" : "Nature", "id" : "ITEM-1", "issue" : "7369", "issued" : { "date-parts" : [ [ "2011", "10", "20" ] ] }, "note" : "From Duplicate 1 (Primary forests are irreplaceable for sustaining tropical biodiversity. - Gibson, Luke; Lee, Tien Ming; Koh, Lian Pin; Brook, Barry W; Gardner, Toby a; Barlow, Jos; Peres, Carlos a; Bradshaw, Corey J a; Laurance, William F; Lovejoy, Thomas E; Sodhi, Navjot S)\n\nFrom Duplicate 1 ( \n\n\n\n\n\n\n\n\n\n\n\n\n\n\n\n\n\n\n\n\n\nPrimary forests are irreplaceable for sustaining tropical biodiversity.\n\n\n\n\n\n\n\n\n\n\n\n\n\n\n\n\n\n\n\n\n\n- Gibson, Luke; Lee, Tien Ming; Koh, Lian Pin; Brook, Barry W; Gardner, Toby a; Barlow, Jos; Peres, Carlos a; Bradshaw, Corey J a; Laurance, William F; Lovejoy, Thomas E; Sodhi, Navjot S )\n\n\n\n\n\n\n\n\n\nFrom Duplicate 2 (Primary forests are irreplaceable for sustaining tropical biodiversity - Gibson, Luke; Lee, Tien Ming; Koh, Lian Pin; Brook, Barry W; Gardner, Toby A; Barlow, Jos; Peres, Carlos A; Bradshaw, Corey J A; Laurance, William F; Lovejoy, Thomas E; Sodhi, Navjot S)\n\n10.1038/nature10425", "page" : "378-81", "publisher" : "Nature Publishing Group", "title" : "Primary forests are irreplaceable for sustaining tropical biodiversity.", "type" : "article-journal", "volume" : "478" }, "uris" : [ "http://www.mendeley.com/documents/?uuid=d2d575cf-f433-4188-964e-4547fff93560" ] } ], "mendeley" : { "formattedCitation" : "(Gibson et al., 2011)", "plainTextFormattedCitation" : "(Gibson et al., 2011)", "previouslyFormattedCitation" : "(Gibson et al., 2011)" }, "properties" : { "formattedCitation" : "(Gibson et al. 2011)", "noteIndex" : 0, "plainCitation" : "(Gibson et al.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(Gibson et al., 2011)</w:t>
      </w:r>
      <w:r w:rsidR="004F235D" w:rsidRPr="001651FC">
        <w:rPr>
          <w:rFonts w:ascii="Times New Roman" w:eastAsia="Times New Roman" w:hAnsi="Times New Roman" w:cs="Times New Roman"/>
          <w:sz w:val="24"/>
          <w:szCs w:val="24"/>
        </w:rPr>
        <w:fldChar w:fldCharType="end"/>
      </w:r>
      <w:r w:rsidR="00C44FE0" w:rsidRPr="001651FC">
        <w:rPr>
          <w:rFonts w:ascii="Times New Roman" w:eastAsia="Times New Roman" w:hAnsi="Times New Roman" w:cs="Times New Roman"/>
          <w:sz w:val="24"/>
          <w:szCs w:val="24"/>
        </w:rPr>
        <w:t>,</w:t>
      </w:r>
      <w:r w:rsidR="003E27F8" w:rsidRPr="001651FC">
        <w:rPr>
          <w:rFonts w:ascii="Times New Roman" w:eastAsia="Times New Roman" w:hAnsi="Times New Roman" w:cs="Times New Roman"/>
          <w:sz w:val="24"/>
          <w:szCs w:val="24"/>
        </w:rPr>
        <w:t xml:space="preserve"> as well as providing numerous ecosystem services</w:t>
      </w:r>
      <w:del w:id="26" w:author="Phil" w:date="2016-05-31T11:24:00Z">
        <w:r w:rsidR="003E27F8" w:rsidRPr="001651FC" w:rsidDel="00B64F87">
          <w:rPr>
            <w:rFonts w:ascii="Times New Roman" w:eastAsia="Times New Roman" w:hAnsi="Times New Roman" w:cs="Times New Roman"/>
            <w:sz w:val="24"/>
            <w:szCs w:val="24"/>
          </w:rPr>
          <w:delText xml:space="preserve"> such as carbon storage and non-timber forest products to local communities</w:delText>
        </w:r>
      </w:del>
      <w:r w:rsidR="003E27F8" w:rsidRPr="001651FC">
        <w:rPr>
          <w:rFonts w:ascii="Times New Roman" w:eastAsia="Times New Roman" w:hAnsi="Times New Roman" w:cs="Times New Roman"/>
          <w:sz w:val="24"/>
          <w:szCs w:val="24"/>
        </w:rPr>
        <w:t>. However,</w:t>
      </w:r>
      <w:del w:id="27" w:author="Phil" w:date="2016-05-31T11:25:00Z">
        <w:r w:rsidR="003E27F8" w:rsidRPr="001651FC" w:rsidDel="00B64F87">
          <w:rPr>
            <w:rFonts w:ascii="Times New Roman" w:eastAsia="Times New Roman" w:hAnsi="Times New Roman" w:cs="Times New Roman"/>
            <w:sz w:val="24"/>
            <w:szCs w:val="24"/>
          </w:rPr>
          <w:delText xml:space="preserve"> we cannot rely solely on protected areas to conserve tropical forest biodiversity.</w:delText>
        </w:r>
      </w:del>
      <w:r w:rsidR="003E27F8" w:rsidRPr="001651FC">
        <w:rPr>
          <w:rFonts w:ascii="Times New Roman" w:eastAsia="Times New Roman" w:hAnsi="Times New Roman" w:cs="Times New Roman"/>
          <w:sz w:val="24"/>
          <w:szCs w:val="24"/>
        </w:rPr>
        <w:t xml:space="preserve"> </w:t>
      </w:r>
      <w:del w:id="28" w:author="Phil" w:date="2016-05-31T11:25:00Z">
        <w:r w:rsidR="00983D1D" w:rsidRPr="001651FC" w:rsidDel="00B64F87">
          <w:rPr>
            <w:rFonts w:ascii="Times New Roman" w:eastAsia="Times New Roman" w:hAnsi="Times New Roman" w:cs="Times New Roman"/>
            <w:sz w:val="24"/>
            <w:szCs w:val="24"/>
          </w:rPr>
          <w:delText>B</w:delText>
        </w:r>
      </w:del>
      <w:ins w:id="29" w:author="Phil" w:date="2016-05-31T11:25:00Z">
        <w:r w:rsidR="00B64F87">
          <w:rPr>
            <w:rFonts w:ascii="Times New Roman" w:eastAsia="Times New Roman" w:hAnsi="Times New Roman" w:cs="Times New Roman"/>
            <w:sz w:val="24"/>
            <w:szCs w:val="24"/>
          </w:rPr>
          <w:t>b</w:t>
        </w:r>
      </w:ins>
      <w:r w:rsidR="00983D1D" w:rsidRPr="001651FC">
        <w:rPr>
          <w:rFonts w:ascii="Times New Roman" w:eastAsia="Times New Roman" w:hAnsi="Times New Roman" w:cs="Times New Roman"/>
          <w:sz w:val="24"/>
          <w:szCs w:val="24"/>
        </w:rPr>
        <w:t>iodiversity declines continue i</w:t>
      </w:r>
      <w:r w:rsidR="003E27F8" w:rsidRPr="001651FC">
        <w:rPr>
          <w:rFonts w:ascii="Times New Roman" w:eastAsia="Times New Roman" w:hAnsi="Times New Roman" w:cs="Times New Roman"/>
          <w:sz w:val="24"/>
          <w:szCs w:val="24"/>
        </w:rPr>
        <w:t xml:space="preserve">n many </w:t>
      </w:r>
      <w:ins w:id="30" w:author="Phil" w:date="2016-05-31T11:25:00Z">
        <w:r w:rsidR="00B64F87">
          <w:rPr>
            <w:rFonts w:ascii="Times New Roman" w:eastAsia="Times New Roman" w:hAnsi="Times New Roman" w:cs="Times New Roman"/>
            <w:sz w:val="24"/>
            <w:szCs w:val="24"/>
          </w:rPr>
          <w:t xml:space="preserve">tropical forest </w:t>
        </w:r>
      </w:ins>
      <w:r w:rsidR="003E27F8" w:rsidRPr="001651FC">
        <w:rPr>
          <w:rFonts w:ascii="Times New Roman" w:eastAsia="Times New Roman" w:hAnsi="Times New Roman" w:cs="Times New Roman"/>
          <w:sz w:val="24"/>
          <w:szCs w:val="24"/>
        </w:rPr>
        <w:t xml:space="preserve">protected areas </w:t>
      </w:r>
      <w:del w:id="31" w:author="Phil" w:date="2016-05-31T11:26:00Z">
        <w:r w:rsidR="003E27F8" w:rsidRPr="001651FC" w:rsidDel="00B64F87">
          <w:rPr>
            <w:rFonts w:ascii="Times New Roman" w:eastAsia="Times New Roman" w:hAnsi="Times New Roman" w:cs="Times New Roman"/>
            <w:sz w:val="24"/>
            <w:szCs w:val="24"/>
          </w:rPr>
          <w:delText xml:space="preserve">established in tropical forests </w:delText>
        </w:r>
      </w:del>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"ZEGhEn0N", "citationItems" : [ { "id" : "ITEM-1", "itemData" : { "DOI" : "10.1126/science.1091714", "abstract" : "The ecology of Bornean rainforests is driven by El Ni\u00f1o\u2013induced droughts that trigger synchronous fruiting among trees and bursts of faunal reproduction that sustain vertebrate populations. However, many of these species- and carbon-rich ecosystems have been destroyed by logging and conversion, which increasingly threaten protected areas. Our satellite, Geographic Information System, and field-based analyses show that from 1985 to 2001, Kalimantan's protected lowland forests declined by more than 56% (&gt;29,000 square kilometers). Even uninhabited frontier parks are logged to supply international markets. \u201cProtected\u201d forests have become increasingly isolated and deforested and their buffer zones degraded. Preserving the ecological integrity of Kalimantan's rainforests requires immediate transnational management.", "author" : [ { "dropping-particle" : "", "family" : "Curran", "given" : "L. M.", "non-dropping-particle" : "", "parse-names" : false, "suffix" : "" }, { "dropping-particle" : "", "family" : "Trigg", "given" : "S. N.", "non-dropping-particle" : "", "parse-names" : false, "suffix" : "" }, { "dropping-particle" : "", "family" : "McDonald", "given" : "A. K.", "non-dropping-particle" : "", "parse-names" : false, "suffix" : "" }, { "dropping-particle" : "", "family" : "Astiani", "given" : "D.", "non-dropping-particle" : "", "parse-names" : false, "suffix" : "" }, { "dropping-particle" : "", "family" : "Hardiono", "given" : "Y. M.", "non-dropping-particle" : "", "parse-names" : false, "suffix" : "" }, { "dropping-particle" : "", "family" : "Siregar", "given" : "P.", "non-dropping-particle" : "", "parse-names" : false, "suffix" : "" }, { "dropping-particle" : "", "family" : "Caniago", "given" : "I.", "non-dropping-particle" : "", "parse-names" : false, "suffix" : "" }, { "dropping-particle" : "", "family" : "Kasischke", "given" : "E.", "non-dropping-particle" : "", "parse-names" : false, "suffix" : "" } ], "container-title" : "Science", "id" : "ITEM-1", "issue" : "5660", "issued" : { "date-parts" : [ [ "2004", "2" ] ] }, "page" : "1000-1003", "title" : "Lowland Forest Loss in Protected Areas of Indonesian Borneo", "type" : "article-journal", "volume" : "303" }, "uri" : [ "http://zotero.org/users/local/lSswCld9/items/8CQ5JWAT" ], "uris" : [ "http://zotero.org/users/local/lSswCld9/items/8CQ5JWAT", "http://www.mendeley.com/documents/?uuid=08ffa52a-bd3d-424e-821d-50a84ef160f7" ] }, { "id" : "ITEM-2", "itemData" : { "DOI" : "10.1038/nature11318", "ISSN" : "0028-0836, 1476-4687", "author" : [ { "dropping-particle" : "", "family" : "Laurance", "given" : "William F.", "non-dropping-particle" : "", "parse-names" : false, "suffix" : "" }, { "dropping-particle" : "", "family" : "Carolina Useche", "given" : "D.", "non-dropping-particle" : "", "parse-names" : false, "suffix" : "" }, { "dropping-particle" : "", "family" : "Rendeiro", "given" : "Julio", "non-dropping-particle" : "", "parse-names" : false, "suffix" : "" }, { "dropping-particle" : "", "family" : "Kalka", "given" : "Margareta", "non-dropping-particle" : "", "parse-names" : false, "suffix" : "" }, { "dropping-particle" : "", "family" : "Bradshaw", "given" : "Corey J. A.", "non-dropping-particle" : "", "parse-names" : false, "suffix" : "" }, { "dropping-particle" : "", "family" : "Sloan", "given" : "Sean P.", "non-dropping-particle" : "", "parse-names" : false, "suffix" : "" }, { "dropping-particle" : "", "family" : "Laurance", "given" : "Susan G.", "non-dropping-particle" : "", "parse-names" : false, "suffix" : "" }, { "dropping-particle" : "", "family" : "Campbell", "given" : "Mason", "non-dropping-particle" : "", "parse-names" : false, "suffix" : "" }, { "dropping-particle" : "", "family" : "Abernethy", "given" : "Kate", "non-dropping-particle" : "", "parse-names" : false, "suffix" : "" }, { "dropping-particle" : "", "family" : "Alvarez", "given" : "Patricia", "non-dropping-particle" : "", "parse-names" : false, "suffix" : "" }, { "dropping-particle" : "", "family" : "Arroyo-Rodriguez", "given" : "Victor", "non-dropping-particle" : "", "parse-names" : false, "suffix" : "" }, { "dropping-particle" : "", "family" : "Ashton", "given" : "Peter", "non-dropping-particle" : "", "parse-names" : false, "suffix" : "" }, { "dropping-particle" : "", "family" : "Ben\u00edtez-Malvido", "given" : "Julieta", "non-dropping-particle" : "", "parse-names" : false, "suffix" : "" }, { "dropping-particle" : "", "family" : "Blom", "given" : "Allard", "non-dropping-particle" : "", "parse-names" : false, "suffix" : "" }, { "dropping-particle" : "", "family" : "Bobo", "given" : "Kadiri S.", "non-dropping-particle" : "", "parse-names" : false, "suffix" : "" }, { "dropping-particle" : "", "family" : "Cannon", "given" : "Charles H.", "non-dropping-particle" : "", "parse-names" : false, "suffix" : "" }, { "dropping-particle" : "", "family" : "Cao", "given" : "Min", "non-dropping-particle" : "", "parse-names" : false, "suffix" : "" }, { "dropping-particle" : "", "family" : "Carroll", "given" : "Richard", "non-dropping-particle" : "", "parse-names" : false, "suffix" : "" }, { "dropping-particle" : "", "family" : "Chapman", "given" : "Colin", "non-dropping-particle" : "", "parse-names" : false, "suffix" : "" }, { "dropping-particle" : "", "family" : "Coates", "given" : "Rosamond", "non-dropping-particle" : "", "parse-names" : false, "suffix" : "" }, { "dropping-particle" : "", "family" : "Cords", "given" : "Marina", "non-dropping-particle" : "", "parse-names" : false, "suffix" : "" }, { "dropping-particle" : "", "family" : "Danielsen", "given" : "Finn", "non-dropping-particle" : "", "parse-names" : false, "suffix" : "" }, { "dropping-particle" : "", "family" : "Dijn", "given" : "Bart", "non-dropping-particle" : "De", "parse-names" : false, "suffix" : "" }, { "dropping-particle" : "", "family" : "Dinerstein", "given" : "Eric", "non-dropping-particle" : "", "parse-names" : false, "suffix" : "" }, { "dropping-particle" : "", "family" : "Donnelly", "given" : "Maureen A.", "non-dropping-particle" : "", "parse-names" : false, "suffix" : "" }, { "dropping-particle" : "", "family" : "Edwards", "given" : "David", "non-dropping-particle" : "", "parse-names" : false, "suffix" : "" }, { "dropping-particle" : "", "family" : "Edwards", "given" : "Felicity", "non-dropping-particle" : "", "parse-names" : false, "suffix" : "" }, { "dropping-particle" : "", "family" : "Farwig", "given" : "Nina", "non-dropping-particle" : "", "parse-names" : false, "suffix" : "" }, { "dropping-particle" : "", "family" : "Fashing", "given" : "Peter", "non-dropping-particle" : "", "parse-names" : false, "suffix" : "" }, { "dropping-particle" : "", "family" : "Forget", "given" : "Pierre-Michel", "non-dropping-particle" : "", "parse-names" : false, "suffix" : "" }, { "dropping-particle" : "", "family" : "Foster", "given" : "Mercedes", "non-dropping-particle" : "", "parse-names" : false, "suffix" : "" }, { "dropping-particle" : "", "family" : "Gale", "given" : "George", "non-dropping-particle" : "", "parse-names" : false, "suffix" : "" }, { "dropping-particle" : "", "family" : "Harris", "given" : "David", "non-dropping-particle" : "", "parse-names" : false, "suffix" : "" }, { "dropping-particle" : "", "family" : "Harrison", "given" : "Rhett", "non-dropping-particle" : "", "parse-names" : false, "suffix" : "" }, { "dropping-particle" : "", "family" : "Hart", "given" : "John", "non-dropping-particle" : "", "parse-names" : false, "suffix" : "" }, { "dropping-particle" : "", "family" : "Karpanty", "given" : "Sarah", "non-dropping-particle" : "", "parse-names" : false, "suffix" : "" }, { "dropping-particle" : "", "family" : "John Kress", "given" : "W.", "non-dropping-particle" : "", "parse-names" : false, "suffix" : "" }, { "dropping-particle" : "", "family" : "Krishnaswamy", "given" : "Jagdish", "non-dropping-particle" : "", "parse-names" : false, "suffix" : "" }, { "dropping-particle" : "", "family" : "Logsdon", "given" : "Willis", "non-dropping-particle" : "", "parse-names" : false, "suffix" : "" }, { "dropping-particle" : "", "family" : "Lovett", "given" : "Jon", "non-dropping-particle" : "", "parse-names" : false, "suffix" : "" }, { "dropping-particle" : "", "family" : "Magnusson", "given" : "William", "non-dropping-particle" : "", "parse-names" : false, "suffix" : "" }, { "dropping-particle" : "", "family" : "Maisels", "given" : "Fiona", "non-dropping-particle" : "", "parse-names" : false, "suffix" : "" }, { "dropping-particle" : "", "family" : "Marshall", "given" : "Andrew R.", "non-dropping-particle" : "", "parse-names" : false, "suffix" : "" }, { "dropping-particle" : "", "family" : "McClearn", "given" : "Deedra", "non-dropping-particle" : "", "parse-names" : false, "suffix" : "" }, { "dropping-particle" : "", "family" : "Mudappa", "given" : "Divya", "non-dropping-particle" : "", "parse-names" : false, "suffix" : "" }, { "dropping-particle" : "", "family" : "Nielsen", "given" : "Martin R.", "non-dropping-particle" : "", "parse-names" : false, "suffix" : "" }, { "dropping-particle" : "", "family" : "Pearson", "given" : "Richard", "non-dropping-particle" : "", "parse-names" : false, "suffix" : "" }, { "dropping-particle" : "", "family" : "Pitman", "given" : "Nigel", "non-dropping-particle" : "", "parse-names" : false, "suffix" : "" }, { "dropping-particle" : "", "family" : "Ploeg", "given" : "Jan", "non-dropping-particle" : "van der", "parse-names" : false, "suffix" : "" }, { "dropping-particle" : "", "family" : "Plumptre", "given" : "Andrew", "non-dropping-particle" : "", "parse-names" : false, "suffix" : "" }, { "dropping-particle" : "", "family" : "Poulsen", "given" : "John", "non-dropping-particle" : "", "parse-names" : false, "suffix" : "" }, { "dropping-particle" : "", "family" : "Quesada", "given" : "Mauricio", "non-dropping-particle" : "", "parse-names" : false, "suffix" : "" }, { "dropping-particle" : "", "family" : "Rainey", "given" : "Hugo", "non-dropping-particle" : "", "parse-names" : false, "suffix" : "" }, { "dropping-particle" : "", "family" : "Robinson", "given" : "Douglas", "non-dropping-particle" : "", "parse-names" : false, "suffix" : "" }, { "dropping-particle" : "", "family" : "Roetgers", "given" : "Christiane", "non-dropping-particle" : "", "parse-names" : false, "suffix" : "" }, { "dropping-particle" : "", "family" : "Rovero", "given" : "Francesco", "non-dropping-particle" : "", "parse-names" : false, "suffix" : "" }, { "dropping-particle" : "", "family" : "Scatena", "given" : "Frederick", "non-dropping-particle" : "", "parse-names" : false, "suffix" : "" }, { "dropping-particle" : "", "family" : "Schulze", "given" : "Christian", "non-dropping-particle" : "", "parse-names" : false, "suffix" : "" }, { "dropping-particle" : "", "family" : "Sheil", "given" : "Douglas", "non-dropping-particle" : "", "parse-names" : false, "suffix" : "" }, { "dropping-particle" : "", "family" : "Struhsaker", "given" : "Thomas", "non-dropping-particle" : "", "parse-names" : false, "suffix" : "" }, { "dropping-particle" : "", "family" : "Terborgh", "given" : "John", "non-dropping-particle" : "", "parse-names" : false, "suffix" : "" }, { "dropping-particle" : "", "family" : "Thomas", "given" : "Duncan", "non-dropping-particle" : "", "parse-names" : false, "suffix" : "" }, { "dropping-particle" : "", "family" : "Timm", "given" : "Robert", "non-dropping-particle" : "", "parse-names" : false, "suffix" : "" }, { "dropping-particle" : "", "family" : "Nicolas Urbina-Cardona", "given" : "J.", "non-dropping-particle" : "", "parse-names" : false, "suffix" : "" }, { "dropping-particle" : "", "family" : "Vasudevan", "given" : "Karthikeyan", "non-dropping-particle" : "", "parse-names" : false, "suffix" : "" }, { "dropping-particle" : "", "family" : "Joseph Wright", "given" : "S.", "non-dropping-particle" : "", "parse-names" : false, "suffix" : "" }, { "dropping-particle" : "", "family" : "Carlos Arias-G.", "given" : "Juan", "non-dropping-particle" : "", "parse-names" : false, "suffix" : "" }, { "dropping-particle" : "", "family" : "Arroyo", "given" : "Luzmila", "non-dropping-particle" : "", "parse-names" : false, "suffix" : "" }, { "dropping-particle" : "", "family" : "Ashton", "given" : "Mark", "non-dropping-particle" : "", "parse-names" : false, "suffix" : "" }, { "dropping-particle" : "", "family" : "Auzel", "given" : "Philippe", "non-dropping-particle" : "", "parse-names" : false, "suffix" : "" }, { "dropping-particle" : "", "family" : "Babaasa", "given" : "Dennis", "non-dropping-particle" : "", "parse-names" : false, "suffix" : "" }, { "dropping-particle" : "", "family" : "Babweteera", "given" : "Fred", "non-dropping-particle" : "", "parse-names" : false, "suffix" : "" }, { "dropping-particle" : "", "family" : "Baker", "given" : "Patrick", "non-dropping-particle" : "", "parse-names" : false, "suffix" : "" }, { "dropping-particle" : "", "family" : "Banki", "given" : "Olaf", "non-dropping-particle" : "", "parse-names" : false, "suffix" : "" }, { "dropping-particle" : "", "family" : "Bass", "given" : "Margot", "non-dropping-particle" : "", "parse-names" : false, "suffix" : "" }, { "dropping-particle" : "", "family" : "Bila-Isia", "given" : "Inogwabini", "non-dropping-particle" : "", "parse-names" : false, "suffix" : "" }, { "dropping-particle" : "", "family" : "Blake", "given" : "Stephen", "non-dropping-particle" : "", "parse-names" : false, "suffix" : "" }, { "dropping-particle" : "", "family" : "Brockelman", "given" : "Warren", "non-dropping-particle" : "", "parse-names" : false, "suffix" : "" }, { "dropping-particle" : "", "family" : "Brokaw", "given" : "Nicholas", "non-dropping-particle" : "", "parse-names" : false, "suffix" : "" }, { "dropping-particle" : "", "family" : "Br\u00fchl", "given" : "Carsten A.", "non-dropping-particle" : "", "parse-names" : false, "suffix" : "" }, { "dropping-particle" : "", "family" : "Bunyavejchewin", "given" : "Sarayudh", "non-dropping-particle" : "", "parse-names" : false, "suffix" : "" }, { "dropping-particle" : "", "family" : "Chao", "given" : "Jung-Tai", "non-dropping-particle" : "", "parse-names" : false, "suffix" : "" }, { "dropping-particle" : "", "family" : "Chave", "given" : "Jerome", "non-dropping-particle" : "", "parse-names" : false, "suffix" : "" }, { "dropping-particle" : "", "family" : "Chellam", "given" : "Ravi", "non-dropping-particle" : "", "parse-names" : false, "suffix" : "" }, { "dropping-particle" : "", "family" : "Clark", "given" : "Connie J.", "non-dropping-particle" : "", "parse-names" : false, "suffix" : "" }, { "dropping-particle" : "", "family" : "Clavijo", "given" : "Jos\u00e9", "non-dropping-particle" : "", "parse-names" : false, "suffix" : "" }, { "dropping-particle" : "", "family" : "Congdon", "given" : "Robert", "non-dropping-particle" : "", "parse-names" : false, "suffix" : "" }, { "dropping-particle" : "", "family" : "Corlett", "given" : "Richard", "non-dropping-particle" : "", "parse-names" : false, "suffix" : "" }, { "dropping-particle" : "", "family" : "Dattaraja", "given" : "H. S.", "non-dropping-particle" : "", "parse-names" : false, "suffix" : "" }, { "dropping-particle" : "", "family" : "Dave", "given" : "Chittaranjan", "non-dropping-particle" : "", "parse-names" : false, "suffix" : "" }, { "dropping-particle" : "", "family" : "Davies", "given" : "Glyn", "non-dropping-particle" : "", "parse-names" : false, "suffix" : "" }, { "dropping-particle" : "", "family" : "Mello Beisiegel", "given" : "Beatriz", "non-dropping-particle" : "de", "parse-names" : false, "suffix" : "" }, { "dropping-particle" : "", "family" : "Nazar\u00e9 Paes da Silva", "given" : "Rosa", "non-dropping-particle" : "de", "parse-names" : false, "suffix" : "" }, { "dropping-particle" : "", "family" : "Fiore", "given" : "Anthony", "non-dropping-particle" : "Di", "parse-names" : false, "suffix" : "" }, { "dropping-particle" : "", "family" : "Diesmos", "given" : "Arvin", "non-dropping-particle" : "", "parse-names" : false, "suffix" : "" }, { "dropping-particle" : "", "family" : "Dirzo", "given" : "Rodolfo", "non-dropping-particle" : "", "parse-names" : false, "suffix" : "" }, { "dropping-particle" : "", "family" : "Doran-Sheehy", "given" : "Diane", "non-dropping-particle" : "", "parse-names" : false, "suffix" : "" }, { "dropping-particle" : "", "family" : "Eaton", "given" : "Mitchell", "non-dropping-particle" : "", "parse-names" : false, "suffix" : "" }, { "dropping-particle" : "", "family" : "Emmons", "given" : "Louise", "non-dropping-particle" : "", "parse-names" : false, "suffix" : "" }, { "dropping-particle" : "", "family" : "Estrada", "given" : "Alejandro", "non-dropping-particle" : "", "parse-names" : false, "suffix" : "" }, { "dropping-particle" : "", "family" : "Ewango", "given" : "Corneille", "non-dropping-particle" : "", "parse-names" : false, "suffix" : "" }, { "dropping-particle" : "", "family" : "Fedigan", "given" : "Linda", "non-dropping-particle" : "", "parse-names" : false, "suffix" : "" }, { "dropping-particle" : "", "family" : "Feer", "given" : "Fran\u00e7ois", "non-dropping-particle" : "", "parse-names" : false, "suffix" : "" }, { "dropping-particle" : "", "family" : "Fruth", "given" : "Barbara", "non-dropping-particle" : "", "parse-names" : false, "suffix" : "" }, { "dropping-particle" : "", "family" : "Giacalone Willis", "given" : "Jacalyn", "non-dropping-particle" : "", "parse-names" : false, "suffix" : "" }, { "dropping-particle" : "", "family" : "Goodale", "given" : "Uromi", "non-dropping-particle" : "", "parse-names" : false, "suffix" : "" }, { "dropping-particle" : "", "family" : "Goodman", "given" : "Steven", "non-dropping-particle" : "", "parse-names" : false, "suffix" : "" }, { "dropping-particle" : "", "family" : "Guix", "given" : "Juan C.", "non-dropping-particle" : "", "parse-names" : false, "suffix" : "" }, { "dropping-particle" : "", "family" : "Guthiga", "given" : "Paul", "non-dropping-particle" : "", "parse-names" : false, "suffix" : "" }, { "dropping-particle" : "", "family" : "Haber", "given" : "William", "non-dropping-particle" : "", "parse-names" : false, "suffix" : "" }, { "dropping-particle" : "", "family" : "Hamer", "given" : "Keith", "non-dropping-particle" : "", "parse-names" : false, "suffix" : "" }, { "dropping-particle" : "", "family" : "Herbinger", "given" : "Ilka", "non-dropping-particle" : "", "parse-names" : false, "suffix" : "" }, { "dropping-particle" : "", "family" : "Hill", "given" : "Jane", "non-dropping-particle" : "", "parse-names" : false, "suffix" : "" }, { "dropping-particle" : "", "family" : "Huang", "given" : "Zhongliang", "non-dropping-particle" : "", "parse-names" : false, "suffix" : "" }, { "dropping-particle" : "", "family" : "Fang Sun", "given" : "I", "non-dropping-particle" : "", "parse-names" : false, "suffix" : "" }, { "dropping-particle" : "", "family" : "Ickes", "given" : "Kalan", "non-dropping-particle" : "", "parse-names" : false, "suffix" : "" }, { "dropping-particle" : "", "family" : "Itoh", "given" : "Akira", "non-dropping-particle" : "", "parse-names" : false, "suffix" : "" }, { "dropping-particle" : "", "family" : "Ivanauskas", "given" : "Nat\u00e1lia", "non-dropping-particle" : "", "parse-names" : false, "suffix" : "" }, { "dropping-particle" : "", "family" : "Jackes", "given" : "Betsy", "non-dropping-particle" : "", "parse-names" : false, "suffix" : "" }, { "dropping-particle" : "", "family" : "Janovec", "given" : "John", "non-dropping-particle" : "", "parse-names" : false, "suffix" : "" }, { "dropping-particle" : "", "family" : "Janzen", "given" : "Daniel", "non-dropping-particle" : "", "parse-names" : false, "suffix" : "" }, { "dropping-particle" : "", "family" : "Jiangming", "given" : "Mo", "non-dropping-particle" : "", "parse-names" : false, "suffix" : "" }, { "dropping-particle" : "", "family" : "Jin", "given" : "Chen", "non-dropping-particle" : "", "parse-names" : false, "suffix" : "" }, { "dropping-particle" : "", "family" : "Jones", "given" : "Trevor", "non-dropping-particle" : "", "parse-names" : false, "suffix" : "" }, { "dropping-particle" : "", "family" : "Justiniano", "given" : "Hermes", "non-dropping-particle" : "", "parse-names" : false, "suffix" : "" }, { "dropping-particle" : "", "family" : "Kalko", "given" : "Elisabeth", "non-dropping-particle" : "", "parse-names" : false, "suffix" : "" }, { "dropping-particle" : "", "family" : "Kasangaki", "given" : "Aventino", "non-dropping-particle" : "", "parse-names" : false, "suffix" : "" }, { "dropping-particle" : "", "family" : "Killeen", "given" : "Timothy", "non-dropping-particle" : "", "parse-names" : false, "suffix" : "" }, { "dropping-particle" : "", "family" : "King", "given" : "Hen-biau", "non-dropping-particle" : "", "parse-names" : false, "suffix" : "" }, { "dropping-particle" : "", "family" : "Klop", "given" : "Erik", "non-dropping-particle" : "", "parse-names" : false, "suffix" : "" }, { "dropping-particle" : "", "family" : "Knott", "given" : "Cheryl", "non-dropping-particle" : "", "parse-names" : false, "suffix" : "" }, { "dropping-particle" : "", "family" : "Kon\u00e9", "given" : "Inza", "non-dropping-particle" : "", "parse-names" : false, "suffix" : "" }, { "dropping-particle" : "", "family" : "Kudavidanage", "given" : "Enoka", "non-dropping-particle" : "", "parse-names" : false, "suffix" : "" }, { "dropping-particle" : "", "family" : "Lahoz da Silva Ribeiro", "given" : "Jos\u00e9", "non-dropping-particle" : "", "parse-names" : false, "suffix" : "" }, { "dropping-particle" : "", "family" : "Lattke", "given" : "John", "non-dropping-particle" : "", "parse-names" : false, "suffix" : "" }, { "dropping-particle" : "", "family" : "Laval", "given" : "Richard", "non-dropping-particle" : "", "parse-names" : false, "suffix" : "" }, { "dropping-particle" : "", "family" : "Lawton", "given" : "Robert", "non-dropping-particle" : "", "parse-names" : false, "suffix" : "" }, { "dropping-particle" : "", "family" : "Leal", "given" : "Miguel", "non-dropping-particle" : "", "parse-names" : false, "suffix" : "" }, { "dropping-particle" : "", "family" : "Leighton", "given" : "Mark", "non-dropping-particle" : "", "parse-names" : false, "suffix" : "" }, { "dropping-particle" : "", "family" : "Lentino", "given" : "Miguel", "non-dropping-particle" : "", "parse-names" : false, "suffix" : "" }, { "dropping-particle" : "", "family" : "Leonel", "given" : "Cristiane", "non-dropping-particle" : "", "parse-names" : false, "suffix" : "" }, { "dropping-particle" : "", "family" : "Lindsell", "given" : "Jeremy", "non-dropping-particle" : "", "parse-names" : false, "suffix" : "" }, { "dropping-particle" : "", "family" : "Ling-Ling", "given" : "Lee", "non-dropping-particle" : "", "parse-names" : false, "suffix" : "" }, { "dropping-particle" : "", "family" : "Eduard Linsenmair", "given" : "K.", "non-dropping-particle" : "", "parse-names" : false, "suffix" : "" }, { "dropping-particle" : "", "family" : "Losos", "given" : "Elizabeth", "non-dropping-particle" : "", "parse-names" : false, "suffix" : "" }, { "dropping-particle" : "", "family" : "Lugo", "given" : "Ariel", "non-dropping-particle" : "", "parse-names" : false, "suffix" : "" }, { "dropping-particle" : "", "family" : "Lwanga", "given" : "Jeremiah", "non-dropping-particle" : "", "parse-names" : false, "suffix" : "" }, { "dropping-particle" : "", "family" : "Mack", "given" : "Andrew L.", "non-dropping-particle" : "", "parse-names" : false, "suffix" : "" }, { "dropping-particle" : "", "family" : "Martins", "given" : "Marlucia", "non-dropping-particle" : "", "parse-names" : false, "suffix" : "" }, { "dropping-particle" : "", "family" : "Scott McGraw", "given" : "W.", "non-dropping-particle" : "", "parse-names" : false, "suffix" : "" }, { "dropping-particle" : "", "family" : "McNab", "given" : "Roan", "non-dropping-particle" : "", "parse-names" : false, "suffix" : "" }, { "dropping-particle" : "", "family" : "Montag", "given" : "Luciano", "non-dropping-particle" : "", "parse-names" : false, "suffix" : "" }, { "dropping-particle" : "", "family" : "Myers Thompson", "given" : "Jo", "non-dropping-particle" : "", "parse-names" : false, "suffix" : "" }, { "dropping-particle" : "", "family" : "Nabe-Nielsen", "given" : "Jacob", "non-dropping-particle" : "", "parse-names" : false, "suffix" : "" }, { "dropping-particle" : "", "family" : "Nakagawa", "given" : "Michiko", "non-dropping-particle" : "", "parse-names" : false, "suffix" : "" }, { "dropping-particle" : "", "family" : "Nepal", "given" : "Sanjay", "non-dropping-particle" : "", "parse-names" : false, "suffix" : "" }, { "dropping-particle" : "", "family" : "Norconk", "given" : "Marilyn", "non-dropping-particle" : "", "parse-names" : false, "suffix" : "" }, { "dropping-particle" : "", "family" : "Novotny", "given" : "Vojtech", "non-dropping-particle" : "", "parse-names" : false, "suffix" : "" }, { "dropping-particle" : "", "family" : "O'Donnell", "given" : "Sean", "non-dropping-particle" : "", "parse-names" : false, "suffix" : "" }, { "dropping-particle" : "", "family" : "Opiang", "given" : "Muse", "non-dropping-particle" : "", "parse-names" : false, "suffix" : "" }, { "dropping-particle" : "", "family" : "Ouboter", "given" : "Paul", "non-dropping-particle" : "", "parse-names" : false, "suffix" : "" }, { "dropping-particle" : "", "family" : "Parker", "given" : "Kenneth", "non-dropping-particle" : "", "parse-names" : false, "suffix" : "" }, { "dropping-particle" : "", "family" : "Parthasarathy", "given" : "N.", "non-dropping-particle" : "", "parse-names" : false, "suffix" : "" }, { "dropping-particle" : "", "family" : "Pisciotta", "given" : "K\u00e1tia", "non-dropping-particle" : "", "parse-names" : false, "suffix" : "" }, { "dropping-particle" : "", "family" : "Prawiradilaga", "given" : "Dewi", "non-dropping-particle" : "", "parse-names" : false, "suffix" : "" }, { "dropping-particle" : "", "family" : "Pringle", "given" : "Catherine", "non-dropping-particle" : "", "parse-names" : false, "suffix" : "" }, { "dropping-particle" : "", "family" : "Rajathurai", "given" : "Subaraj", "non-dropping-particle" : "", "parse-names" : false, "suffix" : "" }, { "dropping-particle" : "", "family" : "Reichard", "given" : "Ulrich", "non-dropping-particle" : "", "parse-names" : false, "suffix" : "" }, { "dropping-particle" : "", "family" : "Reinartz", "given" : "Gay", "non-dropping-particle" : "", "parse-names" : false, "suffix" : "" }, { "dropping-particle" : "", "family" : "Renton", "given" : "Katherine", "non-dropping-particle" : "", "parse-names" : false, "suffix" : "" }, { "dropping-particle" : "", "family" : "Reynolds", "given" : "Glen", "non-dropping-particle" : "", "parse-names" : false, "suffix" : "" }, { "dropping-particle" : "", "family" : "Reynolds", "given" : "Vernon", "non-dropping-particle" : "", "parse-names" : false, "suffix" : "" }, { "dropping-particle" : "", "family" : "Riley", "given" : "Erin", "non-dropping-particle" : "", "parse-names" : false, "suffix" : "" }, { "dropping-particle" : "", "family" : "R\u00f6del", "given" : "Mark-Oliver", "non-dropping-particle" : "", "parse-names" : false, "suffix" : "" }, { "dropping-particle" : "", "family" : "Rothman", "given" : "Jessica", "non-dropping-particle" : "", "parse-names" : false, "suffix" : "" }, { "dropping-particle" : "", "family" : "Round", "given" : "Philip", "non-dropping-particle" : "", "parse-names" : false, "suffix" : "" }, { "dropping-particle" : "", "family" : "Sakai", "given" : "Shoko", "non-dropping-particle" : "", "parse-names" : false, "suffix" : "" }, { "dropping-particle" : "", "family" : "Sanaiotti", "given" : "Tania", "non-dropping-particle" : "", "parse-names" : false, "suffix" : "" }, { "dropping-particle" : "", "family" : "Savini", "given" : "Tommaso", "non-dropping-particle" : "", "parse-names" : false, "suffix" : "" }, { "dropping-particle" : "", "family" : "Schaab", "given" : "Gertrud", "non-dropping-particle" : "", "parse-names" : false, "suffix" : "" }, { "dropping-particle" : "", "family" : "Seidensticker", "given" : "John", "non-dropping-particle" : "", "parse-names" : false, "suffix" : "" }, { "dropping-particle" : "", "family" : "Siaka", "given" : "Alhaji", "non-dropping-particle" : "", "parse-names" : false, "suffix" : "" }, { "dropping-particle" : "", "family" : "Silman", "given" : "Miles R.", "non-dropping-particle" : "", "parse-names" : false, "suffix" : "" }, { "dropping-particle" : "", "family" : "Smith", "given" : "Thomas B.", "non-dropping-particle" : "", "parse-names" : false, "suffix" : "" }, { "dropping-particle" : "", "family" : "Almeida", "given" : "Samuel Soares", "non-dropping-particle" : "de", "parse-names" : false, "suffix" : "" }, { "dropping-particle" : "", "family" : "Sodhi", "given" : "Navjot", "non-dropping-particle" : "", "parse-names" : false, "suffix" : "" }, { "dropping-particle" : "", "family" : "Stanford", "given" : "Craig", "non-dropping-particle" : "", "parse-names" : false, "suffix" : "" }, { "dropping-particle" : "", "family" : "Stewart", "given" : "Kristine", "non-dropping-particle" : "", "parse-names" : false, "suffix" : "" }, { "dropping-particle" : "", "family" : "Stokes", "given" : "Emma", "non-dropping-particle" : "", "parse-names" : false, "suffix" : "" }, { "dropping-particle" : "", "family" : "Stoner", "given" : "Kathryn E.", "non-dropping-particle" : "", "parse-names" : false, "suffix" : "" }, { "dropping-particle" : "", "family" : "Sukumar", "given" : "Raman", "non-dropping-particle" : "", "parse-names" : false, "suffix" : "" }, { "dropping-particle" : "", "family" : "Surbeck", "given" : "Martin", "non-dropping-particle" : "", "parse-names" : false, "suffix" : "" }, { "dropping-particle" : "", "family" : "Tobler", "given" : "Mathias", "non-dropping-particle" : "", "parse-names" : false, "suffix" : "" }, { "dropping-particle" : "", "family" : "Tscharntke", "given" : "Teja", "non-dropping-particle" : "", "parse-names" : false, "suffix" : "" }, { "dropping-particle" : "", "family" : "Turkalo", "given" : "Andrea", "non-dropping-particle" : "", "parse-names" : false, "suffix" : "" }, { "dropping-particle" : "", "family" : "Umapathy", "given" : "Govindaswamy", "non-dropping-particle" : "", "parse-names" : false, "suffix" : "" }, { "dropping-particle" : "", "family" : "Weerd", "given" : "Merlijn", "non-dropping-particle" : "van", "parse-names" : false, "suffix" : "" }, { "dropping-particle" : "", "family" : "Vega Rivera", "given" : "Jorge", "non-dropping-particle" : "", "parse-names" : false, "suffix" : "" }, { "dropping-particle" : "", "family" : "Venkataraman", "given" : "Meena", "non-dropping-particle" : "", "parse-names" : false, "suffix" : "" }, { "dropping-particle" : "", "family" : "Venn", "given" : "Linda", "non-dropping-particle" : "", "parse-names" : false, "suffix" : "" }, { "dropping-particle" : "", "family" : "Verea", "given" : "Carlos", "non-dropping-particle" : "", "parse-names" : false, "suffix" : "" }, { "dropping-particle" : "", "family" : "Volkmer de Castilho", "given" : "Carolina", "non-dropping-particle" : "", "parse-names" : false, "suffix" : "" }, { "dropping-particle" : "", "family" : "Waltert", "given" : "Matthias", "non-dropping-particle" : "", "parse-names" : false, "suffix" : "" }, { "dropping-particle" : "", "family" : "Wang", "given" : "Benjamin", "non-dropping-particle" : "", "parse-names" : false, "suffix" : "" }, { "dropping-particle" : "", "family" : "Watts", "given" : "David", "non-dropping-particle" : "", "parse-names" : false, "suffix" : "" }, { "dropping-particle" : "", "family" : "Weber", "given" : "William", "non-dropping-particle" : "", "parse-names" : false, "suffix" : "" }, { "dropping-particle" : "", "family" : "West", "given" : "Paige", "non-dropping-particle" : "", "parse-names" : false, "suffix" : "" }, { "dropping-particle" : "", "family" : "Whitacre", "given" : "David", "non-dropping-particle" : "", "parse-names" : false, "suffix" : "" }, { "dropping-particle" : "", "family" : "Whitney", "given" : "Ken", "non-dropping-particle" : "", "parse-names" : false, "suffix" : "" }, { "dropping-particle" : "", "family" : "Wilkie", "given" : "David", "non-dropping-particle" : "", "parse-names" : false, "suffix" : "" }, { "dropping-particle" : "", "family" : "Williams", "given" : "Stephen", "non-dropping-particle" : "", "parse-names" : false, "suffix" : "" }, { "dropping-particle" : "", "family" : "Wright", "given" : "Debra D.", "non-dropping-particle" : "", "parse-names" : false, "suffix" : "" }, { "dropping-particle" : "", "family" : "Wright", "given" : "Patricia", "non-dropping-particle" : "", "parse-names" : false, "suffix" : "" }, { "dropping-particle" : "", "family" : "Xiankai", "given" : "Lu", "non-dropping-particle" : "", "parse-names" : false, "suffix" : "" }, { "dropping-particle" : "", "family" : "Yonzon", "given" : "Pralad", "non-dropping-particle" : "", "parse-names" : false, "suffix" : "" }, { "dropping-particle" : "", "family" : "Zamzani", "given" : "Franky", "non-dropping-particle" : "", "parse-names" : false, "suffix" : "" } ], "container-title" : "Nature", "id" : "ITEM-2", "issue" : "7415", "issued" : { "date-parts" : [ [ "2012", "7" ] ] }, "page" : "290-294", "title" : "Averting biodiversity collapse in tropical forest protected areas", "type" : "article-journal", "volume" : "489" }, "uri" : [ "http://zotero.org/users/local/lSswCld9/items/X6RDTAE3" ], "uris" : [ "http://zotero.org/users/local/lSswCld9/items/X6RDTAE3", "http://www.mendeley.com/documents/?uuid=da2b625e-023a-4682-a866-1df3fd6f36b9" ] } ], "mendeley" : { "formattedCitation" : "(Curran et al., 2004; Laurance et al., 2012)", "plainTextFormattedCitation" : "(Curran et al., 2004; Laurance et al., 2012)", "previouslyFormattedCitation" : "(Curran et al., 2004; Laurance et al., 2012)" }, "properties" : { "formattedCitation" : "(Curran et al. 2004; Laurance et al. 2012)", "noteIndex" : 0, "plainCitation" : "(Curran et al. 2004; Laurance et al. 2012)"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(Curran et al., 2004; Laurance et al., 2012)</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In addition, it is not always feasible to designate sufficient land to represent </w:t>
      </w:r>
      <w:r w:rsidR="00983D1D" w:rsidRPr="001651FC">
        <w:rPr>
          <w:rFonts w:ascii="Times New Roman" w:eastAsia="Times New Roman" w:hAnsi="Times New Roman" w:cs="Times New Roman"/>
          <w:sz w:val="24"/>
          <w:szCs w:val="24"/>
        </w:rPr>
        <w:t xml:space="preserve">adequately </w:t>
      </w:r>
      <w:r w:rsidR="003E27F8" w:rsidRPr="001651FC">
        <w:rPr>
          <w:rFonts w:ascii="Times New Roman" w:eastAsia="Times New Roman" w:hAnsi="Times New Roman" w:cs="Times New Roman"/>
          <w:sz w:val="24"/>
          <w:szCs w:val="24"/>
        </w:rPr>
        <w:t xml:space="preserve">the range of communities found in specific biomes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"2g97d5a6sn", "citationItems" : [ { "id" : "ITEM-1", "itemData" : { "DOI" : "10.1371/journal.pone.0014508", "abstract" : "&lt;p&gt;Mediterranean-type ecosystems constitute one of the rarest terrestrial biomes and yet they are extraordinarily biodiverse. Home to over 250 million people, the five regions where these ecosystems are found have climate and coastal conditions that make them highly desirable human habitats. The current conservation landscape does not reflect the mediterranean biome's rarity and its importance for plant endemism. Habitat conversion will clearly outpace expansion of formal protected-area networks, and conservationists must augment this traditional strategy with new approaches to sustain the mediterranean biota. Using regional scale datasets, we determine the area of land in each of the five regions that is protected, converted (e.g., to urban or industrial), impacted (e.g., intensive, cultivated agriculture), or lands that we consider to have conservation potential. The latter are natural and semi-natural lands that are unprotected (e.g., private range lands) but sustain numerous native species and associated habitats. Chile has the greatest proportion of its land (75%) in this category and California-Mexico the least (48%). To illustrate the potential for achieving mediterranean biodiversity conservation on these lands, we use species-area curves generated from ecoregion scale data on native plant species richness and vertebrate species richness. For example, if biodiversity could be sustained on even 25% of existing unprotected, natural and semi-natural lands, we estimate that the habitat of more than 6,000 species could be represented. This analysis suggests that if unprotected natural and semi-natural lands are managed in a manner that allows for persistence of native species, we can realize significant additional biodiversity gains. Lasting biodiversity protection at the scale needed requires unprecedented collaboration among stakeholders to promote conservation both inside and outside of traditional protected areas, including on lands where people live and work.&lt;/p&gt;", "author" : [ { "dropping-particle" : "", "family" : "Cox", "given" : "Robin L.", "non-dropping-particle" : "", "parse-names" : false, "suffix" : "" }, { "dropping-particle" : "", "family" : "Underwood", "given" : "Emma C.", "non-dropping-particle" : "", "parse-names" : false, "suffix" : "" } ], "container-title" : "PLoS ONE", "id" : "ITEM-1", "issue" : "1", "issued" : { "date-parts" : [ [ "2011" ] ] }, "page" : "e14508", "title" : "The Importance of Conserving Biodiversity Outside of Protected Areas in Mediterranean Ecosystems", "type" : "article-journal", "volume" : "6" }, "uri" : [ "http://zotero.org/users/local/lSswCld9/items/K7VJJ72B" ], "uris" : [ "http://zotero.org/users/local/lSswCld9/items/K7VJJ72B", "http://www.mendeley.com/documents/?uuid=796c7019-9615-4f78-b11a-b2bf69933440" ] } ], "mendeley" : { "formattedCitation" : "(Cox and Underwood, 2011)", "plainTextFormattedCitation" : "(Cox and Underwood, 2011)", "previouslyFormattedCitation" : "(Cox and Underwood, 2011)" }, "properties" : { "formattedCitation" : "(Cox and Underwood 2011)", "noteIndex" : 0, "plainCitation" : "(Cox and Underwood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(Cox and Underwood, 2011)</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or support viable populations of all species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"ota2sjnm0", "citationItems" : [ { "id" : "ITEM-1", "itemData" : { "DOI" : "http://dx.doi.org/10.1016/j.biocon.2004.10.007", "ISSN" : "0006-3207", "abstract" : "Problems and correlates of success in the conservation of Africa\u2019s rain forests were evaluated for 16 protected areas in 11 countries, representing approximately half of all protected areas in this biome. Data were obtained from questionnaires, published and unpublished accounts, and direct observations. Despite numerous problems, all protected areas conserved indigenous rain forest biodiversity more effectively than did alternative land uses. More than half the protected areas suffered extensive ecological isolation. Effective management of protected areas was seriously compromised by inadequate funding and government support. Dense human populations, often resulting from immigration, constituted major threats to protected areas. Perceived conservation success was greatest for large protected areas surrounded by similar habitat with strong public support, effective law enforcement, low human population densities, and substantial support from international donors. Contrary to expectations, protected area success was not directly correlated with employment benefits for the neighboring community, conservation education, conservation clubs, or with the presence and extent of integrated conservation and development programs. Studies are needed to better understand what shapes positive pubic attitude towards protected areas because none of the conventional public outreach programs were correlated with public attitude. We also identify apparent deficiencies in foreign assistance to these protected areas. The single most important short-term strategy was considered to be the improvement of law enforcement effectiveness through greater technical and financial support. Nine medium-term strategies are identified, including provision of adequate and secure long-term funding, establishing research and monitoring programs, and developing more appropriate conservation and development programs. Long-term strategies deal with two ultimate causal factors, mainly attitudes and value systems, and stabilizing human populations. Future success of Africa\u2019s protected areas is contingent upon long-term international assistance including contingencies mandating realistic performance standards.", "author" : [ { "dropping-particle" : "", "family" : "Struhsaker", "given" : "Thomas T.", "non-dropping-particle" : "", "parse-names" : false, "suffix" : "" }, { "dropping-particle" : "", "family" : "Struhsaker", "given" : "Paul J.", "non-dropping-particle" : "", "parse-names" : false, "suffix" : "" }, { "dropping-particle" : "", "family" : "Siex", "given" : "Kirstin S.", "non-dropping-particle" : "", "parse-names" : false, "suffix" : "" } ], "container-title" : "Biological Conservation", "id" : "ITEM-1", "issue" : "1", "issued" : { "date-parts" : [ [ "2005" ] ] }, "page" : "45 - 54", "title" : "Conserving Africa\u2019s rain forests: problems in protected areas and possible solutions", "type" : "article-journal", "volume" : "123" }, "uri" : [ "http://zotero.org/users/local/lSswCld9/items/FFJC2FIG" ], "uris" : [ "http://zotero.org/users/local/lSswCld9/items/FFJC2FIG", "http://www.mendeley.com/documents/?uuid=7b8e80a8-431e-4373-895f-badf8834544f" ] } ], "mendeley" : { "formattedCitation" : "(Struhsaker et al., 2005)", "plainTextFormattedCitation" : "(Struhsaker et al., 2005)", "previouslyFormattedCitation" : "(Struhsaker et al., 2005)" }, "properties" : { "formattedCitation" : "(Struhsaker et al. 2005)", "noteIndex" : 0, "plainCitation" : "(Struhsaker et al. 2005)"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(Struhsaker et al., 2005)</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w:t>
      </w:r>
      <w:ins w:id="32" w:author="Phil" w:date="2016-05-31T11:38:00Z">
        <w:r w:rsidR="00593DA3">
          <w:rPr>
            <w:rFonts w:ascii="Times New Roman" w:eastAsia="Times New Roman" w:hAnsi="Times New Roman" w:cs="Times New Roman"/>
            <w:sz w:val="24"/>
            <w:szCs w:val="24"/>
          </w:rPr>
          <w:t xml:space="preserve">Thus, </w:t>
        </w:r>
      </w:ins>
      <w:ins w:id="33" w:author="Phil" w:date="2016-05-31T11:31:00Z">
        <w:r w:rsidR="00593DA3">
          <w:rPr>
            <w:rFonts w:ascii="Times New Roman" w:eastAsia="Times New Roman" w:hAnsi="Times New Roman" w:cs="Times New Roman"/>
            <w:sz w:val="24"/>
            <w:szCs w:val="24"/>
          </w:rPr>
          <w:t>i</w:t>
        </w:r>
        <w:r w:rsidR="00B64F87">
          <w:rPr>
            <w:rFonts w:ascii="Times New Roman" w:eastAsia="Times New Roman" w:hAnsi="Times New Roman" w:cs="Times New Roman"/>
            <w:sz w:val="24"/>
            <w:szCs w:val="24"/>
          </w:rPr>
          <w:t xml:space="preserve">t is clear that we cannot rely solely on protected areas to conserve tropical forest biodiversity. </w:t>
        </w:r>
      </w:ins>
      <w:del w:id="34" w:author="Phil" w:date="2016-05-31T11:37:00Z">
        <w:r w:rsidRPr="001651FC" w:rsidDel="00593DA3">
          <w:rPr>
            <w:rFonts w:ascii="Times New Roman" w:eastAsia="Times New Roman" w:hAnsi="Times New Roman" w:cs="Times New Roman"/>
            <w:sz w:val="24"/>
            <w:szCs w:val="24"/>
          </w:rPr>
          <w:lastRenderedPageBreak/>
          <w:delText>Possin</w:delText>
        </w:r>
        <w:r w:rsidR="004F235D" w:rsidRPr="001651FC" w:rsidDel="00593DA3">
          <w:rPr>
            <w:rFonts w:ascii="Times New Roman" w:eastAsia="Times New Roman" w:hAnsi="Times New Roman" w:cs="Times New Roman"/>
            <w:sz w:val="24"/>
            <w:szCs w:val="24"/>
          </w:rPr>
          <w:delText xml:space="preserve">gham et al. </w:delText>
        </w:r>
        <w:r w:rsidR="004F235D" w:rsidRPr="001651FC" w:rsidDel="00593DA3">
          <w:rPr>
            <w:rFonts w:ascii="Times New Roman" w:eastAsia="Times New Roman" w:hAnsi="Times New Roman" w:cs="Times New Roman"/>
            <w:sz w:val="24"/>
            <w:szCs w:val="24"/>
          </w:rPr>
          <w:fldChar w:fldCharType="begin" w:fldLock="1"/>
        </w:r>
        <w:r w:rsidR="007B48E3" w:rsidRPr="001651FC" w:rsidDel="00593DA3">
          <w:rPr>
            <w:rFonts w:ascii="Times New Roman" w:eastAsia="Times New Roman" w:hAnsi="Times New Roman" w:cs="Times New Roman"/>
            <w:sz w:val="24"/>
            <w:szCs w:val="24"/>
          </w:rPr>
          <w:delInstrText>ADDIN CSL_CITATION { "citationID" : "21nmjalqs8", "citationItems" : [ { "id" : "ITEM-1", "itemData" : { "DOI" : "10.1371/journal.pbio.1002052", "ISSN" : "1545-7885", "author" : [ { "dropping-particle" : "", "family" : "Possingham", "given" : "Hugh P.", "non-dropping-particle" : "", "parse-names" : false, "suffix" : "" }, { "dropping-particle" : "", "family" : "Bode", "given" : "Michael", "non-dropping-particle" : "", "parse-names" : false, "suffix" : "" }, { "dropping-particle" : "", "family" : "Klein", "given" : "Carissa J.", "non-dropping-particle" : "", "parse-names" : false, "suffix" : "" } ], "container-title" : "PLOS Biology", "editor" : [ { "dropping-particle" : "", "family" : "Mace", "given" : "Georgina M", "non-dropping-particle" : "", "parse-names" : false, "suffix" : "" } ], "id" : "ITEM-1", "issue" : "1", "issued" : { "date-parts" : [ [ "2015", "1" ] ] }, "language" : "en", "page" : "e1002052", "title" : "Optimal Conservation Outcomes Require Both Restoration and Protection", "type" : "article-journal", "volume" : "13" }, "suppress-author" : 1, "uri" : [ "http://zotero.org/users/local/lSswCld9/items/5VT48DR8" ], "uris" : [ "http://zotero.org/users/local/lSswCld9/items/5VT48DR8", "http://www.mendeley.com/documents/?uuid=8f110209-bea5-4cf6-a429-6f019fd3ca2f" ] } ], "mendeley" : { "formattedCitation" : "(2015)", "plainTextFormattedCitation" : "(2015)", "previouslyFormattedCitation" : "(2015)" }, "properties" : { "formattedCitation" : "(2015)", "noteIndex" : 0, "plainCitation" : "(2015)" }, "schema" : "https://github.com/citation-style-language/schema/raw/master/csl-citation.json" }</w:delInstrText>
        </w:r>
        <w:r w:rsidR="004F235D" w:rsidRPr="001651FC" w:rsidDel="00593DA3">
          <w:rPr>
            <w:rFonts w:ascii="Times New Roman" w:eastAsia="Times New Roman" w:hAnsi="Times New Roman" w:cs="Times New Roman"/>
            <w:sz w:val="24"/>
            <w:szCs w:val="24"/>
          </w:rPr>
          <w:fldChar w:fldCharType="separate"/>
        </w:r>
        <w:r w:rsidR="004F235D" w:rsidRPr="001651FC" w:rsidDel="00593DA3">
          <w:rPr>
            <w:rFonts w:ascii="Times New Roman" w:hAnsi="Times New Roman" w:cs="Times New Roman"/>
            <w:noProof/>
            <w:sz w:val="24"/>
            <w:szCs w:val="24"/>
          </w:rPr>
          <w:delText>(2015)</w:delText>
        </w:r>
        <w:r w:rsidR="004F235D" w:rsidRPr="001651FC" w:rsidDel="00593DA3">
          <w:rPr>
            <w:rFonts w:ascii="Times New Roman" w:eastAsia="Times New Roman" w:hAnsi="Times New Roman" w:cs="Times New Roman"/>
            <w:sz w:val="24"/>
            <w:szCs w:val="24"/>
          </w:rPr>
          <w:fldChar w:fldCharType="end"/>
        </w:r>
        <w:r w:rsidRPr="001651FC" w:rsidDel="00593DA3">
          <w:rPr>
            <w:rFonts w:ascii="Times New Roman" w:eastAsia="Times New Roman" w:hAnsi="Times New Roman" w:cs="Times New Roman"/>
            <w:sz w:val="24"/>
            <w:szCs w:val="24"/>
          </w:rPr>
          <w:delText xml:space="preserve"> </w:delText>
        </w:r>
        <w:r w:rsidR="006B52C5" w:rsidRPr="001651FC" w:rsidDel="00593DA3">
          <w:rPr>
            <w:rFonts w:ascii="Times New Roman" w:eastAsia="Times New Roman" w:hAnsi="Times New Roman" w:cs="Times New Roman"/>
            <w:sz w:val="24"/>
            <w:szCs w:val="24"/>
          </w:rPr>
          <w:delText xml:space="preserve">showed through modelling </w:delText>
        </w:r>
        <w:r w:rsidRPr="001651FC" w:rsidDel="00593DA3">
          <w:rPr>
            <w:rFonts w:ascii="Times New Roman" w:eastAsia="Times New Roman" w:hAnsi="Times New Roman" w:cs="Times New Roman"/>
            <w:sz w:val="24"/>
            <w:szCs w:val="24"/>
          </w:rPr>
          <w:delText xml:space="preserve">that conservation actions should combine both protection and restoration to optimize benefits for biodiversity and ecosystem services </w:delText>
        </w:r>
      </w:del>
    </w:p>
    <w:p w14:paraId="3B5DF563" w14:textId="56297376" w:rsidR="00593DA3" w:rsidRPr="001651FC" w:rsidDel="00593DA3" w:rsidRDefault="003E27F8" w:rsidP="00DE6E4A">
      <w:pPr>
        <w:spacing w:line="480" w:lineRule="auto"/>
        <w:ind w:firstLine="720"/>
        <w:jc w:val="both"/>
        <w:rPr>
          <w:del w:id="35" w:author="Phil" w:date="2016-05-31T11:43:00Z"/>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While degraded tropical forest</w:t>
      </w:r>
      <w:r w:rsidR="00361BEF" w:rsidRPr="001651FC">
        <w:rPr>
          <w:rFonts w:ascii="Times New Roman" w:eastAsia="Times New Roman" w:hAnsi="Times New Roman" w:cs="Times New Roman"/>
          <w:sz w:val="24"/>
          <w:szCs w:val="24"/>
        </w:rPr>
        <w:t>s</w:t>
      </w:r>
      <w:r w:rsidRPr="001651FC">
        <w:rPr>
          <w:rFonts w:ascii="Times New Roman" w:eastAsia="Times New Roman" w:hAnsi="Times New Roman" w:cs="Times New Roman"/>
          <w:sz w:val="24"/>
          <w:szCs w:val="24"/>
        </w:rPr>
        <w:t xml:space="preserve"> may be of lower biodiversity value than primary forests, given that over half of all tropical forests are now considered to be degraded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"2mhop97ilk",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 : [ "http://zotero.org/users/local/lSswCld9/items/93PIZWNZ" ], "uris" : [ "http://zotero.org/users/local/lSswCld9/items/93PIZWNZ", "http://www.mendeley.com/documents/?uuid=07ef7361-eb9c-4941-8aef-9e5d318d4482"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(ITTO, 2002)</w:t>
      </w:r>
      <w:r w:rsidR="004F235D" w:rsidRPr="001651FC">
        <w:rPr>
          <w:rFonts w:ascii="Times New Roman" w:eastAsia="Times New Roman" w:hAnsi="Times New Roman" w:cs="Times New Roman"/>
          <w:sz w:val="24"/>
          <w:szCs w:val="24"/>
        </w:rPr>
        <w:fldChar w:fldCharType="end"/>
      </w:r>
      <w:r w:rsidR="006B52C5"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they may provide a valuable opportunity for conservation. </w:t>
      </w:r>
      <w:r w:rsidR="003C460A" w:rsidRPr="001651FC">
        <w:rPr>
          <w:rFonts w:ascii="Times New Roman" w:eastAsia="Times New Roman" w:hAnsi="Times New Roman" w:cs="Times New Roman"/>
          <w:sz w:val="24"/>
          <w:szCs w:val="24"/>
        </w:rPr>
        <w:t>Forests that have been altered beyond the normal effects of natural processes, as a result of unsustainable use or natural disasters, are considered degraded</w:t>
      </w:r>
      <w:r w:rsidR="006B52C5" w:rsidRPr="001651FC">
        <w:rPr>
          <w:rFonts w:ascii="Times New Roman" w:eastAsia="Times New Roman" w:hAnsi="Times New Roman" w:cs="Times New Roman"/>
          <w:sz w:val="24"/>
          <w:szCs w:val="24"/>
        </w:rPr>
        <w:t>; t</w:t>
      </w:r>
      <w:r w:rsidR="003C460A" w:rsidRPr="001651FC">
        <w:rPr>
          <w:rFonts w:ascii="Times New Roman" w:eastAsia="Times New Roman" w:hAnsi="Times New Roman" w:cs="Times New Roman"/>
          <w:sz w:val="24"/>
          <w:szCs w:val="24"/>
        </w:rPr>
        <w:t>his includes secondary forests, which have undergone forest clearance</w:t>
      </w:r>
      <w:r w:rsidR="00844C02" w:rsidRPr="001651FC">
        <w:rPr>
          <w:rFonts w:ascii="Times New Roman" w:eastAsia="Times New Roman" w:hAnsi="Times New Roman" w:cs="Times New Roman"/>
          <w:sz w:val="24"/>
          <w:szCs w:val="24"/>
        </w:rPr>
        <w:t xml:space="preserve"> </w:t>
      </w:r>
      <w:r w:rsidR="003C460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"6sdn7sf2q",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"uris" : [ "http://www.mendeley.com/documents/?uuid=07ef7361-eb9c-4941-8aef-9e5d318d4482", "http://zotero.org/users/local/lSswCld9/items/93PIZWNZ"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(ITTO, 2002)</w:t>
      </w:r>
      <w:r w:rsidR="004F235D" w:rsidRPr="001651FC">
        <w:rPr>
          <w:rFonts w:ascii="Times New Roman" w:eastAsia="Times New Roman" w:hAnsi="Times New Roman" w:cs="Times New Roman"/>
          <w:sz w:val="24"/>
          <w:szCs w:val="24"/>
        </w:rPr>
        <w:fldChar w:fldCharType="end"/>
      </w:r>
      <w:r w:rsidR="003C460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t xml:space="preserve">Wright and Muller-Landau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"beo30v4nj", "citationItems" : [ { "id" : "ITEM-1", "itemData" : { "DOI" : "10.1111/j.1744-7429.2006.00154.x", "ISSN" : "1744-7429", "author" : [ { "dropping-particle" : "", "family" : "Wright", "given" : "S. Joseph", "non-dropping-particle" : "", "parse-names" : false, "suffix" : "" }, { "dropping-particle" : "", "family" : "Muller-Landau", "given" : "Helene C.", "non-dropping-particle" : "", "parse-names" : false, "suffix" : "" } ], "container-title" : "Biotropica", "id" : "ITEM-1", "issue" : "3", "issued" : { "date-parts" : [ [ "2006" ] ] }, "page" : "287\u2013301", "title" : "The Future of Tropical Forest Species", "type" : "article-journal", "volume" : "38" }, "suppress-author" : 1, "uri" : [ "http://zotero.org/users/local/lSswCld9/items/IUJ43984" ], "uris" : [ "http://zotero.org/users/local/lSswCld9/items/IUJ43984", "http://www.mendeley.com/documents/?uuid=56657536-1ad4-4e9f-a20d-393ce1da41d1" ] } ], "mendeley" : { "formattedCitation" : "(2006)", "plainTextFormattedCitation" : "(2006)", "previouslyFormattedCitation" : "(2006)" }, "properties" : { "formattedCitation" : "(2006)", "noteIndex" : 0, "plainCitation" : "(2006)"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suggest that expansion of secondary forests could play an important role in preventing extinctions by providing alternative habitat for forest species. Previous reviews suggest that secondary forests </w:t>
      </w:r>
      <w:ins w:id="36" w:author="Phil" w:date="2016-05-31T11:40:00Z">
        <w:r w:rsidR="00593DA3">
          <w:rPr>
            <w:rFonts w:ascii="Times New Roman" w:eastAsia="Times New Roman" w:hAnsi="Times New Roman" w:cs="Times New Roman"/>
            <w:sz w:val="24"/>
            <w:szCs w:val="24"/>
          </w:rPr>
          <w:t>may provide valuable habitat for forest specialists</w:t>
        </w:r>
      </w:ins>
      <w:del w:id="37" w:author="Phil" w:date="2016-05-31T11:40:00Z">
        <w:r w:rsidRPr="001651FC" w:rsidDel="00593DA3">
          <w:rPr>
            <w:rFonts w:ascii="Times New Roman" w:eastAsia="Times New Roman" w:hAnsi="Times New Roman" w:cs="Times New Roman"/>
            <w:sz w:val="24"/>
            <w:szCs w:val="24"/>
          </w:rPr>
          <w:delText>can be host to forest species</w:delText>
        </w:r>
      </w:del>
      <w:r w:rsidRPr="001651FC">
        <w:rPr>
          <w:rFonts w:ascii="Times New Roman" w:eastAsia="Times New Roman" w:hAnsi="Times New Roman" w:cs="Times New Roman"/>
          <w:sz w:val="24"/>
          <w:szCs w:val="24"/>
        </w:rPr>
        <w:t xml:space="preserve">, but </w:t>
      </w:r>
      <w:r w:rsidR="00F72EB5" w:rsidRPr="001651FC">
        <w:rPr>
          <w:rFonts w:ascii="Times New Roman" w:eastAsia="Times New Roman" w:hAnsi="Times New Roman" w:cs="Times New Roman"/>
          <w:sz w:val="24"/>
          <w:szCs w:val="24"/>
        </w:rPr>
        <w:t xml:space="preserve">also </w:t>
      </w:r>
      <w:r w:rsidRPr="001651FC">
        <w:rPr>
          <w:rFonts w:ascii="Times New Roman" w:eastAsia="Times New Roman" w:hAnsi="Times New Roman" w:cs="Times New Roman"/>
          <w:sz w:val="24"/>
          <w:szCs w:val="24"/>
        </w:rPr>
        <w:t xml:space="preserve">that these forests differ in their conservation value depending on connectivity, disturbance history and, in particular, site age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"vjpu764fv",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"ITEM-2", "issue" : "1", "issued" : { "date-parts" : [ [ "2007" ] ] }, "page" : "25-30", "publisher" : "Blackwell Publishing Inc", "title" : "Predicting the Uncertain Future of Tropical Forest Species in a Data Vacuum", "type" : "article-journal", "volume" : "39" }, "uris" : [ "http://www.mendeley.com/documents/?uuid=d91be420-3925-41f5-88fc-c0778f0eff0e" ] }, { "id" : "ITEM-3",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"ITEM-3",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"(Bowen et al., 2007; Chazdon et al., 2009; Gardner et al., 2007)", "plainTextFormattedCitation" : "(Bowen et al., 2007; Chazdon et al., 2009; Gardner et al., 2007)", "previouslyFormattedCitation" : "(Bowen et al., 2007; Chazdon et al., 2009; Gardner et al., 2007)" }, "properties" : { "formattedCitation" : "(Bowen et al. 2007; Gardner et al. 2007; Chazdon et al. 2009)", "noteIndex" : 0, "plainCitation" : "(Bowen et al. 2007; Gardner et al. 2007; Chazdon et al.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(Bowen et al., 2007; Chazdon et al., 2009; Gardner et al., 2007)</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ins w:id="38" w:author="Phil" w:date="2016-05-31T11:40:00Z">
        <w:r w:rsidR="00593DA3">
          <w:rPr>
            <w:rFonts w:ascii="Times New Roman" w:eastAsia="Times New Roman" w:hAnsi="Times New Roman" w:cs="Times New Roman"/>
            <w:sz w:val="24"/>
            <w:szCs w:val="24"/>
          </w:rPr>
          <w:t xml:space="preserve">The increasing recognition of the importance of degraded forests has </w:t>
        </w:r>
      </w:ins>
      <w:ins w:id="39" w:author="Phil" w:date="2016-05-31T11:41:00Z">
        <w:r w:rsidR="00593DA3">
          <w:rPr>
            <w:rFonts w:ascii="Times New Roman" w:eastAsia="Times New Roman" w:hAnsi="Times New Roman" w:cs="Times New Roman"/>
            <w:sz w:val="24"/>
            <w:szCs w:val="24"/>
          </w:rPr>
          <w:t xml:space="preserve">recently led to </w:t>
        </w:r>
        <w:r w:rsidR="00593DA3">
          <w:rPr>
            <w:rFonts w:ascii="Times New Roman" w:eastAsia="Times New Roman" w:hAnsi="Times New Roman" w:cs="Times New Roman"/>
            <w:sz w:val="24"/>
            <w:szCs w:val="24"/>
          </w:rPr>
          <w:t>ambitious restoration targets such as the Aichi Targets, Bonn Challenge and New York Declaration on Forests</w:t>
        </w:r>
        <w:r w:rsidR="00593DA3">
          <w:rPr>
            <w:rFonts w:ascii="Times New Roman" w:eastAsia="Times New Roman" w:hAnsi="Times New Roman" w:cs="Times New Roman"/>
            <w:sz w:val="24"/>
            <w:szCs w:val="24"/>
          </w:rPr>
          <w:t xml:space="preserve">, which aim to </w:t>
        </w:r>
      </w:ins>
      <w:ins w:id="40" w:author="Phil" w:date="2016-05-31T11:42:00Z">
        <w:r w:rsidR="00593DA3">
          <w:rPr>
            <w:rFonts w:ascii="Times New Roman" w:eastAsia="Times New Roman" w:hAnsi="Times New Roman" w:cs="Times New Roman"/>
            <w:sz w:val="24"/>
            <w:szCs w:val="24"/>
          </w:rPr>
          <w:t>restore &gt;15% of degraded forests.</w:t>
        </w:r>
      </w:ins>
      <w:ins w:id="41" w:author="Phil" w:date="2016-05-31T11:43:00Z">
        <w:r w:rsidR="00593DA3">
          <w:rPr>
            <w:rFonts w:ascii="Times New Roman" w:eastAsia="Times New Roman" w:hAnsi="Times New Roman" w:cs="Times New Roman"/>
            <w:sz w:val="24"/>
            <w:szCs w:val="24"/>
          </w:rPr>
          <w:t xml:space="preserve"> However, </w:t>
        </w:r>
      </w:ins>
      <w:del w:id="42" w:author="Phil" w:date="2016-05-31T11:43:00Z">
        <w:r w:rsidRPr="001651FC" w:rsidDel="00593DA3">
          <w:rPr>
            <w:rFonts w:ascii="Times New Roman" w:eastAsia="Times New Roman" w:hAnsi="Times New Roman" w:cs="Times New Roman"/>
            <w:sz w:val="24"/>
            <w:szCs w:val="24"/>
          </w:rPr>
          <w:delText xml:space="preserve">Despite these suggestions, </w:delText>
        </w:r>
      </w:del>
      <w:r w:rsidRPr="001651FC">
        <w:rPr>
          <w:rFonts w:ascii="Times New Roman" w:eastAsia="Times New Roman" w:hAnsi="Times New Roman" w:cs="Times New Roman"/>
          <w:sz w:val="24"/>
          <w:szCs w:val="24"/>
        </w:rPr>
        <w:t xml:space="preserve">the potential role of secondary forest </w:t>
      </w:r>
      <w:ins w:id="43" w:author="Phil" w:date="2016-05-31T12:13:00Z">
        <w:r w:rsidR="00342367">
          <w:rPr>
            <w:rFonts w:ascii="Times New Roman" w:eastAsia="Times New Roman" w:hAnsi="Times New Roman" w:cs="Times New Roman"/>
            <w:sz w:val="24"/>
            <w:szCs w:val="24"/>
          </w:rPr>
          <w:t xml:space="preserve">in biodiversity conservation and ecosystem services is largely limited to change in plant communities and carbon storage </w:t>
        </w:r>
      </w:ins>
      <w:ins w:id="44" w:author="Phil" w:date="2016-05-31T12:14:00Z">
        <w:r w:rsidR="00342367">
          <w:rPr>
            <w:rFonts w:ascii="Times New Roman" w:eastAsia="Times New Roman" w:hAnsi="Times New Roman" w:cs="Times New Roman"/>
            <w:sz w:val="24"/>
            <w:szCs w:val="24"/>
          </w:rPr>
          <w:fldChar w:fldCharType="begin" w:fldLock="1"/>
        </w:r>
      </w:ins>
      <w:r w:rsidR="00DE6E4A">
        <w:rPr>
          <w:rFonts w:ascii="Times New Roman" w:eastAsia="Times New Roman" w:hAnsi="Times New Roman" w:cs="Times New Roman"/>
          <w:sz w:val="24"/>
          <w:szCs w:val="24"/>
        </w:rPr>
        <w:instrText>ADDIN CSL_CITATION { "citationItems" : [ { "id" : "ITEM-1",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"id" : "ITEM-2", "itemData" : { "DOI" : "10.1111/oik.03229", "ISBN" : "0039022643407", "ISSN" : "16000706", "abstract" : "Assessing the recovery of species diversity and composition after major disturbance is key to understanding the resilience of tropical forests through successional processes, and its importance for biodiversity conservation. Despite the specific abiotic environment and ecological processes of tropical dry forests, secondary succession has received less attention in this biome than others and changes in species diversity and composition have never been synthesised in a systematic and quantitative review. This study aims to assess in tropical dry forests 1) the directionality of change in species richness and evenness during secondary succession, 2) the convergence of species composition towards that of old-growth forest and 3) the importance of the previous land use, precipitation regime and water availability in influencing the direction and rate of change. We conducted meta-analyses of the rate of change in species richness, evenness and composition indices with succession in 13 tropical dry forest chronosequences. Species richness increased with succession, showing a gradual accumulation of species, as did Shannon evenness index. The similarity in species composition of successional forests with old-growth forests increased with succession, yet at a low rate. Tropical dry forests therefore do show resilience of species composition but it may never reach that of old-growth forests. We found no significant differences in rates of change between different previous land uses, precipitation regimes or water availability. Our results show high resilience of tropical dry forests in term of species richness but a slow recovery of species composition. They highlight the need for further research on secondary succession in this biome and better understanding of impacts of previous land-use and landscape-scale patterns.This article is protected by copyright. All rights reserved.", "author" : [ { "dropping-particle" : "", "family" : "Derroire", "given" : "G??raldine", "non-dropping-particle" : "", "parse-names" : false, "suffix" : "" }, { "dropping-particle" : "", "family" : "Balvanera", "given" : "Patricia", "non-dropping-particle" : "", "parse-names" : false, "suffix" : "" }, { "dropping-particle" : "", "family" : "Castellanos-Castro", "given" : "Carolina", "non-dropping-particle" : "", "parse-names" : false, "suffix" : "" }, { "dropping-particle" : "", "family" : "Decocq", "given" : "Guillaume", "non-dropping-particle" : "", "parse-names" : false, "suffix" : "" }, { "dropping-particle" : "", "family" : "Kennard", "given" : "Deborah K.", "non-dropping-particle" : "", "parse-names" : false, "suffix" : "" }, { "dropping-particle" : "", "family" : "Lebrija-Trejos", "given" : "Edwin", "non-dropping-particle" : "", "parse-names" : false, "suffix" : "" }, { "dropping-particle" : "", "family" : "Leiva", "given" : "Jorge A.", "non-dropping-particle" : "", "parse-names" : false, "suffix" : "" }, { "dropping-particle" : "", "family" : "Od??n", "given" : "Per Christer", "non-dropping-particle" : "", "parse-names" : false, "suffix" : "" }, { "dropping-particle" : "", "family" : "Powers", "given" : "Jennifer S.", "non-dropping-particle" : "", "parse-names" : false, "suffix" : "" }, { "dropping-particle" : "", "family" : "Rico-Gray", "given" : "Victor", "non-dropping-particle" : "", "parse-names" : false, "suffix" : "" }, { "dropping-particle" : "", "family" : "Tigabu", "given" : "Mulualem", "non-dropping-particle" : "", "parse-names" : false, "suffix" : "" }, { "dropping-particle" : "", "family" : "Healey", "given" : "John R.", "non-dropping-particle" : "", "parse-names" : false, "suffix" : "" } ], "container-title" : "Oikos", "id" : "ITEM-2", "issue" : "May", "issued" : { "date-parts" : [ [ "2016" ] ] }, "title" : "Resilience of tropical dry forests - a meta-analysis of changes in species diversity and composition during secondary succession", "type" : "article-journal" }, "uris" : [ "http://www.mendeley.com/documents/?uuid=b41094f6-a451-45d9-85a3-e55e2ff42dcf" ] } ], "mendeley" : { "formattedCitation" : "(Derroire et al., 2016; Martin et al., 2013)", "plainTextFormattedCitation" : "(Derroire et al., 2016; Martin et al., 2013)", "previouslyFormattedCitation" : "(Derroire et al., 2016; Martin et al., 2013)" }, "properties" : { "noteIndex" : 0 }, "schema" : "https://github.com/citation-style-language/schema/raw/master/csl-citation.json" }</w:instrText>
      </w:r>
      <w:r w:rsidR="00342367">
        <w:rPr>
          <w:rFonts w:ascii="Times New Roman" w:eastAsia="Times New Roman" w:hAnsi="Times New Roman" w:cs="Times New Roman"/>
          <w:sz w:val="24"/>
          <w:szCs w:val="24"/>
        </w:rPr>
        <w:fldChar w:fldCharType="separate"/>
      </w:r>
      <w:r w:rsidR="00DE6E4A" w:rsidRPr="00DE6E4A">
        <w:rPr>
          <w:rFonts w:ascii="Times New Roman" w:eastAsia="Times New Roman" w:hAnsi="Times New Roman" w:cs="Times New Roman"/>
          <w:noProof/>
          <w:sz w:val="24"/>
          <w:szCs w:val="24"/>
        </w:rPr>
        <w:t>(Derroire et al., 2016; Martin et al., 2013)</w:t>
      </w:r>
      <w:ins w:id="45" w:author="Phil" w:date="2016-05-31T12:14:00Z">
        <w:r w:rsidR="00342367">
          <w:rPr>
            <w:rFonts w:ascii="Times New Roman" w:eastAsia="Times New Roman" w:hAnsi="Times New Roman" w:cs="Times New Roman"/>
            <w:sz w:val="24"/>
            <w:szCs w:val="24"/>
          </w:rPr>
          <w:fldChar w:fldCharType="end"/>
        </w:r>
      </w:ins>
      <w:ins w:id="46" w:author="Phil" w:date="2016-05-31T12:22:00Z">
        <w:r w:rsidR="00DE6E4A">
          <w:rPr>
            <w:rFonts w:ascii="Times New Roman" w:eastAsia="Times New Roman" w:hAnsi="Times New Roman" w:cs="Times New Roman"/>
            <w:sz w:val="24"/>
            <w:szCs w:val="24"/>
          </w:rPr>
          <w:t xml:space="preserve"> or to a limited number of biodiversity metrics </w:t>
        </w:r>
      </w:ins>
      <w:ins w:id="47" w:author="Phil" w:date="2016-05-31T12:23:00Z">
        <w:r w:rsidR="00DE6E4A">
          <w:rPr>
            <w:rFonts w:ascii="Times New Roman" w:eastAsia="Times New Roman" w:hAnsi="Times New Roman" w:cs="Times New Roman"/>
            <w:sz w:val="24"/>
            <w:szCs w:val="24"/>
          </w:rPr>
          <w:fldChar w:fldCharType="begin" w:fldLock="1"/>
        </w:r>
      </w:ins>
      <w:r w:rsidR="00DE6E4A">
        <w:rPr>
          <w:rFonts w:ascii="Times New Roman" w:eastAsia="Times New Roman" w:hAnsi="Times New Roman" w:cs="Times New Roman"/>
          <w:sz w:val="24"/>
          <w:szCs w:val="24"/>
        </w:rPr>
        <w:instrText>ADDIN CSL_CITATION { "citationItems" : [ { "id" : "ITEM-1", "itemData" : { "DOI" : "10.1016/j.biocon.2009.05.035", "ISBN" : "0006-3207", "ISSN" : "00063207", "author" : [ { "dropping-particle" : "", "family" : "Dent", "given" : "Daisy H.", "non-dropping-particle" : "", "parse-names" : false, "suffix" : "" }, { "dropping-particle" : "", "family" : "Joseph Wright", "given" : "S.", "non-dropping-particle" : "", "parse-names" : false, "suffix" : "" }, { "dropping-particle" : "", "family" : "Wright", "given" : "S.J. Joseph.", "non-dropping-particle" : "", "parse-names" : false, "suffix" : "" } ], "container-title" : "Biological Conservation", "id" : "ITEM-1", "issue" : "12", "issued" : { "date-parts" : [ [ "2009", "12" ] ] }, "page" : "2833-2843", "publisher" : "Elsevier Ltd", "title" : "The future of tropical species in secondary forests: A quantitative review", "type" : "article-journal", "volume" : "142" }, "uris" : [ "http://www.mendeley.com/documents/?uuid=eaf51206-34dd-43c5-92b3-297aac540c6b" ] }, { "id" : "ITEM-2", "itemData" : { "DOI" : "10.1111/j.1523-1739.2004.00151.x", "ISSN" : "1523-1739", "author" : [ { "dropping-particle" : "", "family" : "Dunn", "given" : "Robert R", "non-dropping-particle" : "", "parse-names" : false, "suffix" : "" } ], "container-title" : "Conservation Biology", "id" : "ITEM-2", "issue" : "2", "issued" : { "date-parts" : [ [ "2004" ] ] }, "page" : "302\u2013309", "title" : "Recovery of faunal communities during tropical forest regeneration", "type" : "article-journal", "volume" : "18" }, "uris" : [ "http://www.mendeley.com/documents/?uuid=ec6116bb-0c03-4643-8600-ea5732ef7afa" ] } ], "mendeley" : { "formattedCitation" : "(Dent et al., 2009; Dunn, 2004a)", "plainTextFormattedCitation" : "(Dent et al., 2009; Dunn, 2004a)" }, "properties" : { "noteIndex" : 0 }, "schema" : "https://github.com/citation-style-language/schema/raw/master/csl-citation.json" }</w:instrText>
      </w:r>
      <w:r w:rsidR="00DE6E4A">
        <w:rPr>
          <w:rFonts w:ascii="Times New Roman" w:eastAsia="Times New Roman" w:hAnsi="Times New Roman" w:cs="Times New Roman"/>
          <w:sz w:val="24"/>
          <w:szCs w:val="24"/>
        </w:rPr>
        <w:fldChar w:fldCharType="separate"/>
      </w:r>
      <w:r w:rsidR="00DE6E4A" w:rsidRPr="00DE6E4A">
        <w:rPr>
          <w:rFonts w:ascii="Times New Roman" w:eastAsia="Times New Roman" w:hAnsi="Times New Roman" w:cs="Times New Roman"/>
          <w:noProof/>
          <w:sz w:val="24"/>
          <w:szCs w:val="24"/>
        </w:rPr>
        <w:t>(Dent et al., 2009; Dunn, 2004a)</w:t>
      </w:r>
      <w:ins w:id="48" w:author="Phil" w:date="2016-05-31T12:23:00Z">
        <w:r w:rsidR="00DE6E4A">
          <w:rPr>
            <w:rFonts w:ascii="Times New Roman" w:eastAsia="Times New Roman" w:hAnsi="Times New Roman" w:cs="Times New Roman"/>
            <w:sz w:val="24"/>
            <w:szCs w:val="24"/>
          </w:rPr>
          <w:fldChar w:fldCharType="end"/>
        </w:r>
        <w:r w:rsidR="00DE6E4A">
          <w:rPr>
            <w:rFonts w:ascii="Times New Roman" w:eastAsia="Times New Roman" w:hAnsi="Times New Roman" w:cs="Times New Roman"/>
            <w:sz w:val="24"/>
            <w:szCs w:val="24"/>
          </w:rPr>
          <w:t xml:space="preserve">. </w:t>
        </w:r>
      </w:ins>
      <w:del w:id="49" w:author="Phil" w:date="2016-05-31T12:23:00Z">
        <w:r w:rsidRPr="001651FC" w:rsidDel="00DE6E4A">
          <w:rPr>
            <w:rFonts w:ascii="Times New Roman" w:eastAsia="Times New Roman" w:hAnsi="Times New Roman" w:cs="Times New Roman"/>
            <w:sz w:val="24"/>
            <w:szCs w:val="24"/>
          </w:rPr>
          <w:delText xml:space="preserve">in conserving tropical forest species is poorly understood. Past quantitative syntheses have investigated only a limited number of biodiversity metrics, </w:delText>
        </w:r>
        <w:r w:rsidR="00C70E76" w:rsidRPr="001651FC" w:rsidDel="00DE6E4A">
          <w:rPr>
            <w:rFonts w:ascii="Times New Roman" w:eastAsia="Times New Roman" w:hAnsi="Times New Roman" w:cs="Times New Roman"/>
            <w:sz w:val="24"/>
            <w:szCs w:val="24"/>
          </w:rPr>
          <w:delText xml:space="preserve">have </w:delText>
        </w:r>
        <w:r w:rsidRPr="001651FC" w:rsidDel="00DE6E4A">
          <w:rPr>
            <w:rFonts w:ascii="Times New Roman" w:eastAsia="Times New Roman" w:hAnsi="Times New Roman" w:cs="Times New Roman"/>
            <w:sz w:val="24"/>
            <w:szCs w:val="24"/>
          </w:rPr>
          <w:delText xml:space="preserve">not considered heterogeneity amongst sites or </w:delText>
        </w:r>
        <w:r w:rsidR="00C70E76" w:rsidRPr="001651FC" w:rsidDel="00DE6E4A">
          <w:rPr>
            <w:rFonts w:ascii="Times New Roman" w:eastAsia="Times New Roman" w:hAnsi="Times New Roman" w:cs="Times New Roman"/>
            <w:sz w:val="24"/>
            <w:szCs w:val="24"/>
          </w:rPr>
          <w:delText xml:space="preserve">have </w:delText>
        </w:r>
        <w:r w:rsidRPr="001651FC" w:rsidDel="00DE6E4A">
          <w:rPr>
            <w:rFonts w:ascii="Times New Roman" w:eastAsia="Times New Roman" w:hAnsi="Times New Roman" w:cs="Times New Roman"/>
            <w:sz w:val="24"/>
            <w:szCs w:val="24"/>
          </w:rPr>
          <w:delText xml:space="preserve">failed to account for non-independence in data </w:delText>
        </w:r>
        <w:r w:rsidR="004F235D" w:rsidRPr="001651FC" w:rsidDel="00DE6E4A">
          <w:rPr>
            <w:rFonts w:ascii="Times New Roman" w:eastAsia="Times New Roman" w:hAnsi="Times New Roman" w:cs="Times New Roman"/>
            <w:sz w:val="24"/>
            <w:szCs w:val="24"/>
          </w:rPr>
          <w:fldChar w:fldCharType="begin" w:fldLock="1"/>
        </w:r>
        <w:r w:rsidR="00F54C88" w:rsidDel="00DE6E4A">
          <w:rPr>
            <w:rFonts w:ascii="Times New Roman" w:eastAsia="Times New Roman" w:hAnsi="Times New Roman" w:cs="Times New Roman"/>
            <w:sz w:val="24"/>
            <w:szCs w:val="24"/>
          </w:rPr>
          <w:delInstrText>ADDIN CSL_CITATION { "citationID" : "p0pcl10fu",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"uri" : [ "http://zotero.org/users/local/lSswCld9/items/7HS44K6E" ], "uris" : [ "http://zotero.org/users/local/lSswCld9/items/7HS44K6E", "http://www.mendeley.com/documents/?uuid=ec6116bb-0c03-4643-8600-ea5732ef7afa" ] }, { "id" : "ITEM-2",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"ITEM-2", "issue" : "12", "issued" : { "date-parts" : [ [ "2009" ] ] }, "page" : "2833 - 2843", "title" : "The future of tropical species in secondary forests: A quantitative review", "type" : "article-journal", "volume" : "142" }, "uri" : [ "http://zotero.org/users/local/lSswCld9/items/5VT9MBAK" ], "uris" : [ "http://zotero.org/users/local/lSswCld9/items/5VT9MBAK", "http://www.mendeley.com/documents/?uuid=44a33944-2ab9-47f8-8c56-6d2016d92fda" ] } ], "mendeley" : { "formattedCitation" : "(Dent and Wright, 2009; Dunn, 2004a)", "plainTextFormattedCitation" : "(Dent and Wright, 2009; Dunn, 2004a)", "previouslyFormattedCitation" : "(Dent and Wright, 2009; Dunn, 2004a)" }, "properties" : { "formattedCitation" : "(Dunn 2004a; Dent and Wright 2009)", "noteIndex" : 0, "plainCitation" : "(Dunn 2004a; Dent and Wright 2009)" }, "schema" : "https://github.com/citation-style-language/schema/raw/master/csl-citation.json" }</w:delInstrText>
        </w:r>
        <w:r w:rsidR="004F235D" w:rsidRPr="001651FC" w:rsidDel="00DE6E4A">
          <w:rPr>
            <w:rFonts w:ascii="Times New Roman" w:eastAsia="Times New Roman" w:hAnsi="Times New Roman" w:cs="Times New Roman"/>
            <w:sz w:val="24"/>
            <w:szCs w:val="24"/>
          </w:rPr>
          <w:fldChar w:fldCharType="separate"/>
        </w:r>
        <w:r w:rsidR="00F54C88" w:rsidRPr="00F54C88" w:rsidDel="00DE6E4A">
          <w:rPr>
            <w:rFonts w:ascii="Times New Roman" w:hAnsi="Times New Roman" w:cs="Times New Roman"/>
            <w:noProof/>
            <w:sz w:val="24"/>
            <w:szCs w:val="24"/>
          </w:rPr>
          <w:delText>(Dent and Wright, 2009; Dunn, 2004a)</w:delText>
        </w:r>
        <w:r w:rsidR="004F235D" w:rsidRPr="001651FC" w:rsidDel="00DE6E4A">
          <w:rPr>
            <w:rFonts w:ascii="Times New Roman" w:eastAsia="Times New Roman" w:hAnsi="Times New Roman" w:cs="Times New Roman"/>
            <w:sz w:val="24"/>
            <w:szCs w:val="24"/>
          </w:rPr>
          <w:fldChar w:fldCharType="end"/>
        </w:r>
        <w:r w:rsidRPr="001651FC" w:rsidDel="00DE6E4A">
          <w:rPr>
            <w:rFonts w:ascii="Times New Roman" w:eastAsia="Times New Roman" w:hAnsi="Times New Roman" w:cs="Times New Roman"/>
            <w:sz w:val="24"/>
            <w:szCs w:val="24"/>
          </w:rPr>
          <w:delText xml:space="preserve">. Thus, there is a need for quantitative, global </w:delText>
        </w:r>
        <w:r w:rsidR="00C70E76" w:rsidRPr="001651FC" w:rsidDel="00DE6E4A">
          <w:rPr>
            <w:rFonts w:ascii="Times New Roman" w:eastAsia="Times New Roman" w:hAnsi="Times New Roman" w:cs="Times New Roman"/>
            <w:sz w:val="24"/>
            <w:szCs w:val="24"/>
          </w:rPr>
          <w:delText xml:space="preserve">syntheses </w:delText>
        </w:r>
        <w:r w:rsidRPr="001651FC" w:rsidDel="00DE6E4A">
          <w:rPr>
            <w:rFonts w:ascii="Times New Roman" w:eastAsia="Times New Roman" w:hAnsi="Times New Roman" w:cs="Times New Roman"/>
            <w:sz w:val="24"/>
            <w:szCs w:val="24"/>
          </w:rPr>
          <w:delText>of the biodiversity value of secondary tropical forest.</w:delText>
        </w:r>
      </w:del>
    </w:p>
    <w:p w14:paraId="61BCC6A7" w14:textId="5C184BAF" w:rsidR="004D19A5" w:rsidRPr="006170EB" w:rsidRDefault="003E27F8" w:rsidP="006170EB">
      <w:pPr>
        <w:spacing w:line="480" w:lineRule="auto"/>
        <w:ind w:firstLine="720"/>
        <w:jc w:val="both"/>
        <w:rPr>
          <w:rFonts w:ascii="Times New Roman" w:eastAsia="Times New Roman" w:hAnsi="Times New Roman" w:cs="Times New Roman"/>
          <w:sz w:val="24"/>
          <w:szCs w:val="24"/>
          <w:rPrChange w:id="50" w:author="Phil" w:date="2016-05-31T12:05:00Z">
            <w:rPr>
              <w:rFonts w:ascii="Times New Roman" w:hAnsi="Times New Roman" w:cs="Times New Roman"/>
              <w:sz w:val="24"/>
              <w:szCs w:val="24"/>
            </w:rPr>
          </w:rPrChange>
        </w:rPr>
      </w:pPr>
      <w:r w:rsidRPr="001651FC">
        <w:rPr>
          <w:rFonts w:ascii="Times New Roman" w:eastAsia="Times New Roman" w:hAnsi="Times New Roman" w:cs="Times New Roman"/>
          <w:sz w:val="24"/>
          <w:szCs w:val="24"/>
        </w:rPr>
        <w:lastRenderedPageBreak/>
        <w:t xml:space="preserve">Measures of conservation value commonly </w:t>
      </w:r>
      <w:r w:rsidR="00F72EB5" w:rsidRPr="001651FC">
        <w:rPr>
          <w:rFonts w:ascii="Times New Roman" w:eastAsia="Times New Roman" w:hAnsi="Times New Roman" w:cs="Times New Roman"/>
          <w:sz w:val="24"/>
          <w:szCs w:val="24"/>
        </w:rPr>
        <w:t>use</w:t>
      </w:r>
      <w:r w:rsidRPr="001651FC">
        <w:rPr>
          <w:rFonts w:ascii="Times New Roman" w:eastAsia="Times New Roman" w:hAnsi="Times New Roman" w:cs="Times New Roman"/>
          <w:sz w:val="24"/>
          <w:szCs w:val="24"/>
        </w:rPr>
        <w:t xml:space="preserve"> species</w:t>
      </w:r>
      <w:r w:rsidR="009742A7" w:rsidRPr="001651FC">
        <w:rPr>
          <w:rFonts w:ascii="Times New Roman" w:eastAsia="Times New Roman" w:hAnsi="Times New Roman" w:cs="Times New Roman"/>
          <w:sz w:val="24"/>
          <w:szCs w:val="24"/>
        </w:rPr>
        <w:t>-based metrics</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"1pcq17a6be", "citationItems" : [ { "id" : "ITEM-1", "itemData" : { "DOI" : "10.1038/35002501", "ISSN" : "0028-0836", "author" : [ { "dropping-particle" : "", "family" : "Myers", "given" : "Norman", "non-dropping-particle" : "", "parse-names" : false, "suffix" : "" }, { "dropping-particle" : "", "family" : "Mittermeier", "given" : "Russell A.", "non-dropping-particle" : "", "parse-names" : false, "suffix" : "" }, { "dropping-particle" : "", "family" : "Mittermeier", "given" : "Cristina G.", "non-dropping-particle" : "", "parse-names" : false, "suffix" : "" }, { "dropping-particle" : "", "family" : "Fonseca", "given" : "Gustavo A. B.", "non-dropping-particle" : "da", "parse-names" : false, "suffix" : "" }, { "dropping-particle" : "", "family" : "Kent", "given" : "Jennifer", "non-dropping-particle" : "", "parse-names" : false, "suffix" : "" } ], "container-title" : "Nature", "id" : "ITEM-1", "issue" : "6772", "issued" : { "date-parts" : [ [ "2000", "2" ] ] }, "page" : "853-858", "title" : "Biodiversity hotspots for conservation priorities", "type" : "article-journal", "volume" : "403" }, "uri" : [ "http://zotero.org/users/local/lSswCld9/items/3ANPZ62S" ], "uris" : [ "http://zotero.org/users/local/lSswCld9/items/3ANPZ62S", "http://www.mendeley.com/documents/?uuid=6cd4e1f0-70fc-4e94-b6df-df18f8dedfa7" ] } ], "mendeley" : { "formattedCitation" : "(Myers et al., 2000)", "plainTextFormattedCitation" : "(Myers et al., 2000)", "previouslyFormattedCitation" : "(Myers et al., 2000)" }, "properties" : { "formattedCitation" : "(Myers et al. 2000)", "noteIndex" : 0, "plainCitation" : "(Myers et al. 2000)"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(Myers et al., 2000)</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with the value of an area measured by the community species richness or the presence of particular species of interest. </w:t>
      </w:r>
      <w:r w:rsidR="00D86B6A" w:rsidRPr="001651FC">
        <w:rPr>
          <w:rFonts w:ascii="Times New Roman" w:eastAsia="Times New Roman" w:hAnsi="Times New Roman" w:cs="Times New Roman"/>
          <w:sz w:val="24"/>
          <w:szCs w:val="24"/>
        </w:rPr>
        <w:t xml:space="preserve">A complementary approach </w:t>
      </w:r>
      <w:r w:rsidR="000A30B9" w:rsidRPr="001651FC">
        <w:rPr>
          <w:rFonts w:ascii="Times New Roman" w:eastAsia="Times New Roman" w:hAnsi="Times New Roman" w:cs="Times New Roman"/>
          <w:sz w:val="24"/>
          <w:szCs w:val="24"/>
        </w:rPr>
        <w:t xml:space="preserve">to species-based metrics </w:t>
      </w:r>
      <w:r w:rsidR="00D86B6A" w:rsidRPr="001651FC">
        <w:rPr>
          <w:rFonts w:ascii="Times New Roman" w:eastAsia="Times New Roman" w:hAnsi="Times New Roman" w:cs="Times New Roman"/>
          <w:sz w:val="24"/>
          <w:szCs w:val="24"/>
        </w:rPr>
        <w:t>is to assess changes</w:t>
      </w:r>
      <w:del w:id="51" w:author="Phil" w:date="2016-05-31T11:56:00Z">
        <w:r w:rsidR="00D86B6A" w:rsidRPr="001651FC" w:rsidDel="0069278E">
          <w:rPr>
            <w:rFonts w:ascii="Times New Roman" w:eastAsia="Times New Roman" w:hAnsi="Times New Roman" w:cs="Times New Roman"/>
            <w:sz w:val="24"/>
            <w:szCs w:val="24"/>
          </w:rPr>
          <w:delText xml:space="preserve"> to</w:delText>
        </w:r>
        <w:r w:rsidRPr="001651FC" w:rsidDel="0069278E">
          <w:rPr>
            <w:rFonts w:ascii="Times New Roman" w:eastAsia="Times New Roman" w:hAnsi="Times New Roman" w:cs="Times New Roman"/>
            <w:sz w:val="24"/>
            <w:szCs w:val="24"/>
          </w:rPr>
          <w:delText xml:space="preserve"> ecosystems based on the</w:delText>
        </w:r>
        <w:r w:rsidR="00D86B6A" w:rsidRPr="001651FC" w:rsidDel="0069278E">
          <w:rPr>
            <w:rFonts w:ascii="Times New Roman" w:eastAsia="Times New Roman" w:hAnsi="Times New Roman" w:cs="Times New Roman"/>
            <w:sz w:val="24"/>
            <w:szCs w:val="24"/>
          </w:rPr>
          <w:delText>ir</w:delText>
        </w:r>
        <w:r w:rsidRPr="001651FC" w:rsidDel="0069278E">
          <w:rPr>
            <w:rFonts w:ascii="Times New Roman" w:eastAsia="Times New Roman" w:hAnsi="Times New Roman" w:cs="Times New Roman"/>
            <w:sz w:val="24"/>
            <w:szCs w:val="24"/>
          </w:rPr>
          <w:delText xml:space="preserve"> function</w:delText>
        </w:r>
        <w:r w:rsidR="00D86B6A" w:rsidRPr="001651FC" w:rsidDel="0069278E">
          <w:rPr>
            <w:rFonts w:ascii="Times New Roman" w:eastAsia="Times New Roman" w:hAnsi="Times New Roman" w:cs="Times New Roman"/>
            <w:sz w:val="24"/>
            <w:szCs w:val="24"/>
          </w:rPr>
          <w:delText>ing</w:delText>
        </w:r>
      </w:del>
      <w:ins w:id="52" w:author="Phil" w:date="2016-05-31T11:56:00Z">
        <w:r w:rsidR="0069278E">
          <w:rPr>
            <w:rFonts w:ascii="Times New Roman" w:eastAsia="Times New Roman" w:hAnsi="Times New Roman" w:cs="Times New Roman"/>
            <w:sz w:val="24"/>
            <w:szCs w:val="24"/>
          </w:rPr>
          <w:t xml:space="preserve"> in what </w:t>
        </w:r>
        <w:r w:rsidR="006170EB">
          <w:rPr>
            <w:rFonts w:ascii="Times New Roman" w:eastAsia="Times New Roman" w:hAnsi="Times New Roman" w:cs="Times New Roman"/>
            <w:sz w:val="24"/>
            <w:szCs w:val="24"/>
          </w:rPr>
          <w:t>the</w:t>
        </w:r>
        <w:r w:rsidR="00DE6E4A">
          <w:rPr>
            <w:rFonts w:ascii="Times New Roman" w:eastAsia="Times New Roman" w:hAnsi="Times New Roman" w:cs="Times New Roman"/>
            <w:sz w:val="24"/>
            <w:szCs w:val="24"/>
          </w:rPr>
          <w:t xml:space="preserve"> role of species </w:t>
        </w:r>
      </w:ins>
      <w:ins w:id="53" w:author="Phil" w:date="2016-05-31T12:18:00Z">
        <w:r w:rsidR="00DE6E4A">
          <w:rPr>
            <w:rFonts w:ascii="Times New Roman" w:eastAsia="Times New Roman" w:hAnsi="Times New Roman" w:cs="Times New Roman"/>
            <w:sz w:val="24"/>
            <w:szCs w:val="24"/>
          </w:rPr>
          <w:t xml:space="preserve">is </w:t>
        </w:r>
      </w:ins>
      <w:ins w:id="54" w:author="Phil" w:date="2016-05-31T11:56:00Z">
        <w:r w:rsidR="00DE6E4A">
          <w:rPr>
            <w:rFonts w:ascii="Times New Roman" w:eastAsia="Times New Roman" w:hAnsi="Times New Roman" w:cs="Times New Roman"/>
            <w:sz w:val="24"/>
            <w:szCs w:val="24"/>
          </w:rPr>
          <w:t xml:space="preserve">in </w:t>
        </w:r>
      </w:ins>
      <w:ins w:id="55" w:author="Phil" w:date="2016-05-31T12:18:00Z">
        <w:r w:rsidR="00DE6E4A">
          <w:rPr>
            <w:rFonts w:ascii="Times New Roman" w:eastAsia="Times New Roman" w:hAnsi="Times New Roman" w:cs="Times New Roman"/>
            <w:sz w:val="24"/>
            <w:szCs w:val="24"/>
          </w:rPr>
          <w:t xml:space="preserve">an </w:t>
        </w:r>
      </w:ins>
      <w:ins w:id="56" w:author="Phil" w:date="2016-05-31T11:56:00Z">
        <w:r w:rsidR="00DE6E4A">
          <w:rPr>
            <w:rFonts w:ascii="Times New Roman" w:eastAsia="Times New Roman" w:hAnsi="Times New Roman" w:cs="Times New Roman"/>
            <w:sz w:val="24"/>
            <w:szCs w:val="24"/>
          </w:rPr>
          <w:t>ecosystem</w:t>
        </w:r>
      </w:ins>
      <w:r w:rsidR="00C44FE0" w:rsidRPr="001651FC">
        <w:rPr>
          <w:rFonts w:ascii="Times New Roman" w:eastAsia="Times New Roman" w:hAnsi="Times New Roman" w:cs="Times New Roman"/>
          <w:sz w:val="24"/>
          <w:szCs w:val="24"/>
        </w:rPr>
        <w:t xml:space="preserve">. </w:t>
      </w:r>
      <w:ins w:id="57" w:author="Phil" w:date="2016-05-31T11:57:00Z">
        <w:r w:rsidR="006170EB">
          <w:rPr>
            <w:rFonts w:ascii="Times New Roman" w:eastAsia="Times New Roman" w:hAnsi="Times New Roman" w:cs="Times New Roman"/>
            <w:sz w:val="24"/>
            <w:szCs w:val="24"/>
          </w:rPr>
          <w:t xml:space="preserve">This is </w:t>
        </w:r>
      </w:ins>
      <w:ins w:id="58" w:author="Phil" w:date="2016-05-31T11:58:00Z">
        <w:r w:rsidR="006170EB">
          <w:rPr>
            <w:rFonts w:ascii="Times New Roman" w:eastAsia="Times New Roman" w:hAnsi="Times New Roman" w:cs="Times New Roman"/>
            <w:sz w:val="24"/>
            <w:szCs w:val="24"/>
          </w:rPr>
          <w:t xml:space="preserve">can be measured using </w:t>
        </w:r>
      </w:ins>
      <w:ins w:id="59" w:author="Phil" w:date="2016-05-31T11:57:00Z">
        <w:r w:rsidR="006170EB">
          <w:rPr>
            <w:rFonts w:ascii="Times New Roman" w:eastAsia="Times New Roman" w:hAnsi="Times New Roman" w:cs="Times New Roman"/>
            <w:sz w:val="24"/>
            <w:szCs w:val="24"/>
          </w:rPr>
          <w:t xml:space="preserve">functional </w:t>
        </w:r>
      </w:ins>
      <w:ins w:id="60" w:author="Phil" w:date="2016-05-31T11:58:00Z">
        <w:r w:rsidR="006170EB">
          <w:rPr>
            <w:rFonts w:ascii="Times New Roman" w:eastAsia="Times New Roman" w:hAnsi="Times New Roman" w:cs="Times New Roman"/>
            <w:sz w:val="24"/>
            <w:szCs w:val="24"/>
          </w:rPr>
          <w:t>diversity</w:t>
        </w:r>
      </w:ins>
      <w:ins w:id="61" w:author="Phil" w:date="2016-05-31T11:57:00Z">
        <w:r w:rsidR="006170EB">
          <w:rPr>
            <w:rFonts w:ascii="Times New Roman" w:eastAsia="Times New Roman" w:hAnsi="Times New Roman" w:cs="Times New Roman"/>
            <w:sz w:val="24"/>
            <w:szCs w:val="24"/>
          </w:rPr>
          <w:t xml:space="preserve"> a</w:t>
        </w:r>
      </w:ins>
      <w:ins w:id="62" w:author="Phil" w:date="2016-05-31T12:01:00Z">
        <w:r w:rsidR="006170EB">
          <w:rPr>
            <w:rFonts w:ascii="Times New Roman" w:eastAsia="Times New Roman" w:hAnsi="Times New Roman" w:cs="Times New Roman"/>
            <w:sz w:val="24"/>
            <w:szCs w:val="24"/>
          </w:rPr>
          <w:t>s</w:t>
        </w:r>
      </w:ins>
      <w:ins w:id="63" w:author="Phil" w:date="2016-05-31T11:57:00Z">
        <w:r w:rsidR="006170EB">
          <w:rPr>
            <w:rFonts w:ascii="Times New Roman" w:eastAsia="Times New Roman" w:hAnsi="Times New Roman" w:cs="Times New Roman"/>
            <w:sz w:val="24"/>
            <w:szCs w:val="24"/>
          </w:rPr>
          <w:t xml:space="preserve"> </w:t>
        </w:r>
      </w:ins>
      <w:ins w:id="64" w:author="Phil" w:date="2016-05-31T12:01:00Z">
        <w:r w:rsidR="006170EB">
          <w:rPr>
            <w:rFonts w:ascii="Times New Roman" w:eastAsia="Times New Roman" w:hAnsi="Times New Roman" w:cs="Times New Roman"/>
            <w:sz w:val="24"/>
            <w:szCs w:val="24"/>
          </w:rPr>
          <w:t xml:space="preserve">a </w:t>
        </w:r>
      </w:ins>
      <w:ins w:id="65" w:author="Phil" w:date="2016-05-31T11:57:00Z">
        <w:r w:rsidR="006170EB">
          <w:rPr>
            <w:rFonts w:ascii="Times New Roman" w:eastAsia="Times New Roman" w:hAnsi="Times New Roman" w:cs="Times New Roman"/>
            <w:sz w:val="24"/>
            <w:szCs w:val="24"/>
          </w:rPr>
          <w:t xml:space="preserve">metric of the functional roles played by species within a </w:t>
        </w:r>
      </w:ins>
      <w:ins w:id="66" w:author="Phil" w:date="2016-05-31T11:58:00Z">
        <w:r w:rsidR="006170EB">
          <w:rPr>
            <w:rFonts w:ascii="Times New Roman" w:eastAsia="Times New Roman" w:hAnsi="Times New Roman" w:cs="Times New Roman"/>
            <w:sz w:val="24"/>
            <w:szCs w:val="24"/>
          </w:rPr>
          <w:t>community</w:t>
        </w:r>
      </w:ins>
      <w:ins w:id="67" w:author="Phil" w:date="2016-05-31T11:57:00Z">
        <w:r w:rsidR="006170EB">
          <w:rPr>
            <w:rFonts w:ascii="Times New Roman" w:eastAsia="Times New Roman" w:hAnsi="Times New Roman" w:cs="Times New Roman"/>
            <w:sz w:val="24"/>
            <w:szCs w:val="24"/>
          </w:rPr>
          <w:t>.</w:t>
        </w:r>
      </w:ins>
      <w:ins w:id="68" w:author="Phil" w:date="2016-05-31T11:59:00Z">
        <w:r w:rsidR="006170EB">
          <w:rPr>
            <w:rFonts w:ascii="Times New Roman" w:eastAsia="Times New Roman" w:hAnsi="Times New Roman" w:cs="Times New Roman"/>
            <w:sz w:val="24"/>
            <w:szCs w:val="24"/>
          </w:rPr>
          <w:t xml:space="preserve"> </w:t>
        </w:r>
      </w:ins>
      <w:ins w:id="69" w:author="Phil" w:date="2016-05-31T12:03:00Z">
        <w:r w:rsidR="006170EB">
          <w:rPr>
            <w:rFonts w:ascii="Times New Roman" w:eastAsia="Times New Roman" w:hAnsi="Times New Roman" w:cs="Times New Roman"/>
            <w:sz w:val="24"/>
            <w:szCs w:val="24"/>
          </w:rPr>
          <w:t xml:space="preserve">Ecosystem functioning is </w:t>
        </w:r>
      </w:ins>
      <w:ins w:id="70" w:author="Phil" w:date="2016-05-31T12:04:00Z">
        <w:r w:rsidR="006170EB">
          <w:rPr>
            <w:rFonts w:ascii="Times New Roman" w:eastAsia="Times New Roman" w:hAnsi="Times New Roman" w:cs="Times New Roman"/>
            <w:sz w:val="24"/>
            <w:szCs w:val="24"/>
          </w:rPr>
          <w:t xml:space="preserve">predicted better by functional diversity than species metrics </w:t>
        </w:r>
      </w:ins>
      <w:ins w:id="71" w:author="Phil" w:date="2016-05-31T12:03:00Z">
        <w:r w:rsidR="006170EB" w:rsidRPr="001651FC">
          <w:rPr>
            <w:rFonts w:ascii="Times New Roman" w:eastAsia="Times New Roman" w:hAnsi="Times New Roman" w:cs="Times New Roman"/>
            <w:sz w:val="24"/>
            <w:szCs w:val="24"/>
          </w:rPr>
          <w:fldChar w:fldCharType="begin" w:fldLock="1"/>
        </w:r>
      </w:ins>
      <w:r w:rsidR="00DE6E4A">
        <w:rPr>
          <w:rFonts w:ascii="Times New Roman" w:eastAsia="Times New Roman" w:hAnsi="Times New Roman" w:cs="Times New Roman"/>
          <w:sz w:val="24"/>
          <w:szCs w:val="24"/>
        </w:rPr>
        <w:instrText>ADDIN CSL_CITATION { "citationID" : "2p667p3tsd", "citationItems" : [ { "id" : "ITEM-1", "itemData" : { "DOI" : "10.1111/j.1461-0248.2006.00924.x", "ISSN" : "1461-023X, 1461-0248",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"language" : "en", "page" : "741-758", "title" : "Functional diversity: back to basics and looking forward", "type" : "article-journal", "volume" : "9" }, "uri" : [ "http://zotero.org/users/local/lSswCld9/items/K3VTZUXM" ], "uris" : [ "http://zotero.org/users/local/lSswCld9/items/K3VTZUXM", "http://www.mendeley.com/documents/?uuid=eb841b06-e419-483b-a806-53f09c63177d" ] }, { "id" : "ITEM-2", "itemData" : { "DOI" : "10.1111/j.1600-0706.2008.16960.x", "ISSN" : "00301299, 16000706", "author" : [ { "dropping-particle" : "", "family" : "Griffin", "given" : "John N.", "non-dropping-particle" : "", "parse-names" : false, "suffix" : "" }, { "dropping-particle" : "", "family" : "M\u00e9ndez", "given" : "Ver\u00f3nica", "non-dropping-particle" : "", "parse-names" : false, "suffix" : "" }, { "dropping-particle" : "", "family" : "Johnson", "given" : "Andrew F.", "non-dropping-particle" : "", "parse-names" : false, "suffix" : "" }, { "dropping-particle" : "", "family" : "Jenkins", "given" : "Stuart R.", "non-dropping-particle" : "", "parse-names" : false, "suffix" : "" }, { "dropping-particle" : "", "family" : "Foggo", "given" : "Andy", "non-dropping-particle" : "", "parse-names" : false, "suffix" : "" } ], "container-title" : "Oikos", "id" : "ITEM-2", "issue" : "1", "issued" : { "date-parts" : [ [ "2009", "1" ] ] }, "language" : "en", "page" : "37-44", "title" : "Functional diversity predicts overyielding effect of species combination on primary productivity", "type" : "article-journal", "volume" : "118" }, "uri" : [ "http://zotero.org/users/local/lSswCld9/items/P6668VWP" ], "uris" : [ "http://zotero.org/users/local/lSswCld9/items/P6668VWP", "http://www.mendeley.com/documents/?uuid=c2368503-6659-427e-972e-486278235798" ] }, { "id" : "ITEM-3", "itemData" : { "DOI" : "10.1098/rspb.2014.2620", "ISSN" : "0962-8452, 1471-2954", "author" : [ { "dropping-particle" : "", "family" : "Gagic", "given" : "Vesna", "non-dropping-particle" : "", "parse-names" : false, "suffix" : "" }, { "dropping-particle" : "", "family" : "Bartomeus", "given" : "Ignasi", "non-dropping-particle" : "", "parse-names" : false, "suffix" : "" }, { "dropping-particle" : "", "family" : "Jonsson", "given" : "Tomas", "non-dropping-particle" : "", "parse-names" : false, "suffix" : "" }, { "dropping-particle" : "", "family" : "Taylor", "given" : "Astrid", "non-dropping-particle" : "", "parse-names" : false, "suffix" : "" }, { "dropping-particle" : "", "family" : "Winqvist", "given" : "Camilla", "non-dropping-particle" : "", "parse-names" : false, "suffix" : "" }, { "dropping-particle" : "", "family" : "Fischer", "given" : "Christina", "non-dropping-particle" : "", "parse-names" : false, "suffix" : "" }, { "dropping-particle" : "", "family" : "Slade", "given" : "Eleanor M.", "non-dropping-particle" : "", "parse-names" : false, "suffix" : "" }, { "dropping-particle" : "", "family" : "Steffan-Dewenter", "given" : "Ingolf", "non-dropping-particle" : "", "parse-names" : false, "suffix" : "" }, { "dropping-particle" : "", "family" : "Emmerson", "given" : "Mark", "non-dropping-particle" : "", "parse-names" : false, "suffix" : "" }, { "dropping-particle" : "", "family" : "Potts", "given" : "Simon G.", "non-dropping-particle" : "", "parse-names" : false, "suffix" : "" }, { "dropping-particle" : "", "family" : "Tscharntke", "given" : "Teja", "non-dropping-particle" : "", "parse-names" : false, "suffix" : "" }, { "dropping-particle" : "", "family" : "Weisser", "given" : "Wolfgang", "non-dropping-particle" : "", "parse-names" : false, "suffix" : "" }, { "dropping-particle" : "", "family" : "Bommarco", "given" : "Riccardo", "non-dropping-particle" : "", "parse-names" : false, "suffix" : "" } ], "container-title" : "Proceedings of the Royal Society B: Biological Sciences", "id" : "ITEM-3", "issue" : "1801", "issued" : { "date-parts" : [ [ "2015", "1" ] ] }, "language" : "en", "page" : "20142620-20142620", "title" : "Functional identity and diversity of animals predict ecosystem functioning better than species-based indices", "type" : "article-journal", "volume" : "282" }, "uris" : [ "http://www.mendeley.com/documents/?uuid=516dc426-10ca-4501-984a-392e4df013b4" ] } ], "mendeley" : { "formattedCitation" : "(Gagic et al., 2015; Griffin et al., 2009; Petchey and Gaston, 2006)", "plainTextFormattedCitation" : "(Gagic et al., 2015; Griffin et al., 2009; Petchey and Gaston, 2006)", "previouslyFormattedCitation" : "(Gagic et al., 2015; Griffin et al., 2009; Petchey and Gaston, 2006)" }, "properties" : { "formattedCitation" : "(Petchey and Gaston 2006; Griffin et al. 2009)", "noteIndex" : 0, "plainCitation" : "(Petchey and Gaston 2006; Griffin et al. 2009)" }, "schema" : "https://github.com/citation-style-language/schema/raw/master/csl-citation.json" }</w:instrText>
      </w:r>
      <w:ins w:id="72" w:author="Phil" w:date="2016-05-31T12:03:00Z">
        <w:r w:rsidR="006170EB" w:rsidRPr="001651FC">
          <w:rPr>
            <w:rFonts w:ascii="Times New Roman" w:eastAsia="Times New Roman" w:hAnsi="Times New Roman" w:cs="Times New Roman"/>
            <w:sz w:val="24"/>
            <w:szCs w:val="24"/>
          </w:rPr>
          <w:fldChar w:fldCharType="separate"/>
        </w:r>
      </w:ins>
      <w:r w:rsidR="00DE6E4A" w:rsidRPr="00DE6E4A">
        <w:rPr>
          <w:rFonts w:ascii="Times New Roman" w:hAnsi="Times New Roman" w:cs="Times New Roman"/>
          <w:noProof/>
          <w:sz w:val="24"/>
          <w:szCs w:val="24"/>
        </w:rPr>
        <w:t>(Gagic et al., 2015; Griffin et al., 2009; Petchey and Gaston, 2006)</w:t>
      </w:r>
      <w:ins w:id="73" w:author="Phil" w:date="2016-05-31T12:03:00Z">
        <w:r w:rsidR="006170EB" w:rsidRPr="001651FC">
          <w:rPr>
            <w:rFonts w:ascii="Times New Roman" w:eastAsia="Times New Roman" w:hAnsi="Times New Roman" w:cs="Times New Roman"/>
            <w:sz w:val="24"/>
            <w:szCs w:val="24"/>
          </w:rPr>
          <w:fldChar w:fldCharType="end"/>
        </w:r>
        <w:r w:rsidR="006170EB">
          <w:rPr>
            <w:rFonts w:ascii="Times New Roman" w:eastAsia="Times New Roman" w:hAnsi="Times New Roman" w:cs="Times New Roman"/>
            <w:sz w:val="24"/>
            <w:szCs w:val="24"/>
          </w:rPr>
          <w:t>.</w:t>
        </w:r>
      </w:ins>
      <w:ins w:id="74" w:author="Phil" w:date="2016-05-31T12:05:00Z">
        <w:r w:rsidR="006170EB">
          <w:rPr>
            <w:rFonts w:ascii="Times New Roman" w:eastAsia="Times New Roman" w:hAnsi="Times New Roman" w:cs="Times New Roman"/>
            <w:sz w:val="24"/>
            <w:szCs w:val="24"/>
          </w:rPr>
          <w:t xml:space="preserve"> </w:t>
        </w:r>
      </w:ins>
      <w:r w:rsidRPr="001651FC">
        <w:rPr>
          <w:rFonts w:ascii="Times New Roman" w:eastAsia="Times New Roman" w:hAnsi="Times New Roman" w:cs="Times New Roman"/>
          <w:sz w:val="24"/>
          <w:szCs w:val="24"/>
        </w:rPr>
        <w:t xml:space="preserve">Ecosystem </w:t>
      </w:r>
      <w:r w:rsidR="004A3638" w:rsidRPr="001651FC">
        <w:rPr>
          <w:rFonts w:ascii="Times New Roman" w:eastAsia="Times New Roman" w:hAnsi="Times New Roman" w:cs="Times New Roman"/>
          <w:sz w:val="24"/>
          <w:szCs w:val="24"/>
        </w:rPr>
        <w:t>function</w:t>
      </w:r>
      <w:r w:rsidR="000456D0" w:rsidRPr="001651FC">
        <w:rPr>
          <w:rFonts w:ascii="Times New Roman" w:eastAsia="Times New Roman" w:hAnsi="Times New Roman" w:cs="Times New Roman"/>
          <w:sz w:val="24"/>
          <w:szCs w:val="24"/>
        </w:rPr>
        <w:t>s are important in determining</w:t>
      </w:r>
      <w:r w:rsidR="004A3638" w:rsidRPr="001651FC">
        <w:rPr>
          <w:rFonts w:ascii="Times New Roman" w:eastAsia="Times New Roman" w:hAnsi="Times New Roman" w:cs="Times New Roman"/>
          <w:sz w:val="24"/>
          <w:szCs w:val="24"/>
        </w:rPr>
        <w:t xml:space="preserve"> </w:t>
      </w:r>
      <w:del w:id="75" w:author="Phil" w:date="2016-05-31T12:05:00Z">
        <w:r w:rsidR="004A3638" w:rsidRPr="001651FC" w:rsidDel="006170EB">
          <w:rPr>
            <w:rFonts w:ascii="Times New Roman" w:eastAsia="Times New Roman" w:hAnsi="Times New Roman" w:cs="Times New Roman"/>
            <w:sz w:val="24"/>
            <w:szCs w:val="24"/>
          </w:rPr>
          <w:delText xml:space="preserve">the persistence of interacting communities, and may also </w:delText>
        </w:r>
        <w:r w:rsidRPr="001651FC" w:rsidDel="006170EB">
          <w:rPr>
            <w:rFonts w:ascii="Times New Roman" w:eastAsia="Times New Roman" w:hAnsi="Times New Roman" w:cs="Times New Roman"/>
            <w:sz w:val="24"/>
            <w:szCs w:val="24"/>
          </w:rPr>
          <w:delText xml:space="preserve">ultimately provide </w:delText>
        </w:r>
      </w:del>
      <w:r w:rsidRPr="001651FC">
        <w:rPr>
          <w:rFonts w:ascii="Times New Roman" w:eastAsia="Times New Roman" w:hAnsi="Times New Roman" w:cs="Times New Roman"/>
          <w:sz w:val="24"/>
          <w:szCs w:val="24"/>
        </w:rPr>
        <w:t>benefits to humans</w:t>
      </w:r>
      <w:del w:id="76" w:author="Phil" w:date="2016-05-31T11:44:00Z">
        <w:r w:rsidRPr="001651FC" w:rsidDel="00593DA3">
          <w:rPr>
            <w:rFonts w:ascii="Times New Roman" w:eastAsia="Times New Roman" w:hAnsi="Times New Roman" w:cs="Times New Roman"/>
            <w:sz w:val="24"/>
            <w:szCs w:val="24"/>
          </w:rPr>
          <w:delText xml:space="preserve">, including provision of food, which can be attributed an economic value </w:delText>
        </w:r>
      </w:del>
      <w:ins w:id="77" w:author="Phil" w:date="2016-05-31T11:44:00Z">
        <w:r w:rsidR="00593DA3">
          <w:rPr>
            <w:rFonts w:ascii="Times New Roman" w:eastAsia="Times New Roman" w:hAnsi="Times New Roman" w:cs="Times New Roman"/>
            <w:sz w:val="24"/>
            <w:szCs w:val="24"/>
          </w:rPr>
          <w:t xml:space="preserve"> </w:t>
        </w:r>
      </w:ins>
      <w:ins w:id="78" w:author="Phil" w:date="2016-05-31T12:05:00Z">
        <w:r w:rsidR="006170EB">
          <w:rPr>
            <w:rFonts w:ascii="Times New Roman" w:eastAsia="Times New Roman" w:hAnsi="Times New Roman" w:cs="Times New Roman"/>
            <w:sz w:val="24"/>
            <w:szCs w:val="24"/>
          </w:rPr>
          <w:t>in the form of</w:t>
        </w:r>
      </w:ins>
      <w:ins w:id="79" w:author="Phil" w:date="2016-05-31T11:44:00Z">
        <w:r w:rsidR="00593DA3">
          <w:rPr>
            <w:rFonts w:ascii="Times New Roman" w:eastAsia="Times New Roman" w:hAnsi="Times New Roman" w:cs="Times New Roman"/>
            <w:sz w:val="24"/>
            <w:szCs w:val="24"/>
          </w:rPr>
          <w:t xml:space="preserve"> ecosystem services </w:t>
        </w:r>
      </w:ins>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"258gc7hsmb", "citationItems" : [ { "id" : "ITEM-1", "itemData" : { "DOI" : "10.1016/j.cub.2015.03.041", "ISSN" : "09609822", "author" : [ { "dropping-particle" : "", "family" : "Gascon", "given" : "Claude", "non-dropping-particle" : "", "parse-names" : false, "suffix" : "" }, { "dropping-particle" : "", "family" : "Brooks", "given" : "Thomas\u00a0M.", "non-dropping-particle" : "", "parse-names" : false, "suffix" : "" }, { "dropping-particle" : "", "family" : "Contreras-MacBeath", "given" : "Topiltzin", "non-dropping-particle" : "", "parse-names" : false, "suffix" : "" }, { "dropping-particle" : "", "family" : "Heard", "given" : "Nicolas", "non-dropping-particle" : "", "parse-names" : false, "suffix" : "" }, { "dropping-particle" : "", "family" : "Konstant", "given" : "William", "non-dropping-particle" : "", "parse-names" : false, "suffix" : "" }, { "dropping-particle" : "", "family" : "Lamoreux", "given" : "John", "non-dropping-particle" : "", "parse-names" : false, "suffix" : "" }, { "dropping-particle" : "", "family" : "Launay", "given" : "Frederic", "non-dropping-particle" : "", "parse-names" : false, "suffix" : "" }, { "dropping-particle" : "", "family" : "Maunder", "given" : "Michael", "non-dropping-particle" : "", "parse-names" : false, "suffix" : "" }, { "dropping-particle" : "", "family" : "Mittermeier", "given" : "Russell\u00a0A.", "non-dropping-particle" : "", "parse-names" : false, "suffix" : "" }, { "dropping-particle" : "", "family" : "Molur", "given" : "Sanjay", "non-dropping-particle" : "", "parse-names" : false, "suffix" : "" }, { "dropping-particle" : "", "family" : "Al\u00a0Mubarak", "given" : "Razan\u00a0Khalifa", "non-dropping-particle" : "", "parse-names" : false, "suffix" : "" }, { "dropping-particle" : "", "family" : "Parr", "given" : "Michael\u00a0J.", "non-dropping-particle" : "", "parse-names" : false, "suffix" : "" }, { "dropping-particle" : "", "family" : "Rhodin", "given" : "Anders\u00a0G.J.", "non-dropping-particle" : "", "parse-names" : false, "suffix" : "" }, { "dropping-particle" : "", "family" : "Rylands", "given" : "Anthony\u00a0B.", "non-dropping-particle" : "", "parse-names" : false, "suffix" : "" }, { "dropping-particle" : "", "family" : "Soorae", "given" : "Pritpal", "non-dropping-particle" : "", "parse-names" : false, "suffix" : "" }, { "dropping-particle" : "", "family" : "Sanderson", "given" : "James\u00a0G.", "non-dropping-particle" : "", "parse-names" : false, "suffix" : "" }, { "dropping-particle" : "", "family" : "Vi\u00e9", "given" : "Jean-Christophe", "non-dropping-particle" : "", "parse-names" : false, "suffix" : "" } ], "container-title" : "Current Biology", "id" : "ITEM-1", "issue" : "10", "issued" : { "date-parts" : [ [ "2015", "5" ] ] }, "language" : "en", "page" : "R431-R438", "title" : "The Importance and Benefits of Species", "type" : "article-journal", "volume" : "25" }, "uri" : [ "http://zotero.org/users/local/lSswCld9/items/H6X8JPIK" ], "uris" : [ "http://zotero.org/users/local/lSswCld9/items/H6X8JPIK", "http://www.mendeley.com/documents/?uuid=657f0c59-0d02-43d4-a42a-cb56001e1375" ] } ], "mendeley" : { "formattedCitation" : "(Gascon et al., 2015)", "plainTextFormattedCitation" : "(Gascon et al., 2015)", "previouslyFormattedCitation" : "(Gascon et al., 2015)" }, "properties" : { "formattedCitation" : "(Gascon et al. 2015)", "noteIndex" : 0, "plainCitation" : "(Gascon et al.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(Gascon et al., 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0456D0" w:rsidRPr="001651FC">
        <w:rPr>
          <w:rFonts w:ascii="Times New Roman" w:eastAsia="Times New Roman" w:hAnsi="Times New Roman" w:cs="Times New Roman"/>
          <w:sz w:val="24"/>
          <w:szCs w:val="24"/>
        </w:rPr>
        <w:t>Birds</w:t>
      </w:r>
      <w:r w:rsidR="00D86B6A" w:rsidRPr="001651FC">
        <w:rPr>
          <w:rFonts w:ascii="Times New Roman" w:eastAsia="Times New Roman" w:hAnsi="Times New Roman" w:cs="Times New Roman"/>
          <w:sz w:val="24"/>
          <w:szCs w:val="24"/>
        </w:rPr>
        <w:t xml:space="preserve"> provide </w:t>
      </w:r>
      <w:r w:rsidR="000456D0" w:rsidRPr="001651FC">
        <w:rPr>
          <w:rFonts w:ascii="Times New Roman" w:eastAsia="Times New Roman" w:hAnsi="Times New Roman" w:cs="Times New Roman"/>
          <w:sz w:val="24"/>
          <w:szCs w:val="24"/>
        </w:rPr>
        <w:t>key</w:t>
      </w:r>
      <w:r w:rsidR="00F446D1" w:rsidRPr="001651FC">
        <w:rPr>
          <w:rFonts w:ascii="Times New Roman" w:eastAsia="Times New Roman" w:hAnsi="Times New Roman" w:cs="Times New Roman"/>
          <w:sz w:val="24"/>
          <w:szCs w:val="24"/>
        </w:rPr>
        <w:t xml:space="preserve"> </w:t>
      </w:r>
      <w:r w:rsidR="00D86B6A" w:rsidRPr="001651FC">
        <w:rPr>
          <w:rFonts w:ascii="Times New Roman" w:eastAsia="Times New Roman" w:hAnsi="Times New Roman" w:cs="Times New Roman"/>
          <w:sz w:val="24"/>
          <w:szCs w:val="24"/>
        </w:rPr>
        <w:t>functions</w:t>
      </w:r>
      <w:r w:rsidR="000456D0" w:rsidRPr="001651FC">
        <w:rPr>
          <w:rFonts w:ascii="Times New Roman" w:eastAsia="Times New Roman" w:hAnsi="Times New Roman" w:cs="Times New Roman"/>
          <w:sz w:val="24"/>
          <w:szCs w:val="24"/>
        </w:rPr>
        <w:t xml:space="preserve">, such as pollination, seed predation and dispersal, removal of carrion, and control of </w:t>
      </w:r>
      <w:r w:rsidR="00CF6832" w:rsidRPr="001651FC">
        <w:rPr>
          <w:rFonts w:ascii="Times New Roman" w:eastAsia="Times New Roman" w:hAnsi="Times New Roman" w:cs="Times New Roman"/>
          <w:sz w:val="24"/>
          <w:szCs w:val="24"/>
        </w:rPr>
        <w:t>other animals</w:t>
      </w:r>
      <w:r w:rsidR="000456D0" w:rsidRPr="001651FC">
        <w:rPr>
          <w:rFonts w:ascii="Times New Roman" w:eastAsia="Times New Roman" w:hAnsi="Times New Roman" w:cs="Times New Roman"/>
          <w:sz w:val="24"/>
          <w:szCs w:val="24"/>
        </w:rPr>
        <w:t>,</w:t>
      </w:r>
      <w:r w:rsidR="00D86B6A" w:rsidRPr="001651FC">
        <w:rPr>
          <w:rFonts w:ascii="Times New Roman" w:eastAsia="Times New Roman" w:hAnsi="Times New Roman" w:cs="Times New Roman"/>
          <w:sz w:val="24"/>
          <w:szCs w:val="24"/>
        </w:rPr>
        <w:t xml:space="preserve"> in tropical forests, and the roles of individual species are governed by their feeding </w:t>
      </w:r>
      <w:r w:rsidR="00D86B6A" w:rsidRPr="001651FC">
        <w:rPr>
          <w:rFonts w:ascii="Times New Roman" w:eastAsia="Times New Roman" w:hAnsi="Times New Roman" w:cs="Times New Roman"/>
          <w:sz w:val="24"/>
          <w:szCs w:val="24"/>
          <w:lang w:val="en-GB"/>
        </w:rPr>
        <w:t>behaviour</w:t>
      </w:r>
      <w:r w:rsidR="00D86B6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"29si9pbnjr", "citationItems" : [ { "id" : "ITEM-1", "itemData" : { "DOI" : "10.1073/pnas.0408049101", "ISSN" : "0027-8424, 1091-6490", "author" : [ { "dropping-particle" : "", "family" : "Sekercioglu", "given" : "C. H.", "non-dropping-particle" : "", "parse-names" : false, "suffix" : "" }, { "dropping-particle" : "", "family" : "Daily", "given" : "G. C.", "non-dropping-particle" : "", "parse-names" : false, "suffix" : "" }, { "dropping-particle" : "", "family" : "Ehrlich", "given" : "P. R.", "non-dropping-particle" : "", "parse-names" : false, "suffix" : "" } ], "container-title" : "Proceedings of the National Academy of Sciences", "id" : "ITEM-1", "issue" : "52", "issued" : { "date-parts" : [ [ "2004", "12" ] ] }, "language" : "en", "page" : "18042-18047", "title" : "Ecosystem consequences of bird declines", "type" : "article-journal", "volume" : "101" }, "uri" : [ "http://zotero.org/users/local/lSswCld9/items/NDJBE2XH" ], "uris" : [ "http://zotero.org/users/local/lSswCld9/items/NDJBE2XH", "http://www.mendeley.com/documents/?uuid=8eba8fe3-82f9-4ba7-ade8-095a8186a7a8" ] } ], "mendeley" : { "formattedCitation" : "(Sekercioglu et al., 2004)", "plainTextFormattedCitation" : "(Sekercioglu et al., 2004)", "previouslyFormattedCitation" : "(Sekercioglu et al., 2004)" }, "properties" : { "formattedCitation" : "(Sekercioglu et al. 2004)", "noteIndex" : 0, "plainCitation" : "(Sekercioglu et al. 2004)"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(Sekercioglu et al., 2004)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Ecosystem functioning</w:t>
      </w:r>
      <w:r w:rsidR="00D86B6A" w:rsidRPr="001651FC">
        <w:rPr>
          <w:rFonts w:ascii="Times New Roman" w:eastAsia="Times New Roman" w:hAnsi="Times New Roman" w:cs="Times New Roman"/>
          <w:sz w:val="24"/>
          <w:szCs w:val="24"/>
        </w:rPr>
        <w:t xml:space="preserve"> in general</w:t>
      </w:r>
      <w:r w:rsidRPr="001651FC">
        <w:rPr>
          <w:rFonts w:ascii="Times New Roman" w:eastAsia="Times New Roman" w:hAnsi="Times New Roman" w:cs="Times New Roman"/>
          <w:sz w:val="24"/>
          <w:szCs w:val="24"/>
        </w:rPr>
        <w:t xml:space="preserve"> tends to be correlated with both species richness and functional diversity, with indices based on traits </w:t>
      </w:r>
      <w:r w:rsidR="001A1A68" w:rsidRPr="001651FC">
        <w:rPr>
          <w:rFonts w:ascii="Times New Roman" w:eastAsia="Times New Roman" w:hAnsi="Times New Roman" w:cs="Times New Roman"/>
          <w:sz w:val="24"/>
          <w:szCs w:val="24"/>
        </w:rPr>
        <w:t xml:space="preserve">(e.g. feeding </w:t>
      </w:r>
      <w:proofErr w:type="spellStart"/>
      <w:r w:rsidR="001A1A68" w:rsidRPr="001651FC">
        <w:rPr>
          <w:rFonts w:ascii="Times New Roman" w:eastAsia="Times New Roman" w:hAnsi="Times New Roman" w:cs="Times New Roman"/>
          <w:sz w:val="24"/>
          <w:szCs w:val="24"/>
        </w:rPr>
        <w:t>behavio</w:t>
      </w:r>
      <w:r w:rsidR="000731E4" w:rsidRPr="001651FC">
        <w:rPr>
          <w:rFonts w:ascii="Times New Roman" w:eastAsia="Times New Roman" w:hAnsi="Times New Roman" w:cs="Times New Roman"/>
          <w:sz w:val="24"/>
          <w:szCs w:val="24"/>
        </w:rPr>
        <w:t>u</w:t>
      </w:r>
      <w:r w:rsidR="001A1A68" w:rsidRPr="001651FC">
        <w:rPr>
          <w:rFonts w:ascii="Times New Roman" w:eastAsia="Times New Roman" w:hAnsi="Times New Roman" w:cs="Times New Roman"/>
          <w:sz w:val="24"/>
          <w:szCs w:val="24"/>
        </w:rPr>
        <w:t>r</w:t>
      </w:r>
      <w:proofErr w:type="spellEnd"/>
      <w:r w:rsidR="001A1A68"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performing better than those based </w:t>
      </w:r>
      <w:r w:rsidR="000A30B9" w:rsidRPr="001651FC">
        <w:rPr>
          <w:rFonts w:ascii="Times New Roman" w:eastAsia="Times New Roman" w:hAnsi="Times New Roman" w:cs="Times New Roman"/>
          <w:sz w:val="24"/>
          <w:szCs w:val="24"/>
        </w:rPr>
        <w:t xml:space="preserve">solely </w:t>
      </w:r>
      <w:r w:rsidRPr="001651FC">
        <w:rPr>
          <w:rFonts w:ascii="Times New Roman" w:eastAsia="Times New Roman" w:hAnsi="Times New Roman" w:cs="Times New Roman"/>
          <w:sz w:val="24"/>
          <w:szCs w:val="24"/>
        </w:rPr>
        <w:t xml:space="preserve">on species richness and abundance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"2p667p3tsd", "citationItems" : [ { "id" : "ITEM-1", "itemData" : { "DOI" : "10.1111/j.1461-0248.2006.00924.x", "ISSN" : "1461-023X, 1461-0248",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"language" : "en", "page" : "741-758", "title" : "Functional diversity: back to basics and looking forward", "type" : "article-journal", "volume" : "9" }, "uri" : [ "http://zotero.org/users/local/lSswCld9/items/K3VTZUXM" ], "uris" : [ "http://zotero.org/users/local/lSswCld9/items/K3VTZUXM", "http://www.mendeley.com/documents/?uuid=eb841b06-e419-483b-a806-53f09c63177d" ] }, { "id" : "ITEM-2", "itemData" : { "DOI" : "10.1111/j.1600-0706.2008.16960.x", "ISSN" : "00301299, 16000706", "author" : [ { "dropping-particle" : "", "family" : "Griffin", "given" : "John N.", "non-dropping-particle" : "", "parse-names" : false, "suffix" : "" }, { "dropping-particle" : "", "family" : "M\u00e9ndez", "given" : "Ver\u00f3nica", "non-dropping-particle" : "", "parse-names" : false, "suffix" : "" }, { "dropping-particle" : "", "family" : "Johnson", "given" : "Andrew F.", "non-dropping-particle" : "", "parse-names" : false, "suffix" : "" }, { "dropping-particle" : "", "family" : "Jenkins", "given" : "Stuart R.", "non-dropping-particle" : "", "parse-names" : false, "suffix" : "" }, { "dropping-particle" : "", "family" : "Foggo", "given" : "Andy", "non-dropping-particle" : "", "parse-names" : false, "suffix" : "" } ], "container-title" : "Oikos", "id" : "ITEM-2", "issue" : "1", "issued" : { "date-parts" : [ [ "2009", "1" ] ] }, "language" : "en", "page" : "37-44", "title" : "Functional diversity predicts overyielding effect of species combination on primary productivity", "type" : "article-journal", "volume" : "118" }, "uri" : [ "http://zotero.org/users/local/lSswCld9/items/P6668VWP" ], "uris" : [ "http://zotero.org/users/local/lSswCld9/items/P6668VWP", "http://www.mendeley.com/documents/?uuid=c2368503-6659-427e-972e-486278235798" ] } ], "mendeley" : { "formattedCitation" : "(Griffin et al., 2009; Petchey and Gaston, 2006)", "plainTextFormattedCitation" : "(Griffin et al., 2009; Petchey and Gaston, 2006)", "previouslyFormattedCitation" : "(Griffin et al., 2009; Petchey and Gaston, 2006)" }, "properties" : { "formattedCitation" : "(Petchey and Gaston 2006; Griffin et al. 2009)", "noteIndex" : 0, "plainCitation" : "(Petchey and Gaston 2006; Griffin et al.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(Griffin et al., 2009; Petchey and Gaston, 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Both the identity and distribution of functional traits have been shown to be important in predicting function </w:t>
      </w:r>
      <w:r w:rsidR="004F235D" w:rsidRPr="001651FC">
        <w:rPr>
          <w:rFonts w:ascii="Times New Roman" w:eastAsia="Times New Roman" w:hAnsi="Times New Roman" w:cs="Times New Roman"/>
          <w:sz w:val="24"/>
          <w:szCs w:val="24"/>
        </w:rPr>
        <w:fldChar w:fldCharType="begin" w:fldLock="1"/>
      </w:r>
      <w:r w:rsidR="00DE6E4A">
        <w:rPr>
          <w:rFonts w:ascii="Times New Roman" w:eastAsia="Times New Roman" w:hAnsi="Times New Roman" w:cs="Times New Roman"/>
          <w:sz w:val="24"/>
          <w:szCs w:val="24"/>
        </w:rPr>
        <w:instrText>ADDIN CSL_CITATION { "citationID" : "2aavo4kc8a", "citationItems" : [ { "id" : "ITEM-1", "itemData" : { "DOI" : "10.1098/rspb.2014.2620", "ISSN" : "0962-8452, 1471-2954", "author" : [ { "dropping-particle" : "", "family" : "Gagic", "given" : "Vesna", "non-dropping-particle" : "", "parse-names" : false, "suffix" : "" }, { "dropping-particle" : "", "family" : "Bartomeus", "given" : "Ignasi", "non-dropping-particle" : "", "parse-names" : false, "suffix" : "" }, { "dropping-particle" : "", "family" : "Jonsson", "given" : "Tomas", "non-dropping-particle" : "", "parse-names" : false, "suffix" : "" }, { "dropping-particle" : "", "family" : "Taylor", "given" : "Astrid", "non-dropping-particle" : "", "parse-names" : false, "suffix" : "" }, { "dropping-particle" : "", "family" : "Winqvist", "given" : "Camilla", "non-dropping-particle" : "", "parse-names" : false, "suffix" : "" }, { "dropping-particle" : "", "family" : "Fischer", "given" : "Christina", "non-dropping-particle" : "", "parse-names" : false, "suffix" : "" }, { "dropping-particle" : "", "family" : "Slade", "given" : "Eleanor M.", "non-dropping-particle" : "", "parse-names" : false, "suffix" : "" }, { "dropping-particle" : "", "family" : "Steffan-Dewenter", "given" : "Ingolf", "non-dropping-particle" : "", "parse-names" : false, "suffix" : "" }, { "dropping-particle" : "", "family" : "Emmerson", "given" : "Mark", "non-dropping-particle" : "", "parse-names" : false, "suffix" : "" }, { "dropping-particle" : "", "family" : "Potts", "given" : "Simon G.", "non-dropping-particle" : "", "parse-names" : false, "suffix" : "" }, { "dropping-particle" : "", "family" : "Tscharntke", "given" : "Teja", "non-dropping-particle" : "", "parse-names" : false, "suffix" : "" }, { "dropping-particle" : "", "family" : "Weisser", "given" : "Wolfgang", "non-dropping-particle" : "", "parse-names" : false, "suffix" : "" }, { "dropping-particle" : "", "family" : "Bommarco", "given" : "Riccardo",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"uris" : [ "http://www.mendeley.com/documents/?uuid=516dc426-10ca-4501-984a-392e4df013b4" ] } ], "mendeley" : { "formattedCitation" : "(Gagic et al., 2015)", "plainTextFormattedCitation" : "(Gagic et al., 2015)", "previouslyFormattedCitation" : "(Gagic et al., 2015)" }, "properties" : { "formattedCitation" : "(Gagic et al. 2015)", "noteIndex" : 0, "plainCitation" : "(Gagic et al.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DE6E4A" w:rsidRPr="00DE6E4A">
        <w:rPr>
          <w:rFonts w:ascii="Times New Roman" w:hAnsi="Times New Roman" w:cs="Times New Roman"/>
          <w:noProof/>
          <w:sz w:val="24"/>
          <w:szCs w:val="24"/>
        </w:rPr>
        <w:t>(Gagic et al., 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del w:id="80" w:author="Phil" w:date="2016-05-31T11:54:00Z">
        <w:r w:rsidRPr="001651FC" w:rsidDel="0069278E">
          <w:rPr>
            <w:rFonts w:ascii="Times New Roman" w:eastAsia="Times New Roman" w:hAnsi="Times New Roman" w:cs="Times New Roman"/>
            <w:sz w:val="24"/>
            <w:szCs w:val="24"/>
          </w:rPr>
          <w:delText xml:space="preserve">Therefore, to </w:delText>
        </w:r>
        <w:r w:rsidR="00D86B6A" w:rsidRPr="001651FC" w:rsidDel="0069278E">
          <w:rPr>
            <w:rFonts w:ascii="Times New Roman" w:eastAsia="Times New Roman" w:hAnsi="Times New Roman" w:cs="Times New Roman"/>
            <w:sz w:val="24"/>
            <w:szCs w:val="24"/>
          </w:rPr>
          <w:delText xml:space="preserve">assess </w:delText>
        </w:r>
        <w:r w:rsidRPr="001651FC" w:rsidDel="0069278E">
          <w:rPr>
            <w:rFonts w:ascii="Times New Roman" w:eastAsia="Times New Roman" w:hAnsi="Times New Roman" w:cs="Times New Roman"/>
            <w:sz w:val="24"/>
            <w:szCs w:val="24"/>
          </w:rPr>
          <w:delText xml:space="preserve">ecosystem functioning we need to consider the abundance </w:delText>
        </w:r>
        <w:r w:rsidR="00406F14" w:rsidRPr="001651FC" w:rsidDel="0069278E">
          <w:rPr>
            <w:rFonts w:ascii="Times New Roman" w:eastAsia="Times New Roman" w:hAnsi="Times New Roman" w:cs="Times New Roman"/>
            <w:sz w:val="24"/>
            <w:szCs w:val="24"/>
          </w:rPr>
          <w:delText xml:space="preserve">and </w:delText>
        </w:r>
        <w:r w:rsidRPr="001651FC" w:rsidDel="0069278E">
          <w:rPr>
            <w:rFonts w:ascii="Times New Roman" w:eastAsia="Times New Roman" w:hAnsi="Times New Roman" w:cs="Times New Roman"/>
            <w:sz w:val="24"/>
            <w:szCs w:val="24"/>
          </w:rPr>
          <w:delText xml:space="preserve">distribution of relevant traits in the community. </w:delText>
        </w:r>
        <w:r w:rsidR="002478D9" w:rsidRPr="001651FC" w:rsidDel="0069278E">
          <w:rPr>
            <w:rFonts w:ascii="Times New Roman" w:eastAsia="Times New Roman" w:hAnsi="Times New Roman" w:cs="Times New Roman"/>
            <w:sz w:val="24"/>
            <w:szCs w:val="24"/>
          </w:rPr>
          <w:delText xml:space="preserve">It has been shown </w:delText>
        </w:r>
        <w:r w:rsidRPr="001651FC" w:rsidDel="0069278E">
          <w:rPr>
            <w:rFonts w:ascii="Times New Roman" w:eastAsia="Times New Roman" w:hAnsi="Times New Roman" w:cs="Times New Roman"/>
            <w:sz w:val="24"/>
            <w:szCs w:val="24"/>
          </w:rPr>
          <w:delText xml:space="preserve">that disturbance to tropical forests causes declines in fruit and insect-eating birds while causing increases in seed-eating birds </w:delText>
        </w:r>
        <w:r w:rsidR="004F235D" w:rsidRPr="001651FC" w:rsidDel="0069278E">
          <w:rPr>
            <w:rFonts w:ascii="Times New Roman" w:eastAsia="Times New Roman" w:hAnsi="Times New Roman" w:cs="Times New Roman"/>
            <w:sz w:val="24"/>
            <w:szCs w:val="24"/>
          </w:rPr>
          <w:fldChar w:fldCharType="begin" w:fldLock="1"/>
        </w:r>
        <w:r w:rsidR="00F54C88" w:rsidDel="0069278E">
          <w:rPr>
            <w:rFonts w:ascii="Times New Roman" w:eastAsia="Times New Roman" w:hAnsi="Times New Roman" w:cs="Times New Roman"/>
            <w:sz w:val="24"/>
            <w:szCs w:val="24"/>
          </w:rPr>
          <w:delInstrText>ADDIN CSL_CITATION { "citationID" : "2k8kubv96k", "citationItems" : [ { "id" : "ITEM-1", "itemData" : { "DOI" : "10.1111/j.1523-1739.2006.00557.x", "ISSN" : "0888-8892, 1523-1739", "author" : [ { "dropping-particle" : "", "family" : "Gray", "given" : "Michael A.", "non-dropping-particle" : "", "parse-names" : false, "suffix" : "" }, { "dropping-particle" : "", "family" : "Baldauf", "given" : "Sandra L.", "non-dropping-particle" : "", "parse-names" : false, "suffix" : "" }, { "dropping-particle" : "", "family" : "Mayhew", "given" : "Peter J.", "non-dropping-particle" : "", "parse-names" : false, "suffix" : "" }, { "dropping-particle" : "", "family" : "Hill", "given" : "Jane K.", "non-dropping-particle" : "", "parse-names" : false, "suffix" : "" } ], "container-title" : "Conservation Biology", "id" : "ITEM-1", "issue" : "1", "issued" : { "date-parts" : [ [ "2007", "2" ] ] }, "language" : "en", "page" : "133-141", "title" : "The Response of Avian Feeding Guilds to Tropical Forest Disturbance", "type" : "article-journal", "volume" : "21" }, "uri" : [ "http://zotero.org/users/local/lSswCld9/items/4KTM9Z5H" ], "uris" : [ "http://zotero.org/users/local/lSswCld9/items/4KTM9Z5H", "http://www.mendeley.com/documents/?uuid=5e239e9b-3456-406d-b804-2b1393cb88fa" ] }, { "id" : "ITEM-2",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"ITEM-2", "issue" : "1750", "issued" : { "date-parts" : [ [ "2013" ] ] }, "title" : "Ecological traits affect the response of tropical forest bird species to land-use intensity", "type" : "article-journal", "volume" : "280" }, "uris" : [ "http://www.mendeley.com/documents/?uuid=e9c8ebe5-4edf-4609-8b4f-22838fe75cf5" ] } ], "mendeley" : { "formattedCitation" : "(Gray et al., 2007; Newbold et al., 2013)", "plainTextFormattedCitation" : "(Gray et al., 2007; Newbold et al., 2013)", "previouslyFormattedCitation" : "(Gray et al., 2007; Newbold et al., 2013)" }, "properties" : { "formattedCitation" : "(Gray et al. 2007; Newbold et al. 2012)", "noteIndex" : 0, "plainCitation" : "(Gray et al. 2007; Newbold et al. 2012)" }, "schema" : "https://github.com/citation-style-language/schema/raw/master/csl-citation.json" }</w:delInstrText>
        </w:r>
        <w:r w:rsidR="004F235D" w:rsidRPr="001651FC" w:rsidDel="0069278E">
          <w:rPr>
            <w:rFonts w:ascii="Times New Roman" w:eastAsia="Times New Roman" w:hAnsi="Times New Roman" w:cs="Times New Roman"/>
            <w:sz w:val="24"/>
            <w:szCs w:val="24"/>
          </w:rPr>
          <w:fldChar w:fldCharType="separate"/>
        </w:r>
        <w:r w:rsidR="00F54C88" w:rsidRPr="00F54C88" w:rsidDel="0069278E">
          <w:rPr>
            <w:rFonts w:ascii="Times New Roman" w:hAnsi="Times New Roman" w:cs="Times New Roman"/>
            <w:noProof/>
            <w:sz w:val="24"/>
            <w:szCs w:val="24"/>
          </w:rPr>
          <w:delText>(Gray et al., 2007; Newbold et al., 2013)</w:delText>
        </w:r>
        <w:r w:rsidR="004F235D" w:rsidRPr="001651FC" w:rsidDel="0069278E">
          <w:rPr>
            <w:rFonts w:ascii="Times New Roman" w:eastAsia="Times New Roman" w:hAnsi="Times New Roman" w:cs="Times New Roman"/>
            <w:sz w:val="24"/>
            <w:szCs w:val="24"/>
          </w:rPr>
          <w:fldChar w:fldCharType="end"/>
        </w:r>
        <w:r w:rsidR="00E76358" w:rsidRPr="001651FC" w:rsidDel="0069278E">
          <w:rPr>
            <w:rFonts w:ascii="Times New Roman" w:eastAsia="Times New Roman" w:hAnsi="Times New Roman" w:cs="Times New Roman"/>
            <w:sz w:val="24"/>
            <w:szCs w:val="24"/>
          </w:rPr>
          <w:delText>,</w:delText>
        </w:r>
        <w:r w:rsidR="00406F14" w:rsidRPr="001651FC" w:rsidDel="0069278E">
          <w:rPr>
            <w:rFonts w:ascii="Times New Roman" w:eastAsia="Times New Roman" w:hAnsi="Times New Roman" w:cs="Times New Roman"/>
            <w:sz w:val="24"/>
            <w:szCs w:val="24"/>
          </w:rPr>
          <w:delText xml:space="preserve"> which suggest changes in functioning</w:delText>
        </w:r>
        <w:r w:rsidR="00E76358" w:rsidRPr="001651FC" w:rsidDel="0069278E">
          <w:rPr>
            <w:rFonts w:ascii="Times New Roman" w:eastAsia="Times New Roman" w:hAnsi="Times New Roman" w:cs="Times New Roman"/>
            <w:sz w:val="24"/>
            <w:szCs w:val="24"/>
          </w:rPr>
          <w:delText>,</w:delText>
        </w:r>
        <w:r w:rsidR="00406F14" w:rsidRPr="001651FC" w:rsidDel="0069278E">
          <w:rPr>
            <w:rFonts w:ascii="Times New Roman" w:eastAsia="Times New Roman" w:hAnsi="Times New Roman" w:cs="Times New Roman"/>
            <w:sz w:val="24"/>
            <w:szCs w:val="24"/>
          </w:rPr>
          <w:delText xml:space="preserve"> </w:delText>
        </w:r>
        <w:r w:rsidR="00964462" w:rsidRPr="001651FC" w:rsidDel="0069278E">
          <w:rPr>
            <w:rFonts w:ascii="Times New Roman" w:eastAsia="Times New Roman" w:hAnsi="Times New Roman" w:cs="Times New Roman"/>
            <w:sz w:val="24"/>
            <w:szCs w:val="24"/>
          </w:rPr>
          <w:delText xml:space="preserve">and so </w:delText>
        </w:r>
        <w:r w:rsidR="00406F14" w:rsidRPr="001651FC" w:rsidDel="0069278E">
          <w:rPr>
            <w:rFonts w:ascii="Times New Roman" w:eastAsia="Times New Roman" w:hAnsi="Times New Roman" w:cs="Times New Roman"/>
            <w:sz w:val="24"/>
            <w:szCs w:val="24"/>
          </w:rPr>
          <w:delText>the functional diversity of secondary</w:delText>
        </w:r>
        <w:r w:rsidRPr="001651FC" w:rsidDel="0069278E">
          <w:rPr>
            <w:rFonts w:ascii="Times New Roman" w:eastAsia="Times New Roman" w:hAnsi="Times New Roman" w:cs="Times New Roman"/>
            <w:sz w:val="24"/>
            <w:szCs w:val="24"/>
          </w:rPr>
          <w:delText xml:space="preserve"> forests</w:delText>
        </w:r>
        <w:r w:rsidR="006772DD" w:rsidRPr="001651FC" w:rsidDel="0069278E">
          <w:rPr>
            <w:rFonts w:ascii="Times New Roman" w:eastAsia="Times New Roman" w:hAnsi="Times New Roman" w:cs="Times New Roman"/>
            <w:sz w:val="24"/>
            <w:szCs w:val="24"/>
          </w:rPr>
          <w:delText>,</w:delText>
        </w:r>
        <w:r w:rsidRPr="001651FC" w:rsidDel="0069278E">
          <w:rPr>
            <w:rFonts w:ascii="Times New Roman" w:eastAsia="Times New Roman" w:hAnsi="Times New Roman" w:cs="Times New Roman"/>
            <w:sz w:val="24"/>
            <w:szCs w:val="24"/>
          </w:rPr>
          <w:delText xml:space="preserve"> </w:delText>
        </w:r>
        <w:r w:rsidR="00406F14" w:rsidRPr="001651FC" w:rsidDel="0069278E">
          <w:rPr>
            <w:rFonts w:ascii="Times New Roman" w:eastAsia="Times New Roman" w:hAnsi="Times New Roman" w:cs="Times New Roman"/>
            <w:sz w:val="24"/>
            <w:szCs w:val="24"/>
          </w:rPr>
          <w:delText>should be an informative measure of ecosystem recovery</w:delText>
        </w:r>
        <w:r w:rsidRPr="001651FC" w:rsidDel="0069278E">
          <w:rPr>
            <w:rFonts w:ascii="Times New Roman" w:eastAsia="Times New Roman" w:hAnsi="Times New Roman" w:cs="Times New Roman"/>
            <w:sz w:val="24"/>
            <w:szCs w:val="24"/>
          </w:rPr>
          <w:delText>.</w:delText>
        </w:r>
      </w:del>
    </w:p>
    <w:p w14:paraId="221DD10F" w14:textId="77777777" w:rsidR="004D19A5" w:rsidRPr="001651FC" w:rsidRDefault="004D19A5" w:rsidP="00B55543">
      <w:pPr>
        <w:spacing w:line="480" w:lineRule="auto"/>
        <w:ind w:firstLine="720"/>
        <w:jc w:val="both"/>
        <w:rPr>
          <w:rFonts w:ascii="Times New Roman" w:hAnsi="Times New Roman" w:cs="Times New Roman"/>
          <w:sz w:val="24"/>
          <w:szCs w:val="24"/>
        </w:rPr>
      </w:pPr>
    </w:p>
    <w:p w14:paraId="6CE9DE80"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i/>
          <w:sz w:val="24"/>
          <w:szCs w:val="24"/>
        </w:rPr>
        <w:lastRenderedPageBreak/>
        <w:t>Aim and objectives</w:t>
      </w:r>
    </w:p>
    <w:p w14:paraId="413966C8" w14:textId="77777777" w:rsidR="00B042B8" w:rsidRDefault="003E27F8" w:rsidP="006E3F6A">
      <w:pPr>
        <w:spacing w:line="480" w:lineRule="auto"/>
        <w:jc w:val="both"/>
        <w:rPr>
          <w:ins w:id="81" w:author="Phil" w:date="2016-05-31T11:00:00Z"/>
          <w:rFonts w:ascii="Times New Roman" w:eastAsia="Times New Roman" w:hAnsi="Times New Roman" w:cs="Times New Roman"/>
          <w:color w:val="auto"/>
          <w:sz w:val="24"/>
          <w:szCs w:val="24"/>
        </w:rPr>
        <w:pPrChange w:id="82" w:author="Phil" w:date="2016-05-31T11:01:00Z">
          <w:pPr>
            <w:spacing w:line="480" w:lineRule="auto"/>
            <w:ind w:firstLine="720"/>
            <w:jc w:val="both"/>
          </w:pPr>
        </w:pPrChange>
      </w:pPr>
      <w:del w:id="83" w:author="Phil" w:date="2016-05-31T10:57:00Z">
        <w:r w:rsidRPr="003E770B" w:rsidDel="00B042B8">
          <w:rPr>
            <w:rFonts w:ascii="Times New Roman" w:eastAsia="Times New Roman" w:hAnsi="Times New Roman" w:cs="Times New Roman"/>
            <w:color w:val="auto"/>
            <w:sz w:val="24"/>
            <w:szCs w:val="24"/>
          </w:rPr>
          <w:delText>The aim of t</w:delText>
        </w:r>
      </w:del>
      <w:ins w:id="84" w:author="Phil" w:date="2016-05-31T10:57:00Z">
        <w:r w:rsidR="00B042B8">
          <w:rPr>
            <w:rFonts w:ascii="Times New Roman" w:eastAsia="Times New Roman" w:hAnsi="Times New Roman" w:cs="Times New Roman"/>
            <w:color w:val="auto"/>
            <w:sz w:val="24"/>
            <w:szCs w:val="24"/>
          </w:rPr>
          <w:t>T</w:t>
        </w:r>
      </w:ins>
      <w:r w:rsidRPr="003E770B">
        <w:rPr>
          <w:rFonts w:ascii="Times New Roman" w:eastAsia="Times New Roman" w:hAnsi="Times New Roman" w:cs="Times New Roman"/>
          <w:color w:val="auto"/>
          <w:sz w:val="24"/>
          <w:szCs w:val="24"/>
        </w:rPr>
        <w:t xml:space="preserve">his study </w:t>
      </w:r>
      <w:ins w:id="85" w:author="Phil" w:date="2016-05-31T10:57:00Z">
        <w:r w:rsidR="00B042B8">
          <w:rPr>
            <w:rFonts w:ascii="Times New Roman" w:eastAsia="Times New Roman" w:hAnsi="Times New Roman" w:cs="Times New Roman"/>
            <w:color w:val="auto"/>
            <w:sz w:val="24"/>
            <w:szCs w:val="24"/>
          </w:rPr>
          <w:t xml:space="preserve">uses systematic review and meta-analysis </w:t>
        </w:r>
      </w:ins>
      <w:del w:id="86" w:author="Phil" w:date="2016-05-31T10:58:00Z">
        <w:r w:rsidRPr="003E770B" w:rsidDel="00B042B8">
          <w:rPr>
            <w:rFonts w:ascii="Times New Roman" w:eastAsia="Times New Roman" w:hAnsi="Times New Roman" w:cs="Times New Roman"/>
            <w:color w:val="auto"/>
            <w:sz w:val="24"/>
            <w:szCs w:val="24"/>
          </w:rPr>
          <w:delText xml:space="preserve">is </w:delText>
        </w:r>
      </w:del>
      <w:r w:rsidRPr="003E770B">
        <w:rPr>
          <w:rFonts w:ascii="Times New Roman" w:eastAsia="Times New Roman" w:hAnsi="Times New Roman" w:cs="Times New Roman"/>
          <w:color w:val="auto"/>
          <w:sz w:val="24"/>
          <w:szCs w:val="24"/>
        </w:rPr>
        <w:t>to compare</w:t>
      </w:r>
      <w:ins w:id="87" w:author="Phil" w:date="2016-05-31T11:00:00Z">
        <w:r w:rsidR="00B042B8">
          <w:rPr>
            <w:rFonts w:ascii="Times New Roman" w:eastAsia="Times New Roman" w:hAnsi="Times New Roman" w:cs="Times New Roman"/>
            <w:color w:val="auto"/>
            <w:sz w:val="24"/>
            <w:szCs w:val="24"/>
          </w:rPr>
          <w:t>:</w:t>
        </w:r>
      </w:ins>
      <w:del w:id="88" w:author="Phil" w:date="2016-05-31T11:00:00Z">
        <w:r w:rsidRPr="003E770B" w:rsidDel="00B042B8">
          <w:rPr>
            <w:rFonts w:ascii="Times New Roman" w:eastAsia="Times New Roman" w:hAnsi="Times New Roman" w:cs="Times New Roman"/>
            <w:color w:val="auto"/>
            <w:sz w:val="24"/>
            <w:szCs w:val="24"/>
          </w:rPr>
          <w:delText xml:space="preserve"> </w:delText>
        </w:r>
      </w:del>
    </w:p>
    <w:p w14:paraId="5AD9D001" w14:textId="6CF296C1" w:rsidR="006E3F6A" w:rsidRDefault="00B042B8" w:rsidP="006E3F6A">
      <w:pPr>
        <w:pStyle w:val="ListParagraph"/>
        <w:numPr>
          <w:ilvl w:val="0"/>
          <w:numId w:val="1"/>
        </w:numPr>
        <w:spacing w:line="480" w:lineRule="auto"/>
        <w:jc w:val="both"/>
        <w:rPr>
          <w:ins w:id="89" w:author="Phil" w:date="2016-05-31T11:00:00Z"/>
          <w:rFonts w:ascii="Times New Roman" w:eastAsia="Times New Roman" w:hAnsi="Times New Roman" w:cs="Times New Roman"/>
          <w:color w:val="auto"/>
          <w:sz w:val="24"/>
          <w:szCs w:val="24"/>
        </w:rPr>
      </w:pPr>
      <w:proofErr w:type="gramStart"/>
      <w:ins w:id="90" w:author="Phil" w:date="2016-05-31T10:59:00Z">
        <w:r w:rsidRPr="006E3F6A">
          <w:rPr>
            <w:rFonts w:ascii="Times New Roman" w:eastAsia="Times New Roman" w:hAnsi="Times New Roman" w:cs="Times New Roman"/>
            <w:color w:val="auto"/>
            <w:sz w:val="24"/>
            <w:szCs w:val="24"/>
          </w:rPr>
          <w:t>avian</w:t>
        </w:r>
        <w:proofErr w:type="gramEnd"/>
        <w:r w:rsidRPr="006E3F6A">
          <w:rPr>
            <w:rFonts w:ascii="Times New Roman" w:eastAsia="Times New Roman" w:hAnsi="Times New Roman" w:cs="Times New Roman"/>
            <w:color w:val="auto"/>
            <w:sz w:val="24"/>
            <w:szCs w:val="24"/>
          </w:rPr>
          <w:t xml:space="preserve"> species richness and species richness of forest specialists </w:t>
        </w:r>
      </w:ins>
      <w:ins w:id="91" w:author="Phil" w:date="2016-05-31T11:01:00Z">
        <w:r w:rsidR="006E3F6A" w:rsidRPr="007A2417">
          <w:rPr>
            <w:rFonts w:ascii="Times New Roman" w:eastAsia="Times New Roman" w:hAnsi="Times New Roman" w:cs="Times New Roman"/>
            <w:color w:val="auto"/>
            <w:sz w:val="24"/>
            <w:szCs w:val="24"/>
          </w:rPr>
          <w:t>in secondary tropical forest with that of primary tropical forest</w:t>
        </w:r>
      </w:ins>
      <w:ins w:id="92" w:author="Phil" w:date="2016-05-31T11:02:00Z">
        <w:r w:rsidR="006E3F6A">
          <w:rPr>
            <w:rFonts w:ascii="Times New Roman" w:eastAsia="Times New Roman" w:hAnsi="Times New Roman" w:cs="Times New Roman"/>
            <w:color w:val="auto"/>
            <w:sz w:val="24"/>
            <w:szCs w:val="24"/>
          </w:rPr>
          <w:t>.</w:t>
        </w:r>
      </w:ins>
    </w:p>
    <w:p w14:paraId="0162C8A1" w14:textId="21E5A148" w:rsidR="006E3F6A" w:rsidRDefault="003E27F8" w:rsidP="006E3F6A">
      <w:pPr>
        <w:pStyle w:val="ListParagraph"/>
        <w:numPr>
          <w:ilvl w:val="0"/>
          <w:numId w:val="1"/>
        </w:numPr>
        <w:spacing w:line="480" w:lineRule="auto"/>
        <w:jc w:val="both"/>
        <w:rPr>
          <w:ins w:id="93" w:author="Phil" w:date="2016-05-31T11:01:00Z"/>
          <w:rFonts w:ascii="Times New Roman" w:eastAsia="Times New Roman" w:hAnsi="Times New Roman" w:cs="Times New Roman"/>
          <w:color w:val="auto"/>
          <w:sz w:val="24"/>
          <w:szCs w:val="24"/>
        </w:rPr>
      </w:pPr>
      <w:proofErr w:type="gramStart"/>
      <w:r w:rsidRPr="006E3F6A">
        <w:rPr>
          <w:rFonts w:ascii="Times New Roman" w:eastAsia="Times New Roman" w:hAnsi="Times New Roman" w:cs="Times New Roman"/>
          <w:color w:val="auto"/>
          <w:sz w:val="24"/>
          <w:szCs w:val="24"/>
        </w:rPr>
        <w:t>the</w:t>
      </w:r>
      <w:proofErr w:type="gramEnd"/>
      <w:r w:rsidRPr="006E3F6A">
        <w:rPr>
          <w:rFonts w:ascii="Times New Roman" w:eastAsia="Times New Roman" w:hAnsi="Times New Roman" w:cs="Times New Roman"/>
          <w:color w:val="auto"/>
          <w:sz w:val="24"/>
          <w:szCs w:val="24"/>
        </w:rPr>
        <w:t xml:space="preserve"> functional diversity</w:t>
      </w:r>
      <w:del w:id="94" w:author="Phil" w:date="2016-05-31T10:58:00Z">
        <w:r w:rsidRPr="006E3F6A" w:rsidDel="00B042B8">
          <w:rPr>
            <w:rFonts w:ascii="Times New Roman" w:eastAsia="Times New Roman" w:hAnsi="Times New Roman" w:cs="Times New Roman"/>
            <w:color w:val="auto"/>
            <w:sz w:val="24"/>
            <w:szCs w:val="24"/>
          </w:rPr>
          <w:delText xml:space="preserve">, based on </w:delText>
        </w:r>
        <w:commentRangeStart w:id="95"/>
        <w:commentRangeStart w:id="96"/>
        <w:r w:rsidRPr="006E3F6A" w:rsidDel="00B042B8">
          <w:rPr>
            <w:rFonts w:ascii="Times New Roman" w:eastAsia="Times New Roman" w:hAnsi="Times New Roman" w:cs="Times New Roman"/>
            <w:color w:val="auto"/>
            <w:sz w:val="24"/>
            <w:szCs w:val="24"/>
          </w:rPr>
          <w:delText>dietary preferences</w:delText>
        </w:r>
      </w:del>
      <w:ins w:id="97" w:author="Catherine Sayer" w:date="2016-05-05T13:59:00Z">
        <w:del w:id="98" w:author="Phil" w:date="2016-05-31T10:58:00Z">
          <w:r w:rsidR="003E770B" w:rsidRPr="006E3F6A" w:rsidDel="00B042B8">
            <w:rPr>
              <w:rFonts w:ascii="Times New Roman" w:eastAsia="Times New Roman" w:hAnsi="Times New Roman" w:cs="Times New Roman"/>
              <w:color w:val="auto"/>
              <w:sz w:val="24"/>
              <w:szCs w:val="24"/>
            </w:rPr>
            <w:delText xml:space="preserve"> </w:delText>
          </w:r>
        </w:del>
      </w:ins>
      <w:commentRangeEnd w:id="95"/>
      <w:ins w:id="99" w:author="Catherine Sayer" w:date="2016-05-05T14:00:00Z">
        <w:del w:id="100" w:author="Phil" w:date="2016-05-31T10:58:00Z">
          <w:r w:rsidR="003E770B" w:rsidDel="00B042B8">
            <w:rPr>
              <w:rStyle w:val="CommentReference"/>
            </w:rPr>
            <w:commentReference w:id="95"/>
          </w:r>
        </w:del>
      </w:ins>
      <w:commentRangeEnd w:id="96"/>
      <w:r w:rsidR="00B042B8">
        <w:rPr>
          <w:rStyle w:val="CommentReference"/>
        </w:rPr>
        <w:commentReference w:id="96"/>
      </w:r>
      <w:ins w:id="101" w:author="Catherine Sayer" w:date="2016-05-05T13:59:00Z">
        <w:del w:id="102" w:author="Phil" w:date="2016-05-31T10:58:00Z">
          <w:r w:rsidR="003E770B" w:rsidRPr="006E3F6A" w:rsidDel="00B042B8">
            <w:rPr>
              <w:rFonts w:ascii="Times New Roman" w:eastAsia="Times New Roman" w:hAnsi="Times New Roman" w:cs="Times New Roman"/>
              <w:color w:val="auto"/>
              <w:sz w:val="24"/>
              <w:szCs w:val="24"/>
            </w:rPr>
            <w:delText>defined by foraging strata, diet and body size</w:delText>
          </w:r>
        </w:del>
      </w:ins>
      <w:del w:id="103" w:author="Phil" w:date="2016-05-31T10:58:00Z">
        <w:r w:rsidRPr="006E3F6A" w:rsidDel="00B042B8">
          <w:rPr>
            <w:rFonts w:ascii="Times New Roman" w:eastAsia="Times New Roman" w:hAnsi="Times New Roman" w:cs="Times New Roman"/>
            <w:color w:val="auto"/>
            <w:sz w:val="24"/>
            <w:szCs w:val="24"/>
          </w:rPr>
          <w:delText>,</w:delText>
        </w:r>
      </w:del>
      <w:r w:rsidRPr="006E3F6A">
        <w:rPr>
          <w:rFonts w:ascii="Times New Roman" w:eastAsia="Times New Roman" w:hAnsi="Times New Roman" w:cs="Times New Roman"/>
          <w:color w:val="auto"/>
          <w:sz w:val="24"/>
          <w:szCs w:val="24"/>
        </w:rPr>
        <w:t xml:space="preserve"> of avian communities in secondary tropical forest with </w:t>
      </w:r>
      <w:r w:rsidR="00F3491D" w:rsidRPr="006E3F6A">
        <w:rPr>
          <w:rFonts w:ascii="Times New Roman" w:eastAsia="Times New Roman" w:hAnsi="Times New Roman" w:cs="Times New Roman"/>
          <w:color w:val="auto"/>
          <w:sz w:val="24"/>
          <w:szCs w:val="24"/>
        </w:rPr>
        <w:t xml:space="preserve">that </w:t>
      </w:r>
      <w:r w:rsidRPr="006E3F6A">
        <w:rPr>
          <w:rFonts w:ascii="Times New Roman" w:eastAsia="Times New Roman" w:hAnsi="Times New Roman" w:cs="Times New Roman"/>
          <w:color w:val="auto"/>
          <w:sz w:val="24"/>
          <w:szCs w:val="24"/>
        </w:rPr>
        <w:t>of primary tropical forest</w:t>
      </w:r>
      <w:ins w:id="104" w:author="Phil" w:date="2016-05-31T11:02:00Z">
        <w:r w:rsidR="006E3F6A">
          <w:rPr>
            <w:rFonts w:ascii="Times New Roman" w:eastAsia="Times New Roman" w:hAnsi="Times New Roman" w:cs="Times New Roman"/>
            <w:color w:val="auto"/>
            <w:sz w:val="24"/>
            <w:szCs w:val="24"/>
          </w:rPr>
          <w:t>.</w:t>
        </w:r>
      </w:ins>
    </w:p>
    <w:p w14:paraId="6309BB3A" w14:textId="763F607F" w:rsidR="004D19A5" w:rsidRPr="006E3F6A" w:rsidRDefault="003E27F8" w:rsidP="006E3F6A">
      <w:pPr>
        <w:spacing w:line="480" w:lineRule="auto"/>
        <w:jc w:val="both"/>
        <w:rPr>
          <w:rFonts w:ascii="Times New Roman" w:eastAsia="Times New Roman" w:hAnsi="Times New Roman" w:cs="Times New Roman"/>
          <w:color w:val="auto"/>
          <w:sz w:val="24"/>
          <w:szCs w:val="24"/>
        </w:rPr>
      </w:pPr>
      <w:del w:id="105" w:author="Phil" w:date="2016-05-31T11:01:00Z">
        <w:r w:rsidRPr="006E3F6A" w:rsidDel="006E3F6A">
          <w:rPr>
            <w:rFonts w:ascii="Times New Roman" w:eastAsia="Times New Roman" w:hAnsi="Times New Roman" w:cs="Times New Roman"/>
            <w:color w:val="auto"/>
            <w:sz w:val="24"/>
            <w:szCs w:val="24"/>
          </w:rPr>
          <w:delText xml:space="preserve">, </w:delText>
        </w:r>
      </w:del>
      <w:del w:id="106" w:author="Phil" w:date="2016-05-31T11:02:00Z">
        <w:r w:rsidRPr="006E3F6A" w:rsidDel="006E3F6A">
          <w:rPr>
            <w:rFonts w:ascii="Times New Roman" w:eastAsia="Times New Roman" w:hAnsi="Times New Roman" w:cs="Times New Roman"/>
            <w:color w:val="auto"/>
            <w:sz w:val="24"/>
            <w:szCs w:val="24"/>
          </w:rPr>
          <w:delText xml:space="preserve">and </w:delText>
        </w:r>
      </w:del>
      <w:ins w:id="107" w:author="Phil" w:date="2016-05-31T11:02:00Z">
        <w:r w:rsidR="006E3F6A">
          <w:rPr>
            <w:rFonts w:ascii="Times New Roman" w:eastAsia="Times New Roman" w:hAnsi="Times New Roman" w:cs="Times New Roman"/>
            <w:color w:val="auto"/>
            <w:sz w:val="24"/>
            <w:szCs w:val="24"/>
          </w:rPr>
          <w:t>In addition we aimed</w:t>
        </w:r>
        <w:r w:rsidR="006E3F6A" w:rsidRPr="006E3F6A">
          <w:rPr>
            <w:rFonts w:ascii="Times New Roman" w:eastAsia="Times New Roman" w:hAnsi="Times New Roman" w:cs="Times New Roman"/>
            <w:color w:val="auto"/>
            <w:sz w:val="24"/>
            <w:szCs w:val="24"/>
          </w:rPr>
          <w:t xml:space="preserve"> </w:t>
        </w:r>
      </w:ins>
      <w:r w:rsidRPr="006E3F6A">
        <w:rPr>
          <w:rFonts w:ascii="Times New Roman" w:eastAsia="Times New Roman" w:hAnsi="Times New Roman" w:cs="Times New Roman"/>
          <w:color w:val="auto"/>
          <w:sz w:val="24"/>
          <w:szCs w:val="24"/>
        </w:rPr>
        <w:t>to investigate how this changes</w:t>
      </w:r>
      <w:r w:rsidR="00F3491D" w:rsidRPr="006E3F6A">
        <w:rPr>
          <w:rFonts w:ascii="Times New Roman" w:eastAsia="Times New Roman" w:hAnsi="Times New Roman" w:cs="Times New Roman"/>
          <w:color w:val="auto"/>
          <w:sz w:val="24"/>
          <w:szCs w:val="24"/>
        </w:rPr>
        <w:t>, and possibly recovers,</w:t>
      </w:r>
      <w:r w:rsidRPr="006E3F6A">
        <w:rPr>
          <w:rFonts w:ascii="Times New Roman" w:eastAsia="Times New Roman" w:hAnsi="Times New Roman" w:cs="Times New Roman"/>
          <w:color w:val="auto"/>
          <w:sz w:val="24"/>
          <w:szCs w:val="24"/>
        </w:rPr>
        <w:t xml:space="preserve"> with secondary forest age. </w:t>
      </w:r>
      <w:commentRangeStart w:id="108"/>
      <w:del w:id="109" w:author="Phil" w:date="2016-05-31T11:02:00Z">
        <w:r w:rsidRPr="006E3F6A" w:rsidDel="006E3F6A">
          <w:rPr>
            <w:rFonts w:ascii="Times New Roman" w:eastAsia="Times New Roman" w:hAnsi="Times New Roman" w:cs="Times New Roman"/>
            <w:color w:val="auto"/>
            <w:sz w:val="24"/>
            <w:szCs w:val="24"/>
          </w:rPr>
          <w:delText xml:space="preserve">In addition, changes in </w:delText>
        </w:r>
        <w:r w:rsidR="003007BA" w:rsidRPr="006E3F6A" w:rsidDel="006E3F6A">
          <w:rPr>
            <w:rFonts w:ascii="Times New Roman" w:eastAsia="Times New Roman" w:hAnsi="Times New Roman" w:cs="Times New Roman"/>
            <w:color w:val="auto"/>
            <w:sz w:val="24"/>
            <w:szCs w:val="24"/>
          </w:rPr>
          <w:delText xml:space="preserve">avian </w:delText>
        </w:r>
        <w:r w:rsidRPr="006E3F6A" w:rsidDel="006E3F6A">
          <w:rPr>
            <w:rFonts w:ascii="Times New Roman" w:eastAsia="Times New Roman" w:hAnsi="Times New Roman" w:cs="Times New Roman"/>
            <w:color w:val="auto"/>
            <w:sz w:val="24"/>
            <w:szCs w:val="24"/>
          </w:rPr>
          <w:delText xml:space="preserve">species richness </w:delText>
        </w:r>
        <w:r w:rsidRPr="006E3F6A" w:rsidDel="006E3F6A">
          <w:rPr>
            <w:rFonts w:ascii="Times New Roman" w:eastAsia="Times New Roman" w:hAnsi="Times New Roman" w:cs="Times New Roman"/>
            <w:color w:val="auto"/>
            <w:sz w:val="24"/>
            <w:szCs w:val="24"/>
            <w:highlight w:val="yellow"/>
          </w:rPr>
          <w:delText xml:space="preserve">and the </w:delText>
        </w:r>
      </w:del>
      <w:del w:id="110" w:author="Phil" w:date="2016-05-27T09:58:00Z">
        <w:r w:rsidRPr="006E3F6A" w:rsidDel="006E71A8">
          <w:rPr>
            <w:rFonts w:ascii="Times New Roman" w:eastAsia="Times New Roman" w:hAnsi="Times New Roman" w:cs="Times New Roman"/>
            <w:color w:val="auto"/>
            <w:sz w:val="24"/>
            <w:szCs w:val="24"/>
            <w:highlight w:val="yellow"/>
          </w:rPr>
          <w:delText xml:space="preserve">proportion </w:delText>
        </w:r>
      </w:del>
      <w:del w:id="111" w:author="Phil" w:date="2016-05-31T11:02:00Z">
        <w:r w:rsidRPr="006E3F6A" w:rsidDel="006E3F6A">
          <w:rPr>
            <w:rFonts w:ascii="Times New Roman" w:eastAsia="Times New Roman" w:hAnsi="Times New Roman" w:cs="Times New Roman"/>
            <w:color w:val="auto"/>
            <w:sz w:val="24"/>
            <w:szCs w:val="24"/>
            <w:highlight w:val="yellow"/>
          </w:rPr>
          <w:delText>of forest specialists are investigated as indicator</w:delText>
        </w:r>
        <w:r w:rsidR="00CA3D56" w:rsidRPr="006E3F6A" w:rsidDel="006E3F6A">
          <w:rPr>
            <w:rFonts w:ascii="Times New Roman" w:eastAsia="Times New Roman" w:hAnsi="Times New Roman" w:cs="Times New Roman"/>
            <w:color w:val="auto"/>
            <w:sz w:val="24"/>
            <w:szCs w:val="24"/>
            <w:highlight w:val="yellow"/>
          </w:rPr>
          <w:delText>s</w:delText>
        </w:r>
        <w:r w:rsidRPr="006E3F6A" w:rsidDel="006E3F6A">
          <w:rPr>
            <w:rFonts w:ascii="Times New Roman" w:eastAsia="Times New Roman" w:hAnsi="Times New Roman" w:cs="Times New Roman"/>
            <w:color w:val="auto"/>
            <w:sz w:val="24"/>
            <w:szCs w:val="24"/>
          </w:rPr>
          <w:delText xml:space="preserve"> of the </w:delText>
        </w:r>
        <w:r w:rsidR="003007BA" w:rsidRPr="006E3F6A" w:rsidDel="006E3F6A">
          <w:rPr>
            <w:rFonts w:ascii="Times New Roman" w:eastAsia="Times New Roman" w:hAnsi="Times New Roman" w:cs="Times New Roman"/>
            <w:color w:val="auto"/>
            <w:sz w:val="24"/>
            <w:szCs w:val="24"/>
          </w:rPr>
          <w:delText xml:space="preserve">recovery of </w:delText>
        </w:r>
        <w:r w:rsidRPr="006E3F6A" w:rsidDel="006E3F6A">
          <w:rPr>
            <w:rFonts w:ascii="Times New Roman" w:eastAsia="Times New Roman" w:hAnsi="Times New Roman" w:cs="Times New Roman"/>
            <w:color w:val="auto"/>
            <w:sz w:val="24"/>
            <w:szCs w:val="24"/>
          </w:rPr>
          <w:delText xml:space="preserve">biodiversity. </w:delText>
        </w:r>
      </w:del>
      <w:del w:id="112" w:author="Phil" w:date="2016-05-31T10:57:00Z">
        <w:r w:rsidRPr="006E3F6A" w:rsidDel="00B042B8">
          <w:rPr>
            <w:rFonts w:ascii="Times New Roman" w:eastAsia="Times New Roman" w:hAnsi="Times New Roman" w:cs="Times New Roman"/>
            <w:color w:val="auto"/>
            <w:sz w:val="24"/>
            <w:szCs w:val="24"/>
          </w:rPr>
          <w:delText>To achieve th</w:delText>
        </w:r>
        <w:r w:rsidR="00D767DE" w:rsidRPr="006E3F6A" w:rsidDel="00B042B8">
          <w:rPr>
            <w:rFonts w:ascii="Times New Roman" w:eastAsia="Times New Roman" w:hAnsi="Times New Roman" w:cs="Times New Roman"/>
            <w:color w:val="auto"/>
            <w:sz w:val="24"/>
            <w:szCs w:val="24"/>
          </w:rPr>
          <w:delText>ese</w:delText>
        </w:r>
        <w:r w:rsidRPr="006E3F6A" w:rsidDel="00B042B8">
          <w:rPr>
            <w:rFonts w:ascii="Times New Roman" w:eastAsia="Times New Roman" w:hAnsi="Times New Roman" w:cs="Times New Roman"/>
            <w:color w:val="auto"/>
            <w:sz w:val="24"/>
            <w:szCs w:val="24"/>
          </w:rPr>
          <w:delText xml:space="preserve"> aim</w:delText>
        </w:r>
        <w:r w:rsidR="00D767DE" w:rsidRPr="006E3F6A" w:rsidDel="00B042B8">
          <w:rPr>
            <w:rFonts w:ascii="Times New Roman" w:eastAsia="Times New Roman" w:hAnsi="Times New Roman" w:cs="Times New Roman"/>
            <w:color w:val="auto"/>
            <w:sz w:val="24"/>
            <w:szCs w:val="24"/>
          </w:rPr>
          <w:delText>s</w:delText>
        </w:r>
        <w:r w:rsidRPr="006E3F6A" w:rsidDel="00B042B8">
          <w:rPr>
            <w:rFonts w:ascii="Times New Roman" w:eastAsia="Times New Roman" w:hAnsi="Times New Roman" w:cs="Times New Roman"/>
            <w:color w:val="auto"/>
            <w:sz w:val="24"/>
            <w:szCs w:val="24"/>
          </w:rPr>
          <w:delText xml:space="preserve">, </w:delText>
        </w:r>
        <w:r w:rsidR="00D767DE" w:rsidRPr="006E3F6A" w:rsidDel="00B042B8">
          <w:rPr>
            <w:rFonts w:ascii="Times New Roman" w:eastAsia="Times New Roman" w:hAnsi="Times New Roman" w:cs="Times New Roman"/>
            <w:color w:val="auto"/>
            <w:sz w:val="24"/>
            <w:szCs w:val="24"/>
          </w:rPr>
          <w:delText xml:space="preserve">we conducted </w:delText>
        </w:r>
        <w:r w:rsidRPr="006E3F6A" w:rsidDel="00B042B8">
          <w:rPr>
            <w:rFonts w:ascii="Times New Roman" w:eastAsia="Times New Roman" w:hAnsi="Times New Roman" w:cs="Times New Roman"/>
            <w:color w:val="auto"/>
            <w:sz w:val="24"/>
            <w:szCs w:val="24"/>
          </w:rPr>
          <w:delText>a meta-analysis based on a systematic review. The analysis focused on birds as their distributions and ecological traits are well known and their populations are readily surveyed</w:delText>
        </w:r>
        <w:r w:rsidR="00D767DE" w:rsidRPr="006E3F6A" w:rsidDel="00B042B8">
          <w:rPr>
            <w:rFonts w:ascii="Times New Roman" w:eastAsia="Times New Roman" w:hAnsi="Times New Roman" w:cs="Times New Roman"/>
            <w:color w:val="auto"/>
            <w:sz w:val="24"/>
            <w:szCs w:val="24"/>
          </w:rPr>
          <w:delText>,</w:delText>
        </w:r>
        <w:r w:rsidRPr="006E3F6A" w:rsidDel="00B042B8">
          <w:rPr>
            <w:rFonts w:ascii="Times New Roman" w:eastAsia="Times New Roman" w:hAnsi="Times New Roman" w:cs="Times New Roman"/>
            <w:color w:val="auto"/>
            <w:sz w:val="24"/>
            <w:szCs w:val="24"/>
          </w:rPr>
          <w:delText xml:space="preserve"> </w:delText>
        </w:r>
        <w:r w:rsidR="00D767DE" w:rsidRPr="006E3F6A" w:rsidDel="00B042B8">
          <w:rPr>
            <w:rFonts w:ascii="Times New Roman" w:eastAsia="Times New Roman" w:hAnsi="Times New Roman" w:cs="Times New Roman"/>
            <w:color w:val="auto"/>
            <w:sz w:val="24"/>
            <w:szCs w:val="24"/>
          </w:rPr>
          <w:delText xml:space="preserve">with the result </w:delText>
        </w:r>
        <w:r w:rsidRPr="006E3F6A" w:rsidDel="00B042B8">
          <w:rPr>
            <w:rFonts w:ascii="Times New Roman" w:eastAsia="Times New Roman" w:hAnsi="Times New Roman" w:cs="Times New Roman"/>
            <w:color w:val="auto"/>
            <w:sz w:val="24"/>
            <w:szCs w:val="24"/>
          </w:rPr>
          <w:delText xml:space="preserve">that they have been well studied across the tropics. Dietary preference was chosen as the functional trait </w:delText>
        </w:r>
        <w:r w:rsidR="00D767DE" w:rsidRPr="006E3F6A" w:rsidDel="00B042B8">
          <w:rPr>
            <w:rFonts w:ascii="Times New Roman" w:eastAsia="Times New Roman" w:hAnsi="Times New Roman" w:cs="Times New Roman"/>
            <w:color w:val="auto"/>
            <w:sz w:val="24"/>
            <w:szCs w:val="24"/>
          </w:rPr>
          <w:delText xml:space="preserve">for </w:delText>
        </w:r>
        <w:r w:rsidRPr="006E3F6A" w:rsidDel="00B042B8">
          <w:rPr>
            <w:rFonts w:ascii="Times New Roman" w:eastAsia="Times New Roman" w:hAnsi="Times New Roman" w:cs="Times New Roman"/>
            <w:color w:val="auto"/>
            <w:sz w:val="24"/>
            <w:szCs w:val="24"/>
          </w:rPr>
          <w:delText xml:space="preserve">study </w:delText>
        </w:r>
        <w:r w:rsidR="005A112A" w:rsidRPr="006E3F6A" w:rsidDel="00B042B8">
          <w:rPr>
            <w:rFonts w:ascii="Times New Roman" w:eastAsia="Times New Roman" w:hAnsi="Times New Roman" w:cs="Times New Roman"/>
            <w:color w:val="auto"/>
            <w:sz w:val="24"/>
            <w:szCs w:val="24"/>
          </w:rPr>
          <w:delText xml:space="preserve">to represent a particular </w:delText>
        </w:r>
        <w:r w:rsidR="00964462" w:rsidRPr="006E3F6A" w:rsidDel="00B042B8">
          <w:rPr>
            <w:rFonts w:ascii="Times New Roman" w:eastAsia="Times New Roman" w:hAnsi="Times New Roman" w:cs="Times New Roman"/>
            <w:color w:val="auto"/>
            <w:sz w:val="24"/>
            <w:szCs w:val="24"/>
          </w:rPr>
          <w:delText xml:space="preserve">and well-studied </w:delText>
        </w:r>
        <w:r w:rsidR="005A112A" w:rsidRPr="006E3F6A" w:rsidDel="00B042B8">
          <w:rPr>
            <w:rFonts w:ascii="Times New Roman" w:eastAsia="Times New Roman" w:hAnsi="Times New Roman" w:cs="Times New Roman"/>
            <w:color w:val="auto"/>
            <w:sz w:val="24"/>
            <w:szCs w:val="24"/>
          </w:rPr>
          <w:delText>aspect of ecosystem functioning</w:delText>
        </w:r>
        <w:r w:rsidR="00527B95" w:rsidRPr="006E3F6A" w:rsidDel="00B042B8">
          <w:rPr>
            <w:rFonts w:ascii="Times New Roman" w:eastAsia="Times New Roman" w:hAnsi="Times New Roman" w:cs="Times New Roman"/>
            <w:color w:val="auto"/>
            <w:sz w:val="24"/>
            <w:szCs w:val="24"/>
          </w:rPr>
          <w:delText xml:space="preserve"> relating to trophic relationships</w:delText>
        </w:r>
        <w:r w:rsidR="005A112A" w:rsidRPr="006E3F6A" w:rsidDel="00B042B8">
          <w:rPr>
            <w:rFonts w:ascii="Times New Roman" w:eastAsia="Times New Roman" w:hAnsi="Times New Roman" w:cs="Times New Roman"/>
            <w:color w:val="auto"/>
            <w:sz w:val="24"/>
            <w:szCs w:val="24"/>
          </w:rPr>
          <w:delText xml:space="preserve">, as </w:delText>
        </w:r>
        <w:r w:rsidR="00527B95" w:rsidRPr="006E3F6A" w:rsidDel="00B042B8">
          <w:rPr>
            <w:rFonts w:ascii="Times New Roman" w:eastAsia="Times New Roman" w:hAnsi="Times New Roman" w:cs="Times New Roman"/>
            <w:color w:val="auto"/>
            <w:sz w:val="24"/>
            <w:szCs w:val="24"/>
          </w:rPr>
          <w:delText>dietary preference</w:delText>
        </w:r>
        <w:r w:rsidR="005A112A" w:rsidRPr="006E3F6A" w:rsidDel="00B042B8">
          <w:rPr>
            <w:rFonts w:ascii="Times New Roman" w:eastAsia="Times New Roman" w:hAnsi="Times New Roman" w:cs="Times New Roman"/>
            <w:color w:val="auto"/>
            <w:sz w:val="24"/>
            <w:szCs w:val="24"/>
          </w:rPr>
          <w:delText xml:space="preserve"> is directly </w:delText>
        </w:r>
        <w:r w:rsidR="00527B95" w:rsidRPr="006E3F6A" w:rsidDel="00B042B8">
          <w:rPr>
            <w:rFonts w:ascii="Times New Roman" w:eastAsia="Times New Roman" w:hAnsi="Times New Roman" w:cs="Times New Roman"/>
            <w:color w:val="auto"/>
            <w:sz w:val="24"/>
            <w:szCs w:val="24"/>
          </w:rPr>
          <w:delText>linked</w:delText>
        </w:r>
        <w:r w:rsidR="005A112A" w:rsidRPr="006E3F6A" w:rsidDel="00B042B8">
          <w:rPr>
            <w:rFonts w:ascii="Times New Roman" w:eastAsia="Times New Roman" w:hAnsi="Times New Roman" w:cs="Times New Roman"/>
            <w:color w:val="auto"/>
            <w:sz w:val="24"/>
            <w:szCs w:val="24"/>
          </w:rPr>
          <w:delText xml:space="preserve"> to the processes of pollination, seed dispersal, carrion removal</w:delText>
        </w:r>
        <w:r w:rsidR="00BF4FC5" w:rsidRPr="006E3F6A" w:rsidDel="00B042B8">
          <w:rPr>
            <w:rFonts w:ascii="Times New Roman" w:eastAsia="Times New Roman" w:hAnsi="Times New Roman" w:cs="Times New Roman"/>
            <w:color w:val="auto"/>
            <w:sz w:val="24"/>
            <w:szCs w:val="24"/>
          </w:rPr>
          <w:delText>,</w:delText>
        </w:r>
        <w:r w:rsidR="005A112A" w:rsidRPr="006E3F6A" w:rsidDel="00B042B8">
          <w:rPr>
            <w:rFonts w:ascii="Times New Roman" w:eastAsia="Times New Roman" w:hAnsi="Times New Roman" w:cs="Times New Roman"/>
            <w:color w:val="auto"/>
            <w:sz w:val="24"/>
            <w:szCs w:val="24"/>
          </w:rPr>
          <w:delText xml:space="preserve"> and control of other animals</w:delText>
        </w:r>
        <w:r w:rsidR="00A65659" w:rsidRPr="006E3F6A" w:rsidDel="00B042B8">
          <w:rPr>
            <w:rFonts w:ascii="Times New Roman" w:eastAsia="Times New Roman" w:hAnsi="Times New Roman" w:cs="Times New Roman"/>
            <w:color w:val="auto"/>
            <w:sz w:val="24"/>
            <w:szCs w:val="24"/>
          </w:rPr>
          <w:delText>.</w:delText>
        </w:r>
      </w:del>
      <w:commentRangeEnd w:id="108"/>
      <w:r w:rsidR="006E3F6A">
        <w:rPr>
          <w:rStyle w:val="CommentReference"/>
        </w:rPr>
        <w:commentReference w:id="108"/>
      </w:r>
    </w:p>
    <w:p w14:paraId="07607B1D" w14:textId="77777777" w:rsidR="004D19A5" w:rsidRPr="001651FC" w:rsidRDefault="004D19A5" w:rsidP="00B55543">
      <w:pPr>
        <w:spacing w:line="480" w:lineRule="auto"/>
        <w:ind w:firstLine="720"/>
        <w:jc w:val="both"/>
        <w:rPr>
          <w:rFonts w:ascii="Times New Roman" w:hAnsi="Times New Roman" w:cs="Times New Roman"/>
          <w:sz w:val="24"/>
          <w:szCs w:val="24"/>
        </w:rPr>
      </w:pPr>
    </w:p>
    <w:p w14:paraId="1B5FAF40"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Methods</w:t>
      </w:r>
    </w:p>
    <w:p w14:paraId="0612236A" w14:textId="42268CCB" w:rsidR="007B3AF8" w:rsidRPr="001651FC" w:rsidRDefault="007B3A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i/>
          <w:sz w:val="24"/>
          <w:szCs w:val="24"/>
        </w:rPr>
        <w:t>Data collation</w:t>
      </w:r>
    </w:p>
    <w:p w14:paraId="761DA864" w14:textId="33EA82FC"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Using a standard methodology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"1a1hhua7l6", "citationItems" : [ { "id" : "ITEM-1", "itemData" : { "DOI" : "10.1111/j.1523-1739.2006.00485.x", "ISSN" : "1523-1739", "author" : [ { "dropping-particle" : "", "family" : "Pullin", "given" : "Andrew S.", "non-dropping-particle" : "", "parse-names" : false, "suffix" : "" }, { "dropping-particle" : "", "family" : "Stewart", "given" : "Gavin B.", "non-dropping-particle" : "", "parse-names" : false, "suffix" : "" } ], "container-title" : "Conservation Biology", "id" : "ITEM-1", "issue" : "6", "issued" : { "date-parts" : [ [ "2006" ] ] }, "page" : "1647-1656", "title" : "Guidelines for Systematic Review in Conservation and Environmental Management", "type" : "article-journal", "volume" : "20" }, "uri" : [ "http://zotero.org/users/local/lSswCld9/items/X8XZHSRM" ], "uris" : [ "http://zotero.org/users/local/lSswCld9/items/X8XZHSRM", "http://www.mendeley.com/documents/?uuid=91aa955c-3fc6-4683-b92c-2c03b21230fd" ] } ], "mendeley" : { "formattedCitation" : "(Pullin and Stewart, 2006)", "plainTextFormattedCitation" : "(Pullin and Stewart, 2006)", "previouslyFormattedCitation" : "(Pullin and Stewart, 2006)" }, "properties" : { "formattedCitation" : "(Pullin and Stewart 2006)", "noteIndex" : 0, "plainCitation" : "(Pullin and Stewart 2006)"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(Pullin and Stewart, 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a systematic review of the literature was conducted in May 2013 by searching Thomson Reuters Web of Knowledge with the terms bird* AND (secondary or disturb*) AND forest AND tropic*. Additional studies were found </w:t>
      </w:r>
      <w:r w:rsidRPr="001651FC">
        <w:rPr>
          <w:rFonts w:ascii="Times New Roman" w:eastAsia="Times New Roman" w:hAnsi="Times New Roman" w:cs="Times New Roman"/>
          <w:sz w:val="24"/>
          <w:szCs w:val="24"/>
        </w:rPr>
        <w:lastRenderedPageBreak/>
        <w:t xml:space="preserve">in the reviews Barlow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"2nhpt35f0n",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"suppress-author" : 1, "uri" : [ "http://zotero.org/users/local/lSswCld9/items/H342X29Z" ], "uris" : [ "http://zotero.org/users/local/lSswCld9/items/H342X29Z", "http://www.mendeley.com/documents/?uuid=35728002-6f1b-49c1-b6bd-dbd39c92a1bf" ] } ], "mendeley" : { "formattedCitation" : "(2007)", "plainTextFormattedCitation" : "(2007)", "previouslyFormattedCitation" : "(2007)" }, "properties" : { "formattedCitation" : "(2007b)", "noteIndex" : 0, "plainCitation" : "(2007b)"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Bowen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"1dp0euc6k",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"uris" : [ "http://www.mendeley.com/documents/?uuid=35728002-6f1b-49c1-b6bd-dbd39c92a1bf", "http://zotero.org/users/local/lSswCld9/items/H342X29Z" ] } ], "mendeley" : { "formattedCitation" : "(Jos Barlow et al., 2007)", "plainTextFormattedCitation" : "(Jos Barlow et al., 2007)", "previouslyFormattedCitation" : "(Jos Barlow et al., 2007)" }, "properties" : { "formattedCitation" : "(2007b)", "noteIndex" : 0, "plainCitation" : "(2007b)"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(Jos Barlow et al., 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Gardner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"loi2tagoq", "citationItems" : [ { "id" : "ITEM-1",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"ITEM-1", "issue" : "1", "issued" : { "date-parts" : [ [ "2007" ] ] }, "page" : "25-30", "publisher" : "Blackwell Publishing Inc", "title" : "Predicting the Uncertain Future of Tropical Forest Species in a Data Vacuum", "type" : "article-journal", "volume" : "39" }, "uris" : [ "http://www.mendeley.com/documents/?uuid=d91be420-3925-41f5-88fc-c0778f0eff0e" ] } ], "mendeley" : { "formattedCitation" : "(Gardner et al., 2007)", "plainTextFormattedCitation" : "(Gardner et al., 2007)", "previouslyFormattedCitation" : "(Gardner et al., 2007)" }, "properties" : { "formattedCitation" : "(2007)", "noteIndex" : 0, "plainCitation" : "(2007)"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(Gardner et al., 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Dent and Wright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"rgjnbd7n8",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and Wright, 2009)", "plainTextFormattedCitation" : "(Dent and Wright, 2009)", "previouslyFormattedCitation" : "(Dent and Wright,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(Dent and Wright, 2009)</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and</w:t>
      </w:r>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Chazdon</w:t>
      </w:r>
      <w:proofErr w:type="spellEnd"/>
      <w:r w:rsidRPr="001651FC">
        <w:rPr>
          <w:rFonts w:ascii="Times New Roman" w:eastAsia="Times New Roman" w:hAnsi="Times New Roman" w:cs="Times New Roman"/>
          <w:sz w:val="24"/>
          <w:szCs w:val="24"/>
        </w:rPr>
        <w:t xml:space="preserve">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"163jv1mcva", "citationItems" : [ { "id" : "ITEM-1",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"ITEM-1",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"(Chazdon et al., 2009)", "plainTextFormattedCitation" : "(Chazdon et al., 2009)", "previouslyFormattedCitation" : "(Chazdon et al.,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(Chazdon et al., 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w:t>
      </w:r>
    </w:p>
    <w:p w14:paraId="6AD20AD2" w14:textId="069B0E64"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Studies were selected if they included details of avian community composition in at least one secondary forest site and a reference undisturbed primary forest site. </w:t>
      </w:r>
      <w:r w:rsidR="00FC2CAC" w:rsidRPr="001651FC">
        <w:rPr>
          <w:rFonts w:ascii="Times New Roman" w:eastAsia="Times New Roman" w:hAnsi="Times New Roman" w:cs="Times New Roman"/>
          <w:sz w:val="24"/>
          <w:szCs w:val="24"/>
        </w:rPr>
        <w:t>A primary forest was defined as a</w:t>
      </w:r>
      <w:r w:rsidR="009657BC" w:rsidRPr="001651FC">
        <w:rPr>
          <w:rFonts w:ascii="Times New Roman" w:eastAsia="Times New Roman" w:hAnsi="Times New Roman" w:cs="Times New Roman"/>
          <w:sz w:val="24"/>
          <w:szCs w:val="24"/>
        </w:rPr>
        <w:t xml:space="preserve"> </w:t>
      </w:r>
      <w:r w:rsidR="00FC2CAC" w:rsidRPr="001651FC">
        <w:rPr>
          <w:rFonts w:ascii="Times New Roman" w:eastAsia="Times New Roman" w:hAnsi="Times New Roman" w:cs="Times New Roman"/>
          <w:sz w:val="24"/>
          <w:szCs w:val="24"/>
        </w:rPr>
        <w:t xml:space="preserve">naturally forested area </w:t>
      </w:r>
      <w:r w:rsidR="009657BC" w:rsidRPr="001651FC">
        <w:rPr>
          <w:rFonts w:ascii="Times New Roman" w:eastAsia="Times New Roman" w:hAnsi="Times New Roman" w:cs="Times New Roman"/>
          <w:sz w:val="24"/>
          <w:szCs w:val="24"/>
        </w:rPr>
        <w:t xml:space="preserve">where there was no evidence of discontinuity in forest cover or modification by human activities. </w:t>
      </w:r>
      <w:r w:rsidRPr="001651FC">
        <w:rPr>
          <w:rFonts w:ascii="Times New Roman" w:eastAsia="Times New Roman" w:hAnsi="Times New Roman" w:cs="Times New Roman"/>
          <w:sz w:val="24"/>
          <w:szCs w:val="24"/>
        </w:rPr>
        <w:t>A secondary forest was defined as a naturally forested area where there had been discontinuity in forest cover</w:t>
      </w:r>
      <w:r w:rsidR="00E845B0" w:rsidRPr="001651FC">
        <w:rPr>
          <w:rFonts w:ascii="Times New Roman" w:eastAsia="Times New Roman" w:hAnsi="Times New Roman" w:cs="Times New Roman"/>
          <w:sz w:val="24"/>
          <w:szCs w:val="24"/>
        </w:rPr>
        <w:t xml:space="preserve"> over time</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"15vejrvsgo", "citationItems" : [ { "id" : "ITEM-1", "itemData" : { "ISBN" : "1469-7831", "author" : [ { "dropping-particle" : "", "family" : "Corlett", "given" : "Richard T", "non-dropping-particle" : "", "parse-names" : false, "suffix" : "" } ], "container-title" : "Journal of Tropical Ecology", "id" : "ITEM-1", "issue" : "03", "issued" : { "date-parts" : [ [ "1994" ] ] }, "page" : "445-447", "title" : "What is secondary forest?", "type" : "article-journal", "volume" : "10" }, "uris" : [ "http://www.mendeley.com/documents/?uuid=75f8b455-304a-4f34-921f-63df9f09e050" ] } ], "mendeley" : { "formattedCitation" : "(Corlett, 1994)", "plainTextFormattedCitation" : "(Corlett, 1994)", "previouslyFormattedCitation" : "(Corlett, 1994)" }, "properties" : { "formattedCitation" : "(Corlett 1994)", "noteIndex" : 0, "plainCitation" : "(Corlett 1994)"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(Corlett, 1994)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Forests that had previously been s</w:t>
      </w:r>
      <w:r w:rsidR="00E550CD" w:rsidRPr="001651FC">
        <w:rPr>
          <w:rFonts w:ascii="Times New Roman" w:eastAsia="Times New Roman" w:hAnsi="Times New Roman" w:cs="Times New Roman"/>
          <w:sz w:val="24"/>
          <w:szCs w:val="24"/>
        </w:rPr>
        <w:t>electively logged were excluded</w:t>
      </w:r>
      <w:r w:rsidRPr="001651FC">
        <w:rPr>
          <w:rFonts w:ascii="Times New Roman" w:eastAsia="Times New Roman" w:hAnsi="Times New Roman" w:cs="Times New Roman"/>
          <w:sz w:val="24"/>
          <w:szCs w:val="24"/>
        </w:rPr>
        <w:t xml:space="preserve"> as </w:t>
      </w:r>
      <w:r w:rsidR="001C3FCC" w:rsidRPr="001651FC">
        <w:rPr>
          <w:rFonts w:ascii="Times New Roman" w:eastAsia="Times New Roman" w:hAnsi="Times New Roman" w:cs="Times New Roman"/>
          <w:sz w:val="24"/>
          <w:szCs w:val="24"/>
        </w:rPr>
        <w:t>such</w:t>
      </w:r>
      <w:r w:rsidRPr="001651FC">
        <w:rPr>
          <w:rFonts w:ascii="Times New Roman" w:eastAsia="Times New Roman" w:hAnsi="Times New Roman" w:cs="Times New Roman"/>
          <w:sz w:val="24"/>
          <w:szCs w:val="24"/>
        </w:rPr>
        <w:t xml:space="preserve"> sites recover differently to those converted for agriculture </w:t>
      </w:r>
      <w:r w:rsidR="005F5CC2"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"152d6o5rpv", "citationItems" : [ { "id" : "ITEM-1", "itemData" : { "DOI" : "10.1016/j.foreco.2003.12.008", "ISSN" : "0378-1127", "abstract" : "Most tropical forest will not be conserved, but instead will be used in some way, most often for logging, agriculture, or both. Management of tropical forest landscapes for diversity depends upon an understanding of how many and which species can persist in different types of managed ecosystems. I compared the effects of logging and conversion of forest to agriculture or pasture on ant, bird, and lepidoptera species richness by combining data from 34 studies from tropical forests in Africa, Asia, and the Americas. Forest conversion to agriculture or pasture decreased the species richness of ants and of animals overall, whereas logging did not decrease species richness overall or of ants, birds or lepidoptera. After sites were abandoned, the diversity of logged sites did not change over time. In contrast, the diversity of old fields increased with time. Ants, birds, and lepidoptera responded similarly to forest clearance or disturbance, whether it be for logging or conversion to agriculture or pasture. In terms of faunal diversity, selective logging appears to have much less impact on faunal diversity than does forest conversion, both initially and after sites are abandoned.", "author" : [ { "dropping-particle" : "", "family" : "Dunn", "given" : "Robert R", "non-dropping-particle" : "", "parse-names" : false, "suffix" : "" } ], "container-title" : "Forest Ecology and Management", "id" : "ITEM-1", "issue" : "1\u20133", "issued" : { "date-parts" : [ [ "2004", "4" ] ] }, "page" : "215-224", "title" : "Managing the tropical landscape: a comparison of the effects of logging and forest conversion to agriculture on ants, birds, and lepidoptera", "type" : "article-journal", "volume" : "191" }, "uri" : [ "http://zotero.org/users/local/lSswCld9/items/KNBXQRQ4" ], "uris" : [ "http://zotero.org/users/local/lSswCld9/items/KNBXQRQ4", "http://www.mendeley.com/documents/?uuid=cc94359a-8163-4ce0-a23f-a1f2461f7a18" ] }, { "id" : "ITEM-2", "itemData" : { "ISBN" : "1469-7831", "author" : [ { "dropping-particle" : "", "family" : "Corlett", "given" : "Richard T", "non-dropping-particle" : "", "parse-names" : false, "suffix" : "" } ], "container-title" : "Journal of Tropical Ecology", "id" : "ITEM-2", "issue" : "03", "issued" : { "date-parts" : [ [ "1994" ] ] }, "page" : "445-447", "title" : "What is secondary forest?", "type" : "article-journal", "volume" : "10" }, "uris" : [ "http://www.mendeley.com/documents/?uuid=75f8b455-304a-4f34-921f-63df9f09e050" ] } ], "mendeley" : { "formattedCitation" : "(Corlett, 1994; Dunn, 2004b)", "plainTextFormattedCitation" : "(Corlett, 1994; Dunn, 2004b)", "previouslyFormattedCitation" : "(Corlett, 1994; Dunn, 2004b)" }, "properties" : { "formattedCitation" : "(Corlett 1994; Dunn 2004b)", "noteIndex" : 0, "plainCitation" : "(Corlett 1994; Dunn 2004b)" }, "schema" : "https://github.com/citation-style-language/schema/raw/master/csl-citation.json" }</w:instrText>
      </w:r>
      <w:r w:rsidR="005F5CC2"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(Corlett, 1994; Dunn, 2004b)</w:t>
      </w:r>
      <w:r w:rsidR="005F5CC2"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600D0D" w:rsidRPr="001651FC">
        <w:rPr>
          <w:rFonts w:ascii="Times New Roman" w:eastAsia="Times New Roman" w:hAnsi="Times New Roman" w:cs="Times New Roman"/>
          <w:sz w:val="24"/>
          <w:szCs w:val="24"/>
        </w:rPr>
        <w:t>S</w:t>
      </w:r>
      <w:r w:rsidRPr="001651FC">
        <w:rPr>
          <w:rFonts w:ascii="Times New Roman" w:eastAsia="Times New Roman" w:hAnsi="Times New Roman" w:cs="Times New Roman"/>
          <w:sz w:val="24"/>
          <w:szCs w:val="24"/>
        </w:rPr>
        <w:t>tudies from the tropics and sub-tropics between the latitudes of 40°N and 40°S were included.</w:t>
      </w:r>
    </w:p>
    <w:p w14:paraId="7AA8226A" w14:textId="52B5AD86" w:rsidR="004D19A5" w:rsidRPr="001651FC" w:rsidRDefault="003E27F8" w:rsidP="009D1A51">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Data on </w:t>
      </w:r>
      <w:r w:rsidR="00F35784" w:rsidRPr="001651FC">
        <w:rPr>
          <w:rFonts w:ascii="Times New Roman" w:eastAsia="Times New Roman" w:hAnsi="Times New Roman" w:cs="Times New Roman"/>
          <w:sz w:val="24"/>
          <w:szCs w:val="24"/>
        </w:rPr>
        <w:t xml:space="preserve">the abundances of </w:t>
      </w:r>
      <w:r w:rsidRPr="001651FC">
        <w:rPr>
          <w:rFonts w:ascii="Times New Roman" w:eastAsia="Times New Roman" w:hAnsi="Times New Roman" w:cs="Times New Roman"/>
          <w:sz w:val="24"/>
          <w:szCs w:val="24"/>
        </w:rPr>
        <w:t>bird species present in forest sites were extracted from the articles. Article authors were contacted to request these data when articles suggested that they had been collected but were not presented. Additionally</w:t>
      </w:r>
      <w:r w:rsidR="00666AB7"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for each secondary forest site, the age, </w:t>
      </w:r>
      <w:ins w:id="113" w:author="Phil" w:date="2016-05-19T16:08:00Z">
        <w:r w:rsidR="007E05E9">
          <w:rPr>
            <w:rFonts w:ascii="Times New Roman" w:eastAsia="Times New Roman" w:hAnsi="Times New Roman" w:cs="Times New Roman"/>
            <w:sz w:val="24"/>
            <w:szCs w:val="24"/>
          </w:rPr>
          <w:t xml:space="preserve">and </w:t>
        </w:r>
      </w:ins>
      <w:r w:rsidRPr="001651FC">
        <w:rPr>
          <w:rFonts w:ascii="Times New Roman" w:eastAsia="Times New Roman" w:hAnsi="Times New Roman" w:cs="Times New Roman"/>
          <w:sz w:val="24"/>
          <w:szCs w:val="24"/>
        </w:rPr>
        <w:t xml:space="preserve">whether the site was continuous or discontinuous with primary forest, </w:t>
      </w:r>
      <w:del w:id="114" w:author="Phil" w:date="2016-05-19T16:08:00Z">
        <w:r w:rsidRPr="001651FC" w:rsidDel="007E05E9">
          <w:rPr>
            <w:rFonts w:ascii="Times New Roman" w:eastAsia="Times New Roman" w:hAnsi="Times New Roman" w:cs="Times New Roman"/>
            <w:sz w:val="24"/>
            <w:szCs w:val="24"/>
          </w:rPr>
          <w:delText xml:space="preserve">and </w:delText>
        </w:r>
        <w:commentRangeStart w:id="115"/>
        <w:commentRangeStart w:id="116"/>
        <w:r w:rsidRPr="001651FC" w:rsidDel="007E05E9">
          <w:rPr>
            <w:rFonts w:ascii="Times New Roman" w:eastAsia="Times New Roman" w:hAnsi="Times New Roman" w:cs="Times New Roman"/>
            <w:sz w:val="24"/>
            <w:szCs w:val="24"/>
          </w:rPr>
          <w:delText xml:space="preserve">whether the site’s disturbance history prior to secondary succession left remnants of the original forest vegetation (e.g. slash-and-burn agriculture, pasture) or not (e.g. arable agriculture, plantation) </w:delText>
        </w:r>
      </w:del>
      <w:r w:rsidRPr="001651FC">
        <w:rPr>
          <w:rFonts w:ascii="Times New Roman" w:eastAsia="Times New Roman" w:hAnsi="Times New Roman" w:cs="Times New Roman"/>
          <w:sz w:val="24"/>
          <w:szCs w:val="24"/>
        </w:rPr>
        <w:t xml:space="preserve">were noted. </w:t>
      </w:r>
      <w:commentRangeEnd w:id="115"/>
      <w:r w:rsidR="00A17324">
        <w:rPr>
          <w:rStyle w:val="CommentReference"/>
        </w:rPr>
        <w:commentReference w:id="115"/>
      </w:r>
      <w:commentRangeEnd w:id="116"/>
      <w:r w:rsidR="007E05E9">
        <w:rPr>
          <w:rStyle w:val="CommentReference"/>
        </w:rPr>
        <w:commentReference w:id="116"/>
      </w:r>
      <w:r w:rsidRPr="001651FC">
        <w:rPr>
          <w:rFonts w:ascii="Times New Roman" w:eastAsia="Times New Roman" w:hAnsi="Times New Roman" w:cs="Times New Roman"/>
          <w:sz w:val="24"/>
          <w:szCs w:val="24"/>
        </w:rPr>
        <w:t>Where age and disturbance history were not presented, article authors were contacted to request the information. The median age of secondary forest was recorded when a range of possible values was given. Methodologies used to sample bird communities were consistent within studies,</w:t>
      </w:r>
      <w:r w:rsidR="00AB168C"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but differed </w:t>
      </w:r>
      <w:r w:rsidR="00430182" w:rsidRPr="001651FC">
        <w:rPr>
          <w:rFonts w:ascii="Times New Roman" w:eastAsia="Times New Roman" w:hAnsi="Times New Roman" w:cs="Times New Roman"/>
          <w:sz w:val="24"/>
          <w:szCs w:val="24"/>
        </w:rPr>
        <w:t>among studies</w:t>
      </w:r>
      <w:r w:rsidR="00E550CD" w:rsidRPr="001651FC">
        <w:rPr>
          <w:rFonts w:ascii="Times New Roman" w:eastAsia="Times New Roman" w:hAnsi="Times New Roman" w:cs="Times New Roman"/>
          <w:sz w:val="24"/>
          <w:szCs w:val="24"/>
        </w:rPr>
        <w:t>.</w:t>
      </w:r>
      <w:r w:rsidR="007B3AF8" w:rsidRPr="001651FC">
        <w:rPr>
          <w:rFonts w:ascii="Times New Roman" w:eastAsia="Times New Roman" w:hAnsi="Times New Roman" w:cs="Times New Roman"/>
          <w:sz w:val="24"/>
          <w:szCs w:val="24"/>
        </w:rPr>
        <w:t xml:space="preserve"> Methodologies used were recorded for use in statistical analyses </w:t>
      </w:r>
      <w:r w:rsidR="00842F06" w:rsidRPr="001651FC">
        <w:rPr>
          <w:rFonts w:ascii="Times New Roman" w:eastAsia="Times New Roman" w:hAnsi="Times New Roman" w:cs="Times New Roman"/>
          <w:sz w:val="24"/>
          <w:szCs w:val="24"/>
        </w:rPr>
        <w:t xml:space="preserve">to control for </w:t>
      </w:r>
      <w:del w:id="117" w:author="Phil" w:date="2016-05-19T16:10:00Z">
        <w:r w:rsidR="00842F06" w:rsidRPr="001651FC" w:rsidDel="007E05E9">
          <w:rPr>
            <w:rFonts w:ascii="Times New Roman" w:eastAsia="Times New Roman" w:hAnsi="Times New Roman" w:cs="Times New Roman"/>
            <w:sz w:val="24"/>
            <w:szCs w:val="24"/>
          </w:rPr>
          <w:delText>the use of</w:delText>
        </w:r>
        <w:r w:rsidR="007B3AF8" w:rsidRPr="001651FC" w:rsidDel="007E05E9">
          <w:rPr>
            <w:rFonts w:ascii="Times New Roman" w:eastAsia="Times New Roman" w:hAnsi="Times New Roman" w:cs="Times New Roman"/>
            <w:sz w:val="24"/>
            <w:szCs w:val="24"/>
          </w:rPr>
          <w:delText xml:space="preserve"> different methodologies</w:delText>
        </w:r>
      </w:del>
      <w:ins w:id="118" w:author="Phil" w:date="2016-05-19T16:10:00Z">
        <w:r w:rsidR="007E05E9">
          <w:rPr>
            <w:rFonts w:ascii="Times New Roman" w:eastAsia="Times New Roman" w:hAnsi="Times New Roman" w:cs="Times New Roman"/>
            <w:sz w:val="24"/>
            <w:szCs w:val="24"/>
          </w:rPr>
          <w:t>differences among studies</w:t>
        </w:r>
      </w:ins>
      <w:r w:rsidR="007B3AF8" w:rsidRPr="001651FC">
        <w:rPr>
          <w:rFonts w:ascii="Times New Roman" w:eastAsia="Times New Roman" w:hAnsi="Times New Roman" w:cs="Times New Roman"/>
          <w:sz w:val="24"/>
          <w:szCs w:val="24"/>
        </w:rPr>
        <w:t xml:space="preserve">. </w:t>
      </w:r>
    </w:p>
    <w:p w14:paraId="3045B3CA" w14:textId="77777777" w:rsidR="00CA3D56" w:rsidRDefault="007B3AF8" w:rsidP="00CA3D56">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Data on the traits of bird species were obtained from </w:t>
      </w:r>
      <w:proofErr w:type="spellStart"/>
      <w:r w:rsidR="007B48E3" w:rsidRPr="001651FC">
        <w:rPr>
          <w:rFonts w:ascii="Times New Roman" w:eastAsia="Times New Roman" w:hAnsi="Times New Roman" w:cs="Times New Roman"/>
          <w:sz w:val="24"/>
          <w:szCs w:val="24"/>
        </w:rPr>
        <w:t>Wilman</w:t>
      </w:r>
      <w:proofErr w:type="spellEnd"/>
      <w:r w:rsidR="007B48E3" w:rsidRPr="001651FC">
        <w:rPr>
          <w:rFonts w:ascii="Times New Roman" w:eastAsia="Times New Roman" w:hAnsi="Times New Roman" w:cs="Times New Roman"/>
          <w:sz w:val="24"/>
          <w:szCs w:val="24"/>
        </w:rPr>
        <w:t xml:space="preserve">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For this study we selected traits linked to (</w:t>
      </w:r>
      <w:proofErr w:type="spellStart"/>
      <w:r w:rsidR="007B48E3" w:rsidRPr="001651FC">
        <w:rPr>
          <w:rFonts w:ascii="Times New Roman" w:eastAsia="Times New Roman" w:hAnsi="Times New Roman" w:cs="Times New Roman"/>
          <w:sz w:val="24"/>
          <w:szCs w:val="24"/>
        </w:rPr>
        <w:t>i</w:t>
      </w:r>
      <w:proofErr w:type="spellEnd"/>
      <w:r w:rsidR="007B48E3" w:rsidRPr="001651FC">
        <w:rPr>
          <w:rFonts w:ascii="Times New Roman" w:eastAsia="Times New Roman" w:hAnsi="Times New Roman" w:cs="Times New Roman"/>
          <w:sz w:val="24"/>
          <w:szCs w:val="24"/>
        </w:rPr>
        <w:t>) foraging strata (ground, understory, mid-high levels in trees, canopy</w:t>
      </w:r>
      <w:r w:rsidR="00842F06" w:rsidRPr="001651FC">
        <w:rPr>
          <w:rFonts w:ascii="Times New Roman" w:eastAsia="Times New Roman" w:hAnsi="Times New Roman" w:cs="Times New Roman"/>
          <w:sz w:val="24"/>
          <w:szCs w:val="24"/>
        </w:rPr>
        <w:t>,</w:t>
      </w:r>
      <w:r w:rsidR="007B48E3" w:rsidRPr="001651FC">
        <w:rPr>
          <w:rFonts w:ascii="Times New Roman" w:eastAsia="Times New Roman" w:hAnsi="Times New Roman" w:cs="Times New Roman"/>
          <w:sz w:val="24"/>
          <w:szCs w:val="24"/>
        </w:rPr>
        <w:t xml:space="preserve"> </w:t>
      </w:r>
      <w:r w:rsidR="007B48E3" w:rsidRPr="001651FC">
        <w:rPr>
          <w:rFonts w:ascii="Times New Roman" w:eastAsia="Times New Roman" w:hAnsi="Times New Roman" w:cs="Times New Roman"/>
          <w:sz w:val="24"/>
          <w:szCs w:val="24"/>
        </w:rPr>
        <w:lastRenderedPageBreak/>
        <w:t>or well above vegetation); (ii) diet (invertebrates, mammals/birds, reptiles/amphibians, fish, scavenger, fruit, nectar, seed</w:t>
      </w:r>
      <w:r w:rsidR="00842F06" w:rsidRPr="001651FC">
        <w:rPr>
          <w:rFonts w:ascii="Times New Roman" w:eastAsia="Times New Roman" w:hAnsi="Times New Roman" w:cs="Times New Roman"/>
          <w:sz w:val="24"/>
          <w:szCs w:val="24"/>
        </w:rPr>
        <w:t>s,</w:t>
      </w:r>
      <w:r w:rsidR="007B48E3" w:rsidRPr="001651FC">
        <w:rPr>
          <w:rFonts w:ascii="Times New Roman" w:eastAsia="Times New Roman" w:hAnsi="Times New Roman" w:cs="Times New Roman"/>
          <w:sz w:val="24"/>
          <w:szCs w:val="24"/>
        </w:rPr>
        <w:t xml:space="preserve"> or other plant material); (iii) body mass in grams. Where no match was found for the </w:t>
      </w:r>
      <w:proofErr w:type="spellStart"/>
      <w:r w:rsidR="007B48E3" w:rsidRPr="001651FC">
        <w:rPr>
          <w:rFonts w:ascii="Times New Roman" w:eastAsia="Times New Roman" w:hAnsi="Times New Roman" w:cs="Times New Roman"/>
          <w:sz w:val="24"/>
          <w:szCs w:val="24"/>
        </w:rPr>
        <w:t>latin</w:t>
      </w:r>
      <w:proofErr w:type="spellEnd"/>
      <w:r w:rsidR="007B48E3" w:rsidRPr="001651FC">
        <w:rPr>
          <w:rFonts w:ascii="Times New Roman" w:eastAsia="Times New Roman" w:hAnsi="Times New Roman" w:cs="Times New Roman"/>
          <w:sz w:val="24"/>
          <w:szCs w:val="24"/>
        </w:rPr>
        <w:t xml:space="preserve"> binomial name of a species in the </w:t>
      </w:r>
      <w:r w:rsidR="00F35784" w:rsidRPr="001651FC">
        <w:rPr>
          <w:rFonts w:ascii="Times New Roman" w:eastAsia="Times New Roman" w:hAnsi="Times New Roman" w:cs="Times New Roman"/>
          <w:sz w:val="24"/>
          <w:szCs w:val="24"/>
        </w:rPr>
        <w:t xml:space="preserve">trait </w:t>
      </w:r>
      <w:r w:rsidR="007B48E3" w:rsidRPr="001651FC">
        <w:rPr>
          <w:rFonts w:ascii="Times New Roman" w:eastAsia="Times New Roman" w:hAnsi="Times New Roman" w:cs="Times New Roman"/>
          <w:sz w:val="24"/>
          <w:szCs w:val="24"/>
        </w:rPr>
        <w:t>data</w:t>
      </w:r>
      <w:r w:rsidR="00F35784" w:rsidRPr="001651FC">
        <w:rPr>
          <w:rFonts w:ascii="Times New Roman" w:eastAsia="Times New Roman" w:hAnsi="Times New Roman" w:cs="Times New Roman"/>
          <w:sz w:val="24"/>
          <w:szCs w:val="24"/>
        </w:rPr>
        <w:t>base</w:t>
      </w:r>
      <w:r w:rsidR="007B48E3" w:rsidRPr="001651FC">
        <w:rPr>
          <w:rFonts w:ascii="Times New Roman" w:eastAsia="Times New Roman" w:hAnsi="Times New Roman" w:cs="Times New Roman"/>
          <w:sz w:val="24"/>
          <w:szCs w:val="24"/>
        </w:rPr>
        <w:t xml:space="preserve"> of </w:t>
      </w:r>
      <w:proofErr w:type="spellStart"/>
      <w:r w:rsidR="007B48E3" w:rsidRPr="001651FC">
        <w:rPr>
          <w:rFonts w:ascii="Times New Roman" w:eastAsia="Times New Roman" w:hAnsi="Times New Roman" w:cs="Times New Roman"/>
          <w:sz w:val="24"/>
          <w:szCs w:val="24"/>
        </w:rPr>
        <w:t>Wilman</w:t>
      </w:r>
      <w:proofErr w:type="spellEnd"/>
      <w:r w:rsidR="007B48E3" w:rsidRPr="001651FC">
        <w:rPr>
          <w:rFonts w:ascii="Times New Roman" w:eastAsia="Times New Roman" w:hAnsi="Times New Roman" w:cs="Times New Roman"/>
          <w:sz w:val="24"/>
          <w:szCs w:val="24"/>
        </w:rPr>
        <w:t xml:space="preserve">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xml:space="preserve"> a web search was carried out </w:t>
      </w:r>
      <w:r w:rsidR="00F35784" w:rsidRPr="001651FC">
        <w:rPr>
          <w:rFonts w:ascii="Times New Roman" w:eastAsia="Times New Roman" w:hAnsi="Times New Roman" w:cs="Times New Roman"/>
          <w:sz w:val="24"/>
          <w:szCs w:val="24"/>
        </w:rPr>
        <w:t xml:space="preserve">to find synonymous names </w:t>
      </w:r>
      <w:r w:rsidR="007B48E3" w:rsidRPr="001651FC">
        <w:rPr>
          <w:rFonts w:ascii="Times New Roman" w:eastAsia="Times New Roman" w:hAnsi="Times New Roman" w:cs="Times New Roman"/>
          <w:sz w:val="24"/>
          <w:szCs w:val="24"/>
        </w:rPr>
        <w:t xml:space="preserve">and the correct trait values assigned </w:t>
      </w:r>
      <w:r w:rsidR="00F35784" w:rsidRPr="001651FC">
        <w:rPr>
          <w:rFonts w:ascii="Times New Roman" w:eastAsia="Times New Roman" w:hAnsi="Times New Roman" w:cs="Times New Roman"/>
          <w:sz w:val="24"/>
          <w:szCs w:val="24"/>
        </w:rPr>
        <w:t xml:space="preserve">using these </w:t>
      </w:r>
      <w:r w:rsidR="007B48E3" w:rsidRPr="001651FC">
        <w:rPr>
          <w:rFonts w:ascii="Times New Roman" w:eastAsia="Times New Roman" w:hAnsi="Times New Roman" w:cs="Times New Roman"/>
          <w:sz w:val="24"/>
          <w:szCs w:val="24"/>
        </w:rPr>
        <w:t>(10 species).</w:t>
      </w:r>
    </w:p>
    <w:p w14:paraId="0AF40FA7" w14:textId="6410A2B4" w:rsidR="00CA3D56" w:rsidRPr="00E74A14" w:rsidRDefault="00CA3D56" w:rsidP="00CA3D56">
      <w:pPr>
        <w:spacing w:line="480" w:lineRule="auto"/>
        <w:ind w:firstLine="720"/>
        <w:jc w:val="both"/>
        <w:rPr>
          <w:sz w:val="24"/>
          <w:szCs w:val="24"/>
        </w:rPr>
      </w:pPr>
      <w:commentRangeStart w:id="119"/>
      <w:r w:rsidRPr="00CA3D56">
        <w:rPr>
          <w:rFonts w:ascii="Times New Roman" w:eastAsia="Times New Roman" w:hAnsi="Times New Roman" w:cs="Times New Roman"/>
          <w:sz w:val="24"/>
          <w:szCs w:val="24"/>
          <w:highlight w:val="yellow"/>
        </w:rPr>
        <w:t xml:space="preserve">Forest dependency data for all bird species were provided by </w:t>
      </w:r>
      <w:proofErr w:type="spellStart"/>
      <w:r w:rsidRPr="00CA3D56">
        <w:rPr>
          <w:rFonts w:ascii="Times New Roman" w:eastAsia="Times New Roman" w:hAnsi="Times New Roman" w:cs="Times New Roman"/>
          <w:sz w:val="24"/>
          <w:szCs w:val="24"/>
          <w:highlight w:val="yellow"/>
        </w:rPr>
        <w:t>BirdLife</w:t>
      </w:r>
      <w:proofErr w:type="spellEnd"/>
      <w:r w:rsidRPr="00CA3D56">
        <w:rPr>
          <w:rFonts w:ascii="Times New Roman" w:eastAsia="Times New Roman" w:hAnsi="Times New Roman" w:cs="Times New Roman"/>
          <w:sz w:val="24"/>
          <w:szCs w:val="24"/>
          <w:highlight w:val="yellow"/>
        </w:rPr>
        <w:t xml:space="preserve"> International, with each species </w:t>
      </w:r>
      <w:r w:rsidRPr="00CA3D56">
        <w:rPr>
          <w:rFonts w:ascii="Times New Roman" w:eastAsia="Times New Roman" w:hAnsi="Times New Roman" w:cs="Times New Roman"/>
          <w:sz w:val="24"/>
          <w:szCs w:val="24"/>
          <w:highlight w:val="yellow"/>
          <w:lang w:val="en-GB"/>
        </w:rPr>
        <w:t>categorised</w:t>
      </w:r>
      <w:r w:rsidRPr="00CA3D56">
        <w:rPr>
          <w:rFonts w:ascii="Times New Roman" w:eastAsia="Times New Roman" w:hAnsi="Times New Roman" w:cs="Times New Roman"/>
          <w:sz w:val="24"/>
          <w:szCs w:val="24"/>
          <w:highlight w:val="yellow"/>
        </w:rPr>
        <w:t xml:space="preserve"> as having high, medium or low forest dependency, or being a non-forest species </w:t>
      </w:r>
      <w:r w:rsidRPr="00CA3D56">
        <w:rPr>
          <w:rFonts w:ascii="Times New Roman" w:eastAsia="Times New Roman" w:hAnsi="Times New Roman" w:cs="Times New Roman"/>
          <w:sz w:val="24"/>
          <w:szCs w:val="24"/>
          <w:highlight w:val="yellow"/>
        </w:rPr>
        <w:fldChar w:fldCharType="begin" w:fldLock="1"/>
      </w:r>
      <w:r w:rsidR="00F54C88">
        <w:rPr>
          <w:rFonts w:ascii="Times New Roman" w:eastAsia="Times New Roman" w:hAnsi="Times New Roman" w:cs="Times New Roman"/>
          <w:sz w:val="24"/>
          <w:szCs w:val="24"/>
          <w:highlight w:val="yellow"/>
        </w:rPr>
        <w:instrText>ADDIN CSL_CITATION { "citationID" : "2g91dqmp9b", "citationItems" : [ { "id" : "ITEM-1", "itemData" : { "author" : [ { "dropping-particle" : "", "family" : "BirdLife International", "given" : "", "non-dropping-particle" : "", "parse-names" : false, "suffix" : "" } ], "id" : "ITEM-1", "issued" : { "date-parts" : [ [ "2013" ] ] }, "title" : "IUCN Red List for birds", "type" : "webpage" }, "uri" : [ "http://zotero.org/users/local/lSswCld9/items/SD5PGG6S" ], "uris" : [ "http://zotero.org/users/local/lSswCld9/items/SD5PGG6S", "http://www.mendeley.com/documents/?uuid=2b959e8e-296e-4d07-a508-1c17c791d75b" ] } ], "mendeley" : { "formattedCitation" : "(BirdLife International, 2013)", "plainTextFormattedCitation" : "(BirdLife International, 2013)", "previouslyFormattedCitation" : "(BirdLife International, 2013)" }, "properties" : { "formattedCitation" : "(BirdLife International 2013)", "noteIndex" : 0, "plainCitation" : "(BirdLife International 2013)" }, "schema" : "https://github.com/citation-style-language/schema/raw/master/csl-citation.json" }</w:instrText>
      </w:r>
      <w:r w:rsidRPr="00CA3D56">
        <w:rPr>
          <w:rFonts w:ascii="Times New Roman" w:eastAsia="Times New Roman" w:hAnsi="Times New Roman" w:cs="Times New Roman"/>
          <w:sz w:val="24"/>
          <w:szCs w:val="24"/>
          <w:highlight w:val="yellow"/>
        </w:rPr>
        <w:fldChar w:fldCharType="separate"/>
      </w:r>
      <w:r w:rsidR="00F54C88" w:rsidRPr="00F54C88">
        <w:rPr>
          <w:rFonts w:ascii="Times New Roman" w:hAnsi="Times New Roman" w:cs="Times New Roman"/>
          <w:noProof/>
          <w:sz w:val="24"/>
          <w:szCs w:val="24"/>
          <w:highlight w:val="yellow"/>
        </w:rPr>
        <w:t>(BirdLife International, 2013)</w:t>
      </w:r>
      <w:r w:rsidRPr="00CA3D56">
        <w:rPr>
          <w:rFonts w:ascii="Times New Roman" w:eastAsia="Times New Roman" w:hAnsi="Times New Roman" w:cs="Times New Roman"/>
          <w:sz w:val="24"/>
          <w:szCs w:val="24"/>
          <w:highlight w:val="yellow"/>
        </w:rPr>
        <w:fldChar w:fldCharType="end"/>
      </w:r>
      <w:r w:rsidRPr="00CA3D56">
        <w:rPr>
          <w:rFonts w:ascii="Times New Roman" w:eastAsia="Times New Roman" w:hAnsi="Times New Roman" w:cs="Times New Roman"/>
          <w:sz w:val="24"/>
          <w:szCs w:val="24"/>
          <w:highlight w:val="yellow"/>
        </w:rPr>
        <w:t xml:space="preserve">. Species with high forest dependency were then classed as forest specialists and the remaining species were classed as forest generalists. The </w:t>
      </w:r>
      <w:del w:id="120" w:author="Phil" w:date="2016-05-19T16:12:00Z">
        <w:r w:rsidRPr="00CA3D56" w:rsidDel="007E05E9">
          <w:rPr>
            <w:rFonts w:ascii="Times New Roman" w:eastAsia="Times New Roman" w:hAnsi="Times New Roman" w:cs="Times New Roman"/>
            <w:sz w:val="24"/>
            <w:szCs w:val="24"/>
            <w:highlight w:val="yellow"/>
          </w:rPr>
          <w:delText>proportion of forest specialists in the community, based on species presence,</w:delText>
        </w:r>
      </w:del>
      <w:ins w:id="121" w:author="Phil" w:date="2016-05-19T16:12:00Z">
        <w:r w:rsidR="007E05E9">
          <w:rPr>
            <w:rFonts w:ascii="Times New Roman" w:eastAsia="Times New Roman" w:hAnsi="Times New Roman" w:cs="Times New Roman"/>
            <w:sz w:val="24"/>
            <w:szCs w:val="24"/>
            <w:highlight w:val="yellow"/>
          </w:rPr>
          <w:t>species richness for specialist species</w:t>
        </w:r>
      </w:ins>
      <w:r w:rsidRPr="00CA3D56">
        <w:rPr>
          <w:rFonts w:ascii="Times New Roman" w:eastAsia="Times New Roman" w:hAnsi="Times New Roman" w:cs="Times New Roman"/>
          <w:sz w:val="24"/>
          <w:szCs w:val="24"/>
          <w:highlight w:val="yellow"/>
        </w:rPr>
        <w:t xml:space="preserve"> was calculated </w:t>
      </w:r>
      <w:del w:id="122" w:author="Phil" w:date="2016-05-19T16:12:00Z">
        <w:r w:rsidRPr="00CA3D56" w:rsidDel="007E05E9">
          <w:rPr>
            <w:rFonts w:ascii="Times New Roman" w:eastAsia="Times New Roman" w:hAnsi="Times New Roman" w:cs="Times New Roman"/>
            <w:sz w:val="24"/>
            <w:szCs w:val="24"/>
            <w:highlight w:val="yellow"/>
          </w:rPr>
          <w:delText xml:space="preserve">per </w:delText>
        </w:r>
      </w:del>
      <w:ins w:id="123" w:author="Phil" w:date="2016-05-19T16:12:00Z">
        <w:r w:rsidR="007E05E9">
          <w:rPr>
            <w:rFonts w:ascii="Times New Roman" w:eastAsia="Times New Roman" w:hAnsi="Times New Roman" w:cs="Times New Roman"/>
            <w:sz w:val="24"/>
            <w:szCs w:val="24"/>
            <w:highlight w:val="yellow"/>
          </w:rPr>
          <w:t xml:space="preserve">for each </w:t>
        </w:r>
      </w:ins>
      <w:r w:rsidRPr="00CA3D56">
        <w:rPr>
          <w:rFonts w:ascii="Times New Roman" w:eastAsia="Times New Roman" w:hAnsi="Times New Roman" w:cs="Times New Roman"/>
          <w:sz w:val="24"/>
          <w:szCs w:val="24"/>
          <w:highlight w:val="yellow"/>
        </w:rPr>
        <w:t>site.</w:t>
      </w:r>
      <w:commentRangeEnd w:id="119"/>
      <w:r w:rsidR="00B042B8">
        <w:rPr>
          <w:rStyle w:val="CommentReference"/>
        </w:rPr>
        <w:commentReference w:id="119"/>
      </w:r>
    </w:p>
    <w:p w14:paraId="6F62452A" w14:textId="56B00B1B" w:rsidR="00117719" w:rsidRPr="001651FC" w:rsidRDefault="00D84ADA" w:rsidP="00CC18C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We then </w:t>
      </w:r>
      <w:r w:rsidR="00117719" w:rsidRPr="001651FC">
        <w:rPr>
          <w:rFonts w:ascii="Times New Roman" w:eastAsia="Times New Roman" w:hAnsi="Times New Roman" w:cs="Times New Roman"/>
          <w:sz w:val="24"/>
          <w:szCs w:val="24"/>
        </w:rPr>
        <w:t xml:space="preserve">calculated </w:t>
      </w:r>
      <w:ins w:id="124" w:author="Phil" w:date="2016-05-27T09:59:00Z">
        <w:r w:rsidR="006E71A8">
          <w:rPr>
            <w:rFonts w:ascii="Times New Roman" w:eastAsia="Times New Roman" w:hAnsi="Times New Roman" w:cs="Times New Roman"/>
            <w:sz w:val="24"/>
            <w:szCs w:val="24"/>
          </w:rPr>
          <w:t xml:space="preserve">total </w:t>
        </w:r>
      </w:ins>
      <w:r w:rsidR="00842F06" w:rsidRPr="001651FC">
        <w:rPr>
          <w:rFonts w:ascii="Times New Roman" w:eastAsia="Times New Roman" w:hAnsi="Times New Roman" w:cs="Times New Roman"/>
          <w:sz w:val="24"/>
          <w:szCs w:val="24"/>
        </w:rPr>
        <w:t xml:space="preserve">species richness and </w:t>
      </w:r>
      <w:r w:rsidR="00117719" w:rsidRPr="001651FC">
        <w:rPr>
          <w:rFonts w:ascii="Times New Roman" w:eastAsia="Times New Roman" w:hAnsi="Times New Roman" w:cs="Times New Roman"/>
          <w:sz w:val="24"/>
          <w:szCs w:val="24"/>
        </w:rPr>
        <w:t>five functional diversity metrics: functional diversity (FD), functional richness (</w:t>
      </w:r>
      <w:proofErr w:type="spellStart"/>
      <w:r w:rsidR="00117719" w:rsidRPr="001651FC">
        <w:rPr>
          <w:rFonts w:ascii="Times New Roman" w:eastAsia="Times New Roman" w:hAnsi="Times New Roman" w:cs="Times New Roman"/>
          <w:sz w:val="24"/>
          <w:szCs w:val="24"/>
        </w:rPr>
        <w:t>FRic</w:t>
      </w:r>
      <w:proofErr w:type="spellEnd"/>
      <w:r w:rsidR="00117719" w:rsidRPr="001651FC">
        <w:rPr>
          <w:rFonts w:ascii="Times New Roman" w:eastAsia="Times New Roman" w:hAnsi="Times New Roman" w:cs="Times New Roman"/>
          <w:sz w:val="24"/>
          <w:szCs w:val="24"/>
        </w:rPr>
        <w:t>), functional evenness (</w:t>
      </w:r>
      <w:proofErr w:type="spellStart"/>
      <w:r w:rsidR="00117719" w:rsidRPr="001651FC">
        <w:rPr>
          <w:rFonts w:ascii="Times New Roman" w:eastAsia="Times New Roman" w:hAnsi="Times New Roman" w:cs="Times New Roman"/>
          <w:sz w:val="24"/>
          <w:szCs w:val="24"/>
        </w:rPr>
        <w:t>FEve</w:t>
      </w:r>
      <w:proofErr w:type="spellEnd"/>
      <w:r w:rsidR="00117719" w:rsidRPr="001651FC">
        <w:rPr>
          <w:rFonts w:ascii="Times New Roman" w:eastAsia="Times New Roman" w:hAnsi="Times New Roman" w:cs="Times New Roman"/>
          <w:sz w:val="24"/>
          <w:szCs w:val="24"/>
        </w:rPr>
        <w:t>), functional divergence (</w:t>
      </w:r>
      <w:proofErr w:type="spellStart"/>
      <w:r w:rsidR="00117719" w:rsidRPr="001651FC">
        <w:rPr>
          <w:rFonts w:ascii="Times New Roman" w:eastAsia="Times New Roman" w:hAnsi="Times New Roman" w:cs="Times New Roman"/>
          <w:sz w:val="24"/>
          <w:szCs w:val="24"/>
        </w:rPr>
        <w:t>FDiv</w:t>
      </w:r>
      <w:proofErr w:type="spellEnd"/>
      <w:r w:rsidR="00117719" w:rsidRPr="001651FC">
        <w:rPr>
          <w:rFonts w:ascii="Times New Roman" w:eastAsia="Times New Roman" w:hAnsi="Times New Roman" w:cs="Times New Roman"/>
          <w:sz w:val="24"/>
          <w:szCs w:val="24"/>
        </w:rPr>
        <w:t>), and functional dispersion (</w:t>
      </w:r>
      <w:proofErr w:type="spellStart"/>
      <w:r w:rsidR="00117719" w:rsidRPr="001651FC">
        <w:rPr>
          <w:rFonts w:ascii="Times New Roman" w:eastAsia="Times New Roman" w:hAnsi="Times New Roman" w:cs="Times New Roman"/>
          <w:sz w:val="24"/>
          <w:szCs w:val="24"/>
        </w:rPr>
        <w:t>FDis</w:t>
      </w:r>
      <w:proofErr w:type="spellEnd"/>
      <w:r w:rsidR="00117719" w:rsidRPr="001651FC">
        <w:rPr>
          <w:rFonts w:ascii="Times New Roman" w:eastAsia="Times New Roman" w:hAnsi="Times New Roman" w:cs="Times New Roman"/>
          <w:sz w:val="24"/>
          <w:szCs w:val="24"/>
        </w:rPr>
        <w:t>) for each of our secon</w:t>
      </w:r>
      <w:r w:rsidR="00CC18C3">
        <w:rPr>
          <w:rFonts w:ascii="Times New Roman" w:eastAsia="Times New Roman" w:hAnsi="Times New Roman" w:cs="Times New Roman"/>
          <w:sz w:val="24"/>
          <w:szCs w:val="24"/>
        </w:rPr>
        <w:t xml:space="preserve">dary and primary forest sites. </w:t>
      </w:r>
      <w:r w:rsidR="00842F06" w:rsidRPr="001651FC">
        <w:rPr>
          <w:rFonts w:ascii="Times New Roman" w:eastAsia="Times New Roman" w:hAnsi="Times New Roman" w:cs="Times New Roman"/>
          <w:sz w:val="24"/>
          <w:szCs w:val="24"/>
        </w:rPr>
        <w:t xml:space="preserve">Species richness was calculated by summing the number of species found in at each site. In all studies sampling effort was the same in secondary and primary sites. </w:t>
      </w:r>
      <w:r w:rsidR="00117719" w:rsidRPr="001651FC">
        <w:rPr>
          <w:rFonts w:ascii="Times New Roman" w:eastAsia="Times New Roman" w:hAnsi="Times New Roman" w:cs="Times New Roman"/>
          <w:sz w:val="24"/>
          <w:szCs w:val="24"/>
        </w:rPr>
        <w:t xml:space="preserve">Using </w:t>
      </w:r>
      <w:r w:rsidR="005B2608" w:rsidRPr="001651FC">
        <w:rPr>
          <w:rFonts w:ascii="Times New Roman" w:eastAsia="Times New Roman" w:hAnsi="Times New Roman" w:cs="Times New Roman"/>
          <w:sz w:val="24"/>
          <w:szCs w:val="24"/>
        </w:rPr>
        <w:t xml:space="preserve">the R package </w:t>
      </w:r>
      <w:proofErr w:type="spellStart"/>
      <w:r w:rsidR="00117719" w:rsidRPr="001651FC">
        <w:rPr>
          <w:rFonts w:ascii="Times New Roman" w:eastAsia="Times New Roman" w:hAnsi="Times New Roman" w:cs="Times New Roman"/>
          <w:sz w:val="24"/>
          <w:szCs w:val="24"/>
        </w:rPr>
        <w:t>fundiv</w:t>
      </w:r>
      <w:proofErr w:type="spellEnd"/>
      <w:r w:rsidR="00117719" w:rsidRPr="001651FC">
        <w:rPr>
          <w:rFonts w:ascii="Times New Roman" w:eastAsia="Times New Roman" w:hAnsi="Times New Roman" w:cs="Times New Roman"/>
          <w:sz w:val="24"/>
          <w:szCs w:val="24"/>
        </w:rPr>
        <w:t xml:space="preserve"> we calculated FD </w:t>
      </w:r>
      <w:r w:rsidR="00117719"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and Gaston, 2002)", "plainTextFormattedCitation" : "(Petchey and Gaston, 2002)", "previouslyFormattedCitation" : "(Petchey and Gaston, 2002)" }, "properties" : { "noteIndex" : 0 }, "schema" : "https://github.com/citation-style-language/schema/raw/master/csl-citation.json" }</w:instrText>
      </w:r>
      <w:r w:rsidR="00117719"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(Petchey and Gaston, 2002)</w:t>
      </w:r>
      <w:r w:rsidR="00117719" w:rsidRPr="001651FC">
        <w:rPr>
          <w:rFonts w:ascii="Times New Roman" w:eastAsia="Times New Roman" w:hAnsi="Times New Roman" w:cs="Times New Roman"/>
          <w:sz w:val="24"/>
          <w:szCs w:val="24"/>
        </w:rPr>
        <w:fldChar w:fldCharType="end"/>
      </w:r>
      <w:r w:rsidR="00117719" w:rsidRPr="001651FC">
        <w:rPr>
          <w:rFonts w:ascii="Times New Roman" w:eastAsia="Times New Roman" w:hAnsi="Times New Roman" w:cs="Times New Roman"/>
          <w:sz w:val="24"/>
          <w:szCs w:val="24"/>
        </w:rPr>
        <w:t xml:space="preserve"> a distance based metric of functional diversity that is not influenced by species abundances. FD is calculated by summing all the branch lengths of a functional </w:t>
      </w:r>
      <w:proofErr w:type="spellStart"/>
      <w:r w:rsidR="00117719" w:rsidRPr="001651FC">
        <w:rPr>
          <w:rFonts w:ascii="Times New Roman" w:eastAsia="Times New Roman" w:hAnsi="Times New Roman" w:cs="Times New Roman"/>
          <w:sz w:val="24"/>
          <w:szCs w:val="24"/>
        </w:rPr>
        <w:t>dendrogram</w:t>
      </w:r>
      <w:proofErr w:type="spellEnd"/>
      <w:r w:rsidR="00117719" w:rsidRPr="001651FC">
        <w:rPr>
          <w:rFonts w:ascii="Times New Roman" w:eastAsia="Times New Roman" w:hAnsi="Times New Roman" w:cs="Times New Roman"/>
          <w:sz w:val="24"/>
          <w:szCs w:val="24"/>
        </w:rPr>
        <w:t xml:space="preserve"> for all occurring species </w:t>
      </w:r>
      <w:r w:rsidR="00117719"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and Gaston, 2002)", "plainTextFormattedCitation" : "(Petchey and Gaston, 2002)", "previouslyFormattedCitation" : "(Petchey and Gaston, 2002)" }, "properties" : { "noteIndex" : 0 }, "schema" : "https://github.com/citation-style-language/schema/raw/master/csl-citation.json" }</w:instrText>
      </w:r>
      <w:r w:rsidR="00117719"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(Petchey and Gaston, 2002)</w:t>
      </w:r>
      <w:r w:rsidR="00117719" w:rsidRPr="001651FC">
        <w:rPr>
          <w:rFonts w:ascii="Times New Roman" w:eastAsia="Times New Roman" w:hAnsi="Times New Roman" w:cs="Times New Roman"/>
          <w:sz w:val="24"/>
          <w:szCs w:val="24"/>
        </w:rPr>
        <w:fldChar w:fldCharType="end"/>
      </w:r>
      <w:r w:rsidR="00117719" w:rsidRPr="001651FC">
        <w:rPr>
          <w:rFonts w:ascii="Times New Roman" w:eastAsia="Times New Roman" w:hAnsi="Times New Roman" w:cs="Times New Roman"/>
          <w:sz w:val="24"/>
          <w:szCs w:val="24"/>
        </w:rPr>
        <w:t>. We calculated the remaining functional diversity metrics (</w:t>
      </w:r>
      <w:proofErr w:type="spellStart"/>
      <w:r w:rsidR="00117719" w:rsidRPr="001651FC">
        <w:rPr>
          <w:rFonts w:ascii="Times New Roman" w:eastAsia="Times New Roman" w:hAnsi="Times New Roman" w:cs="Times New Roman"/>
          <w:sz w:val="24"/>
          <w:szCs w:val="24"/>
        </w:rPr>
        <w:t>FRic</w:t>
      </w:r>
      <w:proofErr w:type="spellEnd"/>
      <w:r w:rsidR="00117719" w:rsidRPr="001651FC">
        <w:rPr>
          <w:rFonts w:ascii="Times New Roman" w:eastAsia="Times New Roman" w:hAnsi="Times New Roman" w:cs="Times New Roman"/>
          <w:sz w:val="24"/>
          <w:szCs w:val="24"/>
        </w:rPr>
        <w:t xml:space="preserve">, </w:t>
      </w:r>
      <w:proofErr w:type="spellStart"/>
      <w:r w:rsidR="00117719" w:rsidRPr="001651FC">
        <w:rPr>
          <w:rFonts w:ascii="Times New Roman" w:eastAsia="Times New Roman" w:hAnsi="Times New Roman" w:cs="Times New Roman"/>
          <w:sz w:val="24"/>
          <w:szCs w:val="24"/>
        </w:rPr>
        <w:t>FEve</w:t>
      </w:r>
      <w:proofErr w:type="spellEnd"/>
      <w:r w:rsidR="00117719" w:rsidRPr="001651FC">
        <w:rPr>
          <w:rFonts w:ascii="Times New Roman" w:eastAsia="Times New Roman" w:hAnsi="Times New Roman" w:cs="Times New Roman"/>
          <w:sz w:val="24"/>
          <w:szCs w:val="24"/>
        </w:rPr>
        <w:t xml:space="preserve">, </w:t>
      </w:r>
      <w:proofErr w:type="spellStart"/>
      <w:r w:rsidR="00117719" w:rsidRPr="001651FC">
        <w:rPr>
          <w:rFonts w:ascii="Times New Roman" w:eastAsia="Times New Roman" w:hAnsi="Times New Roman" w:cs="Times New Roman"/>
          <w:sz w:val="24"/>
          <w:szCs w:val="24"/>
        </w:rPr>
        <w:t>FDiv</w:t>
      </w:r>
      <w:proofErr w:type="spellEnd"/>
      <w:r w:rsidR="00117719" w:rsidRPr="001651FC">
        <w:rPr>
          <w:rFonts w:ascii="Times New Roman" w:eastAsia="Times New Roman" w:hAnsi="Times New Roman" w:cs="Times New Roman"/>
          <w:sz w:val="24"/>
          <w:szCs w:val="24"/>
        </w:rPr>
        <w:t xml:space="preserve"> and </w:t>
      </w:r>
      <w:proofErr w:type="spellStart"/>
      <w:r w:rsidR="00117719" w:rsidRPr="001651FC">
        <w:rPr>
          <w:rFonts w:ascii="Times New Roman" w:eastAsia="Times New Roman" w:hAnsi="Times New Roman" w:cs="Times New Roman"/>
          <w:sz w:val="24"/>
          <w:szCs w:val="24"/>
        </w:rPr>
        <w:t>FDis</w:t>
      </w:r>
      <w:proofErr w:type="spellEnd"/>
      <w:r w:rsidR="00117719" w:rsidRPr="001651FC">
        <w:rPr>
          <w:rFonts w:ascii="Times New Roman" w:eastAsia="Times New Roman" w:hAnsi="Times New Roman" w:cs="Times New Roman"/>
          <w:sz w:val="24"/>
          <w:szCs w:val="24"/>
        </w:rPr>
        <w:t>) using the R package FD</w:t>
      </w:r>
      <w:r w:rsidR="00D153CF"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instrText>
      </w:r>
      <w:r w:rsidR="00D153CF"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(Laliberte et al., 2010)</w:t>
      </w:r>
      <w:r w:rsidR="00D153CF"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These metrics are calculated in </w:t>
      </w:r>
      <w:proofErr w:type="spellStart"/>
      <w:r w:rsidR="005B2608" w:rsidRPr="001651FC">
        <w:rPr>
          <w:rFonts w:ascii="Times New Roman" w:eastAsia="Times New Roman" w:hAnsi="Times New Roman" w:cs="Times New Roman"/>
          <w:sz w:val="24"/>
          <w:szCs w:val="24"/>
        </w:rPr>
        <w:t>multidi</w:t>
      </w:r>
      <w:r w:rsidR="00F35784" w:rsidRPr="001651FC">
        <w:rPr>
          <w:rFonts w:ascii="Times New Roman" w:eastAsia="Times New Roman" w:hAnsi="Times New Roman" w:cs="Times New Roman"/>
          <w:sz w:val="24"/>
          <w:szCs w:val="24"/>
        </w:rPr>
        <w:t>mentional</w:t>
      </w:r>
      <w:proofErr w:type="spellEnd"/>
      <w:r w:rsidR="00D153CF" w:rsidRPr="001651FC">
        <w:rPr>
          <w:rFonts w:ascii="Times New Roman" w:eastAsia="Times New Roman" w:hAnsi="Times New Roman" w:cs="Times New Roman"/>
          <w:sz w:val="24"/>
          <w:szCs w:val="24"/>
        </w:rPr>
        <w:t xml:space="preserve"> trait space, with each axis representing a different trait, from which a convex hull containing all species is created </w:t>
      </w:r>
      <w:r w:rsidR="00D153CF"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D153CF"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(Villéger, 2008)</w:t>
      </w:r>
      <w:r w:rsidR="00D153CF"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w:t>
      </w:r>
      <w:proofErr w:type="spellStart"/>
      <w:r w:rsidR="00D153CF" w:rsidRPr="001651FC">
        <w:rPr>
          <w:rFonts w:ascii="Times New Roman" w:eastAsia="Times New Roman" w:hAnsi="Times New Roman" w:cs="Times New Roman"/>
          <w:sz w:val="24"/>
          <w:szCs w:val="24"/>
        </w:rPr>
        <w:t>FRic</w:t>
      </w:r>
      <w:proofErr w:type="spellEnd"/>
      <w:r w:rsidR="00D153CF" w:rsidRPr="001651FC">
        <w:rPr>
          <w:rFonts w:ascii="Times New Roman" w:eastAsia="Times New Roman" w:hAnsi="Times New Roman" w:cs="Times New Roman"/>
          <w:sz w:val="24"/>
          <w:szCs w:val="24"/>
        </w:rPr>
        <w:t xml:space="preserve"> represents the volume of the convex hull and thus the volume of trait space occupied </w:t>
      </w:r>
      <w:r w:rsidR="00D153CF" w:rsidRPr="001651FC">
        <w:rPr>
          <w:rFonts w:ascii="Times New Roman" w:eastAsia="Times New Roman" w:hAnsi="Times New Roman" w:cs="Times New Roman"/>
          <w:sz w:val="24"/>
          <w:szCs w:val="24"/>
        </w:rPr>
        <w:lastRenderedPageBreak/>
        <w:t xml:space="preserve">by a community. High </w:t>
      </w:r>
      <w:proofErr w:type="spellStart"/>
      <w:r w:rsidR="00D153CF" w:rsidRPr="001651FC">
        <w:rPr>
          <w:rFonts w:ascii="Times New Roman" w:eastAsia="Times New Roman" w:hAnsi="Times New Roman" w:cs="Times New Roman"/>
          <w:sz w:val="24"/>
          <w:szCs w:val="24"/>
        </w:rPr>
        <w:t>FRic</w:t>
      </w:r>
      <w:proofErr w:type="spellEnd"/>
      <w:r w:rsidR="00D153CF" w:rsidRPr="001651FC">
        <w:rPr>
          <w:rFonts w:ascii="Times New Roman" w:eastAsia="Times New Roman" w:hAnsi="Times New Roman" w:cs="Times New Roman"/>
          <w:sz w:val="24"/>
          <w:szCs w:val="24"/>
        </w:rPr>
        <w:t xml:space="preserve"> indicates that many traits are present within a community, while low </w:t>
      </w:r>
      <w:proofErr w:type="spellStart"/>
      <w:r w:rsidR="00D153CF" w:rsidRPr="001651FC">
        <w:rPr>
          <w:rFonts w:ascii="Times New Roman" w:eastAsia="Times New Roman" w:hAnsi="Times New Roman" w:cs="Times New Roman"/>
          <w:sz w:val="24"/>
          <w:szCs w:val="24"/>
        </w:rPr>
        <w:t>FRic</w:t>
      </w:r>
      <w:proofErr w:type="spellEnd"/>
      <w:r w:rsidR="00D153CF" w:rsidRPr="001651FC">
        <w:rPr>
          <w:rFonts w:ascii="Times New Roman" w:eastAsia="Times New Roman" w:hAnsi="Times New Roman" w:cs="Times New Roman"/>
          <w:sz w:val="24"/>
          <w:szCs w:val="24"/>
        </w:rPr>
        <w:t xml:space="preserve"> indicates that some traits may be missing from the community. </w:t>
      </w:r>
      <w:proofErr w:type="spellStart"/>
      <w:r w:rsidR="00D153CF" w:rsidRPr="001651FC">
        <w:rPr>
          <w:rFonts w:ascii="Times New Roman" w:eastAsia="Times New Roman" w:hAnsi="Times New Roman" w:cs="Times New Roman"/>
          <w:sz w:val="24"/>
          <w:szCs w:val="24"/>
        </w:rPr>
        <w:t>FEve</w:t>
      </w:r>
      <w:proofErr w:type="spellEnd"/>
      <w:r w:rsidR="00D153CF" w:rsidRPr="001651FC">
        <w:rPr>
          <w:rFonts w:ascii="Times New Roman" w:eastAsia="Times New Roman" w:hAnsi="Times New Roman" w:cs="Times New Roman"/>
          <w:sz w:val="24"/>
          <w:szCs w:val="24"/>
        </w:rPr>
        <w:t xml:space="preserve"> represents the </w:t>
      </w:r>
      <w:r w:rsidR="00AB168C" w:rsidRPr="001651FC">
        <w:rPr>
          <w:rFonts w:ascii="Times New Roman" w:eastAsia="Times New Roman" w:hAnsi="Times New Roman" w:cs="Times New Roman"/>
          <w:sz w:val="24"/>
          <w:szCs w:val="24"/>
        </w:rPr>
        <w:t>evenness</w:t>
      </w:r>
      <w:r w:rsidR="00D153CF" w:rsidRPr="001651FC">
        <w:rPr>
          <w:rFonts w:ascii="Times New Roman" w:eastAsia="Times New Roman" w:hAnsi="Times New Roman" w:cs="Times New Roman"/>
          <w:sz w:val="24"/>
          <w:szCs w:val="24"/>
        </w:rPr>
        <w:t xml:space="preserve"> of species abundances in multidimensional trait space. High </w:t>
      </w:r>
      <w:proofErr w:type="spellStart"/>
      <w:r w:rsidR="00D153CF" w:rsidRPr="001651FC">
        <w:rPr>
          <w:rFonts w:ascii="Times New Roman" w:eastAsia="Times New Roman" w:hAnsi="Times New Roman" w:cs="Times New Roman"/>
          <w:sz w:val="24"/>
          <w:szCs w:val="24"/>
        </w:rPr>
        <w:t>FEve</w:t>
      </w:r>
      <w:proofErr w:type="spellEnd"/>
      <w:r w:rsidR="00D153CF" w:rsidRPr="001651FC">
        <w:rPr>
          <w:rFonts w:ascii="Times New Roman" w:eastAsia="Times New Roman" w:hAnsi="Times New Roman" w:cs="Times New Roman"/>
          <w:sz w:val="24"/>
          <w:szCs w:val="24"/>
        </w:rPr>
        <w:t xml:space="preserve"> values suggest a relatively equal abundance of species in trait space</w:t>
      </w:r>
      <w:r w:rsidR="00AB168C" w:rsidRPr="001651FC">
        <w:rPr>
          <w:rFonts w:ascii="Times New Roman" w:eastAsia="Times New Roman" w:hAnsi="Times New Roman" w:cs="Times New Roman"/>
          <w:sz w:val="24"/>
          <w:szCs w:val="24"/>
        </w:rPr>
        <w:t xml:space="preserve">, and in theory this means that resources </w:t>
      </w:r>
      <w:r w:rsidR="005B2608" w:rsidRPr="001651FC">
        <w:rPr>
          <w:rFonts w:ascii="Times New Roman" w:eastAsia="Times New Roman" w:hAnsi="Times New Roman" w:cs="Times New Roman"/>
          <w:sz w:val="24"/>
          <w:szCs w:val="24"/>
        </w:rPr>
        <w:t xml:space="preserve">within an ecosystem </w:t>
      </w:r>
      <w:r w:rsidR="00AB168C" w:rsidRPr="001651FC">
        <w:rPr>
          <w:rFonts w:ascii="Times New Roman" w:eastAsia="Times New Roman" w:hAnsi="Times New Roman" w:cs="Times New Roman"/>
          <w:sz w:val="24"/>
          <w:szCs w:val="24"/>
        </w:rPr>
        <w:t xml:space="preserve">are being used in an efficient manner </w:t>
      </w:r>
      <w:r w:rsidR="00AB168C"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(Prescott et al., 2016)</w:t>
      </w:r>
      <w:r w:rsidR="00AB168C"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w:t>
      </w:r>
      <w:proofErr w:type="spellStart"/>
      <w:r w:rsidR="00D153CF" w:rsidRPr="001651FC">
        <w:rPr>
          <w:rFonts w:ascii="Times New Roman" w:eastAsia="Times New Roman" w:hAnsi="Times New Roman" w:cs="Times New Roman"/>
          <w:sz w:val="24"/>
          <w:szCs w:val="24"/>
        </w:rPr>
        <w:t>FDiv</w:t>
      </w:r>
      <w:proofErr w:type="spellEnd"/>
      <w:r w:rsidR="00D153CF" w:rsidRPr="001651FC">
        <w:rPr>
          <w:rFonts w:ascii="Times New Roman" w:eastAsia="Times New Roman" w:hAnsi="Times New Roman" w:cs="Times New Roman"/>
          <w:sz w:val="24"/>
          <w:szCs w:val="24"/>
        </w:rPr>
        <w:t xml:space="preserve"> represents </w:t>
      </w:r>
      <w:r w:rsidR="00AB168C" w:rsidRPr="001651FC">
        <w:rPr>
          <w:rFonts w:ascii="Times New Roman" w:eastAsia="Times New Roman" w:hAnsi="Times New Roman" w:cs="Times New Roman"/>
          <w:sz w:val="24"/>
          <w:szCs w:val="24"/>
        </w:rPr>
        <w:t xml:space="preserve">how </w:t>
      </w:r>
      <w:r w:rsidR="005B2608" w:rsidRPr="001651FC">
        <w:rPr>
          <w:rFonts w:ascii="Times New Roman" w:eastAsia="Times New Roman" w:hAnsi="Times New Roman" w:cs="Times New Roman"/>
          <w:sz w:val="24"/>
          <w:szCs w:val="24"/>
        </w:rPr>
        <w:t xml:space="preserve">species </w:t>
      </w:r>
      <w:r w:rsidR="00AB168C" w:rsidRPr="001651FC">
        <w:rPr>
          <w:rFonts w:ascii="Times New Roman" w:eastAsia="Times New Roman" w:hAnsi="Times New Roman" w:cs="Times New Roman"/>
          <w:sz w:val="24"/>
          <w:szCs w:val="24"/>
        </w:rPr>
        <w:t>abundance is distributed along trait axes</w:t>
      </w:r>
      <w:r w:rsidR="00D153CF" w:rsidRPr="001651FC">
        <w:rPr>
          <w:rFonts w:ascii="Times New Roman" w:eastAsia="Times New Roman" w:hAnsi="Times New Roman" w:cs="Times New Roman"/>
          <w:sz w:val="24"/>
          <w:szCs w:val="24"/>
        </w:rPr>
        <w:t xml:space="preserve">. </w:t>
      </w:r>
      <w:proofErr w:type="spellStart"/>
      <w:r w:rsidR="00AB168C" w:rsidRPr="001651FC">
        <w:rPr>
          <w:rFonts w:ascii="Times New Roman" w:eastAsia="Times New Roman" w:hAnsi="Times New Roman" w:cs="Times New Roman"/>
          <w:sz w:val="24"/>
          <w:szCs w:val="24"/>
        </w:rPr>
        <w:t>FDiv</w:t>
      </w:r>
      <w:proofErr w:type="spellEnd"/>
      <w:r w:rsidR="00AB168C" w:rsidRPr="001651FC">
        <w:rPr>
          <w:rFonts w:ascii="Times New Roman" w:eastAsia="Times New Roman" w:hAnsi="Times New Roman" w:cs="Times New Roman"/>
          <w:sz w:val="24"/>
          <w:szCs w:val="24"/>
        </w:rPr>
        <w:t xml:space="preserve"> is low when abundant species have trait values that are close to the </w:t>
      </w:r>
      <w:proofErr w:type="spellStart"/>
      <w:r w:rsidR="00AB168C" w:rsidRPr="001651FC">
        <w:rPr>
          <w:rFonts w:ascii="Times New Roman" w:eastAsia="Times New Roman" w:hAnsi="Times New Roman" w:cs="Times New Roman"/>
          <w:sz w:val="24"/>
          <w:szCs w:val="24"/>
        </w:rPr>
        <w:t>centre</w:t>
      </w:r>
      <w:proofErr w:type="spellEnd"/>
      <w:r w:rsidR="00AB168C" w:rsidRPr="001651FC">
        <w:rPr>
          <w:rFonts w:ascii="Times New Roman" w:eastAsia="Times New Roman" w:hAnsi="Times New Roman" w:cs="Times New Roman"/>
          <w:sz w:val="24"/>
          <w:szCs w:val="24"/>
        </w:rPr>
        <w:t xml:space="preserve"> of functional trait space, but high when abundant species have extreme trait values </w:t>
      </w:r>
      <w:r w:rsidR="00AB168C"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(Villéger, 2008)</w:t>
      </w:r>
      <w:r w:rsidR="00AB168C" w:rsidRPr="001651FC">
        <w:rPr>
          <w:rFonts w:ascii="Times New Roman" w:eastAsia="Times New Roman" w:hAnsi="Times New Roman" w:cs="Times New Roman"/>
          <w:sz w:val="24"/>
          <w:szCs w:val="24"/>
        </w:rPr>
        <w:fldChar w:fldCharType="end"/>
      </w:r>
      <w:r w:rsidR="00AB168C"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t xml:space="preserve">This </w:t>
      </w:r>
      <w:r w:rsidR="00AB168C" w:rsidRPr="001651FC">
        <w:rPr>
          <w:rFonts w:ascii="Times New Roman" w:eastAsia="Times New Roman" w:hAnsi="Times New Roman" w:cs="Times New Roman"/>
          <w:sz w:val="24"/>
          <w:szCs w:val="24"/>
        </w:rPr>
        <w:t>can be seen as</w:t>
      </w:r>
      <w:r w:rsidR="00D153CF" w:rsidRPr="001651FC">
        <w:rPr>
          <w:rFonts w:ascii="Times New Roman" w:eastAsia="Times New Roman" w:hAnsi="Times New Roman" w:cs="Times New Roman"/>
          <w:sz w:val="24"/>
          <w:szCs w:val="24"/>
        </w:rPr>
        <w:t xml:space="preserve"> a measure of the niche differentiation within a community, such that if </w:t>
      </w:r>
      <w:proofErr w:type="spellStart"/>
      <w:r w:rsidR="00D153CF" w:rsidRPr="001651FC">
        <w:rPr>
          <w:rFonts w:ascii="Times New Roman" w:eastAsia="Times New Roman" w:hAnsi="Times New Roman" w:cs="Times New Roman"/>
          <w:sz w:val="24"/>
          <w:szCs w:val="24"/>
        </w:rPr>
        <w:t>FDiv</w:t>
      </w:r>
      <w:proofErr w:type="spellEnd"/>
      <w:r w:rsidR="00D153CF" w:rsidRPr="001651FC">
        <w:rPr>
          <w:rFonts w:ascii="Times New Roman" w:eastAsia="Times New Roman" w:hAnsi="Times New Roman" w:cs="Times New Roman"/>
          <w:sz w:val="24"/>
          <w:szCs w:val="24"/>
        </w:rPr>
        <w:t xml:space="preserve"> is high, then there are high levels of niche differentiation</w:t>
      </w:r>
      <w:r w:rsidR="00AB168C" w:rsidRPr="001651FC">
        <w:rPr>
          <w:rFonts w:ascii="Times New Roman" w:eastAsia="Times New Roman" w:hAnsi="Times New Roman" w:cs="Times New Roman"/>
          <w:sz w:val="24"/>
          <w:szCs w:val="24"/>
        </w:rPr>
        <w:t xml:space="preserve"> </w:t>
      </w:r>
      <w:r w:rsidR="00AB168C"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(Prescott et al., 2016)</w:t>
      </w:r>
      <w:r w:rsidR="00AB168C"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w:t>
      </w:r>
      <w:r w:rsidR="00EE0DFB" w:rsidRPr="001651FC">
        <w:rPr>
          <w:rFonts w:ascii="Times New Roman" w:eastAsia="Times New Roman" w:hAnsi="Times New Roman" w:cs="Times New Roman"/>
          <w:sz w:val="24"/>
          <w:szCs w:val="24"/>
        </w:rPr>
        <w:t xml:space="preserve"> </w:t>
      </w:r>
      <w:proofErr w:type="spellStart"/>
      <w:r w:rsidR="00EE0DFB" w:rsidRPr="001651FC">
        <w:rPr>
          <w:rFonts w:ascii="Times New Roman" w:eastAsia="Times New Roman" w:hAnsi="Times New Roman" w:cs="Times New Roman"/>
          <w:sz w:val="24"/>
          <w:szCs w:val="24"/>
        </w:rPr>
        <w:t>FDis</w:t>
      </w:r>
      <w:proofErr w:type="spellEnd"/>
      <w:r w:rsidR="00EE0DFB" w:rsidRPr="001651FC">
        <w:rPr>
          <w:rFonts w:ascii="Times New Roman" w:eastAsia="Times New Roman" w:hAnsi="Times New Roman" w:cs="Times New Roman"/>
          <w:sz w:val="24"/>
          <w:szCs w:val="24"/>
        </w:rPr>
        <w:t xml:space="preserve"> represents the distance from the centroid of trait space, weighted by species abundances </w:t>
      </w:r>
      <w:r w:rsidR="00EE0DF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instrText>
      </w:r>
      <w:r w:rsidR="00EE0DF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(Laliberte et al., 2010)</w:t>
      </w:r>
      <w:r w:rsidR="00EE0DFB" w:rsidRPr="001651FC">
        <w:rPr>
          <w:rFonts w:ascii="Times New Roman" w:eastAsia="Times New Roman" w:hAnsi="Times New Roman" w:cs="Times New Roman"/>
          <w:sz w:val="24"/>
          <w:szCs w:val="24"/>
        </w:rPr>
        <w:fldChar w:fldCharType="end"/>
      </w:r>
      <w:r w:rsidR="00EE0DFB" w:rsidRPr="001651FC">
        <w:rPr>
          <w:rFonts w:ascii="Times New Roman" w:eastAsia="Times New Roman" w:hAnsi="Times New Roman" w:cs="Times New Roman"/>
          <w:sz w:val="24"/>
          <w:szCs w:val="24"/>
        </w:rPr>
        <w:t xml:space="preserve">. This metric is influenced by both the range of trait values in a community and the uniformity of species abundances within multidimensional trait space and it has thus been suggested that this metric can be used as a </w:t>
      </w:r>
      <w:r w:rsidR="00F35784" w:rsidRPr="001651FC">
        <w:rPr>
          <w:rFonts w:ascii="Times New Roman" w:eastAsia="Times New Roman" w:hAnsi="Times New Roman" w:cs="Times New Roman"/>
          <w:sz w:val="24"/>
          <w:szCs w:val="24"/>
        </w:rPr>
        <w:t>unified</w:t>
      </w:r>
      <w:r w:rsidR="00EE0DFB" w:rsidRPr="001651FC">
        <w:rPr>
          <w:rFonts w:ascii="Times New Roman" w:eastAsia="Times New Roman" w:hAnsi="Times New Roman" w:cs="Times New Roman"/>
          <w:sz w:val="24"/>
          <w:szCs w:val="24"/>
        </w:rPr>
        <w:t xml:space="preserve"> metric for functional diversity</w:t>
      </w:r>
      <w:r w:rsidR="00AB168C" w:rsidRPr="001651FC">
        <w:rPr>
          <w:rFonts w:ascii="Times New Roman" w:eastAsia="Times New Roman" w:hAnsi="Times New Roman" w:cs="Times New Roman"/>
          <w:sz w:val="24"/>
          <w:szCs w:val="24"/>
        </w:rPr>
        <w:t xml:space="preserve"> </w:t>
      </w:r>
      <w:r w:rsidR="00AB168C"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(Laliberte et al., 2010)</w:t>
      </w:r>
      <w:r w:rsidR="00AB168C" w:rsidRPr="001651FC">
        <w:rPr>
          <w:rFonts w:ascii="Times New Roman" w:eastAsia="Times New Roman" w:hAnsi="Times New Roman" w:cs="Times New Roman"/>
          <w:sz w:val="24"/>
          <w:szCs w:val="24"/>
        </w:rPr>
        <w:fldChar w:fldCharType="end"/>
      </w:r>
      <w:r w:rsidR="00EE0DFB" w:rsidRPr="001651FC">
        <w:rPr>
          <w:rFonts w:ascii="Times New Roman" w:eastAsia="Times New Roman" w:hAnsi="Times New Roman" w:cs="Times New Roman"/>
          <w:sz w:val="24"/>
          <w:szCs w:val="24"/>
        </w:rPr>
        <w:t xml:space="preserve">. </w:t>
      </w:r>
    </w:p>
    <w:p w14:paraId="165540FD" w14:textId="77777777" w:rsidR="004D19A5" w:rsidRPr="001651FC" w:rsidRDefault="004D19A5" w:rsidP="00ED1A1C">
      <w:pPr>
        <w:spacing w:line="480" w:lineRule="auto"/>
        <w:jc w:val="both"/>
        <w:rPr>
          <w:rFonts w:ascii="Times New Roman" w:hAnsi="Times New Roman" w:cs="Times New Roman"/>
          <w:sz w:val="24"/>
          <w:szCs w:val="24"/>
        </w:rPr>
      </w:pPr>
    </w:p>
    <w:p w14:paraId="5FAAE5C7" w14:textId="77777777"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Statistical analyses</w:t>
      </w:r>
    </w:p>
    <w:p w14:paraId="7319CA5B" w14:textId="1D3AED60" w:rsidR="004D19A5" w:rsidRPr="001651FC" w:rsidRDefault="00842F06" w:rsidP="00236C2F">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Prior to analysis the log response ratio </w:t>
      </w:r>
      <w:r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et al., 1999)", "plainTextFormattedCitation" : "(Hedges et al., 1999)", "previouslyFormattedCitation" : "(Hedges et al., 1999)" }, "properties" : { "noteIndex" : 0 }, "schema" : "https://github.com/citation-style-language/schema/raw/master/csl-citation.json" }</w:instrText>
      </w:r>
      <w:r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(Hedges et al., 1999)</w:t>
      </w:r>
      <w:r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for species richness and all functional diversity metrics in secondary forest relative to primary forest was calculated</w:t>
      </w:r>
      <w:r w:rsidR="00F35784" w:rsidRPr="001651FC">
        <w:rPr>
          <w:rFonts w:ascii="Times New Roman" w:eastAsia="Times New Roman" w:hAnsi="Times New Roman" w:cs="Times New Roman"/>
          <w:sz w:val="24"/>
          <w:szCs w:val="24"/>
        </w:rPr>
        <w:t xml:space="preserve"> for all paired sites</w:t>
      </w:r>
      <w:r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 xml:space="preserve">The log response ratio is similar </w:t>
      </w:r>
      <w:r w:rsidR="00F35784" w:rsidRPr="001651FC">
        <w:rPr>
          <w:rFonts w:ascii="Times New Roman" w:eastAsia="Times New Roman" w:hAnsi="Times New Roman" w:cs="Times New Roman"/>
          <w:sz w:val="24"/>
          <w:szCs w:val="24"/>
        </w:rPr>
        <w:t>to proportional difference</w:t>
      </w:r>
      <w:r w:rsidR="0035031B" w:rsidRPr="001651FC">
        <w:rPr>
          <w:rFonts w:ascii="Times New Roman" w:eastAsia="Times New Roman" w:hAnsi="Times New Roman" w:cs="Times New Roman"/>
          <w:sz w:val="24"/>
          <w:szCs w:val="24"/>
        </w:rPr>
        <w:t xml:space="preserve">, but conforms to statistical assumptions as it is </w:t>
      </w:r>
      <w:proofErr w:type="spellStart"/>
      <w:r w:rsidR="0035031B" w:rsidRPr="001651FC">
        <w:rPr>
          <w:rFonts w:ascii="Times New Roman" w:eastAsia="Times New Roman" w:hAnsi="Times New Roman" w:cs="Times New Roman"/>
          <w:sz w:val="24"/>
          <w:szCs w:val="24"/>
        </w:rPr>
        <w:t>centred</w:t>
      </w:r>
      <w:proofErr w:type="spellEnd"/>
      <w:r w:rsidR="0035031B" w:rsidRPr="001651FC">
        <w:rPr>
          <w:rFonts w:ascii="Times New Roman" w:eastAsia="Times New Roman" w:hAnsi="Times New Roman" w:cs="Times New Roman"/>
          <w:sz w:val="24"/>
          <w:szCs w:val="24"/>
        </w:rPr>
        <w:t xml:space="preserve"> at zero and can take any value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et al., 1999)", "plainTextFormattedCitation" : "(Hedges et al., 1999)", "previouslyFormattedCitation" : "(Hedges et al., 1999)"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(Hedges et al., 1999)</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Before analysis</w:t>
      </w:r>
      <w:r w:rsidR="00ED1A1C" w:rsidRPr="001651FC">
        <w:rPr>
          <w:rFonts w:ascii="Times New Roman" w:eastAsia="Times New Roman" w:hAnsi="Times New Roman" w:cs="Times New Roman"/>
          <w:sz w:val="24"/>
          <w:szCs w:val="24"/>
        </w:rPr>
        <w:t>,</w:t>
      </w:r>
      <w:r w:rsidR="00F35784" w:rsidRPr="001651FC">
        <w:rPr>
          <w:rFonts w:ascii="Times New Roman" w:eastAsia="Times New Roman" w:hAnsi="Times New Roman" w:cs="Times New Roman"/>
          <w:sz w:val="24"/>
          <w:szCs w:val="24"/>
        </w:rPr>
        <w:t xml:space="preserve"> data exploration was carried out following the protocol of </w:t>
      </w:r>
      <w:proofErr w:type="spellStart"/>
      <w:r w:rsidR="00F35784" w:rsidRPr="001651FC">
        <w:rPr>
          <w:rFonts w:ascii="Times New Roman" w:eastAsia="Times New Roman" w:hAnsi="Times New Roman" w:cs="Times New Roman"/>
          <w:sz w:val="24"/>
          <w:szCs w:val="24"/>
        </w:rPr>
        <w:t>Zuur</w:t>
      </w:r>
      <w:proofErr w:type="spellEnd"/>
      <w:r w:rsidR="00F35784"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i/>
          <w:sz w:val="24"/>
          <w:szCs w:val="24"/>
        </w:rPr>
        <w:t>et al.</w:t>
      </w:r>
      <w:r w:rsidR="00F35784"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"10.1111/j.2041-210X.2009.00001.x", "ISBN" : "2041210X", "ISSN" : "2041210X", "PMID" : "18401120", "abstract" : "1. While teaching statistics to ecologists, the lead authors of this paper have noticed common statistical problems. If a random sample of their work (including scientific papers) produced before doing these courses were selected, half would probably contain violations of the underlying assumptions of the statistical techniques employed. 2. Some violations have little impact on the results or ecological conclusions; yet others increase type I or type II errors, potentially resulting in wrong ecological conclusions. Most of these violations can be avoided by applying better data exploration. These problems are especially troublesome in applied ecology, where management and policy decisions are often at stake. 3. Here, we provide a protocol for data exploration; discuss current tools to detect outliers, heterogeneity of variance, collinearity, dependence of observations, problems with interactions, double zeros in multivariate analysis, zero inflation in generalized linear modelling, and the correct type of relationships between dependent and independent variables; and provide advice on how to address these problems when they arise. We also address misconceptions about normality, and provide advice on data transformations. 4. Data exploration avoids type I and type II errors, among other problems, thereby reducing the chance of making wrong ecological conclusions and poor recommendations. It is therefore essential for good quality management and policy based on statistical analyses.", "author" : [ { "dropping-particle" : "", "family" : "Zuur", "given" : "Alain F.", "non-dropping-particle" : "", "parse-names" : false, "suffix" : "" }, { "dropping-particle" : "", "family" : "Ieno", "given" : "Elena N.", "non-dropping-particle" : "", "parse-names" : false, "suffix" : "" }, { "dropping-particle" : "", "family" : "Elphick", "given" : "Chris S.", "non-dropping-particle" : "", "parse-names" : false, "suffix" : "" } ], "chapter-number" : "Patterns o", "container-title" : "Methods in Ecology and Evolution", "editor" : [ { "dropping-particle" : "", "family" : "GENOWAYS", "given" : "M.A. MARES &amp; H.H.", "non-dropping-particle" : "", "parse-names" : false, "suffix" : "" } ], "id" : "ITEM-1", "issue" : "1", "issued" : { "date-parts" : [ [ "2010", "3", "13" ] ] }, "page" : "3-14", "publisher" : "Pymatuning Laboratory of Ecology", "publisher-place" : "Pittsburgh", "title" : "A protocol for data exploration to avoid common statistical problems", "type" : "article-journal", "volume" : "1" }, "suppress-author" : 1, "uris" : [ "http://www.mendeley.com/documents/?uuid=1be5f14c-392a-4438-810a-caf7d2e9e554" ] } ], "mendeley" : { "formattedCitation" : "(2010)", "plainTextFormattedCitation" : "(2010)", "previouslyFormattedCitation" : "(2010)" }, "properties" : { "noteIndex" : 0 }, "schema" : "https://github.com/citation-style-language/schema/raw/master/csl-citation.json" }</w:instrText>
      </w:r>
      <w:r w:rsidR="00F35784" w:rsidRPr="001651FC">
        <w:rPr>
          <w:rFonts w:ascii="Times New Roman" w:eastAsia="Times New Roman" w:hAnsi="Times New Roman" w:cs="Times New Roman"/>
          <w:sz w:val="24"/>
          <w:szCs w:val="24"/>
        </w:rPr>
        <w:fldChar w:fldCharType="separate"/>
      </w:r>
      <w:r w:rsidR="00F35784" w:rsidRPr="001651FC">
        <w:rPr>
          <w:rFonts w:ascii="Times New Roman" w:eastAsia="Times New Roman" w:hAnsi="Times New Roman" w:cs="Times New Roman"/>
          <w:noProof/>
          <w:sz w:val="24"/>
          <w:szCs w:val="24"/>
        </w:rPr>
        <w:t>(2010)</w:t>
      </w:r>
      <w:r w:rsidR="00F35784" w:rsidRPr="001651FC">
        <w:rPr>
          <w:rFonts w:ascii="Times New Roman" w:eastAsia="Times New Roman" w:hAnsi="Times New Roman" w:cs="Times New Roman"/>
          <w:sz w:val="24"/>
          <w:szCs w:val="24"/>
        </w:rPr>
        <w:fldChar w:fldCharType="end"/>
      </w:r>
      <w:r w:rsidR="00F35784" w:rsidRPr="001651FC">
        <w:rPr>
          <w:rFonts w:ascii="Times New Roman" w:eastAsia="Times New Roman" w:hAnsi="Times New Roman" w:cs="Times New Roman"/>
          <w:sz w:val="24"/>
          <w:szCs w:val="24"/>
        </w:rPr>
        <w:t>. As a result f</w:t>
      </w:r>
      <w:r w:rsidR="0035031B" w:rsidRPr="001651FC">
        <w:rPr>
          <w:rFonts w:ascii="Times New Roman" w:eastAsia="Times New Roman" w:hAnsi="Times New Roman" w:cs="Times New Roman"/>
          <w:sz w:val="24"/>
          <w:szCs w:val="24"/>
        </w:rPr>
        <w:t>orest age was log transformed as data exploration indicated only 3 forests over 50 years old, which would otherwise exert a large influence over coefficient values. For all response variables, linear mixed-</w:t>
      </w:r>
      <w:r w:rsidR="0035031B" w:rsidRPr="001651FC">
        <w:rPr>
          <w:rFonts w:ascii="Times New Roman" w:eastAsia="Times New Roman" w:hAnsi="Times New Roman" w:cs="Times New Roman"/>
          <w:sz w:val="24"/>
          <w:szCs w:val="24"/>
        </w:rPr>
        <w:lastRenderedPageBreak/>
        <w:t>effects models, using the package lme4</w:t>
      </w:r>
      <w:ins w:id="125" w:author="Phil" w:date="2016-05-19T16:16:00Z">
        <w:r w:rsidR="007E05E9">
          <w:rPr>
            <w:rFonts w:ascii="Times New Roman" w:eastAsia="Times New Roman" w:hAnsi="Times New Roman" w:cs="Times New Roman"/>
            <w:sz w:val="24"/>
            <w:szCs w:val="24"/>
          </w:rPr>
          <w:t xml:space="preserve"> </w:t>
        </w:r>
      </w:ins>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et al., 2014)", "plainTextFormattedCitation" : "(Bates et al., 2014)", "previouslyFormattedCitation" : "(Bates et al.,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(Bates et al.,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were used </w:t>
      </w:r>
      <w:del w:id="126" w:author="Phil" w:date="2016-05-19T16:16:00Z">
        <w:r w:rsidR="0035031B" w:rsidRPr="001651FC" w:rsidDel="007E05E9">
          <w:rPr>
            <w:rFonts w:ascii="Times New Roman" w:eastAsia="Times New Roman" w:hAnsi="Times New Roman" w:cs="Times New Roman"/>
            <w:sz w:val="24"/>
            <w:szCs w:val="24"/>
          </w:rPr>
          <w:delText xml:space="preserve">to </w:delText>
        </w:r>
      </w:del>
      <w:r w:rsidR="0035031B" w:rsidRPr="001651FC">
        <w:rPr>
          <w:rFonts w:ascii="Times New Roman" w:eastAsia="Times New Roman" w:hAnsi="Times New Roman" w:cs="Times New Roman"/>
          <w:sz w:val="24"/>
          <w:szCs w:val="24"/>
        </w:rPr>
        <w:t xml:space="preserve">along with the package </w:t>
      </w:r>
      <w:proofErr w:type="spellStart"/>
      <w:r w:rsidR="0035031B" w:rsidRPr="001651FC">
        <w:rPr>
          <w:rFonts w:ascii="Times New Roman" w:eastAsia="Times New Roman" w:hAnsi="Times New Roman" w:cs="Times New Roman"/>
          <w:sz w:val="24"/>
          <w:szCs w:val="24"/>
        </w:rPr>
        <w:t>MuMIn</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to test the parsimony of models including secondary forest age, as well as null, intercept only models. Study identity was included as a random effect to avoid </w:t>
      </w:r>
      <w:proofErr w:type="spellStart"/>
      <w:r w:rsidR="0035031B" w:rsidRPr="001651FC">
        <w:rPr>
          <w:rFonts w:ascii="Times New Roman" w:eastAsia="Times New Roman" w:hAnsi="Times New Roman" w:cs="Times New Roman"/>
          <w:sz w:val="24"/>
          <w:szCs w:val="24"/>
        </w:rPr>
        <w:t>pseudoreplication</w:t>
      </w:r>
      <w:proofErr w:type="spellEnd"/>
      <w:r w:rsidR="0035031B" w:rsidRPr="001651FC">
        <w:rPr>
          <w:rFonts w:ascii="Times New Roman" w:eastAsia="Times New Roman" w:hAnsi="Times New Roman" w:cs="Times New Roman"/>
          <w:sz w:val="24"/>
          <w:szCs w:val="24"/>
        </w:rPr>
        <w:t xml:space="preserve"> as some studies compared multiple secondary forest sites with a single primary forest site. Models were run using maximum likelihood methods and model selection was based on </w:t>
      </w:r>
      <w:proofErr w:type="spellStart"/>
      <w:r w:rsidR="0035031B" w:rsidRPr="001651FC">
        <w:rPr>
          <w:rFonts w:ascii="Times New Roman" w:eastAsia="Times New Roman" w:hAnsi="Times New Roman" w:cs="Times New Roman"/>
          <w:sz w:val="24"/>
          <w:szCs w:val="24"/>
        </w:rPr>
        <w:t>Akaike</w:t>
      </w:r>
      <w:proofErr w:type="spellEnd"/>
      <w:r w:rsidR="0035031B" w:rsidRPr="001651FC">
        <w:rPr>
          <w:rFonts w:ascii="Times New Roman" w:eastAsia="Times New Roman" w:hAnsi="Times New Roman" w:cs="Times New Roman"/>
          <w:sz w:val="24"/>
          <w:szCs w:val="24"/>
        </w:rPr>
        <w:t xml:space="preserve"> information criterion </w:t>
      </w:r>
      <w:r w:rsidR="00600D0D" w:rsidRPr="001651FC">
        <w:rPr>
          <w:rFonts w:ascii="Times New Roman" w:eastAsia="Times New Roman" w:hAnsi="Times New Roman" w:cs="Times New Roman"/>
          <w:sz w:val="24"/>
          <w:szCs w:val="24"/>
        </w:rPr>
        <w:t xml:space="preserve">adjusted for small sample size </w:t>
      </w:r>
      <w:r w:rsidR="0035031B" w:rsidRPr="001651FC">
        <w:rPr>
          <w:rFonts w:ascii="Times New Roman" w:eastAsia="Times New Roman" w:hAnsi="Times New Roman" w:cs="Times New Roman"/>
          <w:sz w:val="24"/>
          <w:szCs w:val="24"/>
        </w:rPr>
        <w:t>(</w:t>
      </w:r>
      <w:proofErr w:type="spellStart"/>
      <w:r w:rsidR="0035031B" w:rsidRPr="001651FC">
        <w:rPr>
          <w:rFonts w:ascii="Times New Roman" w:eastAsia="Times New Roman" w:hAnsi="Times New Roman" w:cs="Times New Roman"/>
          <w:sz w:val="24"/>
          <w:szCs w:val="24"/>
        </w:rPr>
        <w:t>AIC</w:t>
      </w:r>
      <w:r w:rsidR="00600D0D" w:rsidRPr="001651FC">
        <w:rPr>
          <w:rFonts w:ascii="Times New Roman" w:eastAsia="Times New Roman" w:hAnsi="Times New Roman" w:cs="Times New Roman"/>
          <w:sz w:val="24"/>
          <w:szCs w:val="24"/>
        </w:rPr>
        <w:t>c</w:t>
      </w:r>
      <w:proofErr w:type="spellEnd"/>
      <w:r w:rsidR="0035031B" w:rsidRPr="001651FC">
        <w:rPr>
          <w:rFonts w:ascii="Times New Roman" w:eastAsia="Times New Roman" w:hAnsi="Times New Roman" w:cs="Times New Roman"/>
          <w:sz w:val="24"/>
          <w:szCs w:val="24"/>
        </w:rPr>
        <w:t>)</w:t>
      </w:r>
      <w:ins w:id="127" w:author="Phil" w:date="2016-05-27T10:01:00Z">
        <w:r w:rsidR="007A0CC9">
          <w:rPr>
            <w:rFonts w:ascii="Times New Roman" w:eastAsia="Times New Roman" w:hAnsi="Times New Roman" w:cs="Times New Roman"/>
            <w:sz w:val="24"/>
            <w:szCs w:val="24"/>
          </w:rPr>
          <w:t xml:space="preserve">, with the models with lowest </w:t>
        </w:r>
        <w:proofErr w:type="spellStart"/>
        <w:r w:rsidR="007A0CC9">
          <w:rPr>
            <w:rFonts w:ascii="Times New Roman" w:eastAsia="Times New Roman" w:hAnsi="Times New Roman" w:cs="Times New Roman"/>
            <w:sz w:val="24"/>
            <w:szCs w:val="24"/>
          </w:rPr>
          <w:t>AICc</w:t>
        </w:r>
        <w:proofErr w:type="spellEnd"/>
        <w:r w:rsidR="007A0CC9">
          <w:rPr>
            <w:rFonts w:ascii="Times New Roman" w:eastAsia="Times New Roman" w:hAnsi="Times New Roman" w:cs="Times New Roman"/>
            <w:sz w:val="24"/>
            <w:szCs w:val="24"/>
          </w:rPr>
          <w:t xml:space="preserve"> considered to be the best</w:t>
        </w:r>
      </w:ins>
      <w:r w:rsidR="0035031B" w:rsidRPr="001651FC">
        <w:rPr>
          <w:rFonts w:ascii="Times New Roman" w:eastAsia="Times New Roman" w:hAnsi="Times New Roman" w:cs="Times New Roman"/>
          <w:sz w:val="24"/>
          <w:szCs w:val="24"/>
        </w:rPr>
        <w:t xml:space="preserve">. The goodness of fit of the </w:t>
      </w:r>
      <w:r w:rsidR="00600D0D" w:rsidRPr="001651FC">
        <w:rPr>
          <w:rFonts w:ascii="Times New Roman" w:eastAsia="Times New Roman" w:hAnsi="Times New Roman" w:cs="Times New Roman"/>
          <w:sz w:val="24"/>
          <w:szCs w:val="24"/>
        </w:rPr>
        <w:t xml:space="preserve">most </w:t>
      </w:r>
      <w:del w:id="128" w:author="Phil" w:date="2016-05-27T10:01:00Z">
        <w:r w:rsidR="00600D0D" w:rsidRPr="001651FC" w:rsidDel="007A0CC9">
          <w:rPr>
            <w:rFonts w:ascii="Times New Roman" w:eastAsia="Times New Roman" w:hAnsi="Times New Roman" w:cs="Times New Roman"/>
            <w:sz w:val="24"/>
            <w:szCs w:val="24"/>
          </w:rPr>
          <w:delText>parsimonous</w:delText>
        </w:r>
      </w:del>
      <w:ins w:id="129" w:author="Phil" w:date="2016-05-27T10:01:00Z">
        <w:r w:rsidR="007A0CC9" w:rsidRPr="001651FC">
          <w:rPr>
            <w:rFonts w:ascii="Times New Roman" w:eastAsia="Times New Roman" w:hAnsi="Times New Roman" w:cs="Times New Roman"/>
            <w:sz w:val="24"/>
            <w:szCs w:val="24"/>
          </w:rPr>
          <w:t>parsimonious</w:t>
        </w:r>
      </w:ins>
      <w:r w:rsidR="0035031B" w:rsidRPr="001651FC">
        <w:rPr>
          <w:rFonts w:ascii="Times New Roman" w:eastAsia="Times New Roman" w:hAnsi="Times New Roman" w:cs="Times New Roman"/>
          <w:sz w:val="24"/>
          <w:szCs w:val="24"/>
        </w:rPr>
        <w:t xml:space="preserve"> models was estimated by calculating </w:t>
      </w:r>
      <w:r w:rsidR="0035031B" w:rsidRPr="001651FC">
        <w:rPr>
          <w:rFonts w:ascii="Times New Roman" w:eastAsia="Times New Roman" w:hAnsi="Times New Roman" w:cs="Times New Roman"/>
          <w:i/>
          <w:sz w:val="24"/>
          <w:szCs w:val="24"/>
        </w:rPr>
        <w:t>R</w:t>
      </w:r>
      <w:r w:rsidR="0035031B" w:rsidRPr="001651FC">
        <w:rPr>
          <w:rFonts w:ascii="Times New Roman" w:eastAsia="Times New Roman" w:hAnsi="Times New Roman" w:cs="Times New Roman"/>
          <w:sz w:val="24"/>
          <w:szCs w:val="24"/>
          <w:vertAlign w:val="superscript"/>
        </w:rPr>
        <w:t>2</w:t>
      </w:r>
      <w:r w:rsidR="0035031B" w:rsidRPr="001651FC">
        <w:rPr>
          <w:rFonts w:ascii="Times New Roman" w:eastAsia="Times New Roman" w:hAnsi="Times New Roman" w:cs="Times New Roman"/>
          <w:sz w:val="24"/>
          <w:szCs w:val="24"/>
          <w:vertAlign w:val="subscript"/>
        </w:rPr>
        <w:t xml:space="preserve">GLMM </w:t>
      </w:r>
      <w:r w:rsidR="0035031B" w:rsidRPr="001651FC">
        <w:rPr>
          <w:rFonts w:ascii="Times New Roman" w:eastAsia="Times New Roman" w:hAnsi="Times New Roman" w:cs="Times New Roman"/>
          <w:sz w:val="24"/>
          <w:szCs w:val="24"/>
        </w:rPr>
        <w:t xml:space="preserve">using the package </w:t>
      </w:r>
      <w:proofErr w:type="spellStart"/>
      <w:r w:rsidR="0035031B" w:rsidRPr="001651FC">
        <w:rPr>
          <w:rFonts w:ascii="Times New Roman" w:eastAsia="Times New Roman" w:hAnsi="Times New Roman" w:cs="Times New Roman"/>
          <w:sz w:val="24"/>
          <w:szCs w:val="24"/>
        </w:rPr>
        <w:t>MuMIn</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"67cr5blqr",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"formattedCitation" : "(Barton 2015)", "noteIndex" : 0, "plainCitation" : "(Barton 2015)"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following Nakagawa and </w:t>
      </w:r>
      <w:proofErr w:type="spellStart"/>
      <w:r w:rsidR="0035031B" w:rsidRPr="001651FC">
        <w:rPr>
          <w:rFonts w:ascii="Times New Roman" w:eastAsia="Times New Roman" w:hAnsi="Times New Roman" w:cs="Times New Roman"/>
          <w:sz w:val="24"/>
          <w:szCs w:val="24"/>
        </w:rPr>
        <w:t>Schielzeth</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600D0D" w:rsidRPr="001651FC">
        <w:rPr>
          <w:rFonts w:ascii="Times New Roman" w:eastAsia="Times New Roman" w:hAnsi="Times New Roman" w:cs="Times New Roman"/>
          <w:sz w:val="24"/>
          <w:szCs w:val="24"/>
        </w:rPr>
        <w:instrText>ADDIN CSL_CITATION { "citationID" : "S00h9ZIu",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"suppress-author" : 1, "uris" : [ "http://www.mendeley.com/documents/?uuid=f070f0f9-f2c2-418c-a935-5c265c8338cd" ] } ], "mendeley" : { "formattedCitation" : "(2013)", "plainTextFormattedCitation" : "(2013)", "previouslyFormattedCitation" : "(2013)" }, "properties" : { "formattedCitation" : "(2013)", "noteIndex" : 0, "plainCitation" : "(2013)"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hAnsi="Times New Roman" w:cs="Times New Roman"/>
          <w:noProof/>
          <w:sz w:val="24"/>
          <w:szCs w:val="24"/>
        </w:rPr>
        <w:t>(2013)</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r w:rsidR="00600D0D" w:rsidRPr="001651FC">
        <w:rPr>
          <w:rFonts w:ascii="Times New Roman" w:eastAsia="Times New Roman" w:hAnsi="Times New Roman" w:cs="Times New Roman"/>
          <w:sz w:val="24"/>
          <w:szCs w:val="24"/>
        </w:rPr>
        <w:t xml:space="preserve"> Prior to model selection the impact of different methods on results was tested by fitting models with methods (point count, t</w:t>
      </w:r>
      <w:r w:rsidR="001877A4" w:rsidRPr="001651FC">
        <w:rPr>
          <w:rFonts w:ascii="Times New Roman" w:eastAsia="Times New Roman" w:hAnsi="Times New Roman" w:cs="Times New Roman"/>
          <w:sz w:val="24"/>
          <w:szCs w:val="24"/>
        </w:rPr>
        <w:t>ransect, mist-netting) included</w:t>
      </w:r>
      <w:r w:rsidR="00600D0D" w:rsidRPr="001651FC">
        <w:rPr>
          <w:rFonts w:ascii="Times New Roman" w:eastAsia="Times New Roman" w:hAnsi="Times New Roman" w:cs="Times New Roman"/>
          <w:sz w:val="24"/>
          <w:szCs w:val="24"/>
        </w:rPr>
        <w:t xml:space="preserve"> as random effects with the model with lowest </w:t>
      </w:r>
      <w:proofErr w:type="spellStart"/>
      <w:r w:rsidR="00600D0D" w:rsidRPr="001651FC">
        <w:rPr>
          <w:rFonts w:ascii="Times New Roman" w:eastAsia="Times New Roman" w:hAnsi="Times New Roman" w:cs="Times New Roman"/>
          <w:sz w:val="24"/>
          <w:szCs w:val="24"/>
        </w:rPr>
        <w:t>AICc</w:t>
      </w:r>
      <w:proofErr w:type="spellEnd"/>
      <w:r w:rsidR="00600D0D" w:rsidRPr="001651FC">
        <w:rPr>
          <w:rFonts w:ascii="Times New Roman" w:eastAsia="Times New Roman" w:hAnsi="Times New Roman" w:cs="Times New Roman"/>
          <w:sz w:val="24"/>
          <w:szCs w:val="24"/>
        </w:rPr>
        <w:t xml:space="preserve"> selected. On no occasion did a model including study methods outperform on</w:t>
      </w:r>
      <w:r w:rsidR="001877A4" w:rsidRPr="001651FC">
        <w:rPr>
          <w:rFonts w:ascii="Times New Roman" w:eastAsia="Times New Roman" w:hAnsi="Times New Roman" w:cs="Times New Roman"/>
          <w:sz w:val="24"/>
          <w:szCs w:val="24"/>
        </w:rPr>
        <w:t>e</w:t>
      </w:r>
      <w:r w:rsidR="00600D0D" w:rsidRPr="001651FC">
        <w:rPr>
          <w:rFonts w:ascii="Times New Roman" w:eastAsia="Times New Roman" w:hAnsi="Times New Roman" w:cs="Times New Roman"/>
          <w:sz w:val="24"/>
          <w:szCs w:val="24"/>
        </w:rPr>
        <w:t xml:space="preserve"> which solely contained a random effect for each individual study (Table S1)</w:t>
      </w:r>
      <w:r w:rsidR="00AA2922"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 xml:space="preserve">Phylogenetic correction was not used as we </w:t>
      </w:r>
      <w:del w:id="130" w:author="Phil" w:date="2016-05-27T10:02:00Z">
        <w:r w:rsidR="0035031B" w:rsidRPr="001651FC" w:rsidDel="007A0CC9">
          <w:rPr>
            <w:rFonts w:ascii="Times New Roman" w:eastAsia="Times New Roman" w:hAnsi="Times New Roman" w:cs="Times New Roman"/>
            <w:sz w:val="24"/>
            <w:szCs w:val="24"/>
          </w:rPr>
          <w:delText xml:space="preserve">were </w:delText>
        </w:r>
      </w:del>
      <w:r w:rsidR="0035031B" w:rsidRPr="001651FC">
        <w:rPr>
          <w:rFonts w:ascii="Times New Roman" w:eastAsia="Times New Roman" w:hAnsi="Times New Roman" w:cs="Times New Roman"/>
          <w:sz w:val="24"/>
          <w:szCs w:val="24"/>
        </w:rPr>
        <w:t>assess</w:t>
      </w:r>
      <w:ins w:id="131" w:author="Phil" w:date="2016-05-27T10:02:00Z">
        <w:r w:rsidR="007A0CC9">
          <w:rPr>
            <w:rFonts w:ascii="Times New Roman" w:eastAsia="Times New Roman" w:hAnsi="Times New Roman" w:cs="Times New Roman"/>
            <w:sz w:val="24"/>
            <w:szCs w:val="24"/>
          </w:rPr>
          <w:t>ed</w:t>
        </w:r>
      </w:ins>
      <w:del w:id="132" w:author="Phil" w:date="2016-05-27T10:02:00Z">
        <w:r w:rsidR="0035031B" w:rsidRPr="001651FC" w:rsidDel="007A0CC9">
          <w:rPr>
            <w:rFonts w:ascii="Times New Roman" w:eastAsia="Times New Roman" w:hAnsi="Times New Roman" w:cs="Times New Roman"/>
            <w:sz w:val="24"/>
            <w:szCs w:val="24"/>
          </w:rPr>
          <w:delText>ing</w:delText>
        </w:r>
      </w:del>
      <w:r w:rsidR="0035031B" w:rsidRPr="001651FC">
        <w:rPr>
          <w:rFonts w:ascii="Times New Roman" w:eastAsia="Times New Roman" w:hAnsi="Times New Roman" w:cs="Times New Roman"/>
          <w:sz w:val="24"/>
          <w:szCs w:val="24"/>
        </w:rPr>
        <w:t xml:space="preserve"> functional trait changes in terms of their putative impact on ecosystem function and not to explain changes in the avian community. All statistical analyses were performed using R version 3.1.1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"1d0dirvrqv", "citationItems" : [ { "id" : "ITEM-1", "itemData" : { "author" : [ { "dropping-particle" : "", "family" : "R Core Team", "given" : "", "non-dropping-particle" : "", "parse-names" : false, "suffix" : "" } ], "id" : "ITEM-1", "issued" : { "date-parts" : [ [ "2014" ] ] }, "publisher" : "R Foundation for Statistical Computing", "publisher-place" : "Vienna, Austria", "title" : "R: A Language and Environment for Statistical Computing", "type" : "book" }, "uri" : [ "http://zotero.org/users/local/lSswCld9/items/K7U563U4" ], "uris" : [ "http://zotero.org/users/local/lSswCld9/items/K7U563U4", "http://www.mendeley.com/documents/?uuid=b11467aa-438a-420c-af1a-4b0d2459093f" ] } ], "mendeley" : { "formattedCitation" : "(R Core Team, 2014)", "plainTextFormattedCitation" : "(R Core Team, 2014)", "previouslyFormattedCitation" : "(R Core Team, 2014)" }, "properties" : { "formattedCitation" : "(R Core Team 2014)", "noteIndex" : 0, "plainCitation" : "(R Core Team 2014)"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(R Core Team,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p>
    <w:p w14:paraId="06241ADA" w14:textId="77777777" w:rsidR="004D19A5" w:rsidRPr="001651FC" w:rsidRDefault="004D19A5">
      <w:pPr>
        <w:spacing w:line="480" w:lineRule="auto"/>
        <w:ind w:firstLine="720"/>
        <w:jc w:val="both"/>
        <w:rPr>
          <w:rFonts w:ascii="Times New Roman" w:hAnsi="Times New Roman" w:cs="Times New Roman"/>
          <w:sz w:val="24"/>
          <w:szCs w:val="24"/>
        </w:rPr>
      </w:pPr>
    </w:p>
    <w:p w14:paraId="3226E32E"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Results</w:t>
      </w:r>
    </w:p>
    <w:p w14:paraId="50A18AEA" w14:textId="2E29227E" w:rsidR="004D19A5" w:rsidRPr="001651FC" w:rsidRDefault="003E27F8" w:rsidP="00B5554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A total of 28 studies that aimed to sample the entire avian community with data on 45 </w:t>
      </w:r>
      <w:r w:rsidR="00AA2922" w:rsidRPr="001651FC">
        <w:rPr>
          <w:rFonts w:ascii="Times New Roman" w:eastAsia="Times New Roman" w:hAnsi="Times New Roman" w:cs="Times New Roman"/>
          <w:sz w:val="24"/>
          <w:szCs w:val="24"/>
        </w:rPr>
        <w:t xml:space="preserve">paired </w:t>
      </w:r>
      <w:r w:rsidRPr="001651FC">
        <w:rPr>
          <w:rFonts w:ascii="Times New Roman" w:eastAsia="Times New Roman" w:hAnsi="Times New Roman" w:cs="Times New Roman"/>
          <w:sz w:val="24"/>
          <w:szCs w:val="24"/>
        </w:rPr>
        <w:t xml:space="preserve">secondary </w:t>
      </w:r>
      <w:r w:rsidR="00AA2922" w:rsidRPr="001651FC">
        <w:rPr>
          <w:rFonts w:ascii="Times New Roman" w:eastAsia="Times New Roman" w:hAnsi="Times New Roman" w:cs="Times New Roman"/>
          <w:sz w:val="24"/>
          <w:szCs w:val="24"/>
        </w:rPr>
        <w:t>and primary forest</w:t>
      </w:r>
      <w:r w:rsidRPr="001651FC">
        <w:rPr>
          <w:rFonts w:ascii="Times New Roman" w:eastAsia="Times New Roman" w:hAnsi="Times New Roman" w:cs="Times New Roman"/>
          <w:sz w:val="24"/>
          <w:szCs w:val="24"/>
        </w:rPr>
        <w:t xml:space="preserve"> sites, were found in the systematic review. These studies documented 5065 observations of 1785 bird species. Details of studies used can be found in Table 1. Sites were widely distributed across the tropics but most were found in the Americas (46% of sites) or Asia (25%) (Table 1, </w:t>
      </w:r>
      <w:r w:rsidR="007F49DE" w:rsidRPr="001651FC">
        <w:rPr>
          <w:rFonts w:ascii="Times New Roman" w:eastAsia="Times New Roman" w:hAnsi="Times New Roman" w:cs="Times New Roman"/>
          <w:sz w:val="24"/>
          <w:szCs w:val="24"/>
        </w:rPr>
        <w:t xml:space="preserve">Fig. </w:t>
      </w:r>
      <w:r w:rsidRPr="001651FC">
        <w:rPr>
          <w:rFonts w:ascii="Times New Roman" w:eastAsia="Times New Roman" w:hAnsi="Times New Roman" w:cs="Times New Roman"/>
          <w:sz w:val="24"/>
          <w:szCs w:val="24"/>
        </w:rPr>
        <w:t xml:space="preserve">1). Secondary forest sites had regenerated for between 1 and </w:t>
      </w:r>
      <w:r w:rsidRPr="001651FC">
        <w:rPr>
          <w:rFonts w:ascii="Times New Roman" w:eastAsia="Times New Roman" w:hAnsi="Times New Roman" w:cs="Times New Roman"/>
          <w:sz w:val="24"/>
          <w:szCs w:val="24"/>
        </w:rPr>
        <w:lastRenderedPageBreak/>
        <w:t xml:space="preserve">100 years but half of the sites had been disturbed within 10 years prior to the studies taking place (Table 1). Only </w:t>
      </w:r>
      <w:r w:rsidR="009E6348" w:rsidRPr="001651FC">
        <w:rPr>
          <w:rFonts w:ascii="Times New Roman" w:eastAsia="Times New Roman" w:hAnsi="Times New Roman" w:cs="Times New Roman"/>
          <w:sz w:val="24"/>
          <w:szCs w:val="24"/>
        </w:rPr>
        <w:t xml:space="preserve">five </w:t>
      </w:r>
      <w:r w:rsidRPr="001651FC">
        <w:rPr>
          <w:rFonts w:ascii="Times New Roman" w:eastAsia="Times New Roman" w:hAnsi="Times New Roman" w:cs="Times New Roman"/>
          <w:sz w:val="24"/>
          <w:szCs w:val="24"/>
        </w:rPr>
        <w:t xml:space="preserve">sites were older than 40 years </w:t>
      </w:r>
      <w:r w:rsidR="008125EE" w:rsidRPr="001651FC">
        <w:rPr>
          <w:rFonts w:ascii="Times New Roman" w:eastAsia="Times New Roman" w:hAnsi="Times New Roman" w:cs="Times New Roman"/>
          <w:sz w:val="24"/>
          <w:szCs w:val="24"/>
        </w:rPr>
        <w:t>since disturbance</w:t>
      </w:r>
      <w:r w:rsidRPr="001651FC">
        <w:rPr>
          <w:rFonts w:ascii="Times New Roman" w:eastAsia="Times New Roman" w:hAnsi="Times New Roman" w:cs="Times New Roman"/>
          <w:sz w:val="24"/>
          <w:szCs w:val="24"/>
        </w:rPr>
        <w:t xml:space="preserve">. </w:t>
      </w:r>
    </w:p>
    <w:p w14:paraId="71315656" w14:textId="77777777" w:rsidR="00FE02AE" w:rsidRPr="001651FC" w:rsidRDefault="00FE02AE" w:rsidP="00B55543">
      <w:pPr>
        <w:spacing w:line="480" w:lineRule="auto"/>
        <w:ind w:firstLine="720"/>
        <w:jc w:val="both"/>
        <w:rPr>
          <w:rFonts w:ascii="Times New Roman" w:hAnsi="Times New Roman" w:cs="Times New Roman"/>
          <w:sz w:val="24"/>
          <w:szCs w:val="24"/>
        </w:rPr>
      </w:pPr>
    </w:p>
    <w:p w14:paraId="605B110B" w14:textId="4E38AA99" w:rsidR="004D19A5" w:rsidRPr="001651FC" w:rsidRDefault="007A0CC9" w:rsidP="00B55543">
      <w:pPr>
        <w:spacing w:line="480" w:lineRule="auto"/>
        <w:jc w:val="both"/>
        <w:rPr>
          <w:rFonts w:ascii="Times New Roman" w:hAnsi="Times New Roman" w:cs="Times New Roman"/>
          <w:sz w:val="24"/>
          <w:szCs w:val="24"/>
        </w:rPr>
      </w:pPr>
      <w:ins w:id="133" w:author="Phil" w:date="2016-05-27T10:03:00Z">
        <w:r>
          <w:rPr>
            <w:rFonts w:ascii="Times New Roman" w:eastAsia="Times New Roman" w:hAnsi="Times New Roman" w:cs="Times New Roman"/>
            <w:b/>
            <w:i/>
            <w:sz w:val="24"/>
            <w:szCs w:val="24"/>
          </w:rPr>
          <w:t>Total and forest specialist s</w:t>
        </w:r>
      </w:ins>
      <w:del w:id="134" w:author="Phil" w:date="2016-05-27T10:03:00Z">
        <w:r w:rsidR="003E27F8" w:rsidRPr="001651FC" w:rsidDel="007A0CC9">
          <w:rPr>
            <w:rFonts w:ascii="Times New Roman" w:eastAsia="Times New Roman" w:hAnsi="Times New Roman" w:cs="Times New Roman"/>
            <w:b/>
            <w:i/>
            <w:sz w:val="24"/>
            <w:szCs w:val="24"/>
          </w:rPr>
          <w:delText>S</w:delText>
        </w:r>
      </w:del>
      <w:r w:rsidR="003E27F8" w:rsidRPr="001651FC">
        <w:rPr>
          <w:rFonts w:ascii="Times New Roman" w:eastAsia="Times New Roman" w:hAnsi="Times New Roman" w:cs="Times New Roman"/>
          <w:b/>
          <w:i/>
          <w:sz w:val="24"/>
          <w:szCs w:val="24"/>
        </w:rPr>
        <w:t>pecies richness</w:t>
      </w:r>
    </w:p>
    <w:p w14:paraId="089A68C4" w14:textId="6261E3D8" w:rsidR="00304131" w:rsidDel="00D85F62" w:rsidRDefault="003E27F8" w:rsidP="0083447B">
      <w:pPr>
        <w:spacing w:line="480" w:lineRule="auto"/>
        <w:ind w:firstLine="720"/>
        <w:jc w:val="both"/>
        <w:rPr>
          <w:del w:id="135" w:author="Phil" w:date="2016-05-27T12:49:00Z"/>
          <w:rFonts w:ascii="Times New Roman" w:eastAsia="Times New Roman" w:hAnsi="Times New Roman" w:cs="Times New Roman"/>
          <w:b/>
          <w:i/>
          <w:sz w:val="24"/>
          <w:szCs w:val="24"/>
        </w:rPr>
      </w:pPr>
      <w:r w:rsidRPr="001651FC">
        <w:rPr>
          <w:rFonts w:ascii="Times New Roman" w:eastAsia="Times New Roman" w:hAnsi="Times New Roman" w:cs="Times New Roman"/>
          <w:sz w:val="24"/>
          <w:szCs w:val="24"/>
        </w:rPr>
        <w:t xml:space="preserve">The best model describing </w:t>
      </w:r>
      <w:r w:rsidR="00A32CBD" w:rsidRPr="001651FC">
        <w:rPr>
          <w:rFonts w:ascii="Times New Roman" w:eastAsia="Times New Roman" w:hAnsi="Times New Roman" w:cs="Times New Roman"/>
          <w:sz w:val="24"/>
          <w:szCs w:val="24"/>
        </w:rPr>
        <w:t xml:space="preserve">difference in </w:t>
      </w:r>
      <w:r w:rsidRPr="001651FC">
        <w:rPr>
          <w:rFonts w:ascii="Times New Roman" w:eastAsia="Times New Roman" w:hAnsi="Times New Roman" w:cs="Times New Roman"/>
          <w:sz w:val="24"/>
          <w:szCs w:val="24"/>
        </w:rPr>
        <w:t xml:space="preserve">species richness </w:t>
      </w:r>
      <w:r w:rsidR="00A32CBD" w:rsidRPr="001651FC">
        <w:rPr>
          <w:rFonts w:ascii="Times New Roman" w:eastAsia="Times New Roman" w:hAnsi="Times New Roman" w:cs="Times New Roman"/>
          <w:sz w:val="24"/>
          <w:szCs w:val="24"/>
        </w:rPr>
        <w:t xml:space="preserve">in secondary and primary forests </w:t>
      </w:r>
      <w:r w:rsidRPr="001651FC">
        <w:rPr>
          <w:rFonts w:ascii="Times New Roman" w:eastAsia="Times New Roman" w:hAnsi="Times New Roman" w:cs="Times New Roman"/>
          <w:sz w:val="24"/>
          <w:szCs w:val="24"/>
        </w:rPr>
        <w:t xml:space="preserve">contained only age as a predictor (Table </w:t>
      </w:r>
      <w:r w:rsidR="00FF175B" w:rsidRPr="001651FC">
        <w:rPr>
          <w:rFonts w:ascii="Times New Roman" w:eastAsia="Times New Roman" w:hAnsi="Times New Roman" w:cs="Times New Roman"/>
          <w:sz w:val="24"/>
          <w:szCs w:val="24"/>
        </w:rPr>
        <w:t>3</w:t>
      </w:r>
      <w:r w:rsidRPr="001651FC">
        <w:rPr>
          <w:rFonts w:ascii="Times New Roman" w:eastAsia="Times New Roman" w:hAnsi="Times New Roman" w:cs="Times New Roman"/>
          <w:sz w:val="24"/>
          <w:szCs w:val="24"/>
        </w:rPr>
        <w:t xml:space="preserve">). </w:t>
      </w:r>
      <w:r w:rsidR="00492DEE" w:rsidRPr="001651FC">
        <w:rPr>
          <w:rFonts w:ascii="Times New Roman" w:eastAsia="Times New Roman" w:hAnsi="Times New Roman" w:cs="Times New Roman"/>
          <w:sz w:val="24"/>
          <w:szCs w:val="24"/>
        </w:rPr>
        <w:t>Species richness relative to primary forest increased with secondary forest age (slope=0.08, SE=0.04, P=0.0</w:t>
      </w:r>
      <w:r w:rsidR="00AA2922" w:rsidRPr="001651FC">
        <w:rPr>
          <w:rFonts w:ascii="Times New Roman" w:eastAsia="Times New Roman" w:hAnsi="Times New Roman" w:cs="Times New Roman"/>
          <w:sz w:val="24"/>
          <w:szCs w:val="24"/>
        </w:rPr>
        <w:t>6</w:t>
      </w:r>
      <w:r w:rsidR="00492DEE" w:rsidRPr="001651FC">
        <w:rPr>
          <w:rFonts w:ascii="Times New Roman" w:eastAsia="Times New Roman" w:hAnsi="Times New Roman" w:cs="Times New Roman"/>
          <w:sz w:val="24"/>
          <w:szCs w:val="24"/>
        </w:rPr>
        <w:t>)</w:t>
      </w:r>
      <w:r w:rsidR="008D5429"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and </w:t>
      </w:r>
      <w:r w:rsidR="00FF175B" w:rsidRPr="001651FC">
        <w:rPr>
          <w:rFonts w:ascii="Times New Roman" w:eastAsia="Times New Roman" w:hAnsi="Times New Roman" w:cs="Times New Roman"/>
          <w:sz w:val="24"/>
          <w:szCs w:val="24"/>
        </w:rPr>
        <w:t xml:space="preserve">was predicted to reach </w:t>
      </w:r>
      <w:r w:rsidRPr="001651FC">
        <w:rPr>
          <w:rFonts w:ascii="Times New Roman" w:eastAsia="Times New Roman" w:hAnsi="Times New Roman" w:cs="Times New Roman"/>
          <w:sz w:val="24"/>
          <w:szCs w:val="24"/>
        </w:rPr>
        <w:t xml:space="preserve">equivalence with primary forest </w:t>
      </w:r>
      <w:del w:id="136" w:author="Phil" w:date="2016-05-27T10:15:00Z">
        <w:r w:rsidRPr="001651FC" w:rsidDel="00B1080E">
          <w:rPr>
            <w:rFonts w:ascii="Times New Roman" w:eastAsia="Times New Roman" w:hAnsi="Times New Roman" w:cs="Times New Roman"/>
            <w:sz w:val="24"/>
            <w:szCs w:val="24"/>
          </w:rPr>
          <w:delText xml:space="preserve">approximately 50 </w:delText>
        </w:r>
      </w:del>
      <w:ins w:id="137" w:author="Phil" w:date="2016-05-27T10:15:00Z">
        <w:r w:rsidR="00B1080E">
          <w:rPr>
            <w:rFonts w:ascii="Times New Roman" w:eastAsia="Times New Roman" w:hAnsi="Times New Roman" w:cs="Times New Roman"/>
            <w:sz w:val="24"/>
            <w:szCs w:val="24"/>
          </w:rPr>
          <w:t>43</w:t>
        </w:r>
        <w:r w:rsidR="00B1080E" w:rsidRPr="001651FC">
          <w:rPr>
            <w:rFonts w:ascii="Times New Roman" w:eastAsia="Times New Roman" w:hAnsi="Times New Roman" w:cs="Times New Roman"/>
            <w:sz w:val="24"/>
            <w:szCs w:val="24"/>
          </w:rPr>
          <w:t xml:space="preserve"> </w:t>
        </w:r>
      </w:ins>
      <w:r w:rsidRPr="001651FC">
        <w:rPr>
          <w:rFonts w:ascii="Times New Roman" w:eastAsia="Times New Roman" w:hAnsi="Times New Roman" w:cs="Times New Roman"/>
          <w:sz w:val="24"/>
          <w:szCs w:val="24"/>
        </w:rPr>
        <w:t>years after disturbance (</w:t>
      </w:r>
      <w:del w:id="138" w:author="Phil" w:date="2016-05-27T10:06:00Z">
        <w:r w:rsidR="007F49DE" w:rsidRPr="001651FC" w:rsidDel="007A0CC9">
          <w:rPr>
            <w:rFonts w:ascii="Times New Roman" w:eastAsia="Times New Roman" w:hAnsi="Times New Roman" w:cs="Times New Roman"/>
            <w:sz w:val="24"/>
            <w:szCs w:val="24"/>
          </w:rPr>
          <w:delText xml:space="preserve">Fig. </w:delText>
        </w:r>
        <w:r w:rsidRPr="001651FC" w:rsidDel="007A0CC9">
          <w:rPr>
            <w:rFonts w:ascii="Times New Roman" w:eastAsia="Times New Roman" w:hAnsi="Times New Roman" w:cs="Times New Roman"/>
            <w:sz w:val="24"/>
            <w:szCs w:val="24"/>
          </w:rPr>
          <w:delText>2</w:delText>
        </w:r>
      </w:del>
      <w:ins w:id="139" w:author="Phil" w:date="2016-05-27T10:06:00Z">
        <w:r w:rsidR="007A0CC9">
          <w:rPr>
            <w:rFonts w:ascii="Times New Roman" w:eastAsia="Times New Roman" w:hAnsi="Times New Roman" w:cs="Times New Roman"/>
            <w:sz w:val="24"/>
            <w:szCs w:val="24"/>
          </w:rPr>
          <w:t>Figure 2a</w:t>
        </w:r>
      </w:ins>
      <w:r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 xml:space="preserve"> </w:t>
      </w:r>
      <w:ins w:id="140" w:author="Phil" w:date="2016-05-27T10:18:00Z">
        <w:r w:rsidR="00B1080E">
          <w:rPr>
            <w:rFonts w:ascii="Times New Roman" w:eastAsia="Times New Roman" w:hAnsi="Times New Roman" w:cs="Times New Roman"/>
            <w:sz w:val="24"/>
            <w:szCs w:val="24"/>
          </w:rPr>
          <w:t xml:space="preserve">After 1 year secondary forests were predicted to have a species richness </w:t>
        </w:r>
      </w:ins>
      <w:ins w:id="141" w:author="Phil" w:date="2016-05-27T10:19:00Z">
        <w:r w:rsidR="00B1080E">
          <w:rPr>
            <w:rFonts w:ascii="Times New Roman" w:eastAsia="Times New Roman" w:hAnsi="Times New Roman" w:cs="Times New Roman"/>
            <w:sz w:val="24"/>
            <w:szCs w:val="24"/>
          </w:rPr>
          <w:t xml:space="preserve">22% lower than primary forest, and after 100 years this had risen to </w:t>
        </w:r>
      </w:ins>
      <w:ins w:id="142" w:author="Phil" w:date="2016-05-27T10:20:00Z">
        <w:r w:rsidR="00F54C88">
          <w:rPr>
            <w:rFonts w:ascii="Times New Roman" w:eastAsia="Times New Roman" w:hAnsi="Times New Roman" w:cs="Times New Roman"/>
            <w:sz w:val="24"/>
            <w:szCs w:val="24"/>
          </w:rPr>
          <w:t>7% higher than primary forest.</w:t>
        </w:r>
      </w:ins>
      <w:ins w:id="143" w:author="Phil" w:date="2016-05-27T10:16:00Z">
        <w:r w:rsidR="00B1080E">
          <w:rPr>
            <w:rFonts w:ascii="Times New Roman" w:eastAsia="Times New Roman" w:hAnsi="Times New Roman" w:cs="Times New Roman"/>
            <w:sz w:val="24"/>
            <w:szCs w:val="24"/>
          </w:rPr>
          <w:t xml:space="preserve"> </w:t>
        </w:r>
      </w:ins>
      <w:r w:rsidR="00492DEE" w:rsidRPr="001651FC">
        <w:rPr>
          <w:rFonts w:ascii="Times New Roman" w:eastAsia="Times New Roman" w:hAnsi="Times New Roman" w:cs="Times New Roman"/>
          <w:sz w:val="24"/>
          <w:szCs w:val="24"/>
        </w:rPr>
        <w:t>However, th</w:t>
      </w:r>
      <w:ins w:id="144" w:author="Phil" w:date="2016-05-27T10:20:00Z">
        <w:r w:rsidR="00F54C88">
          <w:rPr>
            <w:rFonts w:ascii="Times New Roman" w:eastAsia="Times New Roman" w:hAnsi="Times New Roman" w:cs="Times New Roman"/>
            <w:sz w:val="24"/>
            <w:szCs w:val="24"/>
          </w:rPr>
          <w:t>is</w:t>
        </w:r>
      </w:ins>
      <w:del w:id="145" w:author="Phil" w:date="2016-05-27T10:20:00Z">
        <w:r w:rsidR="00492DEE" w:rsidRPr="001651FC" w:rsidDel="00F54C88">
          <w:rPr>
            <w:rFonts w:ascii="Times New Roman" w:eastAsia="Times New Roman" w:hAnsi="Times New Roman" w:cs="Times New Roman"/>
            <w:sz w:val="24"/>
            <w:szCs w:val="24"/>
          </w:rPr>
          <w:delText>e</w:delText>
        </w:r>
      </w:del>
      <w:r w:rsidR="00492DEE" w:rsidRPr="001651FC">
        <w:rPr>
          <w:rFonts w:ascii="Times New Roman" w:eastAsia="Times New Roman" w:hAnsi="Times New Roman" w:cs="Times New Roman"/>
          <w:sz w:val="24"/>
          <w:szCs w:val="24"/>
        </w:rPr>
        <w:t xml:space="preserve"> model showed relatively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=0.07, Table 3).</w:t>
      </w:r>
      <w:ins w:id="146" w:author="Phil" w:date="2016-05-27T10:03:00Z">
        <w:r w:rsidR="007A0CC9">
          <w:rPr>
            <w:rFonts w:ascii="Times New Roman" w:eastAsia="Times New Roman" w:hAnsi="Times New Roman" w:cs="Times New Roman"/>
            <w:sz w:val="24"/>
            <w:szCs w:val="24"/>
          </w:rPr>
          <w:t xml:space="preserve"> The species richness of forest specialist species was best </w:t>
        </w:r>
      </w:ins>
      <w:ins w:id="147" w:author="Phil" w:date="2016-05-27T10:04:00Z">
        <w:r w:rsidR="007A0CC9">
          <w:rPr>
            <w:rFonts w:ascii="Times New Roman" w:eastAsia="Times New Roman" w:hAnsi="Times New Roman" w:cs="Times New Roman"/>
            <w:sz w:val="24"/>
            <w:szCs w:val="24"/>
          </w:rPr>
          <w:t>described</w:t>
        </w:r>
      </w:ins>
      <w:ins w:id="148" w:author="Phil" w:date="2016-05-27T10:03:00Z">
        <w:r w:rsidR="007A0CC9">
          <w:rPr>
            <w:rFonts w:ascii="Times New Roman" w:eastAsia="Times New Roman" w:hAnsi="Times New Roman" w:cs="Times New Roman"/>
            <w:sz w:val="24"/>
            <w:szCs w:val="24"/>
          </w:rPr>
          <w:t xml:space="preserve"> </w:t>
        </w:r>
      </w:ins>
      <w:ins w:id="149" w:author="Phil" w:date="2016-05-27T10:04:00Z">
        <w:r w:rsidR="007A0CC9">
          <w:rPr>
            <w:rFonts w:ascii="Times New Roman" w:eastAsia="Times New Roman" w:hAnsi="Times New Roman" w:cs="Times New Roman"/>
            <w:sz w:val="24"/>
            <w:szCs w:val="24"/>
          </w:rPr>
          <w:t xml:space="preserve">by a model including age as a predictor (Table 3). Forest specialist species richness </w:t>
        </w:r>
      </w:ins>
      <w:ins w:id="150" w:author="Phil" w:date="2016-05-27T10:05:00Z">
        <w:r w:rsidR="007A0CC9">
          <w:rPr>
            <w:rFonts w:ascii="Times New Roman" w:eastAsia="Times New Roman" w:hAnsi="Times New Roman" w:cs="Times New Roman"/>
            <w:sz w:val="24"/>
            <w:szCs w:val="24"/>
          </w:rPr>
          <w:t>increased</w:t>
        </w:r>
      </w:ins>
      <w:ins w:id="151" w:author="Phil" w:date="2016-05-27T10:04:00Z">
        <w:r w:rsidR="007A0CC9">
          <w:rPr>
            <w:rFonts w:ascii="Times New Roman" w:eastAsia="Times New Roman" w:hAnsi="Times New Roman" w:cs="Times New Roman"/>
            <w:sz w:val="24"/>
            <w:szCs w:val="24"/>
          </w:rPr>
          <w:t xml:space="preserve"> </w:t>
        </w:r>
      </w:ins>
      <w:ins w:id="152" w:author="Phil" w:date="2016-05-27T10:05:00Z">
        <w:r w:rsidR="007A0CC9">
          <w:rPr>
            <w:rFonts w:ascii="Times New Roman" w:eastAsia="Times New Roman" w:hAnsi="Times New Roman" w:cs="Times New Roman"/>
            <w:sz w:val="24"/>
            <w:szCs w:val="24"/>
          </w:rPr>
          <w:t>over time since disturbance</w:t>
        </w:r>
      </w:ins>
      <w:ins w:id="153" w:author="Phil" w:date="2016-05-27T10:07:00Z">
        <w:r w:rsidR="007A0CC9">
          <w:rPr>
            <w:rFonts w:ascii="Times New Roman" w:eastAsia="Times New Roman" w:hAnsi="Times New Roman" w:cs="Times New Roman"/>
            <w:sz w:val="24"/>
            <w:szCs w:val="24"/>
          </w:rPr>
          <w:t xml:space="preserve"> (slope=0.19, SE=0.07, P=0.01)</w:t>
        </w:r>
      </w:ins>
      <w:ins w:id="154" w:author="Phil" w:date="2016-05-27T10:05:00Z">
        <w:r w:rsidR="007A0CC9">
          <w:rPr>
            <w:rFonts w:ascii="Times New Roman" w:eastAsia="Times New Roman" w:hAnsi="Times New Roman" w:cs="Times New Roman"/>
            <w:sz w:val="24"/>
            <w:szCs w:val="24"/>
          </w:rPr>
          <w:t>, but was not predicted to reach equivalence with primary forests within 100 years (Figure 2b)</w:t>
        </w:r>
      </w:ins>
      <w:ins w:id="155" w:author="Phil" w:date="2016-05-27T10:06:00Z">
        <w:r w:rsidR="007A0CC9">
          <w:rPr>
            <w:rFonts w:ascii="Times New Roman" w:eastAsia="Times New Roman" w:hAnsi="Times New Roman" w:cs="Times New Roman"/>
            <w:sz w:val="24"/>
            <w:szCs w:val="24"/>
          </w:rPr>
          <w:t>.</w:t>
        </w:r>
      </w:ins>
      <w:ins w:id="156" w:author="Phil" w:date="2016-05-27T10:08:00Z">
        <w:r w:rsidR="007A0CC9">
          <w:rPr>
            <w:rFonts w:ascii="Times New Roman" w:eastAsia="Times New Roman" w:hAnsi="Times New Roman" w:cs="Times New Roman"/>
            <w:sz w:val="24"/>
            <w:szCs w:val="24"/>
          </w:rPr>
          <w:t xml:space="preserve"> </w:t>
        </w:r>
      </w:ins>
      <w:ins w:id="157" w:author="Phil" w:date="2016-05-27T10:20:00Z">
        <w:r w:rsidR="00F54C88">
          <w:rPr>
            <w:rFonts w:ascii="Times New Roman" w:eastAsia="Times New Roman" w:hAnsi="Times New Roman" w:cs="Times New Roman"/>
            <w:sz w:val="24"/>
            <w:szCs w:val="24"/>
          </w:rPr>
          <w:t xml:space="preserve">After 1 year </w:t>
        </w:r>
      </w:ins>
      <w:ins w:id="158" w:author="Phil" w:date="2016-05-27T10:22:00Z">
        <w:r w:rsidR="00F54C88">
          <w:rPr>
            <w:rFonts w:ascii="Times New Roman" w:eastAsia="Times New Roman" w:hAnsi="Times New Roman" w:cs="Times New Roman"/>
            <w:sz w:val="24"/>
            <w:szCs w:val="24"/>
          </w:rPr>
          <w:t xml:space="preserve">since disturbance forest </w:t>
        </w:r>
      </w:ins>
      <w:ins w:id="159" w:author="Phil" w:date="2016-05-27T10:20:00Z">
        <w:r w:rsidR="00F54C88">
          <w:rPr>
            <w:rFonts w:ascii="Times New Roman" w:eastAsia="Times New Roman" w:hAnsi="Times New Roman" w:cs="Times New Roman"/>
            <w:sz w:val="24"/>
            <w:szCs w:val="24"/>
          </w:rPr>
          <w:t xml:space="preserve">species richness </w:t>
        </w:r>
      </w:ins>
      <w:ins w:id="160" w:author="Phil" w:date="2016-05-27T10:22:00Z">
        <w:r w:rsidR="00F54C88">
          <w:rPr>
            <w:rFonts w:ascii="Times New Roman" w:eastAsia="Times New Roman" w:hAnsi="Times New Roman" w:cs="Times New Roman"/>
            <w:sz w:val="24"/>
            <w:szCs w:val="24"/>
          </w:rPr>
          <w:t xml:space="preserve">in secondary forests was predicted to be </w:t>
        </w:r>
      </w:ins>
      <w:ins w:id="161" w:author="Phil" w:date="2016-05-27T10:20:00Z">
        <w:r w:rsidR="00F54C88">
          <w:rPr>
            <w:rFonts w:ascii="Times New Roman" w:eastAsia="Times New Roman" w:hAnsi="Times New Roman" w:cs="Times New Roman"/>
            <w:sz w:val="24"/>
            <w:szCs w:val="24"/>
          </w:rPr>
          <w:t xml:space="preserve">55% lower than primary forest, and after 100 years this had risen to 8% </w:t>
        </w:r>
      </w:ins>
      <w:ins w:id="162" w:author="Phil" w:date="2016-05-27T10:23:00Z">
        <w:r w:rsidR="00F54C88">
          <w:rPr>
            <w:rFonts w:ascii="Times New Roman" w:eastAsia="Times New Roman" w:hAnsi="Times New Roman" w:cs="Times New Roman"/>
            <w:sz w:val="24"/>
            <w:szCs w:val="24"/>
          </w:rPr>
          <w:t>lower</w:t>
        </w:r>
      </w:ins>
      <w:ins w:id="163" w:author="Phil" w:date="2016-05-27T10:20:00Z">
        <w:r w:rsidR="00F54C88">
          <w:rPr>
            <w:rFonts w:ascii="Times New Roman" w:eastAsia="Times New Roman" w:hAnsi="Times New Roman" w:cs="Times New Roman"/>
            <w:sz w:val="24"/>
            <w:szCs w:val="24"/>
          </w:rPr>
          <w:t xml:space="preserve"> than primary forest.</w:t>
        </w:r>
      </w:ins>
      <w:ins w:id="164" w:author="Phil" w:date="2016-05-27T10:23:00Z">
        <w:r w:rsidR="00F54C88">
          <w:rPr>
            <w:rFonts w:ascii="Times New Roman" w:eastAsia="Times New Roman" w:hAnsi="Times New Roman" w:cs="Times New Roman"/>
            <w:sz w:val="24"/>
            <w:szCs w:val="24"/>
          </w:rPr>
          <w:t xml:space="preserve"> </w:t>
        </w:r>
      </w:ins>
      <w:ins w:id="165" w:author="Phil" w:date="2016-05-27T10:08:00Z">
        <w:r w:rsidR="007A0CC9">
          <w:rPr>
            <w:rFonts w:ascii="Times New Roman" w:eastAsia="Times New Roman" w:hAnsi="Times New Roman" w:cs="Times New Roman"/>
            <w:sz w:val="24"/>
            <w:szCs w:val="24"/>
          </w:rPr>
          <w:t xml:space="preserve">This model showed </w:t>
        </w:r>
      </w:ins>
      <w:ins w:id="166" w:author="Phil" w:date="2016-05-27T10:23:00Z">
        <w:r w:rsidR="00F54C88">
          <w:rPr>
            <w:rFonts w:ascii="Times New Roman" w:eastAsia="Times New Roman" w:hAnsi="Times New Roman" w:cs="Times New Roman"/>
            <w:sz w:val="24"/>
            <w:szCs w:val="24"/>
          </w:rPr>
          <w:t>a higher</w:t>
        </w:r>
      </w:ins>
      <w:ins w:id="167" w:author="Phil" w:date="2016-05-27T10:09:00Z">
        <w:r w:rsidR="007A0CC9">
          <w:rPr>
            <w:rFonts w:ascii="Times New Roman" w:eastAsia="Times New Roman" w:hAnsi="Times New Roman" w:cs="Times New Roman"/>
            <w:sz w:val="24"/>
            <w:szCs w:val="24"/>
          </w:rPr>
          <w:t xml:space="preserve"> explanatory power </w:t>
        </w:r>
      </w:ins>
      <w:ins w:id="168" w:author="Phil" w:date="2016-05-27T10:23:00Z">
        <w:r w:rsidR="00F54C88">
          <w:rPr>
            <w:rFonts w:ascii="Times New Roman" w:eastAsia="Times New Roman" w:hAnsi="Times New Roman" w:cs="Times New Roman"/>
            <w:sz w:val="24"/>
            <w:szCs w:val="24"/>
          </w:rPr>
          <w:t xml:space="preserve">than that for total species richness </w:t>
        </w:r>
      </w:ins>
      <w:ins w:id="169" w:author="Phil" w:date="2016-05-27T10:09:00Z">
        <w:r w:rsidR="007A0CC9" w:rsidRPr="001651FC">
          <w:rPr>
            <w:rFonts w:ascii="Times New Roman" w:eastAsia="Times New Roman" w:hAnsi="Times New Roman" w:cs="Times New Roman"/>
            <w:sz w:val="24"/>
            <w:szCs w:val="24"/>
          </w:rPr>
          <w:t>(</w:t>
        </w:r>
        <w:r w:rsidR="007A0CC9" w:rsidRPr="001651FC">
          <w:rPr>
            <w:rFonts w:ascii="Times New Roman" w:eastAsia="Times New Roman" w:hAnsi="Times New Roman" w:cs="Times New Roman"/>
            <w:i/>
            <w:sz w:val="24"/>
            <w:szCs w:val="24"/>
          </w:rPr>
          <w:t>R</w:t>
        </w:r>
        <w:r w:rsidR="007A0CC9" w:rsidRPr="001651FC">
          <w:rPr>
            <w:rFonts w:ascii="Times New Roman" w:eastAsia="Times New Roman" w:hAnsi="Times New Roman" w:cs="Times New Roman"/>
            <w:sz w:val="24"/>
            <w:szCs w:val="24"/>
            <w:vertAlign w:val="superscript"/>
          </w:rPr>
          <w:t>2</w:t>
        </w:r>
        <w:r w:rsidR="007A0CC9" w:rsidRPr="001651FC">
          <w:rPr>
            <w:rFonts w:ascii="Times New Roman" w:eastAsia="Times New Roman" w:hAnsi="Times New Roman" w:cs="Times New Roman"/>
            <w:sz w:val="24"/>
            <w:szCs w:val="24"/>
            <w:vertAlign w:val="subscript"/>
          </w:rPr>
          <w:t>GLMM</w:t>
        </w:r>
        <w:r w:rsidR="007A0CC9">
          <w:rPr>
            <w:rFonts w:ascii="Times New Roman" w:eastAsia="Times New Roman" w:hAnsi="Times New Roman" w:cs="Times New Roman"/>
            <w:sz w:val="24"/>
            <w:szCs w:val="24"/>
          </w:rPr>
          <w:t>=0.12</w:t>
        </w:r>
        <w:r w:rsidR="007A0CC9" w:rsidRPr="001651FC">
          <w:rPr>
            <w:rFonts w:ascii="Times New Roman" w:eastAsia="Times New Roman" w:hAnsi="Times New Roman" w:cs="Times New Roman"/>
            <w:sz w:val="24"/>
            <w:szCs w:val="24"/>
          </w:rPr>
          <w:t>, Table 3)</w:t>
        </w:r>
        <w:r w:rsidR="007A0CC9">
          <w:rPr>
            <w:rFonts w:ascii="Times New Roman" w:eastAsia="Times New Roman" w:hAnsi="Times New Roman" w:cs="Times New Roman"/>
            <w:sz w:val="24"/>
            <w:szCs w:val="24"/>
          </w:rPr>
          <w:t>.</w:t>
        </w:r>
      </w:ins>
    </w:p>
    <w:p w14:paraId="1246B5B5" w14:textId="77777777" w:rsidR="00D85F62" w:rsidRDefault="00D85F62" w:rsidP="00F54C88">
      <w:pPr>
        <w:spacing w:line="480" w:lineRule="auto"/>
        <w:ind w:firstLine="720"/>
        <w:jc w:val="both"/>
        <w:rPr>
          <w:ins w:id="170" w:author="Phil" w:date="2016-05-27T12:49:00Z"/>
          <w:rFonts w:ascii="Times New Roman" w:eastAsia="Times New Roman" w:hAnsi="Times New Roman" w:cs="Times New Roman"/>
          <w:sz w:val="24"/>
          <w:szCs w:val="24"/>
        </w:rPr>
      </w:pPr>
    </w:p>
    <w:p w14:paraId="3C10B27F" w14:textId="77777777" w:rsidR="00CA3D56" w:rsidDel="00D85F62" w:rsidRDefault="00CA3D56">
      <w:pPr>
        <w:spacing w:line="480" w:lineRule="auto"/>
        <w:jc w:val="both"/>
        <w:rPr>
          <w:del w:id="171" w:author="Phil" w:date="2016-05-27T12:49:00Z"/>
          <w:rFonts w:ascii="Times New Roman" w:eastAsia="Times New Roman" w:hAnsi="Times New Roman" w:cs="Times New Roman"/>
          <w:sz w:val="24"/>
          <w:szCs w:val="24"/>
        </w:rPr>
        <w:pPrChange w:id="172" w:author="Phil" w:date="2016-05-27T10:08:00Z">
          <w:pPr>
            <w:spacing w:line="480" w:lineRule="auto"/>
            <w:ind w:firstLine="720"/>
            <w:jc w:val="both"/>
          </w:pPr>
        </w:pPrChange>
      </w:pPr>
    </w:p>
    <w:p w14:paraId="2ED2ECDF" w14:textId="0A1C5AC9" w:rsidR="00CA3D56" w:rsidRPr="00CA3D56" w:rsidDel="007A0CC9" w:rsidRDefault="00CA3D56" w:rsidP="00A62883">
      <w:pPr>
        <w:spacing w:line="480" w:lineRule="auto"/>
        <w:jc w:val="both"/>
        <w:rPr>
          <w:del w:id="173" w:author="Phil" w:date="2016-05-27T10:09:00Z"/>
          <w:sz w:val="24"/>
          <w:szCs w:val="24"/>
          <w:highlight w:val="yellow"/>
        </w:rPr>
      </w:pPr>
      <w:del w:id="174" w:author="Phil" w:date="2016-05-27T10:09:00Z">
        <w:r w:rsidRPr="00CA3D56" w:rsidDel="007A0CC9">
          <w:rPr>
            <w:rFonts w:ascii="Times New Roman" w:eastAsia="Times New Roman" w:hAnsi="Times New Roman" w:cs="Times New Roman"/>
            <w:b/>
            <w:i/>
            <w:sz w:val="24"/>
            <w:szCs w:val="24"/>
            <w:highlight w:val="yellow"/>
          </w:rPr>
          <w:delText>Forest dependency and community composition</w:delText>
        </w:r>
      </w:del>
    </w:p>
    <w:p w14:paraId="6CD60305" w14:textId="243D4541" w:rsidR="00CA3D56" w:rsidRPr="00E74A14" w:rsidDel="007A0CC9" w:rsidRDefault="00CA3D56">
      <w:pPr>
        <w:spacing w:line="480" w:lineRule="auto"/>
        <w:jc w:val="both"/>
        <w:rPr>
          <w:del w:id="175" w:author="Phil" w:date="2016-05-27T10:09:00Z"/>
          <w:sz w:val="24"/>
          <w:szCs w:val="24"/>
        </w:rPr>
        <w:pPrChange w:id="176" w:author="Phil" w:date="2016-05-27T12:49:00Z">
          <w:pPr>
            <w:spacing w:line="480" w:lineRule="auto"/>
            <w:ind w:firstLine="720"/>
            <w:jc w:val="both"/>
          </w:pPr>
        </w:pPrChange>
      </w:pPr>
      <w:del w:id="177" w:author="Phil" w:date="2016-05-27T10:09:00Z">
        <w:r w:rsidRPr="00CA3D56" w:rsidDel="007A0CC9">
          <w:rPr>
            <w:rFonts w:ascii="Times New Roman" w:eastAsia="Times New Roman" w:hAnsi="Times New Roman" w:cs="Times New Roman"/>
            <w:sz w:val="24"/>
            <w:szCs w:val="24"/>
            <w:highlight w:val="yellow"/>
          </w:rPr>
          <w:delText>The proportion of forest specialists in secondary forest relative to primary forest was best described by a model including only the log transform of secondary forest age (</w:delText>
        </w:r>
        <w:r w:rsidRPr="00CA3D56" w:rsidDel="007A0CC9">
          <w:rPr>
            <w:rFonts w:ascii="Times New Roman" w:eastAsia="Times New Roman" w:hAnsi="Times New Roman" w:cs="Times New Roman"/>
            <w:i/>
            <w:sz w:val="24"/>
            <w:szCs w:val="24"/>
            <w:highlight w:val="yellow"/>
          </w:rPr>
          <w:delText>R</w:delText>
        </w:r>
        <w:r w:rsidRPr="00CA3D56" w:rsidDel="007A0CC9">
          <w:rPr>
            <w:rFonts w:ascii="Times New Roman" w:eastAsia="Times New Roman" w:hAnsi="Times New Roman" w:cs="Times New Roman"/>
            <w:sz w:val="24"/>
            <w:szCs w:val="24"/>
            <w:highlight w:val="yellow"/>
            <w:vertAlign w:val="superscript"/>
          </w:rPr>
          <w:delText>2</w:delText>
        </w:r>
        <w:r w:rsidRPr="00CA3D56" w:rsidDel="007A0CC9">
          <w:rPr>
            <w:rFonts w:ascii="Times New Roman" w:eastAsia="Times New Roman" w:hAnsi="Times New Roman" w:cs="Times New Roman"/>
            <w:sz w:val="24"/>
            <w:szCs w:val="24"/>
            <w:highlight w:val="yellow"/>
            <w:vertAlign w:val="subscript"/>
          </w:rPr>
          <w:delText>GLMM</w:delText>
        </w:r>
        <w:r w:rsidRPr="00CA3D56" w:rsidDel="007A0CC9">
          <w:rPr>
            <w:rFonts w:ascii="Times New Roman" w:eastAsia="Times New Roman" w:hAnsi="Times New Roman" w:cs="Times New Roman"/>
            <w:sz w:val="24"/>
            <w:szCs w:val="24"/>
            <w:highlight w:val="yellow"/>
          </w:rPr>
          <w:delText xml:space="preserve">=0.18; Table 2). This proportion increased towards equivalence with primary forest with age since disturbance, and the </w:delText>
        </w:r>
        <w:r w:rsidRPr="00CA3D56" w:rsidDel="007A0CC9">
          <w:rPr>
            <w:rFonts w:ascii="Times New Roman" w:eastAsia="Times New Roman" w:hAnsi="Times New Roman" w:cs="Times New Roman"/>
            <w:sz w:val="24"/>
            <w:szCs w:val="24"/>
            <w:highlight w:val="yellow"/>
          </w:rPr>
          <w:lastRenderedPageBreak/>
          <w:delText>increase was fastest in the first 30 years after disturbance and then more gradually approached primary forest values over 100 years (Fig. 3).</w:delText>
        </w:r>
      </w:del>
    </w:p>
    <w:p w14:paraId="0784ABC0" w14:textId="77777777" w:rsidR="0061719A" w:rsidRPr="001651FC" w:rsidRDefault="0061719A" w:rsidP="00A62883">
      <w:pPr>
        <w:spacing w:line="480" w:lineRule="auto"/>
        <w:ind w:firstLine="720"/>
        <w:jc w:val="both"/>
        <w:rPr>
          <w:rFonts w:ascii="Times New Roman" w:hAnsi="Times New Roman" w:cs="Times New Roman"/>
          <w:sz w:val="24"/>
          <w:szCs w:val="24"/>
        </w:rPr>
      </w:pPr>
    </w:p>
    <w:p w14:paraId="734D05E6" w14:textId="62A94119"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 xml:space="preserve">Functional </w:t>
      </w:r>
      <w:r w:rsidR="008D5429" w:rsidRPr="001651FC">
        <w:rPr>
          <w:rFonts w:ascii="Times New Roman" w:eastAsia="Times New Roman" w:hAnsi="Times New Roman" w:cs="Times New Roman"/>
          <w:b/>
          <w:i/>
          <w:sz w:val="24"/>
          <w:szCs w:val="24"/>
        </w:rPr>
        <w:t xml:space="preserve">diversity </w:t>
      </w:r>
      <w:r w:rsidR="0021636E" w:rsidRPr="001651FC">
        <w:rPr>
          <w:rFonts w:ascii="Times New Roman" w:eastAsia="Times New Roman" w:hAnsi="Times New Roman" w:cs="Times New Roman"/>
          <w:b/>
          <w:i/>
          <w:sz w:val="24"/>
          <w:szCs w:val="24"/>
        </w:rPr>
        <w:t>metrics</w:t>
      </w:r>
    </w:p>
    <w:p w14:paraId="4B4BFD48" w14:textId="346587B3" w:rsidR="007F3710" w:rsidRPr="001651FC" w:rsidRDefault="00FF175B" w:rsidP="00F54C88">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Of the functional diversi</w:t>
      </w:r>
      <w:r w:rsidR="00492DEE" w:rsidRPr="001651FC">
        <w:rPr>
          <w:rFonts w:ascii="Times New Roman" w:eastAsia="Times New Roman" w:hAnsi="Times New Roman" w:cs="Times New Roman"/>
          <w:sz w:val="24"/>
          <w:szCs w:val="24"/>
        </w:rPr>
        <w:t xml:space="preserve">ty metrics we investigated </w:t>
      </w:r>
      <w:proofErr w:type="spellStart"/>
      <w:r w:rsidR="00492DEE" w:rsidRPr="001651FC">
        <w:rPr>
          <w:rFonts w:ascii="Times New Roman" w:eastAsia="Times New Roman" w:hAnsi="Times New Roman" w:cs="Times New Roman"/>
          <w:sz w:val="24"/>
          <w:szCs w:val="24"/>
        </w:rPr>
        <w:t>FDiv</w:t>
      </w:r>
      <w:proofErr w:type="spellEnd"/>
      <w:r w:rsidR="00492DEE" w:rsidRPr="001651FC">
        <w:rPr>
          <w:rFonts w:ascii="Times New Roman" w:eastAsia="Times New Roman" w:hAnsi="Times New Roman" w:cs="Times New Roman"/>
          <w:sz w:val="24"/>
          <w:szCs w:val="24"/>
        </w:rPr>
        <w:t xml:space="preserve"> was the only one for which the most parsimonious model included the </w:t>
      </w:r>
      <w:r w:rsidRPr="001651FC">
        <w:rPr>
          <w:rFonts w:ascii="Times New Roman" w:eastAsia="Times New Roman" w:hAnsi="Times New Roman" w:cs="Times New Roman"/>
          <w:sz w:val="24"/>
          <w:szCs w:val="24"/>
        </w:rPr>
        <w:t>time since last disturbance</w:t>
      </w:r>
      <w:r w:rsidR="00492DEE" w:rsidRPr="001651FC">
        <w:rPr>
          <w:rFonts w:ascii="Times New Roman" w:eastAsia="Times New Roman" w:hAnsi="Times New Roman" w:cs="Times New Roman"/>
          <w:sz w:val="24"/>
          <w:szCs w:val="24"/>
        </w:rPr>
        <w:t xml:space="preserve"> (Table 3)</w:t>
      </w:r>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FDiv</w:t>
      </w:r>
      <w:proofErr w:type="spellEnd"/>
      <w:r w:rsidRPr="001651FC">
        <w:rPr>
          <w:rFonts w:ascii="Times New Roman" w:eastAsia="Times New Roman" w:hAnsi="Times New Roman" w:cs="Times New Roman"/>
          <w:sz w:val="24"/>
          <w:szCs w:val="24"/>
        </w:rPr>
        <w:t xml:space="preserve"> was negatively related to time since disturbance (slope=-0.015, SE=0.007), and tended to be higher in young secondary forests</w:t>
      </w:r>
      <w:r w:rsidR="00535EB2">
        <w:rPr>
          <w:rFonts w:ascii="Times New Roman" w:eastAsia="Times New Roman" w:hAnsi="Times New Roman" w:cs="Times New Roman"/>
          <w:sz w:val="24"/>
          <w:szCs w:val="24"/>
        </w:rPr>
        <w:t xml:space="preserve"> than in primary forests (Fig.</w:t>
      </w:r>
      <w:r w:rsidRPr="001651FC">
        <w:rPr>
          <w:rFonts w:ascii="Times New Roman" w:eastAsia="Times New Roman" w:hAnsi="Times New Roman" w:cs="Times New Roman"/>
          <w:sz w:val="24"/>
          <w:szCs w:val="24"/>
        </w:rPr>
        <w:t xml:space="preserve"> 2</w:t>
      </w:r>
      <w:ins w:id="178" w:author="Phil" w:date="2016-05-27T10:10:00Z">
        <w:r w:rsidR="00B1080E">
          <w:rPr>
            <w:rFonts w:ascii="Times New Roman" w:eastAsia="Times New Roman" w:hAnsi="Times New Roman" w:cs="Times New Roman"/>
            <w:sz w:val="24"/>
            <w:szCs w:val="24"/>
          </w:rPr>
          <w:t>c</w:t>
        </w:r>
      </w:ins>
      <w:r w:rsidRPr="001651FC">
        <w:rPr>
          <w:rFonts w:ascii="Times New Roman" w:eastAsia="Times New Roman" w:hAnsi="Times New Roman" w:cs="Times New Roman"/>
          <w:sz w:val="24"/>
          <w:szCs w:val="24"/>
        </w:rPr>
        <w:t xml:space="preserve">). </w:t>
      </w:r>
      <w:ins w:id="179" w:author="Phil" w:date="2016-05-27T10:25:00Z">
        <w:r w:rsidR="00F54C88">
          <w:rPr>
            <w:rFonts w:ascii="Times New Roman" w:eastAsia="Times New Roman" w:hAnsi="Times New Roman" w:cs="Times New Roman"/>
            <w:sz w:val="24"/>
            <w:szCs w:val="24"/>
          </w:rPr>
          <w:t xml:space="preserve">After 1 year since disturbance </w:t>
        </w:r>
        <w:proofErr w:type="spellStart"/>
        <w:r w:rsidR="00F54C88">
          <w:rPr>
            <w:rFonts w:ascii="Times New Roman" w:eastAsia="Times New Roman" w:hAnsi="Times New Roman" w:cs="Times New Roman"/>
            <w:sz w:val="24"/>
            <w:szCs w:val="24"/>
          </w:rPr>
          <w:t>FDIv</w:t>
        </w:r>
        <w:proofErr w:type="spellEnd"/>
        <w:r w:rsidR="00F54C88">
          <w:rPr>
            <w:rFonts w:ascii="Times New Roman" w:eastAsia="Times New Roman" w:hAnsi="Times New Roman" w:cs="Times New Roman"/>
            <w:sz w:val="24"/>
            <w:szCs w:val="24"/>
          </w:rPr>
          <w:t xml:space="preserve"> in secondary forests was predicted to be 7% higher than in primary forest, and after 100 years this </w:t>
        </w:r>
      </w:ins>
      <w:ins w:id="180" w:author="Phil" w:date="2016-05-27T10:26:00Z">
        <w:r w:rsidR="00F54C88">
          <w:rPr>
            <w:rFonts w:ascii="Times New Roman" w:eastAsia="Times New Roman" w:hAnsi="Times New Roman" w:cs="Times New Roman"/>
            <w:sz w:val="24"/>
            <w:szCs w:val="24"/>
          </w:rPr>
          <w:t>reached approximate equivalence</w:t>
        </w:r>
      </w:ins>
      <w:ins w:id="181" w:author="Phil" w:date="2016-05-27T10:25:00Z">
        <w:r w:rsidR="00F54C88">
          <w:rPr>
            <w:rFonts w:ascii="Times New Roman" w:eastAsia="Times New Roman" w:hAnsi="Times New Roman" w:cs="Times New Roman"/>
            <w:sz w:val="24"/>
            <w:szCs w:val="24"/>
          </w:rPr>
          <w:t xml:space="preserve">. </w:t>
        </w:r>
      </w:ins>
      <w:r w:rsidR="00492DEE" w:rsidRPr="001651FC">
        <w:rPr>
          <w:rFonts w:ascii="Times New Roman" w:eastAsia="Times New Roman" w:hAnsi="Times New Roman" w:cs="Times New Roman"/>
          <w:sz w:val="24"/>
          <w:szCs w:val="24"/>
        </w:rPr>
        <w:t>However, this model showed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 xml:space="preserve">=0.06, Table 3). A null, intercept only model was the best supported for </w:t>
      </w:r>
      <w:r w:rsidRPr="001651FC">
        <w:rPr>
          <w:rFonts w:ascii="Times New Roman" w:eastAsia="Times New Roman" w:hAnsi="Times New Roman" w:cs="Times New Roman"/>
          <w:sz w:val="24"/>
          <w:szCs w:val="24"/>
        </w:rPr>
        <w:t xml:space="preserve">FD, </w:t>
      </w:r>
      <w:proofErr w:type="spellStart"/>
      <w:r w:rsidRPr="001651FC">
        <w:rPr>
          <w:rFonts w:ascii="Times New Roman" w:eastAsia="Times New Roman" w:hAnsi="Times New Roman" w:cs="Times New Roman"/>
          <w:sz w:val="24"/>
          <w:szCs w:val="24"/>
        </w:rPr>
        <w:t>FRic</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FDis</w:t>
      </w:r>
      <w:proofErr w:type="spellEnd"/>
      <w:r w:rsidRPr="001651FC">
        <w:rPr>
          <w:rFonts w:ascii="Times New Roman" w:eastAsia="Times New Roman" w:hAnsi="Times New Roman" w:cs="Times New Roman"/>
          <w:sz w:val="24"/>
          <w:szCs w:val="24"/>
        </w:rPr>
        <w:t xml:space="preserve"> and </w:t>
      </w:r>
      <w:proofErr w:type="spellStart"/>
      <w:r w:rsidRPr="001651FC">
        <w:rPr>
          <w:rFonts w:ascii="Times New Roman" w:eastAsia="Times New Roman" w:hAnsi="Times New Roman" w:cs="Times New Roman"/>
          <w:sz w:val="24"/>
          <w:szCs w:val="24"/>
        </w:rPr>
        <w:t>FEve</w:t>
      </w:r>
      <w:proofErr w:type="spellEnd"/>
      <w:r w:rsidRPr="001651FC">
        <w:rPr>
          <w:rFonts w:ascii="Times New Roman" w:eastAsia="Times New Roman" w:hAnsi="Times New Roman" w:cs="Times New Roman"/>
          <w:sz w:val="24"/>
          <w:szCs w:val="24"/>
        </w:rPr>
        <w:t xml:space="preserve"> </w:t>
      </w:r>
      <w:r w:rsidR="007F3710"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Table</w:t>
      </w:r>
      <w:r w:rsidR="007F3710" w:rsidRPr="001651FC">
        <w:rPr>
          <w:rFonts w:ascii="Times New Roman" w:eastAsia="Times New Roman" w:hAnsi="Times New Roman" w:cs="Times New Roman"/>
          <w:sz w:val="24"/>
          <w:szCs w:val="24"/>
        </w:rPr>
        <w:t xml:space="preserve"> 3</w:t>
      </w:r>
      <w:r w:rsidR="00535EB2">
        <w:rPr>
          <w:rFonts w:ascii="Times New Roman" w:eastAsia="Times New Roman" w:hAnsi="Times New Roman" w:cs="Times New Roman"/>
          <w:sz w:val="24"/>
          <w:szCs w:val="24"/>
        </w:rPr>
        <w:t>, Fig.</w:t>
      </w:r>
      <w:r w:rsidR="00492DEE" w:rsidRPr="001651FC">
        <w:rPr>
          <w:rFonts w:ascii="Times New Roman" w:eastAsia="Times New Roman" w:hAnsi="Times New Roman" w:cs="Times New Roman"/>
          <w:sz w:val="24"/>
          <w:szCs w:val="24"/>
        </w:rPr>
        <w:t xml:space="preserve"> 3</w:t>
      </w:r>
      <w:r w:rsidR="007F3710" w:rsidRPr="001651FC">
        <w:rPr>
          <w:rFonts w:ascii="Times New Roman" w:eastAsia="Times New Roman" w:hAnsi="Times New Roman" w:cs="Times New Roman"/>
          <w:sz w:val="24"/>
          <w:szCs w:val="24"/>
        </w:rPr>
        <w:t xml:space="preserve">). </w:t>
      </w:r>
      <w:proofErr w:type="spellStart"/>
      <w:r w:rsidR="007F3710" w:rsidRPr="001651FC">
        <w:rPr>
          <w:rFonts w:ascii="Times New Roman" w:eastAsia="Times New Roman" w:hAnsi="Times New Roman" w:cs="Times New Roman"/>
          <w:sz w:val="24"/>
          <w:szCs w:val="24"/>
        </w:rPr>
        <w:t>FRic</w:t>
      </w:r>
      <w:proofErr w:type="spellEnd"/>
      <w:r w:rsidR="007F3710" w:rsidRPr="001651FC">
        <w:rPr>
          <w:rFonts w:ascii="Times New Roman" w:eastAsia="Times New Roman" w:hAnsi="Times New Roman" w:cs="Times New Roman"/>
          <w:sz w:val="24"/>
          <w:szCs w:val="24"/>
        </w:rPr>
        <w:t xml:space="preserve"> was approximately 65% lower in secondary forests (intercept=-1.04, SE=0.51, P=0.042), though confidence intervals for the estimate were very large</w:t>
      </w:r>
      <w:r w:rsidR="00535EB2">
        <w:rPr>
          <w:rFonts w:ascii="Times New Roman" w:eastAsia="Times New Roman" w:hAnsi="Times New Roman" w:cs="Times New Roman"/>
          <w:sz w:val="24"/>
          <w:szCs w:val="24"/>
        </w:rPr>
        <w:t xml:space="preserve"> (Fig.</w:t>
      </w:r>
      <w:r w:rsidR="007F3710" w:rsidRPr="001651FC">
        <w:rPr>
          <w:rFonts w:ascii="Times New Roman" w:eastAsia="Times New Roman" w:hAnsi="Times New Roman" w:cs="Times New Roman"/>
          <w:sz w:val="24"/>
          <w:szCs w:val="24"/>
        </w:rPr>
        <w:t xml:space="preserve"> 3). FD, </w:t>
      </w:r>
      <w:proofErr w:type="spellStart"/>
      <w:r w:rsidR="007F3710" w:rsidRPr="001651FC">
        <w:rPr>
          <w:rFonts w:ascii="Times New Roman" w:eastAsia="Times New Roman" w:hAnsi="Times New Roman" w:cs="Times New Roman"/>
          <w:sz w:val="24"/>
          <w:szCs w:val="24"/>
        </w:rPr>
        <w:t>FDis</w:t>
      </w:r>
      <w:proofErr w:type="spellEnd"/>
      <w:r w:rsidR="007F3710" w:rsidRPr="001651FC">
        <w:rPr>
          <w:rFonts w:ascii="Times New Roman" w:eastAsia="Times New Roman" w:hAnsi="Times New Roman" w:cs="Times New Roman"/>
          <w:sz w:val="24"/>
          <w:szCs w:val="24"/>
        </w:rPr>
        <w:t xml:space="preserve"> and </w:t>
      </w:r>
      <w:proofErr w:type="spellStart"/>
      <w:r w:rsidR="007F3710" w:rsidRPr="001651FC">
        <w:rPr>
          <w:rFonts w:ascii="Times New Roman" w:eastAsia="Times New Roman" w:hAnsi="Times New Roman" w:cs="Times New Roman"/>
          <w:sz w:val="24"/>
          <w:szCs w:val="24"/>
        </w:rPr>
        <w:t>FEve</w:t>
      </w:r>
      <w:proofErr w:type="spellEnd"/>
      <w:r w:rsidR="007F3710" w:rsidRPr="001651FC">
        <w:rPr>
          <w:rFonts w:ascii="Times New Roman" w:eastAsia="Times New Roman" w:hAnsi="Times New Roman" w:cs="Times New Roman"/>
          <w:sz w:val="24"/>
          <w:szCs w:val="24"/>
        </w:rPr>
        <w:t xml:space="preserve"> did not differ between secondary and primary </w:t>
      </w:r>
      <w:r w:rsidR="00492DEE" w:rsidRPr="001651FC">
        <w:rPr>
          <w:rFonts w:ascii="Times New Roman" w:eastAsia="Times New Roman" w:hAnsi="Times New Roman" w:cs="Times New Roman"/>
          <w:sz w:val="24"/>
          <w:szCs w:val="24"/>
        </w:rPr>
        <w:t xml:space="preserve">tropical </w:t>
      </w:r>
      <w:r w:rsidR="007F3710" w:rsidRPr="001651FC">
        <w:rPr>
          <w:rFonts w:ascii="Times New Roman" w:eastAsia="Times New Roman" w:hAnsi="Times New Roman" w:cs="Times New Roman"/>
          <w:sz w:val="24"/>
          <w:szCs w:val="24"/>
        </w:rPr>
        <w:t>forests (Table 2, Fig</w:t>
      </w:r>
      <w:r w:rsidR="00535EB2">
        <w:rPr>
          <w:rFonts w:ascii="Times New Roman" w:eastAsia="Times New Roman" w:hAnsi="Times New Roman" w:cs="Times New Roman"/>
          <w:sz w:val="24"/>
          <w:szCs w:val="24"/>
        </w:rPr>
        <w:t>.</w:t>
      </w:r>
      <w:r w:rsidR="007F3710" w:rsidRPr="001651FC">
        <w:rPr>
          <w:rFonts w:ascii="Times New Roman" w:eastAsia="Times New Roman" w:hAnsi="Times New Roman" w:cs="Times New Roman"/>
          <w:sz w:val="24"/>
          <w:szCs w:val="24"/>
        </w:rPr>
        <w:t xml:space="preserve"> 3).</w:t>
      </w:r>
    </w:p>
    <w:p w14:paraId="407CB616" w14:textId="77777777" w:rsidR="00645BBC" w:rsidRPr="001651FC" w:rsidRDefault="00645BBC" w:rsidP="00B55543">
      <w:pPr>
        <w:spacing w:line="480" w:lineRule="auto"/>
        <w:jc w:val="both"/>
        <w:rPr>
          <w:rFonts w:ascii="Times New Roman" w:hAnsi="Times New Roman" w:cs="Times New Roman"/>
          <w:sz w:val="24"/>
          <w:szCs w:val="24"/>
        </w:rPr>
      </w:pPr>
    </w:p>
    <w:p w14:paraId="37BC4213" w14:textId="77777777" w:rsidR="00645BBC" w:rsidRPr="001651FC" w:rsidRDefault="003E27F8" w:rsidP="00B55543">
      <w:pPr>
        <w:spacing w:line="480" w:lineRule="auto"/>
        <w:jc w:val="both"/>
        <w:rPr>
          <w:rFonts w:ascii="Times New Roman" w:eastAsia="Times New Roman" w:hAnsi="Times New Roman" w:cs="Times New Roman"/>
          <w:b/>
          <w:sz w:val="24"/>
          <w:szCs w:val="24"/>
        </w:rPr>
      </w:pPr>
      <w:commentRangeStart w:id="182"/>
      <w:r w:rsidRPr="001651FC">
        <w:rPr>
          <w:rFonts w:ascii="Times New Roman" w:eastAsia="Times New Roman" w:hAnsi="Times New Roman" w:cs="Times New Roman"/>
          <w:b/>
          <w:sz w:val="24"/>
          <w:szCs w:val="24"/>
        </w:rPr>
        <w:t>Discussion</w:t>
      </w:r>
      <w:commentRangeEnd w:id="182"/>
      <w:r w:rsidR="003B7FBC">
        <w:rPr>
          <w:rStyle w:val="CommentReference"/>
        </w:rPr>
        <w:commentReference w:id="182"/>
      </w:r>
    </w:p>
    <w:p w14:paraId="1C34D745" w14:textId="0A22DA4B" w:rsidR="004D19A5" w:rsidRPr="00873D20" w:rsidRDefault="003E27F8" w:rsidP="00D85F62">
      <w:pPr>
        <w:spacing w:line="480" w:lineRule="auto"/>
        <w:ind w:firstLine="720"/>
        <w:jc w:val="both"/>
        <w:rPr>
          <w:rFonts w:ascii="Times New Roman" w:eastAsia="Times New Roman" w:hAnsi="Times New Roman" w:cs="Times New Roman"/>
          <w:color w:val="auto"/>
          <w:sz w:val="24"/>
          <w:szCs w:val="24"/>
          <w:rPrChange w:id="183" w:author="Phil" w:date="2016-05-27T12:29:00Z">
            <w:rPr>
              <w:rFonts w:ascii="Times New Roman" w:hAnsi="Times New Roman" w:cs="Times New Roman"/>
              <w:color w:val="auto"/>
              <w:sz w:val="24"/>
              <w:szCs w:val="24"/>
            </w:rPr>
          </w:rPrChange>
        </w:rPr>
      </w:pPr>
      <w:r w:rsidRPr="006E43D5">
        <w:rPr>
          <w:rFonts w:ascii="Times New Roman" w:eastAsia="Times New Roman" w:hAnsi="Times New Roman" w:cs="Times New Roman"/>
          <w:color w:val="auto"/>
          <w:sz w:val="24"/>
          <w:szCs w:val="24"/>
        </w:rPr>
        <w:t xml:space="preserve">This study represents the largest meta-analysis of avian responses to secondary tropical forest succession to date. </w:t>
      </w:r>
      <w:r w:rsidRPr="00ED3304">
        <w:rPr>
          <w:rFonts w:ascii="Times New Roman" w:eastAsia="Times New Roman" w:hAnsi="Times New Roman" w:cs="Times New Roman"/>
          <w:color w:val="auto"/>
          <w:sz w:val="24"/>
          <w:szCs w:val="24"/>
        </w:rPr>
        <w:t xml:space="preserve">Our results indicate that </w:t>
      </w:r>
      <w:ins w:id="184" w:author="Phil" w:date="2016-05-27T10:32:00Z">
        <w:r w:rsidR="003B7FBC">
          <w:rPr>
            <w:rFonts w:ascii="Times New Roman" w:eastAsia="Times New Roman" w:hAnsi="Times New Roman" w:cs="Times New Roman"/>
            <w:color w:val="auto"/>
            <w:sz w:val="24"/>
            <w:szCs w:val="24"/>
          </w:rPr>
          <w:t xml:space="preserve">though bird species richness in young secondary forests is lower than adjacent primary forest, this recovers within 50 years. However, species richness of forest specialists shows a slower recovery and is likely to require more than 100 years for recovery. </w:t>
        </w:r>
      </w:ins>
      <w:ins w:id="185" w:author="Phil" w:date="2016-05-27T10:38:00Z">
        <w:r w:rsidR="003B7FBC">
          <w:rPr>
            <w:rFonts w:ascii="Times New Roman" w:eastAsia="Times New Roman" w:hAnsi="Times New Roman" w:cs="Times New Roman"/>
            <w:color w:val="auto"/>
            <w:sz w:val="24"/>
            <w:szCs w:val="24"/>
          </w:rPr>
          <w:t xml:space="preserve">This reemphasizes the importance of primary forest for specialist species. </w:t>
        </w:r>
      </w:ins>
      <w:ins w:id="186" w:author="Phil" w:date="2016-05-27T10:34:00Z">
        <w:r w:rsidR="003B7FBC">
          <w:rPr>
            <w:rFonts w:ascii="Times New Roman" w:eastAsia="Times New Roman" w:hAnsi="Times New Roman" w:cs="Times New Roman"/>
            <w:color w:val="auto"/>
            <w:sz w:val="24"/>
            <w:szCs w:val="24"/>
          </w:rPr>
          <w:t>Regarding functional diversity, differences between secondary and primary forest were less marked.</w:t>
        </w:r>
      </w:ins>
      <w:ins w:id="187" w:author="Phil" w:date="2016-05-27T10:36:00Z">
        <w:r w:rsidR="003B7FBC">
          <w:rPr>
            <w:rFonts w:ascii="Times New Roman" w:eastAsia="Times New Roman" w:hAnsi="Times New Roman" w:cs="Times New Roman"/>
            <w:color w:val="auto"/>
            <w:sz w:val="24"/>
            <w:szCs w:val="24"/>
          </w:rPr>
          <w:t xml:space="preserve"> </w:t>
        </w:r>
        <w:r w:rsidR="003B7FBC">
          <w:rPr>
            <w:rFonts w:ascii="Times New Roman" w:eastAsia="Times New Roman" w:hAnsi="Times New Roman" w:cs="Times New Roman"/>
            <w:color w:val="auto"/>
            <w:sz w:val="24"/>
            <w:szCs w:val="24"/>
          </w:rPr>
          <w:lastRenderedPageBreak/>
          <w:t xml:space="preserve">Functional divergence </w:t>
        </w:r>
      </w:ins>
      <w:ins w:id="188" w:author="Phil" w:date="2016-05-27T10:40:00Z">
        <w:r w:rsidR="003B7FBC">
          <w:rPr>
            <w:rFonts w:ascii="Times New Roman" w:eastAsia="Times New Roman" w:hAnsi="Times New Roman" w:cs="Times New Roman"/>
            <w:color w:val="auto"/>
            <w:sz w:val="24"/>
            <w:szCs w:val="24"/>
          </w:rPr>
          <w:t>(</w:t>
        </w:r>
        <w:proofErr w:type="spellStart"/>
        <w:r w:rsidR="003B7FBC">
          <w:rPr>
            <w:rFonts w:ascii="Times New Roman" w:eastAsia="Times New Roman" w:hAnsi="Times New Roman" w:cs="Times New Roman"/>
            <w:color w:val="auto"/>
            <w:sz w:val="24"/>
            <w:szCs w:val="24"/>
          </w:rPr>
          <w:t>FDiv</w:t>
        </w:r>
        <w:proofErr w:type="spellEnd"/>
        <w:r w:rsidR="003B7FBC">
          <w:rPr>
            <w:rFonts w:ascii="Times New Roman" w:eastAsia="Times New Roman" w:hAnsi="Times New Roman" w:cs="Times New Roman"/>
            <w:color w:val="auto"/>
            <w:sz w:val="24"/>
            <w:szCs w:val="24"/>
          </w:rPr>
          <w:t xml:space="preserve">) </w:t>
        </w:r>
      </w:ins>
      <w:ins w:id="189" w:author="Phil" w:date="2016-05-27T10:36:00Z">
        <w:r w:rsidR="003B7FBC">
          <w:rPr>
            <w:rFonts w:ascii="Times New Roman" w:eastAsia="Times New Roman" w:hAnsi="Times New Roman" w:cs="Times New Roman"/>
            <w:color w:val="auto"/>
            <w:sz w:val="24"/>
            <w:szCs w:val="24"/>
          </w:rPr>
          <w:t xml:space="preserve">was slightly higher in young secondary forests than in primary forests, reaching equivalence after </w:t>
        </w:r>
      </w:ins>
      <w:ins w:id="190" w:author="Phil" w:date="2016-05-27T10:37:00Z">
        <w:r w:rsidR="003B7FBC">
          <w:rPr>
            <w:rFonts w:ascii="Times New Roman" w:eastAsia="Times New Roman" w:hAnsi="Times New Roman" w:cs="Times New Roman"/>
            <w:color w:val="auto"/>
            <w:sz w:val="24"/>
            <w:szCs w:val="24"/>
          </w:rPr>
          <w:t xml:space="preserve">approximately 100 years. </w:t>
        </w:r>
      </w:ins>
      <w:ins w:id="191" w:author="Phil" w:date="2016-05-27T10:38:00Z">
        <w:r w:rsidR="003B7FBC">
          <w:rPr>
            <w:rFonts w:ascii="Times New Roman" w:eastAsia="Times New Roman" w:hAnsi="Times New Roman" w:cs="Times New Roman"/>
            <w:color w:val="auto"/>
            <w:sz w:val="24"/>
            <w:szCs w:val="24"/>
          </w:rPr>
          <w:t>Functional richness</w:t>
        </w:r>
      </w:ins>
      <w:ins w:id="192" w:author="Phil" w:date="2016-05-27T10:40:00Z">
        <w:r w:rsidR="003B7FBC">
          <w:rPr>
            <w:rFonts w:ascii="Times New Roman" w:eastAsia="Times New Roman" w:hAnsi="Times New Roman" w:cs="Times New Roman"/>
            <w:color w:val="auto"/>
            <w:sz w:val="24"/>
            <w:szCs w:val="24"/>
          </w:rPr>
          <w:t xml:space="preserve"> (</w:t>
        </w:r>
        <w:proofErr w:type="spellStart"/>
        <w:r w:rsidR="003B7FBC">
          <w:rPr>
            <w:rFonts w:ascii="Times New Roman" w:eastAsia="Times New Roman" w:hAnsi="Times New Roman" w:cs="Times New Roman"/>
            <w:color w:val="auto"/>
            <w:sz w:val="24"/>
            <w:szCs w:val="24"/>
          </w:rPr>
          <w:t>FRic</w:t>
        </w:r>
        <w:proofErr w:type="spellEnd"/>
        <w:r w:rsidR="003B7FBC">
          <w:rPr>
            <w:rFonts w:ascii="Times New Roman" w:eastAsia="Times New Roman" w:hAnsi="Times New Roman" w:cs="Times New Roman"/>
            <w:color w:val="auto"/>
            <w:sz w:val="24"/>
            <w:szCs w:val="24"/>
          </w:rPr>
          <w:t>)</w:t>
        </w:r>
      </w:ins>
      <w:ins w:id="193" w:author="Phil" w:date="2016-05-27T10:38:00Z">
        <w:r w:rsidR="003B7FBC">
          <w:rPr>
            <w:rFonts w:ascii="Times New Roman" w:eastAsia="Times New Roman" w:hAnsi="Times New Roman" w:cs="Times New Roman"/>
            <w:color w:val="auto"/>
            <w:sz w:val="24"/>
            <w:szCs w:val="24"/>
          </w:rPr>
          <w:t>, which is closely correlated with species richness, was lower in secondary forests, but functional dispersal</w:t>
        </w:r>
      </w:ins>
      <w:ins w:id="194" w:author="Phil" w:date="2016-05-27T10:40:00Z">
        <w:r w:rsidR="003B7FBC">
          <w:rPr>
            <w:rFonts w:ascii="Times New Roman" w:eastAsia="Times New Roman" w:hAnsi="Times New Roman" w:cs="Times New Roman"/>
            <w:color w:val="auto"/>
            <w:sz w:val="24"/>
            <w:szCs w:val="24"/>
          </w:rPr>
          <w:t xml:space="preserve"> (</w:t>
        </w:r>
        <w:proofErr w:type="spellStart"/>
        <w:r w:rsidR="003B7FBC">
          <w:rPr>
            <w:rFonts w:ascii="Times New Roman" w:eastAsia="Times New Roman" w:hAnsi="Times New Roman" w:cs="Times New Roman"/>
            <w:color w:val="auto"/>
            <w:sz w:val="24"/>
            <w:szCs w:val="24"/>
          </w:rPr>
          <w:t>FDis</w:t>
        </w:r>
        <w:proofErr w:type="spellEnd"/>
        <w:r w:rsidR="003B7FBC">
          <w:rPr>
            <w:rFonts w:ascii="Times New Roman" w:eastAsia="Times New Roman" w:hAnsi="Times New Roman" w:cs="Times New Roman"/>
            <w:color w:val="auto"/>
            <w:sz w:val="24"/>
            <w:szCs w:val="24"/>
          </w:rPr>
          <w:t>)</w:t>
        </w:r>
      </w:ins>
      <w:ins w:id="195" w:author="Phil" w:date="2016-05-27T10:38:00Z">
        <w:r w:rsidR="003B7FBC">
          <w:rPr>
            <w:rFonts w:ascii="Times New Roman" w:eastAsia="Times New Roman" w:hAnsi="Times New Roman" w:cs="Times New Roman"/>
            <w:color w:val="auto"/>
            <w:sz w:val="24"/>
            <w:szCs w:val="24"/>
          </w:rPr>
          <w:t>, functional evenness</w:t>
        </w:r>
      </w:ins>
      <w:ins w:id="196" w:author="Phil" w:date="2016-05-27T10:40:00Z">
        <w:r w:rsidR="003B7FBC">
          <w:rPr>
            <w:rFonts w:ascii="Times New Roman" w:eastAsia="Times New Roman" w:hAnsi="Times New Roman" w:cs="Times New Roman"/>
            <w:color w:val="auto"/>
            <w:sz w:val="24"/>
            <w:szCs w:val="24"/>
          </w:rPr>
          <w:t xml:space="preserve"> (</w:t>
        </w:r>
        <w:proofErr w:type="spellStart"/>
        <w:r w:rsidR="003B7FBC">
          <w:rPr>
            <w:rFonts w:ascii="Times New Roman" w:eastAsia="Times New Roman" w:hAnsi="Times New Roman" w:cs="Times New Roman"/>
            <w:color w:val="auto"/>
            <w:sz w:val="24"/>
            <w:szCs w:val="24"/>
          </w:rPr>
          <w:t>FEve</w:t>
        </w:r>
        <w:proofErr w:type="spellEnd"/>
        <w:r w:rsidR="003B7FBC">
          <w:rPr>
            <w:rFonts w:ascii="Times New Roman" w:eastAsia="Times New Roman" w:hAnsi="Times New Roman" w:cs="Times New Roman"/>
            <w:color w:val="auto"/>
            <w:sz w:val="24"/>
            <w:szCs w:val="24"/>
          </w:rPr>
          <w:t>)</w:t>
        </w:r>
      </w:ins>
      <w:ins w:id="197" w:author="Phil" w:date="2016-05-27T10:38:00Z">
        <w:r w:rsidR="003B7FBC">
          <w:rPr>
            <w:rFonts w:ascii="Times New Roman" w:eastAsia="Times New Roman" w:hAnsi="Times New Roman" w:cs="Times New Roman"/>
            <w:color w:val="auto"/>
            <w:sz w:val="24"/>
            <w:szCs w:val="24"/>
          </w:rPr>
          <w:t xml:space="preserve"> and functional diversity (FD)</w:t>
        </w:r>
      </w:ins>
      <w:ins w:id="198" w:author="Phil" w:date="2016-05-27T10:41:00Z">
        <w:r w:rsidR="00C9254A">
          <w:rPr>
            <w:rFonts w:ascii="Times New Roman" w:eastAsia="Times New Roman" w:hAnsi="Times New Roman" w:cs="Times New Roman"/>
            <w:color w:val="auto"/>
            <w:sz w:val="24"/>
            <w:szCs w:val="24"/>
          </w:rPr>
          <w:t xml:space="preserve"> were similar in secondary and primary forest.</w:t>
        </w:r>
      </w:ins>
      <w:commentRangeStart w:id="199"/>
      <w:del w:id="200" w:author="Phil" w:date="2016-05-27T12:29:00Z">
        <w:r w:rsidRPr="00ED3304" w:rsidDel="00873D20">
          <w:rPr>
            <w:rFonts w:ascii="Times New Roman" w:eastAsia="Times New Roman" w:hAnsi="Times New Roman" w:cs="Times New Roman"/>
            <w:color w:val="auto"/>
            <w:sz w:val="24"/>
            <w:szCs w:val="24"/>
          </w:rPr>
          <w:delText xml:space="preserve">young secondary forest retains high species richness </w:delText>
        </w:r>
        <w:r w:rsidRPr="00ED3304" w:rsidDel="00873D20">
          <w:rPr>
            <w:rFonts w:ascii="Times New Roman" w:eastAsia="Times New Roman" w:hAnsi="Times New Roman" w:cs="Times New Roman"/>
            <w:color w:val="auto"/>
            <w:sz w:val="24"/>
            <w:szCs w:val="24"/>
            <w:highlight w:val="yellow"/>
          </w:rPr>
          <w:delText xml:space="preserve">but that primary forest is vital for </w:delText>
        </w:r>
        <w:r w:rsidR="00A057F1" w:rsidRPr="00ED3304" w:rsidDel="00873D20">
          <w:rPr>
            <w:rFonts w:ascii="Times New Roman" w:eastAsia="Times New Roman" w:hAnsi="Times New Roman" w:cs="Times New Roman"/>
            <w:color w:val="auto"/>
            <w:sz w:val="24"/>
            <w:szCs w:val="24"/>
            <w:highlight w:val="yellow"/>
          </w:rPr>
          <w:delText>forest-</w:delText>
        </w:r>
        <w:r w:rsidRPr="00ED3304" w:rsidDel="00873D20">
          <w:rPr>
            <w:rFonts w:ascii="Times New Roman" w:eastAsia="Times New Roman" w:hAnsi="Times New Roman" w:cs="Times New Roman"/>
            <w:color w:val="auto"/>
            <w:sz w:val="24"/>
            <w:szCs w:val="24"/>
            <w:highlight w:val="yellow"/>
          </w:rPr>
          <w:delText xml:space="preserve">dependent species, hosting more forest specialists than </w:delText>
        </w:r>
        <w:r w:rsidR="00A057F1" w:rsidRPr="00ED3304" w:rsidDel="00873D20">
          <w:rPr>
            <w:rFonts w:ascii="Times New Roman" w:eastAsia="Times New Roman" w:hAnsi="Times New Roman" w:cs="Times New Roman"/>
            <w:color w:val="auto"/>
            <w:sz w:val="24"/>
            <w:szCs w:val="24"/>
            <w:highlight w:val="yellow"/>
          </w:rPr>
          <w:delText xml:space="preserve">recovering forests </w:delText>
        </w:r>
        <w:r w:rsidRPr="00ED3304" w:rsidDel="00873D20">
          <w:rPr>
            <w:rFonts w:ascii="Times New Roman" w:eastAsia="Times New Roman" w:hAnsi="Times New Roman" w:cs="Times New Roman"/>
            <w:color w:val="auto"/>
            <w:sz w:val="24"/>
            <w:szCs w:val="24"/>
            <w:highlight w:val="yellow"/>
          </w:rPr>
          <w:delText>of any age</w:delText>
        </w:r>
        <w:r w:rsidRPr="00ED3304" w:rsidDel="00873D20">
          <w:rPr>
            <w:rFonts w:ascii="Times New Roman" w:eastAsia="Times New Roman" w:hAnsi="Times New Roman" w:cs="Times New Roman"/>
            <w:color w:val="auto"/>
            <w:sz w:val="24"/>
            <w:szCs w:val="24"/>
          </w:rPr>
          <w:delText xml:space="preserve">. </w:delText>
        </w:r>
        <w:r w:rsidRPr="001D559E" w:rsidDel="00873D20">
          <w:rPr>
            <w:rFonts w:ascii="Times New Roman" w:eastAsia="Times New Roman" w:hAnsi="Times New Roman" w:cs="Times New Roman"/>
            <w:color w:val="auto"/>
            <w:sz w:val="24"/>
            <w:szCs w:val="24"/>
            <w:highlight w:val="red"/>
          </w:rPr>
          <w:delText xml:space="preserve">However, </w:delText>
        </w:r>
        <w:r w:rsidR="00A057F1" w:rsidRPr="001D559E" w:rsidDel="00873D20">
          <w:rPr>
            <w:rFonts w:ascii="Times New Roman" w:eastAsia="Times New Roman" w:hAnsi="Times New Roman" w:cs="Times New Roman"/>
            <w:color w:val="auto"/>
            <w:sz w:val="24"/>
            <w:szCs w:val="24"/>
            <w:highlight w:val="red"/>
          </w:rPr>
          <w:delText xml:space="preserve">our </w:delText>
        </w:r>
        <w:r w:rsidRPr="001D559E" w:rsidDel="00873D20">
          <w:rPr>
            <w:rFonts w:ascii="Times New Roman" w:eastAsia="Times New Roman" w:hAnsi="Times New Roman" w:cs="Times New Roman"/>
            <w:color w:val="auto"/>
            <w:sz w:val="24"/>
            <w:szCs w:val="24"/>
            <w:highlight w:val="red"/>
          </w:rPr>
          <w:delText>study found little difference</w:delText>
        </w:r>
        <w:r w:rsidR="00D2274D" w:rsidRPr="001D559E" w:rsidDel="00873D20">
          <w:rPr>
            <w:rFonts w:ascii="Times New Roman" w:eastAsia="Times New Roman" w:hAnsi="Times New Roman" w:cs="Times New Roman"/>
            <w:color w:val="auto"/>
            <w:sz w:val="24"/>
            <w:szCs w:val="24"/>
            <w:highlight w:val="red"/>
          </w:rPr>
          <w:delText xml:space="preserve"> in measures of functional diversity</w:delText>
        </w:r>
        <w:r w:rsidRPr="001D559E" w:rsidDel="00873D20">
          <w:rPr>
            <w:rFonts w:ascii="Times New Roman" w:eastAsia="Times New Roman" w:hAnsi="Times New Roman" w:cs="Times New Roman"/>
            <w:color w:val="auto"/>
            <w:sz w:val="24"/>
            <w:szCs w:val="24"/>
            <w:highlight w:val="red"/>
          </w:rPr>
          <w:delText xml:space="preserve"> </w:delText>
        </w:r>
        <w:r w:rsidR="00A22D32" w:rsidRPr="001D559E" w:rsidDel="00873D20">
          <w:rPr>
            <w:rFonts w:ascii="Times New Roman" w:eastAsia="Times New Roman" w:hAnsi="Times New Roman" w:cs="Times New Roman"/>
            <w:color w:val="auto"/>
            <w:sz w:val="24"/>
            <w:szCs w:val="24"/>
            <w:highlight w:val="red"/>
          </w:rPr>
          <w:delText xml:space="preserve">related to dietary preference </w:delText>
        </w:r>
        <w:r w:rsidRPr="001D559E" w:rsidDel="00873D20">
          <w:rPr>
            <w:rFonts w:ascii="Times New Roman" w:eastAsia="Times New Roman" w:hAnsi="Times New Roman" w:cs="Times New Roman"/>
            <w:color w:val="auto"/>
            <w:sz w:val="24"/>
            <w:szCs w:val="24"/>
            <w:highlight w:val="red"/>
          </w:rPr>
          <w:delText>between primary forest and secondary forest of all ages</w:delText>
        </w:r>
        <w:r w:rsidR="00D2274D" w:rsidRPr="001D559E" w:rsidDel="00873D20">
          <w:rPr>
            <w:rFonts w:ascii="Times New Roman" w:eastAsia="Times New Roman" w:hAnsi="Times New Roman" w:cs="Times New Roman"/>
            <w:color w:val="auto"/>
            <w:sz w:val="24"/>
            <w:szCs w:val="24"/>
            <w:highlight w:val="red"/>
          </w:rPr>
          <w:delText>,</w:delText>
        </w:r>
        <w:r w:rsidRPr="001D559E" w:rsidDel="00873D20">
          <w:rPr>
            <w:rFonts w:ascii="Times New Roman" w:eastAsia="Times New Roman" w:hAnsi="Times New Roman" w:cs="Times New Roman"/>
            <w:color w:val="auto"/>
            <w:sz w:val="24"/>
            <w:szCs w:val="24"/>
            <w:highlight w:val="red"/>
          </w:rPr>
          <w:delText xml:space="preserve"> indicating </w:delText>
        </w:r>
        <w:r w:rsidR="005777DE" w:rsidRPr="001D559E" w:rsidDel="00873D20">
          <w:rPr>
            <w:rFonts w:ascii="Times New Roman" w:eastAsia="Times New Roman" w:hAnsi="Times New Roman" w:cs="Times New Roman"/>
            <w:color w:val="auto"/>
            <w:sz w:val="24"/>
            <w:szCs w:val="24"/>
            <w:highlight w:val="red"/>
          </w:rPr>
          <w:delText>potential</w:delText>
        </w:r>
        <w:r w:rsidR="00E05153" w:rsidRPr="001D559E" w:rsidDel="00873D20">
          <w:rPr>
            <w:rFonts w:ascii="Times New Roman" w:eastAsia="Times New Roman" w:hAnsi="Times New Roman" w:cs="Times New Roman"/>
            <w:color w:val="auto"/>
            <w:sz w:val="24"/>
            <w:szCs w:val="24"/>
            <w:highlight w:val="red"/>
          </w:rPr>
          <w:delText>ly</w:delText>
        </w:r>
        <w:r w:rsidR="005777DE" w:rsidRPr="001D559E" w:rsidDel="00873D20">
          <w:rPr>
            <w:rFonts w:ascii="Times New Roman" w:eastAsia="Times New Roman" w:hAnsi="Times New Roman" w:cs="Times New Roman"/>
            <w:color w:val="auto"/>
            <w:sz w:val="24"/>
            <w:szCs w:val="24"/>
            <w:highlight w:val="red"/>
          </w:rPr>
          <w:delText xml:space="preserve"> </w:delText>
        </w:r>
        <w:r w:rsidRPr="001D559E" w:rsidDel="00873D20">
          <w:rPr>
            <w:rFonts w:ascii="Times New Roman" w:eastAsia="Times New Roman" w:hAnsi="Times New Roman" w:cs="Times New Roman"/>
            <w:color w:val="auto"/>
            <w:sz w:val="24"/>
            <w:szCs w:val="24"/>
            <w:highlight w:val="red"/>
          </w:rPr>
          <w:delText xml:space="preserve">similar levels of ecosystem functioning in both forest types. </w:delText>
        </w:r>
        <w:r w:rsidR="00A057F1" w:rsidRPr="001D559E" w:rsidDel="00873D20">
          <w:rPr>
            <w:rFonts w:ascii="Times New Roman" w:eastAsia="Times New Roman" w:hAnsi="Times New Roman" w:cs="Times New Roman"/>
            <w:color w:val="auto"/>
            <w:sz w:val="24"/>
            <w:szCs w:val="24"/>
            <w:highlight w:val="red"/>
          </w:rPr>
          <w:delText>Note that</w:delText>
        </w:r>
        <w:r w:rsidR="00D36AFC" w:rsidRPr="001D559E" w:rsidDel="00873D20">
          <w:rPr>
            <w:rFonts w:ascii="Times New Roman" w:eastAsia="Times New Roman" w:hAnsi="Times New Roman" w:cs="Times New Roman"/>
            <w:color w:val="auto"/>
            <w:sz w:val="24"/>
            <w:szCs w:val="24"/>
            <w:highlight w:val="red"/>
          </w:rPr>
          <w:delText xml:space="preserve"> the mean values close to unity</w:delText>
        </w:r>
        <w:r w:rsidR="00A057F1" w:rsidRPr="001D559E" w:rsidDel="00873D20">
          <w:rPr>
            <w:rFonts w:ascii="Times New Roman" w:eastAsia="Times New Roman" w:hAnsi="Times New Roman" w:cs="Times New Roman"/>
            <w:color w:val="auto"/>
            <w:sz w:val="24"/>
            <w:szCs w:val="24"/>
            <w:highlight w:val="red"/>
          </w:rPr>
          <w:delText xml:space="preserve"> and the relatively small confidence intervals suggest this is a robust result. </w:delText>
        </w:r>
        <w:r w:rsidRPr="001D559E" w:rsidDel="00873D20">
          <w:rPr>
            <w:rFonts w:ascii="Times New Roman" w:eastAsia="Times New Roman" w:hAnsi="Times New Roman" w:cs="Times New Roman"/>
            <w:color w:val="auto"/>
            <w:sz w:val="24"/>
            <w:szCs w:val="24"/>
            <w:highlight w:val="red"/>
          </w:rPr>
          <w:delText>As the time since disturbance increases and species are added to the community</w:delText>
        </w:r>
        <w:r w:rsidR="00A057F1" w:rsidRPr="001D559E" w:rsidDel="00873D20">
          <w:rPr>
            <w:rFonts w:ascii="Times New Roman" w:eastAsia="Times New Roman" w:hAnsi="Times New Roman" w:cs="Times New Roman"/>
            <w:color w:val="auto"/>
            <w:sz w:val="24"/>
            <w:szCs w:val="24"/>
            <w:highlight w:val="red"/>
          </w:rPr>
          <w:delText>,</w:delText>
        </w:r>
        <w:r w:rsidRPr="001D559E" w:rsidDel="00873D20">
          <w:rPr>
            <w:rFonts w:ascii="Times New Roman" w:eastAsia="Times New Roman" w:hAnsi="Times New Roman" w:cs="Times New Roman"/>
            <w:color w:val="auto"/>
            <w:sz w:val="24"/>
            <w:szCs w:val="24"/>
            <w:highlight w:val="red"/>
          </w:rPr>
          <w:delText xml:space="preserve"> the new species are functionally similar to those already present.</w:delText>
        </w:r>
      </w:del>
      <w:commentRangeEnd w:id="199"/>
      <w:r w:rsidR="006E3F6A">
        <w:rPr>
          <w:rStyle w:val="CommentReference"/>
        </w:rPr>
        <w:commentReference w:id="199"/>
      </w:r>
      <w:del w:id="201" w:author="Phil" w:date="2016-05-27T12:29:00Z">
        <w:r w:rsidRPr="0061719A" w:rsidDel="00873D20">
          <w:rPr>
            <w:rFonts w:ascii="Times New Roman" w:eastAsia="Times New Roman" w:hAnsi="Times New Roman" w:cs="Times New Roman"/>
            <w:color w:val="FF0000"/>
            <w:sz w:val="24"/>
            <w:szCs w:val="24"/>
          </w:rPr>
          <w:delText xml:space="preserve"> </w:delText>
        </w:r>
      </w:del>
      <w:commentRangeStart w:id="202"/>
      <w:del w:id="203" w:author="Catherine Sayer" w:date="2016-05-16T15:26:00Z">
        <w:r w:rsidRPr="00ED3304" w:rsidDel="00ED3304">
          <w:rPr>
            <w:rFonts w:ascii="Times New Roman" w:eastAsia="Times New Roman" w:hAnsi="Times New Roman" w:cs="Times New Roman"/>
            <w:color w:val="auto"/>
            <w:sz w:val="24"/>
            <w:szCs w:val="24"/>
          </w:rPr>
          <w:delText>Niche space in secondary forest of over approximately 30 years in age is evenly exploited relative to primary forest, although may be underutilised when compared to young secondary forest</w:delText>
        </w:r>
      </w:del>
      <w:commentRangeEnd w:id="202"/>
      <w:r w:rsidR="006E3F6A">
        <w:rPr>
          <w:rStyle w:val="CommentReference"/>
        </w:rPr>
        <w:commentReference w:id="202"/>
      </w:r>
      <w:del w:id="204" w:author="Catherine Sayer" w:date="2016-05-16T15:26:00Z">
        <w:r w:rsidRPr="00ED3304" w:rsidDel="00ED3304">
          <w:rPr>
            <w:rFonts w:ascii="Times New Roman" w:eastAsia="Times New Roman" w:hAnsi="Times New Roman" w:cs="Times New Roman"/>
            <w:color w:val="auto"/>
            <w:sz w:val="24"/>
            <w:szCs w:val="24"/>
          </w:rPr>
          <w:delText>.</w:delText>
        </w:r>
      </w:del>
    </w:p>
    <w:p w14:paraId="3233246B" w14:textId="77777777" w:rsidR="004D19A5" w:rsidRPr="0061719A" w:rsidRDefault="004D19A5" w:rsidP="00B55543">
      <w:pPr>
        <w:spacing w:line="480" w:lineRule="auto"/>
        <w:jc w:val="both"/>
        <w:rPr>
          <w:rFonts w:ascii="Times New Roman" w:hAnsi="Times New Roman" w:cs="Times New Roman"/>
          <w:color w:val="FF0000"/>
          <w:sz w:val="24"/>
          <w:szCs w:val="24"/>
        </w:rPr>
      </w:pPr>
    </w:p>
    <w:p w14:paraId="6F08F91B" w14:textId="5897B1B4" w:rsidR="004D19A5" w:rsidRPr="00585723" w:rsidRDefault="003E27F8" w:rsidP="00B55543">
      <w:pPr>
        <w:spacing w:line="480" w:lineRule="auto"/>
        <w:jc w:val="both"/>
        <w:rPr>
          <w:rFonts w:ascii="Times New Roman" w:hAnsi="Times New Roman" w:cs="Times New Roman"/>
          <w:color w:val="auto"/>
          <w:sz w:val="24"/>
          <w:szCs w:val="24"/>
        </w:rPr>
      </w:pPr>
      <w:r w:rsidRPr="00585723">
        <w:rPr>
          <w:rFonts w:ascii="Times New Roman" w:eastAsia="Times New Roman" w:hAnsi="Times New Roman" w:cs="Times New Roman"/>
          <w:b/>
          <w:i/>
          <w:color w:val="auto"/>
          <w:sz w:val="24"/>
          <w:szCs w:val="24"/>
        </w:rPr>
        <w:t xml:space="preserve">Changes in </w:t>
      </w:r>
      <w:ins w:id="205" w:author="Phil" w:date="2016-05-27T10:44:00Z">
        <w:r w:rsidR="00C9254A">
          <w:rPr>
            <w:rFonts w:ascii="Times New Roman" w:eastAsia="Times New Roman" w:hAnsi="Times New Roman" w:cs="Times New Roman"/>
            <w:b/>
            <w:i/>
            <w:color w:val="auto"/>
            <w:sz w:val="24"/>
            <w:szCs w:val="24"/>
          </w:rPr>
          <w:t xml:space="preserve">total and forest specialist </w:t>
        </w:r>
      </w:ins>
      <w:r w:rsidRPr="00585723">
        <w:rPr>
          <w:rFonts w:ascii="Times New Roman" w:eastAsia="Times New Roman" w:hAnsi="Times New Roman" w:cs="Times New Roman"/>
          <w:b/>
          <w:i/>
          <w:color w:val="auto"/>
          <w:sz w:val="24"/>
          <w:szCs w:val="24"/>
        </w:rPr>
        <w:t xml:space="preserve">species richness </w:t>
      </w:r>
      <w:del w:id="206" w:author="Phil" w:date="2016-05-27T10:44:00Z">
        <w:r w:rsidRPr="00CA3D56" w:rsidDel="00C9254A">
          <w:rPr>
            <w:rFonts w:ascii="Times New Roman" w:eastAsia="Times New Roman" w:hAnsi="Times New Roman" w:cs="Times New Roman"/>
            <w:b/>
            <w:i/>
            <w:color w:val="auto"/>
            <w:sz w:val="24"/>
            <w:szCs w:val="24"/>
            <w:highlight w:val="yellow"/>
          </w:rPr>
          <w:delText>and forest specialists</w:delText>
        </w:r>
      </w:del>
    </w:p>
    <w:p w14:paraId="464971A7" w14:textId="7F48A103" w:rsidR="004D19A5" w:rsidDel="00B4679D" w:rsidRDefault="002B7CE1" w:rsidP="00B4679D">
      <w:pPr>
        <w:spacing w:line="480" w:lineRule="auto"/>
        <w:ind w:firstLine="720"/>
        <w:jc w:val="both"/>
        <w:rPr>
          <w:del w:id="207" w:author="Phil" w:date="2016-05-27T11:13:00Z"/>
          <w:rFonts w:ascii="Times New Roman" w:eastAsia="Times New Roman" w:hAnsi="Times New Roman" w:cs="Times New Roman"/>
          <w:color w:val="auto"/>
          <w:sz w:val="24"/>
          <w:szCs w:val="24"/>
        </w:rPr>
      </w:pPr>
      <w:ins w:id="208" w:author="Phil" w:date="2016-05-27T11:00:00Z">
        <w:r>
          <w:rPr>
            <w:rFonts w:ascii="Times New Roman" w:eastAsia="Times New Roman" w:hAnsi="Times New Roman" w:cs="Times New Roman"/>
            <w:color w:val="auto"/>
            <w:sz w:val="24"/>
            <w:szCs w:val="24"/>
          </w:rPr>
          <w:t xml:space="preserve">Our results show that total </w:t>
        </w:r>
      </w:ins>
      <w:ins w:id="209" w:author="Phil" w:date="2016-05-27T11:01:00Z">
        <w:r>
          <w:rPr>
            <w:rFonts w:ascii="Times New Roman" w:eastAsia="Times New Roman" w:hAnsi="Times New Roman" w:cs="Times New Roman"/>
            <w:color w:val="auto"/>
            <w:sz w:val="24"/>
            <w:szCs w:val="24"/>
          </w:rPr>
          <w:t xml:space="preserve">bird </w:t>
        </w:r>
      </w:ins>
      <w:ins w:id="210" w:author="Phil" w:date="2016-05-27T11:00:00Z">
        <w:r>
          <w:rPr>
            <w:rFonts w:ascii="Times New Roman" w:eastAsia="Times New Roman" w:hAnsi="Times New Roman" w:cs="Times New Roman"/>
            <w:color w:val="auto"/>
            <w:sz w:val="24"/>
            <w:szCs w:val="24"/>
          </w:rPr>
          <w:t>species richness increases with age in secondary tropical forests</w:t>
        </w:r>
      </w:ins>
      <w:ins w:id="211" w:author="Phil" w:date="2016-05-27T11:01:00Z">
        <w:r w:rsidR="00FD75E4">
          <w:rPr>
            <w:rFonts w:ascii="Times New Roman" w:eastAsia="Times New Roman" w:hAnsi="Times New Roman" w:cs="Times New Roman"/>
            <w:color w:val="auto"/>
            <w:sz w:val="24"/>
            <w:szCs w:val="24"/>
          </w:rPr>
          <w:t xml:space="preserve">, reaching levels equivalent to primary forest within 50 years. </w:t>
        </w:r>
      </w:ins>
      <w:ins w:id="212" w:author="Phil" w:date="2016-05-27T11:07:00Z">
        <w:r w:rsidR="00FD75E4">
          <w:rPr>
            <w:rFonts w:ascii="Times New Roman" w:eastAsia="Times New Roman" w:hAnsi="Times New Roman" w:cs="Times New Roman"/>
            <w:color w:val="auto"/>
            <w:sz w:val="24"/>
            <w:szCs w:val="24"/>
          </w:rPr>
          <w:t xml:space="preserve">In contrast to our findings </w:t>
        </w:r>
        <w:r w:rsidR="00FD75E4" w:rsidRPr="00585723">
          <w:rPr>
            <w:rFonts w:ascii="Times New Roman" w:eastAsia="Times New Roman" w:hAnsi="Times New Roman" w:cs="Times New Roman"/>
            <w:color w:val="auto"/>
            <w:sz w:val="24"/>
            <w:szCs w:val="24"/>
          </w:rPr>
          <w:t xml:space="preserve">Dunn </w:t>
        </w:r>
        <w:r w:rsidR="00FD75E4" w:rsidRPr="00585723">
          <w:rPr>
            <w:rFonts w:ascii="Times New Roman" w:eastAsia="Times New Roman" w:hAnsi="Times New Roman" w:cs="Times New Roman"/>
            <w:color w:val="auto"/>
            <w:sz w:val="24"/>
            <w:szCs w:val="24"/>
          </w:rPr>
          <w:fldChar w:fldCharType="begin" w:fldLock="1"/>
        </w:r>
        <w:r w:rsidR="00FD75E4">
          <w:rPr>
            <w:rFonts w:ascii="Times New Roman" w:eastAsia="Times New Roman" w:hAnsi="Times New Roman" w:cs="Times New Roman"/>
            <w:color w:val="auto"/>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"suppress-author" : 1, "uris" : [ "http://www.mendeley.com/documents/?uuid=ec6116bb-0c03-4643-8600-ea5732ef7afa", "http://zotero.org/users/local/lSswCld9/items/7HS44K6E" ] } ], "mendeley" : { "formattedCitation" : "(2004a)", "plainTextFormattedCitation" : "(2004a)", "previouslyFormattedCitation" : "(2004a)" }, "properties" : { "formattedCitation" : "(2004a)", "noteIndex" : 0, "plainCitation" : "(2004a)" }, "schema" : "https://github.com/citation-style-language/schema/raw/master/csl-citation.json" }</w:instrText>
        </w:r>
        <w:r w:rsidR="00FD75E4" w:rsidRPr="00585723">
          <w:rPr>
            <w:rFonts w:ascii="Times New Roman" w:eastAsia="Times New Roman" w:hAnsi="Times New Roman" w:cs="Times New Roman"/>
            <w:color w:val="auto"/>
            <w:sz w:val="24"/>
            <w:szCs w:val="24"/>
          </w:rPr>
          <w:fldChar w:fldCharType="separate"/>
        </w:r>
        <w:r w:rsidR="00FD75E4" w:rsidRPr="00C9254A">
          <w:rPr>
            <w:rFonts w:ascii="Times New Roman" w:hAnsi="Times New Roman" w:cs="Times New Roman"/>
            <w:noProof/>
            <w:color w:val="auto"/>
            <w:sz w:val="24"/>
            <w:szCs w:val="24"/>
          </w:rPr>
          <w:t>(2004a)</w:t>
        </w:r>
        <w:r w:rsidR="00FD75E4" w:rsidRPr="00585723">
          <w:rPr>
            <w:rFonts w:ascii="Times New Roman" w:eastAsia="Times New Roman" w:hAnsi="Times New Roman" w:cs="Times New Roman"/>
            <w:color w:val="auto"/>
            <w:sz w:val="24"/>
            <w:szCs w:val="24"/>
          </w:rPr>
          <w:fldChar w:fldCharType="end"/>
        </w:r>
        <w:r w:rsidR="00FD75E4">
          <w:rPr>
            <w:rFonts w:ascii="Times New Roman" w:eastAsia="Times New Roman" w:hAnsi="Times New Roman" w:cs="Times New Roman"/>
            <w:color w:val="auto"/>
            <w:sz w:val="24"/>
            <w:szCs w:val="24"/>
          </w:rPr>
          <w:t xml:space="preserve"> </w:t>
        </w:r>
        <w:r w:rsidR="00FD75E4" w:rsidRPr="00585723">
          <w:rPr>
            <w:rFonts w:ascii="Times New Roman" w:eastAsia="Times New Roman" w:hAnsi="Times New Roman" w:cs="Times New Roman"/>
            <w:color w:val="auto"/>
            <w:sz w:val="24"/>
            <w:szCs w:val="24"/>
          </w:rPr>
          <w:t xml:space="preserve">found </w:t>
        </w:r>
        <w:r w:rsidR="00FD75E4">
          <w:rPr>
            <w:rFonts w:ascii="Times New Roman" w:eastAsia="Times New Roman" w:hAnsi="Times New Roman" w:cs="Times New Roman"/>
            <w:color w:val="auto"/>
            <w:sz w:val="24"/>
            <w:szCs w:val="24"/>
          </w:rPr>
          <w:t>that bird</w:t>
        </w:r>
        <w:r w:rsidR="00FD75E4" w:rsidRPr="00585723">
          <w:rPr>
            <w:rFonts w:ascii="Times New Roman" w:eastAsia="Times New Roman" w:hAnsi="Times New Roman" w:cs="Times New Roman"/>
            <w:color w:val="auto"/>
            <w:sz w:val="24"/>
            <w:szCs w:val="24"/>
          </w:rPr>
          <w:t xml:space="preserve"> species richness recovered </w:t>
        </w:r>
        <w:r w:rsidR="00FD75E4">
          <w:rPr>
            <w:rFonts w:ascii="Times New Roman" w:eastAsia="Times New Roman" w:hAnsi="Times New Roman" w:cs="Times New Roman"/>
            <w:color w:val="auto"/>
            <w:sz w:val="24"/>
            <w:szCs w:val="24"/>
          </w:rPr>
          <w:t>within</w:t>
        </w:r>
        <w:r w:rsidR="00FD75E4" w:rsidRPr="00585723">
          <w:rPr>
            <w:rFonts w:ascii="Times New Roman" w:eastAsia="Times New Roman" w:hAnsi="Times New Roman" w:cs="Times New Roman"/>
            <w:color w:val="auto"/>
            <w:sz w:val="24"/>
            <w:szCs w:val="24"/>
          </w:rPr>
          <w:t xml:space="preserve"> 20 years</w:t>
        </w:r>
      </w:ins>
      <w:ins w:id="213" w:author="Phil" w:date="2016-05-27T11:08:00Z">
        <w:r w:rsidR="00FD75E4">
          <w:rPr>
            <w:rFonts w:ascii="Times New Roman" w:eastAsia="Times New Roman" w:hAnsi="Times New Roman" w:cs="Times New Roman"/>
            <w:color w:val="auto"/>
            <w:sz w:val="24"/>
            <w:szCs w:val="24"/>
          </w:rPr>
          <w:t xml:space="preserve">. </w:t>
        </w:r>
        <w:r w:rsidR="00FD75E4" w:rsidRPr="00585723">
          <w:rPr>
            <w:rFonts w:ascii="Times New Roman" w:eastAsia="Times New Roman" w:hAnsi="Times New Roman" w:cs="Times New Roman"/>
            <w:color w:val="auto"/>
            <w:sz w:val="24"/>
            <w:szCs w:val="24"/>
          </w:rPr>
          <w:t>The wider range of site conditions and greater sample size of our study (45 compared to 22 secondary forest sites) mean it is likely to give a more robust representation of this relationship</w:t>
        </w:r>
        <w:r w:rsidR="004E7F3B">
          <w:rPr>
            <w:rFonts w:ascii="Times New Roman" w:eastAsia="Times New Roman" w:hAnsi="Times New Roman" w:cs="Times New Roman"/>
            <w:color w:val="auto"/>
            <w:sz w:val="24"/>
            <w:szCs w:val="24"/>
          </w:rPr>
          <w:t xml:space="preserve"> than that of</w:t>
        </w:r>
        <w:r w:rsidR="00FD75E4">
          <w:rPr>
            <w:rFonts w:ascii="Times New Roman" w:eastAsia="Times New Roman" w:hAnsi="Times New Roman" w:cs="Times New Roman"/>
            <w:color w:val="auto"/>
            <w:sz w:val="24"/>
            <w:szCs w:val="24"/>
          </w:rPr>
          <w:t xml:space="preserve"> Dunn </w:t>
        </w:r>
        <w:r w:rsidR="00FD75E4" w:rsidRPr="00585723">
          <w:rPr>
            <w:rFonts w:ascii="Times New Roman" w:eastAsia="Times New Roman" w:hAnsi="Times New Roman" w:cs="Times New Roman"/>
            <w:color w:val="auto"/>
            <w:sz w:val="24"/>
            <w:szCs w:val="24"/>
          </w:rPr>
          <w:fldChar w:fldCharType="begin" w:fldLock="1"/>
        </w:r>
        <w:r w:rsidR="00FD75E4">
          <w:rPr>
            <w:rFonts w:ascii="Times New Roman" w:eastAsia="Times New Roman" w:hAnsi="Times New Roman" w:cs="Times New Roman"/>
            <w:color w:val="auto"/>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"suppress-author" : 1, "uris" : [ "http://www.mendeley.com/documents/?uuid=ec6116bb-0c03-4643-8600-ea5732ef7afa", "http://zotero.org/users/local/lSswCld9/items/7HS44K6E" ] } ], "mendeley" : { "formattedCitation" : "(2004a)", "plainTextFormattedCitation" : "(2004a)", "previouslyFormattedCitation" : "(2004a)" }, "properties" : { "formattedCitation" : "(2004a)", "noteIndex" : 0, "plainCitation" : "(2004a)" }, "schema" : "https://github.com/citation-style-language/schema/raw/master/csl-citation.json" }</w:instrText>
        </w:r>
        <w:r w:rsidR="00FD75E4" w:rsidRPr="00585723">
          <w:rPr>
            <w:rFonts w:ascii="Times New Roman" w:eastAsia="Times New Roman" w:hAnsi="Times New Roman" w:cs="Times New Roman"/>
            <w:color w:val="auto"/>
            <w:sz w:val="24"/>
            <w:szCs w:val="24"/>
          </w:rPr>
          <w:fldChar w:fldCharType="separate"/>
        </w:r>
        <w:r w:rsidR="00FD75E4" w:rsidRPr="00C9254A">
          <w:rPr>
            <w:rFonts w:ascii="Times New Roman" w:hAnsi="Times New Roman" w:cs="Times New Roman"/>
            <w:noProof/>
            <w:color w:val="auto"/>
            <w:sz w:val="24"/>
            <w:szCs w:val="24"/>
          </w:rPr>
          <w:t>(2004a)</w:t>
        </w:r>
        <w:r w:rsidR="00FD75E4" w:rsidRPr="00585723">
          <w:rPr>
            <w:rFonts w:ascii="Times New Roman" w:eastAsia="Times New Roman" w:hAnsi="Times New Roman" w:cs="Times New Roman"/>
            <w:color w:val="auto"/>
            <w:sz w:val="24"/>
            <w:szCs w:val="24"/>
          </w:rPr>
          <w:fldChar w:fldCharType="end"/>
        </w:r>
        <w:r w:rsidR="00FD75E4" w:rsidRPr="00585723">
          <w:rPr>
            <w:rFonts w:ascii="Times New Roman" w:eastAsia="Times New Roman" w:hAnsi="Times New Roman" w:cs="Times New Roman"/>
            <w:color w:val="auto"/>
            <w:sz w:val="24"/>
            <w:szCs w:val="24"/>
          </w:rPr>
          <w:t>.</w:t>
        </w:r>
        <w:r w:rsidR="00FD75E4">
          <w:rPr>
            <w:rFonts w:ascii="Times New Roman" w:eastAsia="Times New Roman" w:hAnsi="Times New Roman" w:cs="Times New Roman"/>
            <w:color w:val="auto"/>
            <w:sz w:val="24"/>
            <w:szCs w:val="24"/>
          </w:rPr>
          <w:t xml:space="preserve"> Our results are similar to </w:t>
        </w:r>
      </w:ins>
      <w:ins w:id="214" w:author="Phil" w:date="2016-05-27T11:09:00Z">
        <w:r w:rsidR="00FD75E4">
          <w:rPr>
            <w:rFonts w:ascii="Times New Roman" w:eastAsia="Times New Roman" w:hAnsi="Times New Roman" w:cs="Times New Roman"/>
            <w:color w:val="auto"/>
            <w:sz w:val="24"/>
            <w:szCs w:val="24"/>
          </w:rPr>
          <w:t xml:space="preserve">those of Martin et al. </w:t>
        </w:r>
      </w:ins>
      <w:ins w:id="215" w:author="Phil" w:date="2016-05-27T11:10:00Z">
        <w:r w:rsidR="00FD75E4">
          <w:rPr>
            <w:rFonts w:ascii="Times New Roman" w:eastAsia="Times New Roman" w:hAnsi="Times New Roman" w:cs="Times New Roman"/>
            <w:color w:val="auto"/>
            <w:sz w:val="24"/>
            <w:szCs w:val="24"/>
          </w:rPr>
          <w:fldChar w:fldCharType="begin" w:fldLock="1"/>
        </w:r>
      </w:ins>
      <w:r w:rsidR="00DE6E4A">
        <w:rPr>
          <w:rFonts w:ascii="Times New Roman" w:eastAsia="Times New Roman" w:hAnsi="Times New Roman" w:cs="Times New Roman"/>
          <w:color w:val="auto"/>
          <w:sz w:val="24"/>
          <w:szCs w:val="24"/>
        </w:rPr>
        <w:instrText>ADDIN CSL_CITATION { "citationItems" : [ { "id" : "ITEM-1",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"mendeley" : { "formattedCitation" : "(Martin et al., 2013)", "plainTextFormattedCitation" : "(Martin et al., 2013)", "previouslyFormattedCitation" : "(Martin et al., 2013)" }, "properties" : { "noteIndex" : 0 }, "schema" : "https://github.com/citation-style-language/schema/raw/master/csl-citation.json" }</w:instrText>
      </w:r>
      <w:r w:rsidR="00FD75E4">
        <w:rPr>
          <w:rFonts w:ascii="Times New Roman" w:eastAsia="Times New Roman" w:hAnsi="Times New Roman" w:cs="Times New Roman"/>
          <w:color w:val="auto"/>
          <w:sz w:val="24"/>
          <w:szCs w:val="24"/>
        </w:rPr>
        <w:fldChar w:fldCharType="separate"/>
      </w:r>
      <w:r w:rsidR="00342367" w:rsidRPr="00342367">
        <w:rPr>
          <w:rFonts w:ascii="Times New Roman" w:eastAsia="Times New Roman" w:hAnsi="Times New Roman" w:cs="Times New Roman"/>
          <w:noProof/>
          <w:color w:val="auto"/>
          <w:sz w:val="24"/>
          <w:szCs w:val="24"/>
        </w:rPr>
        <w:t>(Martin et al., 2013)</w:t>
      </w:r>
      <w:ins w:id="216" w:author="Phil" w:date="2016-05-27T11:10:00Z">
        <w:r w:rsidR="00FD75E4">
          <w:rPr>
            <w:rFonts w:ascii="Times New Roman" w:eastAsia="Times New Roman" w:hAnsi="Times New Roman" w:cs="Times New Roman"/>
            <w:color w:val="auto"/>
            <w:sz w:val="24"/>
            <w:szCs w:val="24"/>
          </w:rPr>
          <w:fldChar w:fldCharType="end"/>
        </w:r>
        <w:r w:rsidR="00FD75E4">
          <w:rPr>
            <w:rFonts w:ascii="Times New Roman" w:eastAsia="Times New Roman" w:hAnsi="Times New Roman" w:cs="Times New Roman"/>
            <w:color w:val="auto"/>
            <w:sz w:val="24"/>
            <w:szCs w:val="24"/>
          </w:rPr>
          <w:t xml:space="preserve"> who found that tree species richness in secondary forests recovering from agricultural clearance recovers within approximately 50 </w:t>
        </w:r>
        <w:r w:rsidR="00FD75E4">
          <w:rPr>
            <w:rFonts w:ascii="Times New Roman" w:eastAsia="Times New Roman" w:hAnsi="Times New Roman" w:cs="Times New Roman"/>
            <w:color w:val="auto"/>
            <w:sz w:val="24"/>
            <w:szCs w:val="24"/>
          </w:rPr>
          <w:lastRenderedPageBreak/>
          <w:t xml:space="preserve">years. </w:t>
        </w:r>
      </w:ins>
      <w:ins w:id="217" w:author="Phil" w:date="2016-05-27T11:11:00Z">
        <w:r w:rsidR="00FD75E4">
          <w:rPr>
            <w:rFonts w:ascii="Times New Roman" w:eastAsia="Times New Roman" w:hAnsi="Times New Roman" w:cs="Times New Roman"/>
            <w:color w:val="auto"/>
            <w:sz w:val="24"/>
            <w:szCs w:val="24"/>
          </w:rPr>
          <w:t xml:space="preserve">This trend of increasing species richness </w:t>
        </w:r>
      </w:ins>
      <w:ins w:id="218" w:author="Phil" w:date="2016-05-31T10:20:00Z">
        <w:r w:rsidR="004E7F3B">
          <w:rPr>
            <w:rFonts w:ascii="Times New Roman" w:eastAsia="Times New Roman" w:hAnsi="Times New Roman" w:cs="Times New Roman"/>
            <w:color w:val="auto"/>
            <w:sz w:val="24"/>
            <w:szCs w:val="24"/>
          </w:rPr>
          <w:t xml:space="preserve">over time since disturbance </w:t>
        </w:r>
      </w:ins>
      <w:ins w:id="219" w:author="Phil" w:date="2016-05-27T11:11:00Z">
        <w:r w:rsidR="00FD75E4">
          <w:rPr>
            <w:rFonts w:ascii="Times New Roman" w:eastAsia="Times New Roman" w:hAnsi="Times New Roman" w:cs="Times New Roman"/>
            <w:color w:val="auto"/>
            <w:sz w:val="24"/>
            <w:szCs w:val="24"/>
          </w:rPr>
          <w:t xml:space="preserve">appears to be general, with </w:t>
        </w:r>
      </w:ins>
      <w:ins w:id="220" w:author="Phil" w:date="2016-05-27T11:12:00Z">
        <w:r w:rsidR="00FD75E4">
          <w:rPr>
            <w:rFonts w:ascii="Times New Roman" w:eastAsia="Times New Roman" w:hAnsi="Times New Roman" w:cs="Times New Roman"/>
            <w:color w:val="auto"/>
            <w:sz w:val="24"/>
            <w:szCs w:val="24"/>
          </w:rPr>
          <w:t xml:space="preserve">Newbold et al. </w:t>
        </w:r>
        <w:r w:rsidR="00FD75E4">
          <w:rPr>
            <w:rFonts w:ascii="Times New Roman" w:eastAsia="Times New Roman" w:hAnsi="Times New Roman" w:cs="Times New Roman"/>
            <w:color w:val="auto"/>
            <w:sz w:val="24"/>
            <w:szCs w:val="24"/>
          </w:rPr>
          <w:fldChar w:fldCharType="begin" w:fldLock="1"/>
        </w:r>
      </w:ins>
      <w:r w:rsidR="00B4679D">
        <w:rPr>
          <w:rFonts w:ascii="Times New Roman" w:eastAsia="Times New Roman" w:hAnsi="Times New Roman" w:cs="Times New Roman"/>
          <w:color w:val="auto"/>
          <w:sz w:val="24"/>
          <w:szCs w:val="24"/>
        </w:rPr>
        <w:instrText>ADDIN CSL_CITATION { "citationItems" : [ { "id" : "ITEM-1", "itemData" : { "DOI" : "10.1038/nature14324", "ISBN" : "0028-0836", "ISSN" : "0028-0836", "PMID" : "25832402", "abstract" : "Human activities, especially conversion and degradation of habitats, are causing global biodiversity declines. How local ecological assemblages are responding is less clear\u2014a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countries\u2019 socioeconomic status.", "author" : [ { "dropping-particle" : "", "family" : "Newbold", "given" : "Tim", "non-dropping-particle" : "", "parse-names" : false, "suffix" : "" }, { "dropping-particle" : "", "family" : "Hudson", "given" : "Lawrence N Laurence N", "non-dropping-particle" : "", "parse-names" : false, "suffix" : "" }, { "dropping-particle" : "", "family" : "Hill", "given" : "Samantha LL L", "non-dropping-particle" : "", "parse-names" : false, "suffix" : "" }, { "dropping-particle" : "", "family" : "Contu", "given" : "Sara", "non-dropping-particle" : "", "parse-names" : false, "suffix" : "" }, { "dropping-particle" : "", "family" : "Lysenko", "given" : "Igor", "non-dropping-particle" : "", "parse-names" : false, "suffix" : "" }, { "dropping-particle" : "", "family" : "Senior", "given" : "Rebecca A", "non-dropping-particle" : "", "parse-names" : false, "suffix" : "" }, { "dropping-particle" : "", "family" : "B\u00f6rger", "given" : "Luca", "non-dropping-particle" : "", "parse-names" : false, "suffix" : "" }, { "dropping-particle" : "", "family" : "Bennett", "given" : "Dominic J", "non-dropping-particle" : "", "parse-names" : false, "suffix" : "" }, { "dropping-particle" : "", "family" : "Choimes", "given" : "Argyrios", "non-dropping-particle" : "", "parse-names" : false, "suffix" : "" }, { "dropping-particle" : "", "family" : "Collen", "given" : "Ben", "non-dropping-particle" : "", "parse-names" : false, "suffix" : "" }, { "dropping-particle" : "", "family" : "Day", "given" : "Julie", "non-dropping-particle" : "", "parse-names" : false, "suffix" : "" }, { "dropping-particle" : "", "family" : "Palma", "given" : "Adriana", "non-dropping-particle" : "De", "parse-names" : false, "suffix" : "" }, { "dropping-particle" : "", "family" : "D\u0131\u00e1z", "given" : "Sandra", "non-dropping-particle" : "", "parse-names" : false, "suffix" : "" }, { "dropping-particle" : "", "family" : "Echeverria-Londo\u00f1o", "given" : "Susy", "non-dropping-particle" : "", "parse-names" : false, "suffix" : "" }, { "dropping-particle" : "", "family" : "Edgar", "given" : "Melanie J", "non-dropping-particle" : "", "parse-names" : false, "suffix" : "" }, { "dropping-particle" : "", "family" : "Feldman", "given" : "Anat", "non-dropping-particle" : "", "parse-names" : false, "suffix" : "" }, { "dropping-particle" : "", "family" : "Garon", "given" : "Morgan", "non-dropping-particle" : "", "parse-names" : false, "suffix" : "" }, { "dropping-particle" : "", "family" : "Harrison", "given" : "Michelle L K", "non-dropping-particle" : "", "parse-names" : false, "suffix" : "" }, { "dropping-particle" : "", "family" : "Alhusseini", "given" : "Tamera", "non-dropping-particle" : "", "parse-names" : false, "suffix" : "" }, { "dropping-particle" : "", "family" : "Ingram", "given" : "Daniel J", "non-dropping-particle" : "", "parse-names" : false, "suffix" : "" }, { "dropping-particle" : "", "family" : "Itescu", "given" : "Yuval", "non-dropping-particle" : "", "parse-names" : false, "suffix" : "" }, { "dropping-particle" : "", "family" : "Kattge", "given" : "Jens", "non-dropping-particle" : "", "parse-names" : false, "suffix" : "" }, { "dropping-particle" : "", "family" : "Kemp", "given" : "Victoria", "non-dropping-particle" : "", "parse-names" : false, "suffix" : "" }, { "dropping-particle" : "", "family" : "Kirkpatrick", "given" : "Lucinda", "non-dropping-particle" : "", "parse-names" : false, "suffix" : "" }, { "dropping-particle" : "", "family" : "Kleyer", "given" : "Michael", "non-dropping-particle" : "", "parse-names" : false, "suffix" : "" }, { "dropping-particle" : "", "family" : "Laginha Pinto Correia", "given" : "David", "non-dropping-particle" : "", "parse-names" : false, "suffix" : "" }, { "dropping-particle" : "", "family" : "Martin", "given" : "Callum D", "non-dropping-particle" : "", "parse-names" : false, "suffix" : "" }, { "dropping-particle" : "", "family" : "Meiri", "given" : "Shai", "non-dropping-particle" : "", "parse-names" : false, "suffix" : "" }, { "dropping-particle" : "", "family" : "Novosolov", "given" : "Maria", "non-dropping-particle" : "", "parse-names" : false, "suffix" : "" }, { "dropping-particle" : "", "family" : "Pan", "given" : "Yuan", "non-dropping-particle" : "", "parse-names" : false, "suffix" : "" }, { "dropping-particle" : "", "family" : "Phillips", "given" : "Helen R P", "non-dropping-particle" : "", "parse-names" : false, "suffix" : "" }, { "dropping-particle" : "", "family" : "Purves", "given" : "Drew W", "non-dropping-particle" : "", "parse-names" : false, "suffix" : "" }, { "dropping-particle" : "", "family" : "Robinson", "given" : "Alexandra", "non-dropping-particle" : "", "parse-names" : false, "suffix" : "" }, { "dropping-particle" : "", "family" : "Simpson", "given" : "Jake", "non-dropping-particle" : "", "parse-names" : false, "suffix" : "" }, { "dropping-particle" : "", "family" : "Tuck", "given" : "Sean L", "non-dropping-particle" : "", "parse-names" : false, "suffix" : "" }, { "dropping-particle" : "", "family" : "Weiher", "given" : "Evan", "non-dropping-particle" : "", "parse-names" : false, "suffix" : "" }, { "dropping-particle" : "", "family" : "White", "given" : "Hannah J", "non-dropping-particle" : "", "parse-names" : false, "suffix" : "" }, { "dropping-particle" : "", "family" : "Ewers", "given" : "Robert M", "non-dropping-particle" : "", "parse-names" : false, "suffix" : "" }, { "dropping-particle" : "", "family" : "Mace", "given" : "Georgina M", "non-dropping-particle" : "", "parse-names" : false, "suffix" : "" }, { "dropping-particle" : "", "family" : "Scharlemann", "given" : "J\u00f6rn PW Jorn P W", "non-dropping-particle" : "", "parse-names" : false, "suffix" : "" }, { "dropping-particle" : "", "family" : "Purvis", "given" : "Andy", "non-dropping-particle" : "", "parse-names" : false, "suffix" : "" }, { "dropping-particle" : "", "family" : "Borger", "given" : "Luca", "non-dropping-particle" : "", "parse-names" : false, "suffix" : "" }, { "dropping-particle" : "", "family" : "Bennett", "given" : "Dominic J", "non-dropping-particle" : "", "parse-names" : false, "suffix" : "" }, { "dropping-particle" : "", "family" : "Choimes", "given" : "Argyrios", "non-dropping-particle" : "", "parse-names" : false, "suffix" : "" }, { "dropping-particle" : "", "family" : "Collen", "given" : "Ben", "non-dropping-particle" : "", "parse-names" : false, "suffix" : "" }, { "dropping-particle" : "", "family" : "Day", "given" : "Julie", "non-dropping-particle" : "", "parse-names" : false, "suffix" : "" }, { "dropping-particle" : "", "family" : "Palma", "given" : "Adriana", "non-dropping-particle" : "De", "parse-names" : false, "suffix" : "" }, { "dropping-particle" : "", "family" : "Diaz", "given" : "Sandra", "non-dropping-particle" : "", "parse-names" : false, "suffix" : "" }, { "dropping-particle" : "", "family" : "Echeverria-Londono", "given" : "Susy", "non-dropping-particle" : "", "parse-names" : false, "suffix" : "" }, { "dropping-particle" : "", "family" : "Edgar", "given" : "Melanie J", "non-dropping-particle" : "", "parse-names" : false, "suffix" : "" }, { "dropping-particle" : "", "family" : "Feldman", "given" : "Anat", "non-dropping-particle" : "", "parse-names" : false, "suffix" : "" }, { "dropping-particle" : "", "family" : "Garon", "given" : "Morgan", "non-dropping-particle" : "", "parse-names" : false, "suffix" : "" }, { "dropping-particle" : "", "family" : "Harrison", "given" : "Michelle L K", "non-dropping-particle" : "", "parse-names" : false, "suffix" : "" }, { "dropping-particle" : "", "family" : "Alhusseini", "given" : "Tamera", "non-dropping-particle" : "", "parse-names" : false, "suffix" : "" }, { "dropping-particle" : "", "family" : "Ingram", "given" : "Daniel J", "non-dropping-particle" : "", "parse-names" : false, "suffix" : "" }, { "dropping-particle" : "", "family" : "Itescu", "given" : "Yuval", "non-dropping-particle" : "", "parse-names" : false, "suffix" : "" }, { "dropping-particle" : "", "family" : "Kattge", "given" : "Jens", "non-dropping-particle" : "", "parse-names" : false, "suffix" : "" }, { "dropping-particle" : "", "family" : "Kemp", "given" : "Victoria", "non-dropping-particle" : "", "parse-names" : false, "suffix" : "" }, { "dropping-particle" : "", "family" : "Kirkpatrick", "given" : "Lucinda", "non-dropping-particle" : "", "parse-names" : false, "suffix" : "" }, { "dropping-particle" : "", "family" : "Kleyer", "given" : "Michael", "non-dropping-particle" : "", "parse-names" : false, "suffix" : "" }, { "dropping-particle" : "", "family" : "Correia", "given" : "David Laginha Pinto", "non-dropping-particle" : "", "parse-names" : false, "suffix" : "" }, { "dropping-particle" : "", "family" : "Martin", "given" : "Callum D", "non-dropping-particle" : "", "parse-names" : false, "suffix" : "" }, { "dropping-particle" : "", "family" : "Meiri", "given" : "Shai", "non-dropping-particle" : "", "parse-names" : false, "suffix" : "" }, { "dropping-particle" : "", "family" : "Novosolov", "given" : "Maria", "non-dropping-particle" : "", "parse-names" : false, "suffix" : "" }, { "dropping-particle" : "", "family" : "Pan", "given" : "Yuan", "non-dropping-particle" : "", "parse-names" : false, "suffix" : "" }, { "dropping-particle" : "", "family" : "Phillips", "given" : "Helen R P", "non-dropping-particle" : "", "parse-names" : false, "suffix" : "" }, { "dropping-particle" : "", "family" : "Purves", "given" : "Drew W", "non-dropping-particle" : "", "parse-names" : false, "suffix" : "" }, { "dropping-particle" : "", "family" : "Robinson", "given" : "Alexandra", "non-dropping-particle" : "", "parse-names" : false, "suffix" : "" }, { "dropping-particle" : "", "family" : "Simpson", "given" : "Jake", "non-dropping-particle" : "", "parse-names" : false, "suffix" : "" }, { "dropping-particle" : "", "family" : "Tuck", "given" : "Sean L", "non-dropping-particle" : "", "parse-names" : false, "suffix" : "" }, { "dropping-particle" : "", "family" : "Weiher", "given" : "Evan", "non-dropping-particle" : "", "parse-names" : false, "suffix" : "" }, { "dropping-particle" : "", "family" : "White", "given" : "Hannah J", "non-dropping-particle" : "", "parse-names" : false, "suffix" : "" }, { "dropping-particle" : "", "family" : "Ewers", "given" : "Robert M", "non-dropping-particle" : "", "parse-names" : false, "suffix" : "" }, { "dropping-particle" : "", "family" : "Mace", "given" : "Georgina M", "non-dropping-particle" : "", "parse-names" : false, "suffix" : "" }, { "dropping-particle" : "", "family" : "Scharlemann", "given" : "J\u00f6rn PW Jorn P W", "non-dropping-particle" : "", "parse-names" : false, "suffix" : "" }, { "dropping-particle" : "", "family" : "Purvis", "given" : "Andy", "non-dropping-particle" : "", "parse-names" : false, "suffix" : "" } ], "container-title" : "Nature", "id" : "ITEM-1", "issue" : "7545", "issued" : { "date-parts" : [ [ "2015" ] ] }, "page" : "45-", "title" : "Global effects of land use on local terrestrial biodiversity", "type" : "article-journal", "volume" : "520" }, "suppress-author" : 1, "uris" : [ "http://www.mendeley.com/documents/?uuid=8a0e25e2-84af-4dc9-8f24-1503e6f1ebe4" ] } ], "mendeley" : { "formattedCitation" : "(2015)", "plainTextFormattedCitation" : "(2015)", "previouslyFormattedCitation" : "(2015)" }, "properties" : { "noteIndex" : 0 }, "schema" : "https://github.com/citation-style-language/schema/raw/master/csl-citation.json" }</w:instrText>
      </w:r>
      <w:r w:rsidR="00FD75E4">
        <w:rPr>
          <w:rFonts w:ascii="Times New Roman" w:eastAsia="Times New Roman" w:hAnsi="Times New Roman" w:cs="Times New Roman"/>
          <w:color w:val="auto"/>
          <w:sz w:val="24"/>
          <w:szCs w:val="24"/>
        </w:rPr>
        <w:fldChar w:fldCharType="separate"/>
      </w:r>
      <w:r w:rsidR="00FD75E4" w:rsidRPr="00FD75E4">
        <w:rPr>
          <w:rFonts w:ascii="Times New Roman" w:eastAsia="Times New Roman" w:hAnsi="Times New Roman" w:cs="Times New Roman"/>
          <w:noProof/>
          <w:color w:val="auto"/>
          <w:sz w:val="24"/>
          <w:szCs w:val="24"/>
        </w:rPr>
        <w:t>(2015)</w:t>
      </w:r>
      <w:ins w:id="221" w:author="Phil" w:date="2016-05-27T11:12:00Z">
        <w:r w:rsidR="00FD75E4">
          <w:rPr>
            <w:rFonts w:ascii="Times New Roman" w:eastAsia="Times New Roman" w:hAnsi="Times New Roman" w:cs="Times New Roman"/>
            <w:color w:val="auto"/>
            <w:sz w:val="24"/>
            <w:szCs w:val="24"/>
          </w:rPr>
          <w:fldChar w:fldCharType="end"/>
        </w:r>
        <w:r w:rsidR="00B4679D">
          <w:rPr>
            <w:rFonts w:ascii="Times New Roman" w:eastAsia="Times New Roman" w:hAnsi="Times New Roman" w:cs="Times New Roman"/>
            <w:color w:val="auto"/>
            <w:sz w:val="24"/>
            <w:szCs w:val="24"/>
          </w:rPr>
          <w:t xml:space="preserve"> demonstrating </w:t>
        </w:r>
      </w:ins>
      <w:ins w:id="222" w:author="Catherine Sayer" w:date="2016-05-16T18:13:00Z">
        <w:del w:id="223" w:author="Phil" w:date="2016-05-27T11:12:00Z">
          <w:r w:rsidR="00140AE2" w:rsidDel="00B4679D">
            <w:rPr>
              <w:rFonts w:ascii="Times New Roman" w:eastAsia="Times New Roman" w:hAnsi="Times New Roman" w:cs="Times New Roman"/>
              <w:color w:val="auto"/>
              <w:sz w:val="24"/>
              <w:szCs w:val="24"/>
            </w:rPr>
            <w:delText xml:space="preserve">Recently, </w:delText>
          </w:r>
        </w:del>
      </w:ins>
      <w:ins w:id="224" w:author="Catherine Sayer" w:date="2016-05-16T18:12:00Z">
        <w:del w:id="225" w:author="Phil" w:date="2016-05-27T11:12:00Z">
          <w:r w:rsidR="00140AE2" w:rsidDel="00B4679D">
            <w:rPr>
              <w:rFonts w:ascii="Times New Roman" w:eastAsia="Times New Roman" w:hAnsi="Times New Roman" w:cs="Times New Roman"/>
              <w:color w:val="auto"/>
              <w:sz w:val="24"/>
              <w:szCs w:val="24"/>
            </w:rPr>
            <w:delText xml:space="preserve">Newbold et al. (2015) </w:delText>
          </w:r>
        </w:del>
      </w:ins>
      <w:ins w:id="226" w:author="Catherine Sayer" w:date="2016-05-16T18:13:00Z">
        <w:del w:id="227" w:author="Phil" w:date="2016-05-27T11:12:00Z">
          <w:r w:rsidR="00140AE2" w:rsidDel="00B4679D">
            <w:rPr>
              <w:rFonts w:ascii="Times New Roman" w:eastAsia="Times New Roman" w:hAnsi="Times New Roman" w:cs="Times New Roman"/>
              <w:color w:val="auto"/>
              <w:sz w:val="24"/>
              <w:szCs w:val="24"/>
            </w:rPr>
            <w:delText xml:space="preserve">demonstrated that </w:delText>
          </w:r>
        </w:del>
        <w:r w:rsidR="00140AE2">
          <w:rPr>
            <w:rFonts w:ascii="Times New Roman" w:eastAsia="Times New Roman" w:hAnsi="Times New Roman" w:cs="Times New Roman"/>
            <w:color w:val="auto"/>
            <w:sz w:val="24"/>
            <w:szCs w:val="24"/>
          </w:rPr>
          <w:t>species richness increase</w:t>
        </w:r>
      </w:ins>
      <w:ins w:id="228" w:author="Phil" w:date="2016-05-27T11:12:00Z">
        <w:r w:rsidR="00B4679D">
          <w:rPr>
            <w:rFonts w:ascii="Times New Roman" w:eastAsia="Times New Roman" w:hAnsi="Times New Roman" w:cs="Times New Roman"/>
            <w:color w:val="auto"/>
            <w:sz w:val="24"/>
            <w:szCs w:val="24"/>
          </w:rPr>
          <w:t>s</w:t>
        </w:r>
      </w:ins>
      <w:ins w:id="229" w:author="Catherine Sayer" w:date="2016-05-16T18:13:00Z">
        <w:del w:id="230" w:author="Phil" w:date="2016-05-27T11:12:00Z">
          <w:r w:rsidR="00140AE2" w:rsidDel="00B4679D">
            <w:rPr>
              <w:rFonts w:ascii="Times New Roman" w:eastAsia="Times New Roman" w:hAnsi="Times New Roman" w:cs="Times New Roman"/>
              <w:color w:val="auto"/>
              <w:sz w:val="24"/>
              <w:szCs w:val="24"/>
            </w:rPr>
            <w:delText>d</w:delText>
          </w:r>
        </w:del>
        <w:r w:rsidR="00140AE2">
          <w:rPr>
            <w:rFonts w:ascii="Times New Roman" w:eastAsia="Times New Roman" w:hAnsi="Times New Roman" w:cs="Times New Roman"/>
            <w:color w:val="auto"/>
            <w:sz w:val="24"/>
            <w:szCs w:val="24"/>
          </w:rPr>
          <w:t xml:space="preserve"> from early- t</w:t>
        </w:r>
      </w:ins>
      <w:ins w:id="231" w:author="Catherine Sayer" w:date="2016-05-16T18:14:00Z">
        <w:r w:rsidR="00140AE2">
          <w:rPr>
            <w:rFonts w:ascii="Times New Roman" w:eastAsia="Times New Roman" w:hAnsi="Times New Roman" w:cs="Times New Roman"/>
            <w:color w:val="auto"/>
            <w:sz w:val="24"/>
            <w:szCs w:val="24"/>
          </w:rPr>
          <w:t>hrough</w:t>
        </w:r>
      </w:ins>
      <w:ins w:id="232" w:author="Catherine Sayer" w:date="2016-05-16T18:13:00Z">
        <w:r w:rsidR="00140AE2">
          <w:rPr>
            <w:rFonts w:ascii="Times New Roman" w:eastAsia="Times New Roman" w:hAnsi="Times New Roman" w:cs="Times New Roman"/>
            <w:color w:val="auto"/>
            <w:sz w:val="24"/>
            <w:szCs w:val="24"/>
          </w:rPr>
          <w:t xml:space="preserve"> </w:t>
        </w:r>
      </w:ins>
      <w:ins w:id="233" w:author="Catherine Sayer" w:date="2016-05-16T18:15:00Z">
        <w:r w:rsidR="00140AE2">
          <w:rPr>
            <w:rFonts w:ascii="Times New Roman" w:eastAsia="Times New Roman" w:hAnsi="Times New Roman" w:cs="Times New Roman"/>
            <w:color w:val="auto"/>
            <w:sz w:val="24"/>
            <w:szCs w:val="24"/>
          </w:rPr>
          <w:t>mid</w:t>
        </w:r>
      </w:ins>
      <w:ins w:id="234" w:author="Catherine Sayer" w:date="2016-05-16T18:13:00Z">
        <w:r w:rsidR="00140AE2">
          <w:rPr>
            <w:rFonts w:ascii="Times New Roman" w:eastAsia="Times New Roman" w:hAnsi="Times New Roman" w:cs="Times New Roman"/>
            <w:color w:val="auto"/>
            <w:sz w:val="24"/>
            <w:szCs w:val="24"/>
          </w:rPr>
          <w:t>-</w:t>
        </w:r>
      </w:ins>
      <w:ins w:id="235" w:author="Catherine Sayer" w:date="2016-05-16T18:14:00Z">
        <w:r w:rsidR="00140AE2">
          <w:rPr>
            <w:rFonts w:ascii="Times New Roman" w:eastAsia="Times New Roman" w:hAnsi="Times New Roman" w:cs="Times New Roman"/>
            <w:color w:val="auto"/>
            <w:sz w:val="24"/>
            <w:szCs w:val="24"/>
          </w:rPr>
          <w:t xml:space="preserve">stage communities to peak in </w:t>
        </w:r>
      </w:ins>
      <w:ins w:id="236" w:author="Catherine Sayer" w:date="2016-05-16T18:15:00Z">
        <w:r w:rsidR="00140AE2">
          <w:rPr>
            <w:rFonts w:ascii="Times New Roman" w:eastAsia="Times New Roman" w:hAnsi="Times New Roman" w:cs="Times New Roman"/>
            <w:color w:val="auto"/>
            <w:sz w:val="24"/>
            <w:szCs w:val="24"/>
          </w:rPr>
          <w:t xml:space="preserve">late-stage and </w:t>
        </w:r>
      </w:ins>
      <w:ins w:id="237" w:author="Catherine Sayer" w:date="2016-05-16T18:14:00Z">
        <w:r w:rsidR="00140AE2">
          <w:rPr>
            <w:rFonts w:ascii="Times New Roman" w:eastAsia="Times New Roman" w:hAnsi="Times New Roman" w:cs="Times New Roman"/>
            <w:color w:val="auto"/>
            <w:sz w:val="24"/>
            <w:szCs w:val="24"/>
          </w:rPr>
          <w:t xml:space="preserve">primary vegetation. </w:t>
        </w:r>
        <w:del w:id="238" w:author="Phil" w:date="2016-05-27T11:13:00Z">
          <w:r w:rsidR="00140AE2" w:rsidDel="00B4679D">
            <w:rPr>
              <w:rFonts w:ascii="Times New Roman" w:eastAsia="Times New Roman" w:hAnsi="Times New Roman" w:cs="Times New Roman"/>
              <w:color w:val="auto"/>
              <w:sz w:val="24"/>
              <w:szCs w:val="24"/>
            </w:rPr>
            <w:delText xml:space="preserve">In agreement with this, our results show that </w:delText>
          </w:r>
        </w:del>
      </w:ins>
      <w:ins w:id="239" w:author="Catherine Sayer" w:date="2016-05-16T18:13:00Z">
        <w:del w:id="240" w:author="Phil" w:date="2016-05-27T11:13:00Z">
          <w:r w:rsidR="00140AE2" w:rsidDel="00B4679D">
            <w:rPr>
              <w:rFonts w:ascii="Times New Roman" w:eastAsia="Times New Roman" w:hAnsi="Times New Roman" w:cs="Times New Roman"/>
              <w:color w:val="auto"/>
              <w:sz w:val="24"/>
              <w:szCs w:val="24"/>
            </w:rPr>
            <w:delText xml:space="preserve"> </w:delText>
          </w:r>
        </w:del>
      </w:ins>
      <w:del w:id="241" w:author="Phil" w:date="2016-05-27T11:13:00Z">
        <w:r w:rsidR="003E27F8" w:rsidRPr="00585723" w:rsidDel="00B4679D">
          <w:rPr>
            <w:rFonts w:ascii="Times New Roman" w:eastAsia="Times New Roman" w:hAnsi="Times New Roman" w:cs="Times New Roman"/>
            <w:color w:val="auto"/>
            <w:sz w:val="24"/>
            <w:szCs w:val="24"/>
          </w:rPr>
          <w:delText>A</w:delText>
        </w:r>
      </w:del>
      <w:ins w:id="242" w:author="Catherine Sayer" w:date="2016-05-16T18:14:00Z">
        <w:del w:id="243" w:author="Phil" w:date="2016-05-27T11:13:00Z">
          <w:r w:rsidR="00140AE2" w:rsidDel="00B4679D">
            <w:rPr>
              <w:rFonts w:ascii="Times New Roman" w:eastAsia="Times New Roman" w:hAnsi="Times New Roman" w:cs="Times New Roman"/>
              <w:color w:val="auto"/>
              <w:sz w:val="24"/>
              <w:szCs w:val="24"/>
            </w:rPr>
            <w:delText>a</w:delText>
          </w:r>
        </w:del>
      </w:ins>
      <w:del w:id="244" w:author="Phil" w:date="2016-05-27T11:13:00Z">
        <w:r w:rsidR="003E27F8" w:rsidRPr="00585723" w:rsidDel="00B4679D">
          <w:rPr>
            <w:rFonts w:ascii="Times New Roman" w:eastAsia="Times New Roman" w:hAnsi="Times New Roman" w:cs="Times New Roman"/>
            <w:color w:val="auto"/>
            <w:sz w:val="24"/>
            <w:szCs w:val="24"/>
          </w:rPr>
          <w:delText xml:space="preserve">vian species richness increased with secondary forest age and reached primary forest levels </w:delText>
        </w:r>
      </w:del>
      <w:del w:id="245" w:author="Phil" w:date="2016-05-27T10:42:00Z">
        <w:r w:rsidR="003E27F8" w:rsidRPr="00585723" w:rsidDel="00C9254A">
          <w:rPr>
            <w:rFonts w:ascii="Times New Roman" w:eastAsia="Times New Roman" w:hAnsi="Times New Roman" w:cs="Times New Roman"/>
            <w:color w:val="auto"/>
            <w:sz w:val="24"/>
            <w:szCs w:val="24"/>
          </w:rPr>
          <w:delText>in approximately</w:delText>
        </w:r>
      </w:del>
      <w:del w:id="246" w:author="Phil" w:date="2016-05-27T11:13:00Z">
        <w:r w:rsidR="003E27F8" w:rsidRPr="00585723" w:rsidDel="00B4679D">
          <w:rPr>
            <w:rFonts w:ascii="Times New Roman" w:eastAsia="Times New Roman" w:hAnsi="Times New Roman" w:cs="Times New Roman"/>
            <w:color w:val="auto"/>
            <w:sz w:val="24"/>
            <w:szCs w:val="24"/>
          </w:rPr>
          <w:delText xml:space="preserve"> 50 years, in line with tree species richness </w:delText>
        </w:r>
        <w:r w:rsidR="001375E1" w:rsidRPr="00585723" w:rsidDel="00B4679D">
          <w:rPr>
            <w:rFonts w:ascii="Times New Roman" w:eastAsia="Times New Roman" w:hAnsi="Times New Roman" w:cs="Times New Roman"/>
            <w:color w:val="auto"/>
            <w:sz w:val="24"/>
            <w:szCs w:val="24"/>
          </w:rPr>
          <w:fldChar w:fldCharType="begin" w:fldLock="1"/>
        </w:r>
        <w:r w:rsidR="00FD75E4" w:rsidDel="00B4679D">
          <w:rPr>
            <w:rFonts w:ascii="Times New Roman" w:eastAsia="Times New Roman" w:hAnsi="Times New Roman" w:cs="Times New Roman"/>
            <w:color w:val="auto"/>
            <w:sz w:val="24"/>
            <w:szCs w:val="24"/>
          </w:rPr>
          <w:delInstrText>ADDIN CSL_CITATION { "citationID" : "2o7ee67vmc",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 : [ "http://zotero.org/users/local/lSswCld9/items/47A88K38" ], "uris" : [ "http://zotero.org/users/local/lSswCld9/items/47A88K38", "http://www.mendeley.com/documents/?uuid=1102e826-df98-4384-864c-628ebb99bb06" ] } ], "mendeley" : { "formattedCitation" : "(P. A. Martin et al., 2013)", "plainTextFormattedCitation" : "(P. A. Martin et al., 2013)", "previouslyFormattedCitation" : "(P. A. Martin et al., 2013)" }, "properties" : { "formattedCitation" : "(Martin et al. 2013)", "noteIndex" : 0, "plainCitation" : "(Martin et al. 2013)" }, "schema" : "https://github.com/citation-style-language/schema/raw/master/csl-citation.json" }</w:delInstrText>
        </w:r>
        <w:r w:rsidR="001375E1" w:rsidRPr="00585723" w:rsidDel="00B4679D">
          <w:rPr>
            <w:rFonts w:ascii="Times New Roman" w:eastAsia="Times New Roman" w:hAnsi="Times New Roman" w:cs="Times New Roman"/>
            <w:color w:val="auto"/>
            <w:sz w:val="24"/>
            <w:szCs w:val="24"/>
          </w:rPr>
          <w:fldChar w:fldCharType="separate"/>
        </w:r>
        <w:r w:rsidR="00FD75E4" w:rsidRPr="00FD75E4" w:rsidDel="00B4679D">
          <w:rPr>
            <w:rFonts w:ascii="Times New Roman" w:hAnsi="Times New Roman" w:cs="Times New Roman"/>
            <w:noProof/>
            <w:color w:val="auto"/>
            <w:sz w:val="24"/>
            <w:szCs w:val="24"/>
          </w:rPr>
          <w:delText>(P. A. Martin et al., 2013)</w:delText>
        </w:r>
        <w:r w:rsidR="001375E1" w:rsidRPr="00585723" w:rsidDel="00B4679D">
          <w:rPr>
            <w:rFonts w:ascii="Times New Roman" w:eastAsia="Times New Roman" w:hAnsi="Times New Roman" w:cs="Times New Roman"/>
            <w:color w:val="auto"/>
            <w:sz w:val="24"/>
            <w:szCs w:val="24"/>
          </w:rPr>
          <w:fldChar w:fldCharType="end"/>
        </w:r>
        <w:r w:rsidR="003E27F8" w:rsidRPr="00585723" w:rsidDel="00B4679D">
          <w:rPr>
            <w:rFonts w:ascii="Times New Roman" w:eastAsia="Times New Roman" w:hAnsi="Times New Roman" w:cs="Times New Roman"/>
            <w:color w:val="auto"/>
            <w:sz w:val="24"/>
            <w:szCs w:val="24"/>
          </w:rPr>
          <w:delText xml:space="preserve">. In contrast, Dunn </w:delText>
        </w:r>
        <w:r w:rsidR="001375E1" w:rsidRPr="00585723" w:rsidDel="00B4679D">
          <w:rPr>
            <w:rFonts w:ascii="Times New Roman" w:eastAsia="Times New Roman" w:hAnsi="Times New Roman" w:cs="Times New Roman"/>
            <w:color w:val="auto"/>
            <w:sz w:val="24"/>
            <w:szCs w:val="24"/>
          </w:rPr>
          <w:fldChar w:fldCharType="begin" w:fldLock="1"/>
        </w:r>
        <w:r w:rsidR="00FD75E4" w:rsidDel="00B4679D">
          <w:rPr>
            <w:rFonts w:ascii="Times New Roman" w:eastAsia="Times New Roman" w:hAnsi="Times New Roman" w:cs="Times New Roman"/>
            <w:color w:val="auto"/>
            <w:sz w:val="24"/>
            <w:szCs w:val="24"/>
          </w:rPr>
          <w:del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"suppress-author" : 1, "uris" : [ "http://www.mendeley.com/documents/?uuid=ec6116bb-0c03-4643-8600-ea5732ef7afa", "http://zotero.org/users/local/lSswCld9/items/7HS44K6E" ] } ], "mendeley" : { "formattedCitation" : "(2004a)", "plainTextFormattedCitation" : "(2004a)", "previouslyFormattedCitation" : "(2004a)" }, "properties" : { "formattedCitation" : "(2004a)", "noteIndex" : 0, "plainCitation" : "(2004a)" }, "schema" : "https://github.com/citation-style-language/schema/raw/master/csl-citation.json" }</w:delInstrText>
        </w:r>
        <w:r w:rsidR="001375E1" w:rsidRPr="00585723" w:rsidDel="00B4679D">
          <w:rPr>
            <w:rFonts w:ascii="Times New Roman" w:eastAsia="Times New Roman" w:hAnsi="Times New Roman" w:cs="Times New Roman"/>
            <w:color w:val="auto"/>
            <w:sz w:val="24"/>
            <w:szCs w:val="24"/>
          </w:rPr>
          <w:fldChar w:fldCharType="separate"/>
        </w:r>
        <w:r w:rsidR="00C9254A" w:rsidRPr="00C9254A" w:rsidDel="00B4679D">
          <w:rPr>
            <w:rFonts w:ascii="Times New Roman" w:hAnsi="Times New Roman" w:cs="Times New Roman"/>
            <w:noProof/>
            <w:color w:val="auto"/>
            <w:sz w:val="24"/>
            <w:szCs w:val="24"/>
          </w:rPr>
          <w:delText>(2004a)</w:delText>
        </w:r>
        <w:r w:rsidR="001375E1" w:rsidRPr="00585723" w:rsidDel="00B4679D">
          <w:rPr>
            <w:rFonts w:ascii="Times New Roman" w:eastAsia="Times New Roman" w:hAnsi="Times New Roman" w:cs="Times New Roman"/>
            <w:color w:val="auto"/>
            <w:sz w:val="24"/>
            <w:szCs w:val="24"/>
          </w:rPr>
          <w:fldChar w:fldCharType="end"/>
        </w:r>
        <w:r w:rsidR="003E27F8" w:rsidRPr="00585723" w:rsidDel="00B4679D">
          <w:rPr>
            <w:rFonts w:ascii="Times New Roman" w:eastAsia="Times New Roman" w:hAnsi="Times New Roman" w:cs="Times New Roman"/>
            <w:color w:val="auto"/>
            <w:sz w:val="24"/>
            <w:szCs w:val="24"/>
          </w:rPr>
          <w:delText xml:space="preserve"> </w:delText>
        </w:r>
      </w:del>
      <w:del w:id="247" w:author="Phil" w:date="2016-05-27T10:42:00Z">
        <w:r w:rsidR="001E0F88" w:rsidRPr="00585723" w:rsidDel="00C9254A">
          <w:rPr>
            <w:rFonts w:ascii="Times New Roman" w:eastAsia="Times New Roman" w:hAnsi="Times New Roman" w:cs="Times New Roman"/>
            <w:color w:val="auto"/>
            <w:sz w:val="24"/>
            <w:szCs w:val="24"/>
          </w:rPr>
          <w:delText xml:space="preserve">in reviewing </w:delText>
        </w:r>
        <w:r w:rsidR="003E27F8" w:rsidRPr="00585723" w:rsidDel="00C9254A">
          <w:rPr>
            <w:rFonts w:ascii="Times New Roman" w:eastAsia="Times New Roman" w:hAnsi="Times New Roman" w:cs="Times New Roman"/>
            <w:color w:val="auto"/>
            <w:sz w:val="24"/>
            <w:szCs w:val="24"/>
          </w:rPr>
          <w:delText xml:space="preserve">the recovery of faunal communities during tropical forest </w:delText>
        </w:r>
        <w:r w:rsidR="00161919" w:rsidRPr="00585723" w:rsidDel="00C9254A">
          <w:rPr>
            <w:rFonts w:ascii="Times New Roman" w:eastAsia="Times New Roman" w:hAnsi="Times New Roman" w:cs="Times New Roman"/>
            <w:color w:val="auto"/>
            <w:sz w:val="24"/>
            <w:szCs w:val="24"/>
          </w:rPr>
          <w:delText xml:space="preserve">regeneration, </w:delText>
        </w:r>
      </w:del>
      <w:del w:id="248" w:author="Phil" w:date="2016-05-27T11:13:00Z">
        <w:r w:rsidR="003E27F8" w:rsidRPr="00585723" w:rsidDel="00B4679D">
          <w:rPr>
            <w:rFonts w:ascii="Times New Roman" w:eastAsia="Times New Roman" w:hAnsi="Times New Roman" w:cs="Times New Roman"/>
            <w:color w:val="auto"/>
            <w:sz w:val="24"/>
            <w:szCs w:val="24"/>
          </w:rPr>
          <w:delText xml:space="preserve">found avian species richness recovered </w:delText>
        </w:r>
        <w:r w:rsidR="001E0F88" w:rsidRPr="00585723" w:rsidDel="00B4679D">
          <w:rPr>
            <w:rFonts w:ascii="Times New Roman" w:eastAsia="Times New Roman" w:hAnsi="Times New Roman" w:cs="Times New Roman"/>
            <w:color w:val="auto"/>
            <w:sz w:val="24"/>
            <w:szCs w:val="24"/>
          </w:rPr>
          <w:delText>over a shorter time period of</w:delText>
        </w:r>
        <w:r w:rsidR="003E27F8" w:rsidRPr="00585723" w:rsidDel="00B4679D">
          <w:rPr>
            <w:rFonts w:ascii="Times New Roman" w:eastAsia="Times New Roman" w:hAnsi="Times New Roman" w:cs="Times New Roman"/>
            <w:color w:val="auto"/>
            <w:sz w:val="24"/>
            <w:szCs w:val="24"/>
          </w:rPr>
          <w:delText xml:space="preserve"> 20 years. The wider range of site conditions and greater sample size of our study (45 compared to 22 secondary forest sites) mean it is likely to give a more </w:delText>
        </w:r>
        <w:r w:rsidR="001E0F88" w:rsidRPr="00585723" w:rsidDel="00B4679D">
          <w:rPr>
            <w:rFonts w:ascii="Times New Roman" w:eastAsia="Times New Roman" w:hAnsi="Times New Roman" w:cs="Times New Roman"/>
            <w:color w:val="auto"/>
            <w:sz w:val="24"/>
            <w:szCs w:val="24"/>
          </w:rPr>
          <w:delText xml:space="preserve">robust </w:delText>
        </w:r>
        <w:r w:rsidR="003E27F8" w:rsidRPr="00585723" w:rsidDel="00B4679D">
          <w:rPr>
            <w:rFonts w:ascii="Times New Roman" w:eastAsia="Times New Roman" w:hAnsi="Times New Roman" w:cs="Times New Roman"/>
            <w:color w:val="auto"/>
            <w:sz w:val="24"/>
            <w:szCs w:val="24"/>
          </w:rPr>
          <w:delText>representation of this relationship.</w:delText>
        </w:r>
      </w:del>
    </w:p>
    <w:p w14:paraId="57014FE1" w14:textId="77777777" w:rsidR="00B4679D" w:rsidRDefault="003E27F8" w:rsidP="00B4679D">
      <w:pPr>
        <w:spacing w:line="480" w:lineRule="auto"/>
        <w:ind w:firstLine="720"/>
        <w:jc w:val="both"/>
        <w:rPr>
          <w:ins w:id="249" w:author="Phil" w:date="2016-05-27T11:14:00Z"/>
          <w:rFonts w:ascii="Times New Roman" w:eastAsia="Times New Roman" w:hAnsi="Times New Roman" w:cs="Times New Roman"/>
          <w:color w:val="auto"/>
          <w:sz w:val="24"/>
          <w:szCs w:val="24"/>
        </w:rPr>
      </w:pPr>
      <w:commentRangeStart w:id="250"/>
      <w:commentRangeStart w:id="251"/>
      <w:del w:id="252" w:author="Phil" w:date="2016-05-27T10:43:00Z">
        <w:r w:rsidRPr="00CA3D56" w:rsidDel="00C9254A">
          <w:rPr>
            <w:rFonts w:ascii="Times New Roman" w:eastAsia="Times New Roman" w:hAnsi="Times New Roman" w:cs="Times New Roman"/>
            <w:color w:val="auto"/>
            <w:sz w:val="24"/>
            <w:szCs w:val="24"/>
            <w:highlight w:val="yellow"/>
          </w:rPr>
          <w:delText xml:space="preserve">Changes in community composition with age were the result of species turnover and replacement of species from the early successional community, a pattern consistent with that of site-level studies of regenerating forest </w:delText>
        </w:r>
        <w:r w:rsidR="001375E1" w:rsidRPr="00CA3D56" w:rsidDel="00C9254A">
          <w:rPr>
            <w:rFonts w:ascii="Times New Roman" w:eastAsia="Times New Roman" w:hAnsi="Times New Roman" w:cs="Times New Roman"/>
            <w:color w:val="auto"/>
            <w:sz w:val="24"/>
            <w:szCs w:val="24"/>
            <w:highlight w:val="yellow"/>
          </w:rPr>
          <w:fldChar w:fldCharType="begin" w:fldLock="1"/>
        </w:r>
        <w:r w:rsidR="00F54C88" w:rsidDel="00C9254A">
          <w:rPr>
            <w:rFonts w:ascii="Times New Roman" w:eastAsia="Times New Roman" w:hAnsi="Times New Roman" w:cs="Times New Roman"/>
            <w:color w:val="auto"/>
            <w:sz w:val="24"/>
            <w:szCs w:val="24"/>
            <w:highlight w:val="yellow"/>
          </w:rPr>
          <w:delInstrText>ADDIN CSL_CITATION { "citationID" : "1atvlcekc8", "citationItems" : [ { "id" : "ITEM-1", "itemData" : { "DOI" : "10.1016/0006-3207(91)90107-K", "ISSN" : "00063207", "author" : [ { "dropping-particle" : "", "family" : "Blankespoor", "given" : "Gilbert W.", "non-dropping-particle" : "", "parse-names" : false, "suffix" : "" } ], "container-title" : "Biological Conservation", "id" : "ITEM-1", "issue" : "1", "issued" : { "date-parts" : [ [ "1991", "1" ] ] }, "language" : "en", "page" : "41-71", "title" : "Slash-and-burn shifting agriculture and bird communities in Liberia, West Africa", "type" : "article-journal", "volume" : "57" }, "uri" : [ "http://zotero.org/users/local/lSswCld9/items/ZRK73P2E" ], "uris" : [ "http://zotero.org/users/local/lSswCld9/items/ZRK73P2E", "http://www.mendeley.com/documents/?uuid=465a652a-aaaa-4505-84f4-875767dcbf49" ] }, { "id" : "ITEM-2", "itemData" : { "DOI" : "10.1071/MU11057", "ISSN" : "0158-4197", "author" : [ { "dropping-particle" : "", "family" : "Serong", "given" : "Merrilyn", "non-dropping-particle" : "", "parse-names" : false, "suffix" : "" }, { "dropping-particle" : "", "family" : "Lill", "given" : "Alan", "non-dropping-particle" : "", "parse-names" : false, "suffix" : "" } ], "container-title" : "Emu", "id" : "ITEM-2", "issue" : "2", "issued" : { "date-parts" : [ [ "2012" ] ] }, "language" : "en", "page" : "117", "title" : "Changes in bird assemblages during succession following disturbance in secondary wet forests in south-eastern Australia", "type" : "article-journal", "volume" : "112" }, "uri" : [ "http://zotero.org/users/local/lSswCld9/items/333ETE8C" ], "uris" : [ "http://zotero.org/users/local/lSswCld9/items/333ETE8C", "http://www.mendeley.com/documents/?uuid=d3a7adfa-1147-4c87-b238-2542928da740" ] } ], "mendeley" : { "formattedCitation" : "(Blankespoor, 1991; Serong and Lill, 2012)", "plainTextFormattedCitation" : "(Blankespoor, 1991; Serong and Lill, 2012)", "previouslyFormattedCitation" : "(Blankespoor, 1991; Serong and Lill, 2012)" }, "properties" : { "formattedCitation" : "(Blankespoor 1991; Serong and Lill 2012)", "noteIndex" : 0, "plainCitation" : "(Blankespoor 1991; Serong and Lill 2012)" }, "schema" : "https://github.com/citation-style-language/schema/raw/master/csl-citation.json" }</w:delInstrText>
        </w:r>
        <w:r w:rsidR="001375E1" w:rsidRPr="00CA3D56" w:rsidDel="00C9254A">
          <w:rPr>
            <w:rFonts w:ascii="Times New Roman" w:eastAsia="Times New Roman" w:hAnsi="Times New Roman" w:cs="Times New Roman"/>
            <w:color w:val="auto"/>
            <w:sz w:val="24"/>
            <w:szCs w:val="24"/>
            <w:highlight w:val="yellow"/>
          </w:rPr>
          <w:fldChar w:fldCharType="separate"/>
        </w:r>
        <w:r w:rsidR="00F54C88" w:rsidRPr="00F54C88" w:rsidDel="00C9254A">
          <w:rPr>
            <w:rFonts w:ascii="Times New Roman" w:hAnsi="Times New Roman" w:cs="Times New Roman"/>
            <w:noProof/>
            <w:color w:val="auto"/>
            <w:sz w:val="24"/>
            <w:szCs w:val="24"/>
            <w:highlight w:val="yellow"/>
          </w:rPr>
          <w:delText>(Blankespoor, 1991; Serong and Lill, 2012)</w:delText>
        </w:r>
        <w:r w:rsidR="001375E1" w:rsidRPr="00CA3D56" w:rsidDel="00C9254A">
          <w:rPr>
            <w:rFonts w:ascii="Times New Roman" w:eastAsia="Times New Roman" w:hAnsi="Times New Roman" w:cs="Times New Roman"/>
            <w:color w:val="auto"/>
            <w:sz w:val="24"/>
            <w:szCs w:val="24"/>
            <w:highlight w:val="yellow"/>
          </w:rPr>
          <w:fldChar w:fldCharType="end"/>
        </w:r>
        <w:r w:rsidRPr="00CA3D56" w:rsidDel="00C9254A">
          <w:rPr>
            <w:rFonts w:ascii="Times New Roman" w:eastAsia="Times New Roman" w:hAnsi="Times New Roman" w:cs="Times New Roman"/>
            <w:color w:val="auto"/>
            <w:sz w:val="24"/>
            <w:szCs w:val="24"/>
            <w:highlight w:val="yellow"/>
          </w:rPr>
          <w:delText xml:space="preserve">. </w:delText>
        </w:r>
      </w:del>
      <w:commentRangeEnd w:id="250"/>
      <w:commentRangeEnd w:id="251"/>
    </w:p>
    <w:p w14:paraId="0A99DC6D" w14:textId="11726A62" w:rsidR="004D19A5" w:rsidRPr="00585723" w:rsidDel="0009054B" w:rsidRDefault="00B4679D" w:rsidP="00C81E74">
      <w:pPr>
        <w:spacing w:line="480" w:lineRule="auto"/>
        <w:ind w:firstLine="720"/>
        <w:jc w:val="both"/>
        <w:rPr>
          <w:del w:id="253" w:author="Phil" w:date="2016-05-27T11:25:00Z"/>
          <w:rFonts w:ascii="Times New Roman" w:hAnsi="Times New Roman" w:cs="Times New Roman"/>
          <w:color w:val="auto"/>
          <w:sz w:val="24"/>
          <w:szCs w:val="24"/>
        </w:rPr>
      </w:pPr>
      <w:ins w:id="254" w:author="Phil" w:date="2016-05-27T11:14:00Z">
        <w:r>
          <w:rPr>
            <w:rFonts w:ascii="Times New Roman" w:eastAsia="Times New Roman" w:hAnsi="Times New Roman" w:cs="Times New Roman"/>
            <w:color w:val="auto"/>
            <w:sz w:val="24"/>
            <w:szCs w:val="24"/>
          </w:rPr>
          <w:t xml:space="preserve">Our study </w:t>
        </w:r>
      </w:ins>
      <w:ins w:id="255" w:author="Phil" w:date="2016-05-27T11:33:00Z">
        <w:r w:rsidR="0003057B">
          <w:rPr>
            <w:rFonts w:ascii="Times New Roman" w:eastAsia="Times New Roman" w:hAnsi="Times New Roman" w:cs="Times New Roman"/>
            <w:color w:val="auto"/>
            <w:sz w:val="24"/>
            <w:szCs w:val="24"/>
          </w:rPr>
          <w:t>indicated</w:t>
        </w:r>
      </w:ins>
      <w:ins w:id="256" w:author="Phil" w:date="2016-05-27T11:14:00Z">
        <w:r>
          <w:rPr>
            <w:rFonts w:ascii="Times New Roman" w:eastAsia="Times New Roman" w:hAnsi="Times New Roman" w:cs="Times New Roman"/>
            <w:color w:val="auto"/>
            <w:sz w:val="24"/>
            <w:szCs w:val="24"/>
          </w:rPr>
          <w:t xml:space="preserve"> that species richness of forest specialist bird species recovered more slowly than total richness</w:t>
        </w:r>
      </w:ins>
      <w:ins w:id="257" w:author="Phil" w:date="2016-05-27T11:23:00Z">
        <w:r w:rsidR="0009054B">
          <w:rPr>
            <w:rFonts w:ascii="Times New Roman" w:eastAsia="Times New Roman" w:hAnsi="Times New Roman" w:cs="Times New Roman"/>
            <w:color w:val="auto"/>
            <w:sz w:val="24"/>
            <w:szCs w:val="24"/>
          </w:rPr>
          <w:t>, failing to recover within 100 years</w:t>
        </w:r>
      </w:ins>
      <w:ins w:id="258" w:author="Phil" w:date="2016-05-27T11:14:00Z">
        <w:r>
          <w:rPr>
            <w:rFonts w:ascii="Times New Roman" w:eastAsia="Times New Roman" w:hAnsi="Times New Roman" w:cs="Times New Roman"/>
            <w:color w:val="auto"/>
            <w:sz w:val="24"/>
            <w:szCs w:val="24"/>
          </w:rPr>
          <w:t>. This is probably reflective of changes in vegetation structure, composition and complexity leading to increased suitability for forest species.</w:t>
        </w:r>
      </w:ins>
      <w:del w:id="259" w:author="Phil" w:date="2016-05-27T10:43:00Z">
        <w:r w:rsidR="0091787D" w:rsidDel="00C9254A">
          <w:rPr>
            <w:rStyle w:val="CommentReference"/>
          </w:rPr>
          <w:commentReference w:id="250"/>
        </w:r>
      </w:del>
      <w:r w:rsidR="0003057B">
        <w:rPr>
          <w:rStyle w:val="CommentReference"/>
        </w:rPr>
        <w:commentReference w:id="251"/>
      </w:r>
      <w:del w:id="260" w:author="Phil" w:date="2016-05-27T10:43:00Z">
        <w:r w:rsidR="003E27F8" w:rsidRPr="00B4679D" w:rsidDel="00C9254A">
          <w:rPr>
            <w:rFonts w:ascii="Times New Roman" w:eastAsia="Times New Roman" w:hAnsi="Times New Roman" w:cs="Times New Roman"/>
            <w:color w:val="auto"/>
            <w:sz w:val="24"/>
            <w:szCs w:val="24"/>
            <w:rPrChange w:id="261" w:author="Phil" w:date="2016-05-27T11:13:00Z">
              <w:rPr>
                <w:rFonts w:ascii="Times New Roman" w:eastAsia="Times New Roman" w:hAnsi="Times New Roman" w:cs="Times New Roman"/>
                <w:color w:val="auto"/>
                <w:sz w:val="24"/>
                <w:szCs w:val="24"/>
                <w:highlight w:val="yellow"/>
              </w:rPr>
            </w:rPrChange>
          </w:rPr>
          <w:delText>Changes in avian communities and a</w:delText>
        </w:r>
      </w:del>
      <w:del w:id="262" w:author="Phil" w:date="2016-05-27T11:13:00Z">
        <w:r w:rsidR="003E27F8" w:rsidRPr="00B4679D" w:rsidDel="00B4679D">
          <w:rPr>
            <w:rFonts w:ascii="Times New Roman" w:eastAsia="Times New Roman" w:hAnsi="Times New Roman" w:cs="Times New Roman"/>
            <w:color w:val="auto"/>
            <w:sz w:val="24"/>
            <w:szCs w:val="24"/>
            <w:rPrChange w:id="263" w:author="Phil" w:date="2016-05-27T11:13:00Z">
              <w:rPr>
                <w:rFonts w:ascii="Times New Roman" w:eastAsia="Times New Roman" w:hAnsi="Times New Roman" w:cs="Times New Roman"/>
                <w:color w:val="auto"/>
                <w:sz w:val="24"/>
                <w:szCs w:val="24"/>
                <w:highlight w:val="yellow"/>
              </w:rPr>
            </w:rPrChange>
          </w:rPr>
          <w:delText>ccumulation</w:delText>
        </w:r>
      </w:del>
      <w:del w:id="264" w:author="Phil" w:date="2016-05-27T11:16:00Z">
        <w:r w:rsidR="003E27F8" w:rsidRPr="00B4679D" w:rsidDel="00B4679D">
          <w:rPr>
            <w:rFonts w:ascii="Times New Roman" w:eastAsia="Times New Roman" w:hAnsi="Times New Roman" w:cs="Times New Roman"/>
            <w:color w:val="auto"/>
            <w:sz w:val="24"/>
            <w:szCs w:val="24"/>
            <w:rPrChange w:id="265" w:author="Phil" w:date="2016-05-27T11:13:00Z">
              <w:rPr>
                <w:rFonts w:ascii="Times New Roman" w:eastAsia="Times New Roman" w:hAnsi="Times New Roman" w:cs="Times New Roman"/>
                <w:color w:val="auto"/>
                <w:sz w:val="24"/>
                <w:szCs w:val="24"/>
                <w:highlight w:val="yellow"/>
              </w:rPr>
            </w:rPrChange>
          </w:rPr>
          <w:delText xml:space="preserve"> of forest specialists probably reflect changes in </w:delText>
        </w:r>
        <w:r w:rsidR="00E05153" w:rsidRPr="00B4679D" w:rsidDel="00B4679D">
          <w:rPr>
            <w:rFonts w:ascii="Times New Roman" w:eastAsia="Times New Roman" w:hAnsi="Times New Roman" w:cs="Times New Roman"/>
            <w:color w:val="auto"/>
            <w:sz w:val="24"/>
            <w:szCs w:val="24"/>
            <w:rPrChange w:id="266" w:author="Phil" w:date="2016-05-27T11:13:00Z">
              <w:rPr>
                <w:rFonts w:ascii="Times New Roman" w:eastAsia="Times New Roman" w:hAnsi="Times New Roman" w:cs="Times New Roman"/>
                <w:color w:val="auto"/>
                <w:sz w:val="24"/>
                <w:szCs w:val="24"/>
                <w:highlight w:val="yellow"/>
              </w:rPr>
            </w:rPrChange>
          </w:rPr>
          <w:delText xml:space="preserve">vegetation </w:delText>
        </w:r>
        <w:r w:rsidR="003E27F8" w:rsidRPr="00B4679D" w:rsidDel="00B4679D">
          <w:rPr>
            <w:rFonts w:ascii="Times New Roman" w:eastAsia="Times New Roman" w:hAnsi="Times New Roman" w:cs="Times New Roman"/>
            <w:color w:val="auto"/>
            <w:sz w:val="24"/>
            <w:szCs w:val="24"/>
            <w:rPrChange w:id="267" w:author="Phil" w:date="2016-05-27T11:13:00Z">
              <w:rPr>
                <w:rFonts w:ascii="Times New Roman" w:eastAsia="Times New Roman" w:hAnsi="Times New Roman" w:cs="Times New Roman"/>
                <w:color w:val="auto"/>
                <w:sz w:val="24"/>
                <w:szCs w:val="24"/>
                <w:highlight w:val="yellow"/>
              </w:rPr>
            </w:rPrChange>
          </w:rPr>
          <w:delText>structure, in terms of floristic composition and horizontal and vertical complexity, leading to increased habitat suitability for forest species</w:delText>
        </w:r>
      </w:del>
      <w:r w:rsidR="003E27F8" w:rsidRPr="00B4679D">
        <w:rPr>
          <w:rFonts w:ascii="Times New Roman" w:eastAsia="Times New Roman" w:hAnsi="Times New Roman" w:cs="Times New Roman"/>
          <w:color w:val="auto"/>
          <w:sz w:val="24"/>
          <w:szCs w:val="24"/>
          <w:rPrChange w:id="268" w:author="Phil" w:date="2016-05-27T11:13:00Z">
            <w:rPr>
              <w:rFonts w:ascii="Times New Roman" w:eastAsia="Times New Roman" w:hAnsi="Times New Roman" w:cs="Times New Roman"/>
              <w:color w:val="auto"/>
              <w:sz w:val="24"/>
              <w:szCs w:val="24"/>
              <w:highlight w:val="yellow"/>
            </w:rPr>
          </w:rPrChange>
        </w:rPr>
        <w:t xml:space="preserve"> </w:t>
      </w:r>
      <w:r w:rsidR="001375E1" w:rsidRPr="00B4679D">
        <w:rPr>
          <w:rFonts w:ascii="Times New Roman" w:eastAsia="Times New Roman" w:hAnsi="Times New Roman" w:cs="Times New Roman"/>
          <w:color w:val="auto"/>
          <w:sz w:val="24"/>
          <w:szCs w:val="24"/>
          <w:rPrChange w:id="269" w:author="Phil" w:date="2016-05-27T11:13:00Z">
            <w:rPr>
              <w:rFonts w:ascii="Times New Roman" w:eastAsia="Times New Roman" w:hAnsi="Times New Roman" w:cs="Times New Roman"/>
              <w:color w:val="auto"/>
              <w:sz w:val="24"/>
              <w:szCs w:val="24"/>
              <w:highlight w:val="yellow"/>
            </w:rPr>
          </w:rPrChange>
        </w:rPr>
        <w:fldChar w:fldCharType="begin" w:fldLock="1"/>
      </w:r>
      <w:r w:rsidR="00F54C88" w:rsidRPr="00B4679D">
        <w:rPr>
          <w:rFonts w:ascii="Times New Roman" w:eastAsia="Times New Roman" w:hAnsi="Times New Roman" w:cs="Times New Roman"/>
          <w:color w:val="auto"/>
          <w:sz w:val="24"/>
          <w:szCs w:val="24"/>
          <w:rPrChange w:id="270" w:author="Phil" w:date="2016-05-27T11:13:00Z">
            <w:rPr>
              <w:rFonts w:ascii="Times New Roman" w:eastAsia="Times New Roman" w:hAnsi="Times New Roman" w:cs="Times New Roman"/>
              <w:color w:val="auto"/>
              <w:sz w:val="24"/>
              <w:szCs w:val="24"/>
              <w:highlight w:val="yellow"/>
            </w:rPr>
          </w:rPrChange>
        </w:rPr>
        <w:instrText>ADDIN CSL_CITATION { "citationID" : "22bv3hcl77", "citationItems" : [ { "id" : "ITEM-1", "itemData" : { "DOI" : "10.2307/1932254", "ISSN" : "0012-9658", "abstract" : "See full-text article at JSTOR", "author" : [ { "dropping-particle" : "", "family" : "MacArthur", "given" : "Robert H.", "non-dropping-particle" : "", "parse-names" : false, "suffix" : "" }, { "dropping-particle" : "", "family" : "MacArthur", "given" : "John W.", "non-dropping-particle" : "", "parse-names" : false, "suffix" : "" } ], "container-title" : "Ecology", "id" : "ITEM-1", "issue" : "3", "issued" : { "date-parts" : [ [ "1961", "7" ] ] }, "page" : "594-598", "title" : "On Bird Species Diversity", "type" : "article-journal", "volume" : "42" }, "uri" : [ "http://zotero.org/users/local/lSswCld9/items/JDNMJREF" ], "uris" : [ "http://zotero.org/users/local/lSswCld9/items/JDNMJREF", "http://www.mendeley.com/documents/?uuid=35f316d9-d312-41ea-8fb2-b383dab8a691" ] }, { "id" : "ITEM-2", "itemData" : { "author" : [ { "dropping-particle" : "", "family" : "Terborgh", "given" : "John", "non-dropping-particle" : "", "parse-names" : false, "suffix" : "" } ], "id" : "ITEM-2", "issued" : { "date-parts" : [ [ "1985" ] ] }, "publisher" : "Academic Press, Inc.", "publisher-place" : "Orlando, Florida &amp; London", "title" : "Habitat selection in Amazonian birds", "type" : "book" }, "uri" : [ "http://zotero.org/users/local/lSswCld9/items/49FTSS6B" ], "uris" : [ "http://zotero.org/users/local/lSswCld9/items/49FTSS6B", "http://www.mendeley.com/documents/?uuid=821597b0-d316-4cad-861f-404d79346311" ] }, { "id" : "ITEM-3", "itemData" : { "DOI" : "10.1016/j.biocon.2004.07.023", "ISSN" : "0006-3207", "abstract" : "Unprecedented deforestation is currently underway in Southeast Asia. Since this trend is likely to continue, it is critical to determine the value of human-modified habitats (e.g., mixed-rural habitat) for conserving the regional native forest avifauna. The impacts of ongoing deforestation on the highly endemic avifauna (33%) of Sulawesi (Indonesia) are poorly understood. We sampled birds in primary and secondary forests in the Lore Lindu National Park in central Sulawesi, as well as the surrounding plantation and mixed-rural habitats. Species richness, species density and population density of forest birds showed a consistent decreasing trend in the following order: primary forests &amp;gt; secondary forests &amp;gt; mixed-rural habitat &amp;gt; plantations. Although primary forests contained the highest proportion (85%) of a total of 34 forest species recorded from our point count surveys, 40-yr old secondary forests and the mixed-rural habitat showed high conservation potential, containing 82% and 76% of the forest species, respectively. Plantations recorded only 32% of the forest bird species. Fifteen forest species had the highest abundance in primary forests, while two species had higher abundance outside primary forests. Our simulations revealed that all forest birds that were sensitive to native tree cover could be found in areas with at least 20% continuous native tree cover. Our study shows that although primary forests have the highest conservation value for forest avifauna, the potential of degraded habitats, such as secondary forests and the mixed-rural habitat, for conserving forest species can be enhanced with appropriate land use and management decisions.", "author" : [ { "dropping-particle" : "", "family" : "Sodhi", "given" : "Navjot S.", "non-dropping-particle" : "", "parse-names" : false, "suffix" : "" }, { "dropping-particle" : "", "family" : "Koh", "given" : "Lian Pin", "non-dropping-particle" : "", "parse-names" : false, "suffix" : "" }, { "dropping-particle" : "", "family" : "Prawiradilaga", "given" : "Dewi M.", "non-dropping-particle" : "", "parse-names" : false, "suffix" : "" }, { "dropping-particle" : "", "family" : "Darjono", "given" : "", "non-dropping-particle" : "", "parse-names" : false, "suffix" : "" }, { "dropping-particle" : "", "family" : "Tinulele", "given" : "Idris", "non-dropping-particle" : "", "parse-names" : false, "suffix" : "" }, { "dropping-particle" : "", "family" : "Putra", "given" : "Dadang Dwi", "non-dropping-particle" : "", "parse-names" : false, "suffix" : "" }, { "dropping-particle" : "", "family" : "Tong Tan", "given" : "Tommy Han", "non-dropping-particle" : "", "parse-names" : false, "suffix" : "" } ], "container-title" : "Biological Conservation", "id" : "ITEM-3", "issue" : "4", "issued" : { "date-parts" : [ [ "2005", "4" ] ] }, "page" : "547-558", "title" : "Land use and conservation value for forest birds in Central Sulawesi (Indonesia)", "type" : "article-journal", "volume" : "122" }, "uri" : [ "http://zotero.org/users/local/lSswCld9/items/6S2XGUEW" ], "uris" : [ "http://zotero.org/users/local/lSswCld9/items/6S2XGUEW", "http://www.mendeley.com/documents/?uuid=3ea6d02f-72c8-4eb8-8465-eb2f51aa6e2a" ] } ], "mendeley" : { "formattedCitation" : "(MacArthur and MacArthur, 1961; Sodhi et al., 2005; Terborgh, 1985)", "plainTextFormattedCitation" : "(MacArthur and MacArthur, 1961; Sodhi et al., 2005; Terborgh, 1985)", "previouslyFormattedCitation" : "(MacArthur and MacArthur, 1961; Sodhi et al., 2005; Terborgh, 1985)" }, "properties" : { "formattedCitation" : "(MacArthur and MacArthur 1961; Terborgh 1985; Sodhi et al. 2005)", "noteIndex" : 0, "plainCitation" : "(MacArthur and MacArthur 1961; Terborgh 1985; Sodhi et al. 2005)" }, "schema" : "https://github.com/citation-style-language/schema/raw/master/csl-citation.json" }</w:instrText>
      </w:r>
      <w:r w:rsidR="001375E1" w:rsidRPr="00B4679D">
        <w:rPr>
          <w:rFonts w:ascii="Times New Roman" w:eastAsia="Times New Roman" w:hAnsi="Times New Roman" w:cs="Times New Roman"/>
          <w:color w:val="auto"/>
          <w:sz w:val="24"/>
          <w:szCs w:val="24"/>
          <w:rPrChange w:id="271" w:author="Phil" w:date="2016-05-27T11:13:00Z">
            <w:rPr>
              <w:rFonts w:ascii="Times New Roman" w:eastAsia="Times New Roman" w:hAnsi="Times New Roman" w:cs="Times New Roman"/>
              <w:color w:val="auto"/>
              <w:sz w:val="24"/>
              <w:szCs w:val="24"/>
              <w:highlight w:val="yellow"/>
            </w:rPr>
          </w:rPrChange>
        </w:rPr>
        <w:fldChar w:fldCharType="separate"/>
      </w:r>
      <w:r w:rsidR="00F54C88" w:rsidRPr="00B4679D">
        <w:rPr>
          <w:rFonts w:ascii="Times New Roman" w:hAnsi="Times New Roman" w:cs="Times New Roman"/>
          <w:noProof/>
          <w:color w:val="auto"/>
          <w:sz w:val="24"/>
          <w:szCs w:val="24"/>
          <w:rPrChange w:id="272" w:author="Phil" w:date="2016-05-27T11:13:00Z">
            <w:rPr>
              <w:rFonts w:ascii="Times New Roman" w:hAnsi="Times New Roman" w:cs="Times New Roman"/>
              <w:noProof/>
              <w:color w:val="auto"/>
              <w:sz w:val="24"/>
              <w:szCs w:val="24"/>
              <w:highlight w:val="yellow"/>
            </w:rPr>
          </w:rPrChange>
        </w:rPr>
        <w:t>(MacArthur and MacArthur, 1961; Sodhi et al., 2005; Terborgh, 1985)</w:t>
      </w:r>
      <w:r w:rsidR="001375E1" w:rsidRPr="00B4679D">
        <w:rPr>
          <w:rFonts w:ascii="Times New Roman" w:eastAsia="Times New Roman" w:hAnsi="Times New Roman" w:cs="Times New Roman"/>
          <w:color w:val="auto"/>
          <w:sz w:val="24"/>
          <w:szCs w:val="24"/>
          <w:rPrChange w:id="273" w:author="Phil" w:date="2016-05-27T11:13:00Z">
            <w:rPr>
              <w:rFonts w:ascii="Times New Roman" w:eastAsia="Times New Roman" w:hAnsi="Times New Roman" w:cs="Times New Roman"/>
              <w:color w:val="auto"/>
              <w:sz w:val="24"/>
              <w:szCs w:val="24"/>
              <w:highlight w:val="yellow"/>
            </w:rPr>
          </w:rPrChange>
        </w:rPr>
        <w:fldChar w:fldCharType="end"/>
      </w:r>
      <w:r w:rsidR="003E27F8" w:rsidRPr="00B4679D">
        <w:rPr>
          <w:rFonts w:ascii="Times New Roman" w:eastAsia="Times New Roman" w:hAnsi="Times New Roman" w:cs="Times New Roman"/>
          <w:color w:val="auto"/>
          <w:sz w:val="24"/>
          <w:szCs w:val="24"/>
          <w:rPrChange w:id="274" w:author="Phil" w:date="2016-05-27T11:13:00Z">
            <w:rPr>
              <w:rFonts w:ascii="Times New Roman" w:eastAsia="Times New Roman" w:hAnsi="Times New Roman" w:cs="Times New Roman"/>
              <w:color w:val="auto"/>
              <w:sz w:val="24"/>
              <w:szCs w:val="24"/>
              <w:highlight w:val="yellow"/>
            </w:rPr>
          </w:rPrChange>
        </w:rPr>
        <w:t xml:space="preserve">. </w:t>
      </w:r>
      <w:ins w:id="275" w:author="Phil" w:date="2016-05-27T11:16:00Z">
        <w:r>
          <w:rPr>
            <w:rFonts w:ascii="Times New Roman" w:eastAsia="Times New Roman" w:hAnsi="Times New Roman" w:cs="Times New Roman"/>
            <w:color w:val="auto"/>
            <w:sz w:val="24"/>
            <w:szCs w:val="24"/>
          </w:rPr>
          <w:t xml:space="preserve">Given that tree </w:t>
        </w:r>
      </w:ins>
      <w:ins w:id="276" w:author="Phil" w:date="2016-05-27T11:18:00Z">
        <w:r>
          <w:rPr>
            <w:rFonts w:ascii="Times New Roman" w:eastAsia="Times New Roman" w:hAnsi="Times New Roman" w:cs="Times New Roman"/>
            <w:color w:val="auto"/>
            <w:sz w:val="24"/>
            <w:szCs w:val="24"/>
          </w:rPr>
          <w:t>community composition</w:t>
        </w:r>
      </w:ins>
      <w:ins w:id="277" w:author="Phil" w:date="2016-05-27T11:16:00Z">
        <w:r>
          <w:rPr>
            <w:rFonts w:ascii="Times New Roman" w:eastAsia="Times New Roman" w:hAnsi="Times New Roman" w:cs="Times New Roman"/>
            <w:color w:val="auto"/>
            <w:sz w:val="24"/>
            <w:szCs w:val="24"/>
          </w:rPr>
          <w:t xml:space="preserve"> and forest </w:t>
        </w:r>
      </w:ins>
      <w:ins w:id="278" w:author="Phil" w:date="2016-05-27T11:17:00Z">
        <w:r>
          <w:rPr>
            <w:rFonts w:ascii="Times New Roman" w:eastAsia="Times New Roman" w:hAnsi="Times New Roman" w:cs="Times New Roman"/>
            <w:color w:val="auto"/>
            <w:sz w:val="24"/>
            <w:szCs w:val="24"/>
          </w:rPr>
          <w:t>structure</w:t>
        </w:r>
      </w:ins>
      <w:ins w:id="279" w:author="Phil" w:date="2016-05-27T11:16:00Z">
        <w:r>
          <w:rPr>
            <w:rFonts w:ascii="Times New Roman" w:eastAsia="Times New Roman" w:hAnsi="Times New Roman" w:cs="Times New Roman"/>
            <w:color w:val="auto"/>
            <w:sz w:val="24"/>
            <w:szCs w:val="24"/>
          </w:rPr>
          <w:t xml:space="preserve"> </w:t>
        </w:r>
      </w:ins>
      <w:ins w:id="280" w:author="Phil" w:date="2016-05-27T11:17:00Z">
        <w:r>
          <w:rPr>
            <w:rFonts w:ascii="Times New Roman" w:eastAsia="Times New Roman" w:hAnsi="Times New Roman" w:cs="Times New Roman"/>
            <w:color w:val="auto"/>
            <w:sz w:val="24"/>
            <w:szCs w:val="24"/>
          </w:rPr>
          <w:t xml:space="preserve">can take </w:t>
        </w:r>
      </w:ins>
      <w:ins w:id="281" w:author="Phil" w:date="2016-05-27T11:18:00Z">
        <w:r>
          <w:rPr>
            <w:rFonts w:ascii="Times New Roman" w:eastAsia="Times New Roman" w:hAnsi="Times New Roman" w:cs="Times New Roman"/>
            <w:color w:val="auto"/>
            <w:sz w:val="24"/>
            <w:szCs w:val="24"/>
          </w:rPr>
          <w:t>&gt;100</w:t>
        </w:r>
      </w:ins>
      <w:ins w:id="282" w:author="Phil" w:date="2016-05-27T11:17:00Z">
        <w:r>
          <w:rPr>
            <w:rFonts w:ascii="Times New Roman" w:eastAsia="Times New Roman" w:hAnsi="Times New Roman" w:cs="Times New Roman"/>
            <w:color w:val="auto"/>
            <w:sz w:val="24"/>
            <w:szCs w:val="24"/>
          </w:rPr>
          <w:t xml:space="preserve"> and </w:t>
        </w:r>
      </w:ins>
      <w:ins w:id="283" w:author="Phil" w:date="2016-05-27T11:18:00Z">
        <w:r>
          <w:rPr>
            <w:rFonts w:ascii="Times New Roman" w:eastAsia="Times New Roman" w:hAnsi="Times New Roman" w:cs="Times New Roman"/>
            <w:color w:val="auto"/>
            <w:sz w:val="24"/>
            <w:szCs w:val="24"/>
          </w:rPr>
          <w:t>between 60-150</w:t>
        </w:r>
      </w:ins>
      <w:ins w:id="284" w:author="Phil" w:date="2016-05-27T11:17:00Z">
        <w:r>
          <w:rPr>
            <w:rFonts w:ascii="Times New Roman" w:eastAsia="Times New Roman" w:hAnsi="Times New Roman" w:cs="Times New Roman"/>
            <w:color w:val="auto"/>
            <w:sz w:val="24"/>
            <w:szCs w:val="24"/>
          </w:rPr>
          <w:t xml:space="preserve"> years </w:t>
        </w:r>
      </w:ins>
      <w:commentRangeStart w:id="285"/>
      <w:ins w:id="286" w:author="Phil" w:date="2016-05-27T11:20:00Z">
        <w:r>
          <w:rPr>
            <w:rFonts w:ascii="Times New Roman" w:eastAsia="Times New Roman" w:hAnsi="Times New Roman" w:cs="Times New Roman"/>
            <w:color w:val="auto"/>
            <w:sz w:val="24"/>
            <w:szCs w:val="24"/>
          </w:rPr>
          <w:fldChar w:fldCharType="begin" w:fldLock="1"/>
        </w:r>
      </w:ins>
      <w:r w:rsidR="00DE6E4A">
        <w:rPr>
          <w:rFonts w:ascii="Times New Roman" w:eastAsia="Times New Roman" w:hAnsi="Times New Roman" w:cs="Times New Roman"/>
          <w:color w:val="auto"/>
          <w:sz w:val="24"/>
          <w:szCs w:val="24"/>
        </w:rPr>
        <w:instrText>ADDIN CSL_CITATION { "citationItems" : [ { "id" : "ITEM-1", "itemData" : { "DOI" : "10.1038/nature16512", "ISSN" : "0028-0836", "author" : [ { "dropping-particle" : "", "family" : "Poorter", "given" : "Lourens", "non-dropping-particle" : "", "parse-names" : false, "suffix" : "" }, { "dropping-particle" : "", "family" : "Bongers", "given" : "Frans", "non-dropping-particle" : "", "parse-names" : false, "suffix" : "" }, { "dropping-particle" : "", "family" : "Aide", "given" : "T. Mitchell", "non-dropping-particle" : "", "parse-names" : false, "suffix" : "" }, { "dropping-particle" : "", "family" : "Almeyda Zambrano", "given" : "Ang\u00e9lica M.", "non-dropping-particle" : "", "parse-names" : false, "suffix" : "" }, { "dropping-particle" : "", "family" : "Balvanera", "given" : "Patricia", "non-dropping-particle" : "", "parse-names" : false, "suffix" : "" }, { "dropping-particle" : "", "family" : "Becknell", "given" : "Justin M.", "non-dropping-particle" : "", "parse-names" : false, "suffix" : "" }, { "dropping-particle" : "", "family" : "Boukili", "given" : "Vanessa", "non-dropping-particle" : "", "parse-names" : false, "suffix" : "" }, { "dropping-particle" : "", "family" : "Brancalion", "given" : "Pedro H. S.", "non-dropping-particle" : "", "parse-names" : false, "suffix" : "" }, { "dropping-particle" : "", "family" : "Broadbent", "given" : "Eben N.", "non-dropping-particle" : "", "parse-names" : false, "suffix" : "" }, { "dropping-particle" : "", "family" : "Chazdon", "given" : "Robin L.", "non-dropping-particle" : "", "parse-names" : false, "suffix" : "" }, { "dropping-particle" : "", "family" : "Craven", "given" : "Dylan", "non-dropping-particle" : "", "parse-names" : false, "suffix" : "" }, { "dropping-particle" : "", "family" : "Almeida-Cortez", "given" : "Jarcilene S.", "non-dropping-particle" : "de", "parse-names" : false, "suffix" : "" }, { "dropping-particle" : "", "family" : "Cabral", "given" : "George A. L.", "non-dropping-particle" : "", "parse-names" : false, "suffix" : "" }, { "dropping-particle" : "", "family" : "Jong", "given" : "Ben H. J.", "non-dropping-particle" : "de", "parse-names" : false, "suffix" : "" }, { "dropping-particle" : "", "family" : "Denslow", "given" : "Julie S.", "non-dropping-particle" : "", "parse-names" : false, "suffix" : "" }, { "dropping-particle" : "", "family" : "Dent", "given" : "Daisy H.", "non-dropping-particle" : "", "parse-names" : false, "suffix" : "" }, { "dropping-particle" : "", "family" : "DeWalt", "given" : "Saara J.", "non-dropping-particle" : "", "parse-names" : false, "suffix" : "" }, { "dropping-particle" : "", "family" : "Dupuy", "given" : "Juan M.", "non-dropping-particle" : "", "parse-names" : false, "suffix" : "" }, { "dropping-particle" : "", "family" : "Dur\u00e1n", "given" : "Sandra M.", "non-dropping-particle" : "", "parse-names" : false, "suffix" : "" }, { "dropping-particle" : "", "family" : "Esp\u00edrito-Santo", "given" : "Mario M.", "non-dropping-particle" : "", "parse-names" : false, "suffix" : "" }, { "dropping-particle" : "", "family" : "Fandino", "given" : "Mar\u00eda C.", "non-dropping-particle" : "", "parse-names" : false, "suffix" : "" }, { "dropping-particle" : "", "family" : "C\u00e9sar", "given" : "Ricardo G.", "non-dropping-particle" : "", "parse-names" : false, "suffix" : "" }, { "dropping-particle" : "", "family" : "Hall", "given" : "Jefferson S.", "non-dropping-particle" : "", "parse-names" : false, "suffix" : "" }, { "dropping-particle" : "", "family" : "Hernandez-Stefanoni", "given" : "Jos\u00e9 Luis", "non-dropping-particle" : "", "parse-names" : false, "suffix" : "" }, { "dropping-particle" : "", "family" : "Jakovac", "given" : "Catarina C.", "non-dropping-particle" : "", "parse-names" : false, "suffix" : "" }, { "dropping-particle" : "", "family" : "Junqueira", "given" : "Andr\u00e9 B.", "non-dropping-particle" : "", "parse-names" : false, "suffix" : "" }, { "dropping-particle" : "", "family" : "Kennard", "given" : "Deborah", "non-dropping-particle" : "", "parse-names" : false, "suffix" : "" }, { "dropping-particle" : "", "family" : "Letcher", "given" : "Susan G.", "non-dropping-particle" : "", "parse-names" : false, "suffix" : "" }, { "dropping-particle" : "", "family" : "Licona", "given" : "Juan-Carlos", "non-dropping-particle" : "", "parse-names" : false, "suffix" : "" }, { "dropping-particle" : "", "family" : "Lohbeck", "given" : "Madelon", "non-dropping-particle" : "", "parse-names" : false, "suffix" : "" }, { "dropping-particle" : "", "family" : "Mar\u00edn-Spiotta", "given" : "Erika", "non-dropping-particle" : "", "parse-names" : false, "suffix" : "" }, { "dropping-particle" : "", "family" : "Mart\u00ednez-Ramos", "given" : "Miguel", "non-dropping-particle" : "", "parse-names" : false, "suffix" : "" }, { "dropping-particle" : "", "family" : "Massoca", "given" : "Paulo", "non-dropping-particle" : "", "parse-names" : false, "suffix" : "" }, { "dropping-particle" : "", "family" : "Meave", "given" : "Jorge A.", "non-dropping-particle" : "", "parse-names" : false, "suffix" : "" }, { "dropping-particle" : "", "family" : "Mesquita", "given" : "Rita", "non-dropping-particle" : "", "parse-names" : false, "suffix" : "" }, { "dropping-particle" : "", "family" : "Mora", "given" : "Francisco", "non-dropping-particle" : "", "parse-names" : false, "suffix" : "" }, { "dropping-particle" : "", "family" : "Mu\u00f1oz", "given" : "Rodrigo", "non-dropping-particle" : "", "parse-names" : false, "suffix" : "" }, { "dropping-particle" : "", "family" : "Muscarella", "given" : "Robert", "non-dropping-particle" : "", "parse-names" : false, "suffix" : "" }, { "dropping-particle" : "", "family" : "Nunes", "given" : "Yule R. F.", "non-dropping-particle" : "", "parse-names" : false, "suffix" : "" }, { "dropping-particle" : "", "family" : "Ochoa-Gaona", "given" : "Susana", "non-dropping-particle" : "", "parse-names" : false, "suffix" : "" }, { "dropping-particle" : "", "family" : "Oliveira", "given" : "Alexandre A.", "non-dropping-particle" : "de", "parse-names" : false, "suffix" : "" }, { "dropping-particle" : "", "family" : "Orihuela-Belmonte", "given" : "Edith", "non-dropping-particle" : "", "parse-names" : false, "suffix" : "" }, { "dropping-particle" : "", "family" : "Pe\u00f1a-Claros", "given" : "Marielos", "non-dropping-particle" : "", "parse-names" : false, "suffix" : "" }, { "dropping-particle" : "", "family" : "P\u00e9rez-Garc\u00eda", "given" : "Eduardo A.", "non-dropping-particle" : "", "parse-names" : false, "suffix" : "" }, { "dropping-particle" : "", "family" : "Piotto", "given" : "Daniel", "non-dropping-particle" : "", "parse-names" : false, "suffix" : "" }, { "dropping-particle" : "", "family" : "Powers", "given" : "Jennifer S.", "non-dropping-particle" : "", "parse-names" : false, "suffix" : "" }, { "dropping-particle" : "", "family" : "Rodr\u00edguez-Vel\u00e1zquez", "given" : "Jorge", "non-dropping-particle" : "", "parse-names" : false, "suffix" : "" }, { "dropping-particle" : "", "family" : "Romero-P\u00e9rez", "given" : "I. Eunice", "non-dropping-particle" : "", "parse-names" : false, "suffix" : "" }, { "dropping-particle" : "", "family" : "Ru\u00edz", "given" : "Jorge", "non-dropping-particle" : "", "parse-names" : false, "suffix" : "" }, { "dropping-particle" : "", "family" : "Saldarriaga", "given" : "Juan G.", "non-dropping-particle" : "", "parse-names" : false, "suffix" : "" }, { "dropping-particle" : "", "family" : "Sanchez-Azofeifa", "given" : "Arturo", "non-dropping-particle" : "", "parse-names" : false, "suffix" : "" }, { "dropping-particle" : "", "family" : "Schwartz", "given" : "Naomi B.", "non-dropping-particle" : "", "parse-names" : false, "suffix" : "" }, { "dropping-particle" : "", "family" : "Steininger", "given" : "Marc K.", "non-dropping-particle" : "", "parse-names" : false, "suffix" : "" }, { "dropping-particle" : "", "family" : "Swenson", "given" : "Nathan G.", "non-dropping-particle" : "", "parse-names" : false, "suffix" : "" }, { "dropping-particle" : "", "family" : "Toledo", "given" : "Marisol", "non-dropping-particle" : "", "parse-names" : false, "suffix" : "" }, { "dropping-particle" : "", "family" : "Uriarte", "given" : "Maria", "non-dropping-particle" : "", "parse-names" : false, "suffix" : "" }, { "dropping-particle" : "", "family" : "Breugel", "given" : "Michiel", "non-dropping-particle" : "van", "parse-names" : false, "suffix" : "" }, { "dropping-particle" : "", "family" : "Wal", "given" : "Hans", "non-dropping-particle" : "van der", "parse-names" : false, "suffix" : "" }, { "dropping-particle" : "", "family" : "Veloso", "given" : "Maria D. M.", "non-dropping-particle" : "", "parse-names" : false, "suffix" : "" }, { "dropping-particle" : "", "family" : "Vester", "given" : "Hans F. M.", "non-dropping-particle" : "", "parse-names" : false, "suffix" : "" }, { "dropping-particle" : "", "family" : "Vicentini", "given" : "Alberto", "non-dropping-particle" : "", "parse-names" : false, "suffix" : "" }, { "dropping-particle" : "", "family" : "Vieira", "given" : "Ima C. G.", "non-dropping-particle" : "", "parse-names" : false, "suffix" : "" }, { "dropping-particle" : "", "family" : "Bentos", "given" : "Tony Vizcarra", "non-dropping-particle" : "", "parse-names" : false, "suffix" : "" }, { "dropping-particle" : "", "family" : "Williamson", "given" : "G. Bruce", "non-dropping-particle" : "", "parse-names" : false, "suffix" : "" }, { "dropping-particle" : "", "family" : "Rozendaal", "given" : "Dana\u00eb M. A.", "non-dropping-particle" : "", "parse-names" : false, "suffix" : "" } ], "container-title" : "Nature", "id" : "ITEM-1", "issued" : { "date-parts" : [ [ "2016" ] ] }, "page" : "1-15", "publisher" : "Nature Publishing Group", "title" : "Biomass resilience of Neotropical secondary forests", "type" : "article-journal" }, "uris" : [ "http://www.mendeley.com/documents/?uuid=aebec2a5-b7f9-4013-bffe-ca210fd7c9c6" ] }, { "id" : "ITEM-2",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"ITEM-2",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"mendeley" : { "formattedCitation" : "(Martin et al., 2013; Poorter et al., 2016)", "plainTextFormattedCitation" : "(Martin et al., 2013; Poorter et al., 2016)", "previouslyFormattedCitation" : "(Martin et al., 2013; Poorter et al., 2016)"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342367" w:rsidRPr="00342367">
        <w:rPr>
          <w:rFonts w:ascii="Times New Roman" w:eastAsia="Times New Roman" w:hAnsi="Times New Roman" w:cs="Times New Roman"/>
          <w:noProof/>
          <w:color w:val="auto"/>
          <w:sz w:val="24"/>
          <w:szCs w:val="24"/>
        </w:rPr>
        <w:t>(Martin et al., 2013; Poorter et al., 2016)</w:t>
      </w:r>
      <w:ins w:id="287" w:author="Phil" w:date="2016-05-27T11:20:00Z">
        <w:r>
          <w:rPr>
            <w:rFonts w:ascii="Times New Roman" w:eastAsia="Times New Roman" w:hAnsi="Times New Roman" w:cs="Times New Roman"/>
            <w:color w:val="auto"/>
            <w:sz w:val="24"/>
            <w:szCs w:val="24"/>
          </w:rPr>
          <w:fldChar w:fldCharType="end"/>
        </w:r>
      </w:ins>
      <w:commentRangeEnd w:id="285"/>
      <w:ins w:id="288" w:author="Phil" w:date="2016-05-31T11:10:00Z">
        <w:r w:rsidR="006E3F6A">
          <w:rPr>
            <w:rStyle w:val="CommentReference"/>
          </w:rPr>
          <w:commentReference w:id="285"/>
        </w:r>
      </w:ins>
      <w:ins w:id="289" w:author="Phil" w:date="2016-05-27T11:20:00Z">
        <w:r>
          <w:rPr>
            <w:rFonts w:ascii="Times New Roman" w:eastAsia="Times New Roman" w:hAnsi="Times New Roman" w:cs="Times New Roman"/>
            <w:color w:val="auto"/>
            <w:sz w:val="24"/>
            <w:szCs w:val="24"/>
          </w:rPr>
          <w:t xml:space="preserve"> </w:t>
        </w:r>
      </w:ins>
      <w:ins w:id="290" w:author="Phil" w:date="2016-05-27T11:17:00Z">
        <w:r>
          <w:rPr>
            <w:rFonts w:ascii="Times New Roman" w:eastAsia="Times New Roman" w:hAnsi="Times New Roman" w:cs="Times New Roman"/>
            <w:color w:val="auto"/>
            <w:sz w:val="24"/>
            <w:szCs w:val="24"/>
          </w:rPr>
          <w:t xml:space="preserve">to recover </w:t>
        </w:r>
      </w:ins>
      <w:ins w:id="291" w:author="Phil" w:date="2016-05-27T11:18:00Z">
        <w:r>
          <w:rPr>
            <w:rFonts w:ascii="Times New Roman" w:eastAsia="Times New Roman" w:hAnsi="Times New Roman" w:cs="Times New Roman"/>
            <w:color w:val="auto"/>
            <w:sz w:val="24"/>
            <w:szCs w:val="24"/>
          </w:rPr>
          <w:t>in tropical secondary forests</w:t>
        </w:r>
      </w:ins>
      <w:ins w:id="292" w:author="Phil" w:date="2016-05-27T11:19:00Z">
        <w:r>
          <w:rPr>
            <w:rFonts w:ascii="Times New Roman" w:eastAsia="Times New Roman" w:hAnsi="Times New Roman" w:cs="Times New Roman"/>
            <w:color w:val="auto"/>
            <w:sz w:val="24"/>
            <w:szCs w:val="24"/>
          </w:rPr>
          <w:t xml:space="preserve"> respectively </w:t>
        </w:r>
      </w:ins>
      <w:ins w:id="293" w:author="Phil" w:date="2016-05-27T11:22:00Z">
        <w:r w:rsidR="0009054B">
          <w:rPr>
            <w:rFonts w:ascii="Times New Roman" w:eastAsia="Times New Roman" w:hAnsi="Times New Roman" w:cs="Times New Roman"/>
            <w:color w:val="auto"/>
            <w:sz w:val="24"/>
            <w:szCs w:val="24"/>
          </w:rPr>
          <w:t xml:space="preserve">it is perhaps unsurprising that bird forest specialists require similar amount of time to </w:t>
        </w:r>
      </w:ins>
      <w:ins w:id="294" w:author="Phil" w:date="2016-05-27T11:23:00Z">
        <w:r w:rsidR="0009054B">
          <w:rPr>
            <w:rFonts w:ascii="Times New Roman" w:eastAsia="Times New Roman" w:hAnsi="Times New Roman" w:cs="Times New Roman"/>
            <w:color w:val="auto"/>
            <w:sz w:val="24"/>
            <w:szCs w:val="24"/>
          </w:rPr>
          <w:t>recolonize</w:t>
        </w:r>
      </w:ins>
      <w:ins w:id="295" w:author="Phil" w:date="2016-05-27T11:22:00Z">
        <w:r w:rsidR="0009054B">
          <w:rPr>
            <w:rFonts w:ascii="Times New Roman" w:eastAsia="Times New Roman" w:hAnsi="Times New Roman" w:cs="Times New Roman"/>
            <w:color w:val="auto"/>
            <w:sz w:val="24"/>
            <w:szCs w:val="24"/>
          </w:rPr>
          <w:t xml:space="preserve"> </w:t>
        </w:r>
      </w:ins>
      <w:ins w:id="296" w:author="Phil" w:date="2016-05-27T11:23:00Z">
        <w:r w:rsidR="0009054B">
          <w:rPr>
            <w:rFonts w:ascii="Times New Roman" w:eastAsia="Times New Roman" w:hAnsi="Times New Roman" w:cs="Times New Roman"/>
            <w:color w:val="auto"/>
            <w:sz w:val="24"/>
            <w:szCs w:val="24"/>
          </w:rPr>
          <w:t>secondary forests.</w:t>
        </w:r>
      </w:ins>
      <w:ins w:id="297" w:author="Phil" w:date="2016-05-27T11:24:00Z">
        <w:r w:rsidR="0009054B">
          <w:rPr>
            <w:rFonts w:ascii="Times New Roman" w:eastAsia="Times New Roman" w:hAnsi="Times New Roman" w:cs="Times New Roman"/>
            <w:color w:val="auto"/>
            <w:sz w:val="24"/>
            <w:szCs w:val="24"/>
          </w:rPr>
          <w:t xml:space="preserve"> Our finding is similar </w:t>
        </w:r>
        <w:r w:rsidR="0009054B">
          <w:rPr>
            <w:rFonts w:ascii="Times New Roman" w:eastAsia="Times New Roman" w:hAnsi="Times New Roman" w:cs="Times New Roman"/>
            <w:color w:val="auto"/>
            <w:sz w:val="24"/>
            <w:szCs w:val="24"/>
          </w:rPr>
          <w:lastRenderedPageBreak/>
          <w:t xml:space="preserve">to that of previous narrative reviews </w:t>
        </w:r>
      </w:ins>
      <w:ins w:id="298" w:author="Phil" w:date="2016-05-27T11:25:00Z">
        <w:r w:rsidR="0009054B" w:rsidRPr="00775315">
          <w:rPr>
            <w:rFonts w:ascii="Times New Roman" w:eastAsia="Times New Roman" w:hAnsi="Times New Roman" w:cs="Times New Roman"/>
            <w:color w:val="auto"/>
            <w:sz w:val="24"/>
            <w:szCs w:val="24"/>
          </w:rPr>
          <w:fldChar w:fldCharType="begin" w:fldLock="1"/>
        </w:r>
        <w:r w:rsidR="0009054B" w:rsidRPr="00775315">
          <w:rPr>
            <w:rFonts w:ascii="Times New Roman" w:eastAsia="Times New Roman" w:hAnsi="Times New Roman" w:cs="Times New Roman"/>
            <w:color w:val="auto"/>
            <w:sz w:val="24"/>
            <w:szCs w:val="24"/>
          </w:rPr>
          <w:instrText>ADDIN CSL_CITATION { "citationID" : "2jbs7jks4c",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"id" : "ITEM-2",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"ITEM-2",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"mendeley" : { "formattedCitation" : "(J Barlow et al., 2007; Bowen et al., 2007)", "plainTextFormattedCitation" : "(J Barlow et al., 2007; Bowen et al., 2007)", "previouslyFormattedCitation" : "(J Barlow et al., 2007; Bowen et al., 2007)" }, "properties" : { "formattedCitation" : "(Bowen et al. 2007; Barlow et al. 2007a)", "noteIndex" : 0, "plainCitation" : "(Bowen et al. 2007; Barlow et al. 2007a)" }, "schema" : "https://github.com/citation-style-language/schema/raw/master/csl-citation.json" }</w:instrText>
        </w:r>
        <w:r w:rsidR="0009054B" w:rsidRPr="00775315">
          <w:rPr>
            <w:rFonts w:ascii="Times New Roman" w:eastAsia="Times New Roman" w:hAnsi="Times New Roman" w:cs="Times New Roman"/>
            <w:color w:val="auto"/>
            <w:sz w:val="24"/>
            <w:szCs w:val="24"/>
          </w:rPr>
          <w:fldChar w:fldCharType="separate"/>
        </w:r>
        <w:r w:rsidR="0009054B" w:rsidRPr="00775315">
          <w:rPr>
            <w:rFonts w:ascii="Times New Roman" w:hAnsi="Times New Roman" w:cs="Times New Roman"/>
            <w:noProof/>
            <w:color w:val="auto"/>
            <w:sz w:val="24"/>
            <w:szCs w:val="24"/>
          </w:rPr>
          <w:t>(J Barlow et al., 2007; Bowen et al., 2007)</w:t>
        </w:r>
        <w:r w:rsidR="0009054B" w:rsidRPr="00775315">
          <w:rPr>
            <w:rFonts w:ascii="Times New Roman" w:eastAsia="Times New Roman" w:hAnsi="Times New Roman" w:cs="Times New Roman"/>
            <w:color w:val="auto"/>
            <w:sz w:val="24"/>
            <w:szCs w:val="24"/>
          </w:rPr>
          <w:fldChar w:fldCharType="end"/>
        </w:r>
        <w:r w:rsidR="0009054B">
          <w:rPr>
            <w:rFonts w:ascii="Times New Roman" w:eastAsia="Times New Roman" w:hAnsi="Times New Roman" w:cs="Times New Roman"/>
            <w:color w:val="auto"/>
            <w:sz w:val="24"/>
            <w:szCs w:val="24"/>
          </w:rPr>
          <w:t xml:space="preserve"> suggesting</w:t>
        </w:r>
        <w:r w:rsidR="0009054B" w:rsidRPr="00775315">
          <w:rPr>
            <w:rFonts w:ascii="Times New Roman" w:eastAsia="Times New Roman" w:hAnsi="Times New Roman" w:cs="Times New Roman"/>
            <w:color w:val="auto"/>
            <w:sz w:val="24"/>
            <w:szCs w:val="24"/>
          </w:rPr>
          <w:t xml:space="preserve"> that preservation of primary forest is important for the conservation of forest specialists</w:t>
        </w:r>
        <w:r w:rsidR="0009054B">
          <w:rPr>
            <w:rFonts w:ascii="Times New Roman" w:eastAsia="Times New Roman" w:hAnsi="Times New Roman" w:cs="Times New Roman"/>
            <w:color w:val="auto"/>
            <w:sz w:val="24"/>
            <w:szCs w:val="24"/>
          </w:rPr>
          <w:t>.</w:t>
        </w:r>
      </w:ins>
      <w:ins w:id="299" w:author="Phil" w:date="2016-05-31T10:22:00Z">
        <w:r w:rsidR="004E7F3B" w:rsidRPr="00C81E74" w:rsidDel="0009054B">
          <w:rPr>
            <w:rFonts w:ascii="Times New Roman" w:eastAsia="Times New Roman" w:hAnsi="Times New Roman" w:cs="Times New Roman"/>
            <w:color w:val="auto"/>
            <w:sz w:val="24"/>
            <w:szCs w:val="24"/>
          </w:rPr>
          <w:t xml:space="preserve"> </w:t>
        </w:r>
      </w:ins>
      <w:commentRangeStart w:id="300"/>
      <w:del w:id="301" w:author="Phil" w:date="2016-05-27T11:23:00Z">
        <w:r w:rsidR="003E27F8" w:rsidRPr="00B4679D" w:rsidDel="0009054B">
          <w:rPr>
            <w:rFonts w:ascii="Times New Roman" w:eastAsia="Times New Roman" w:hAnsi="Times New Roman" w:cs="Times New Roman"/>
            <w:color w:val="auto"/>
            <w:sz w:val="24"/>
            <w:szCs w:val="24"/>
            <w:rPrChange w:id="302" w:author="Phil" w:date="2016-05-27T11:13:00Z">
              <w:rPr>
                <w:rFonts w:ascii="Times New Roman" w:eastAsia="Times New Roman" w:hAnsi="Times New Roman" w:cs="Times New Roman"/>
                <w:color w:val="auto"/>
                <w:sz w:val="24"/>
                <w:szCs w:val="24"/>
                <w:highlight w:val="yellow"/>
              </w:rPr>
            </w:rPrChange>
          </w:rPr>
          <w:delText xml:space="preserve">The greatest increase in the proportion of forest specialists relative to primary forest occurred in the first 30 years after disturbance, in line with the </w:delText>
        </w:r>
        <w:r w:rsidR="00F35454" w:rsidRPr="00B4679D" w:rsidDel="0009054B">
          <w:rPr>
            <w:rFonts w:ascii="Times New Roman" w:eastAsia="Times New Roman" w:hAnsi="Times New Roman" w:cs="Times New Roman"/>
            <w:color w:val="auto"/>
            <w:sz w:val="24"/>
            <w:szCs w:val="24"/>
            <w:rPrChange w:id="303" w:author="Phil" w:date="2016-05-27T11:13:00Z">
              <w:rPr>
                <w:rFonts w:ascii="Times New Roman" w:eastAsia="Times New Roman" w:hAnsi="Times New Roman" w:cs="Times New Roman"/>
                <w:color w:val="auto"/>
                <w:sz w:val="24"/>
                <w:szCs w:val="24"/>
                <w:highlight w:val="yellow"/>
              </w:rPr>
            </w:rPrChange>
          </w:rPr>
          <w:delText xml:space="preserve">rates of </w:delText>
        </w:r>
        <w:r w:rsidR="003E27F8" w:rsidRPr="00B4679D" w:rsidDel="0009054B">
          <w:rPr>
            <w:rFonts w:ascii="Times New Roman" w:eastAsia="Times New Roman" w:hAnsi="Times New Roman" w:cs="Times New Roman"/>
            <w:color w:val="auto"/>
            <w:sz w:val="24"/>
            <w:szCs w:val="24"/>
            <w:rPrChange w:id="304" w:author="Phil" w:date="2016-05-27T11:13:00Z">
              <w:rPr>
                <w:rFonts w:ascii="Times New Roman" w:eastAsia="Times New Roman" w:hAnsi="Times New Roman" w:cs="Times New Roman"/>
                <w:color w:val="auto"/>
                <w:sz w:val="24"/>
                <w:szCs w:val="24"/>
                <w:highlight w:val="yellow"/>
              </w:rPr>
            </w:rPrChange>
          </w:rPr>
          <w:delText xml:space="preserve">increase in tree species richness and biomass </w:delText>
        </w:r>
        <w:r w:rsidR="00F35454" w:rsidRPr="00B4679D" w:rsidDel="0009054B">
          <w:rPr>
            <w:rFonts w:ascii="Times New Roman" w:eastAsia="Times New Roman" w:hAnsi="Times New Roman" w:cs="Times New Roman"/>
            <w:color w:val="auto"/>
            <w:sz w:val="24"/>
            <w:szCs w:val="24"/>
            <w:rPrChange w:id="305" w:author="Phil" w:date="2016-05-27T11:13:00Z">
              <w:rPr>
                <w:rFonts w:ascii="Times New Roman" w:eastAsia="Times New Roman" w:hAnsi="Times New Roman" w:cs="Times New Roman"/>
                <w:color w:val="auto"/>
                <w:sz w:val="24"/>
                <w:szCs w:val="24"/>
                <w:highlight w:val="yellow"/>
              </w:rPr>
            </w:rPrChange>
          </w:rPr>
          <w:delText xml:space="preserve">demonstrated in a meta-analysis by </w:delText>
        </w:r>
        <w:r w:rsidR="003E27F8" w:rsidRPr="00B4679D" w:rsidDel="0009054B">
          <w:rPr>
            <w:rFonts w:ascii="Times New Roman" w:eastAsia="Times New Roman" w:hAnsi="Times New Roman" w:cs="Times New Roman"/>
            <w:color w:val="auto"/>
            <w:sz w:val="24"/>
            <w:szCs w:val="24"/>
            <w:rPrChange w:id="306" w:author="Phil" w:date="2016-05-27T11:13:00Z">
              <w:rPr>
                <w:rFonts w:ascii="Times New Roman" w:eastAsia="Times New Roman" w:hAnsi="Times New Roman" w:cs="Times New Roman"/>
                <w:color w:val="auto"/>
                <w:sz w:val="24"/>
                <w:szCs w:val="24"/>
                <w:highlight w:val="yellow"/>
              </w:rPr>
            </w:rPrChange>
          </w:rPr>
          <w:delText xml:space="preserve">Martin et al. </w:delText>
        </w:r>
        <w:r w:rsidR="001375E1" w:rsidRPr="00B4679D" w:rsidDel="0009054B">
          <w:rPr>
            <w:rFonts w:ascii="Times New Roman" w:eastAsia="Times New Roman" w:hAnsi="Times New Roman" w:cs="Times New Roman"/>
            <w:color w:val="auto"/>
            <w:sz w:val="24"/>
            <w:szCs w:val="24"/>
            <w:rPrChange w:id="307" w:author="Phil" w:date="2016-05-27T11:13:00Z">
              <w:rPr>
                <w:rFonts w:ascii="Times New Roman" w:eastAsia="Times New Roman" w:hAnsi="Times New Roman" w:cs="Times New Roman"/>
                <w:color w:val="auto"/>
                <w:sz w:val="24"/>
                <w:szCs w:val="24"/>
                <w:highlight w:val="yellow"/>
              </w:rPr>
            </w:rPrChange>
          </w:rPr>
          <w:fldChar w:fldCharType="begin" w:fldLock="1"/>
        </w:r>
        <w:r w:rsidR="00FD75E4" w:rsidRPr="00B4679D" w:rsidDel="0009054B">
          <w:rPr>
            <w:rFonts w:ascii="Times New Roman" w:eastAsia="Times New Roman" w:hAnsi="Times New Roman" w:cs="Times New Roman"/>
            <w:color w:val="auto"/>
            <w:sz w:val="24"/>
            <w:szCs w:val="24"/>
            <w:rPrChange w:id="308" w:author="Phil" w:date="2016-05-27T11:13:00Z">
              <w:rPr>
                <w:rFonts w:ascii="Times New Roman" w:eastAsia="Times New Roman" w:hAnsi="Times New Roman" w:cs="Times New Roman"/>
                <w:color w:val="auto"/>
                <w:sz w:val="24"/>
                <w:szCs w:val="24"/>
                <w:highlight w:val="yellow"/>
              </w:rPr>
            </w:rPrChange>
          </w:rPr>
          <w:delInstrText>ADDIN CSL_CITATION { "citationID" : "2mns6262qb",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"(P. A. Martin et al., 2013)", "plainTextFormattedCitation" : "(P. A. Martin et al., 2013)", "previouslyFormattedCitation" : "(P. A. Martin et al., 2013)" }, "properties" : { "formattedCitation" : "(2013)", "noteIndex" : 0, "plainCitation" : "(2013)" }, "schema" : "https://github.com/citation-style-language/schema/raw/master/csl-citation.json" }</w:delInstrText>
        </w:r>
        <w:r w:rsidR="001375E1" w:rsidRPr="00B4679D" w:rsidDel="0009054B">
          <w:rPr>
            <w:rFonts w:ascii="Times New Roman" w:eastAsia="Times New Roman" w:hAnsi="Times New Roman" w:cs="Times New Roman"/>
            <w:color w:val="auto"/>
            <w:sz w:val="24"/>
            <w:szCs w:val="24"/>
            <w:rPrChange w:id="309" w:author="Phil" w:date="2016-05-27T11:13:00Z">
              <w:rPr>
                <w:rFonts w:ascii="Times New Roman" w:eastAsia="Times New Roman" w:hAnsi="Times New Roman" w:cs="Times New Roman"/>
                <w:color w:val="auto"/>
                <w:sz w:val="24"/>
                <w:szCs w:val="24"/>
                <w:highlight w:val="yellow"/>
              </w:rPr>
            </w:rPrChange>
          </w:rPr>
          <w:fldChar w:fldCharType="separate"/>
        </w:r>
        <w:r w:rsidR="00FD75E4" w:rsidRPr="00B4679D" w:rsidDel="0009054B">
          <w:rPr>
            <w:rFonts w:ascii="Times New Roman" w:hAnsi="Times New Roman" w:cs="Times New Roman"/>
            <w:noProof/>
            <w:color w:val="auto"/>
            <w:sz w:val="24"/>
            <w:szCs w:val="24"/>
            <w:rPrChange w:id="310" w:author="Phil" w:date="2016-05-27T11:13:00Z">
              <w:rPr>
                <w:rFonts w:ascii="Times New Roman" w:hAnsi="Times New Roman" w:cs="Times New Roman"/>
                <w:noProof/>
                <w:color w:val="auto"/>
                <w:sz w:val="24"/>
                <w:szCs w:val="24"/>
                <w:highlight w:val="yellow"/>
              </w:rPr>
            </w:rPrChange>
          </w:rPr>
          <w:delText>(P. A. Martin et al., 2013)</w:delText>
        </w:r>
        <w:r w:rsidR="001375E1" w:rsidRPr="00B4679D" w:rsidDel="0009054B">
          <w:rPr>
            <w:rFonts w:ascii="Times New Roman" w:eastAsia="Times New Roman" w:hAnsi="Times New Roman" w:cs="Times New Roman"/>
            <w:color w:val="auto"/>
            <w:sz w:val="24"/>
            <w:szCs w:val="24"/>
            <w:rPrChange w:id="311" w:author="Phil" w:date="2016-05-27T11:13:00Z">
              <w:rPr>
                <w:rFonts w:ascii="Times New Roman" w:eastAsia="Times New Roman" w:hAnsi="Times New Roman" w:cs="Times New Roman"/>
                <w:color w:val="auto"/>
                <w:sz w:val="24"/>
                <w:szCs w:val="24"/>
                <w:highlight w:val="yellow"/>
              </w:rPr>
            </w:rPrChange>
          </w:rPr>
          <w:fldChar w:fldCharType="end"/>
        </w:r>
        <w:r w:rsidR="003E27F8" w:rsidRPr="00B4679D" w:rsidDel="0009054B">
          <w:rPr>
            <w:rFonts w:ascii="Times New Roman" w:eastAsia="Times New Roman" w:hAnsi="Times New Roman" w:cs="Times New Roman"/>
            <w:color w:val="auto"/>
            <w:sz w:val="24"/>
            <w:szCs w:val="24"/>
            <w:rPrChange w:id="312" w:author="Phil" w:date="2016-05-27T11:13:00Z">
              <w:rPr>
                <w:rFonts w:ascii="Times New Roman" w:eastAsia="Times New Roman" w:hAnsi="Times New Roman" w:cs="Times New Roman"/>
                <w:color w:val="auto"/>
                <w:sz w:val="24"/>
                <w:szCs w:val="24"/>
                <w:highlight w:val="yellow"/>
              </w:rPr>
            </w:rPrChange>
          </w:rPr>
          <w:delText xml:space="preserve">. </w:delText>
        </w:r>
      </w:del>
      <w:del w:id="313" w:author="Phil" w:date="2016-05-27T11:25:00Z">
        <w:r w:rsidR="003E27F8" w:rsidRPr="00B4679D" w:rsidDel="0009054B">
          <w:rPr>
            <w:rFonts w:ascii="Times New Roman" w:eastAsia="Times New Roman" w:hAnsi="Times New Roman" w:cs="Times New Roman"/>
            <w:color w:val="auto"/>
            <w:sz w:val="24"/>
            <w:szCs w:val="24"/>
            <w:rPrChange w:id="314" w:author="Phil" w:date="2016-05-27T11:13:00Z">
              <w:rPr>
                <w:rFonts w:ascii="Times New Roman" w:eastAsia="Times New Roman" w:hAnsi="Times New Roman" w:cs="Times New Roman"/>
                <w:color w:val="auto"/>
                <w:sz w:val="24"/>
                <w:szCs w:val="24"/>
                <w:highlight w:val="yellow"/>
              </w:rPr>
            </w:rPrChange>
          </w:rPr>
          <w:delText xml:space="preserve">The predicted response beyond 40 years should be </w:delText>
        </w:r>
        <w:r w:rsidR="00F35454" w:rsidRPr="00B4679D" w:rsidDel="0009054B">
          <w:rPr>
            <w:rFonts w:ascii="Times New Roman" w:eastAsia="Times New Roman" w:hAnsi="Times New Roman" w:cs="Times New Roman"/>
            <w:color w:val="auto"/>
            <w:sz w:val="24"/>
            <w:szCs w:val="24"/>
            <w:rPrChange w:id="315" w:author="Phil" w:date="2016-05-27T11:13:00Z">
              <w:rPr>
                <w:rFonts w:ascii="Times New Roman" w:eastAsia="Times New Roman" w:hAnsi="Times New Roman" w:cs="Times New Roman"/>
                <w:color w:val="auto"/>
                <w:sz w:val="24"/>
                <w:szCs w:val="24"/>
                <w:highlight w:val="yellow"/>
              </w:rPr>
            </w:rPrChange>
          </w:rPr>
          <w:delText xml:space="preserve">treated </w:delText>
        </w:r>
        <w:r w:rsidR="003E27F8" w:rsidRPr="00B4679D" w:rsidDel="0009054B">
          <w:rPr>
            <w:rFonts w:ascii="Times New Roman" w:eastAsia="Times New Roman" w:hAnsi="Times New Roman" w:cs="Times New Roman"/>
            <w:color w:val="auto"/>
            <w:sz w:val="24"/>
            <w:szCs w:val="24"/>
            <w:rPrChange w:id="316" w:author="Phil" w:date="2016-05-27T11:13:00Z">
              <w:rPr>
                <w:rFonts w:ascii="Times New Roman" w:eastAsia="Times New Roman" w:hAnsi="Times New Roman" w:cs="Times New Roman"/>
                <w:color w:val="auto"/>
                <w:sz w:val="24"/>
                <w:szCs w:val="24"/>
                <w:highlight w:val="yellow"/>
              </w:rPr>
            </w:rPrChange>
          </w:rPr>
          <w:delText>with caution due to the paucity of data</w:delText>
        </w:r>
        <w:r w:rsidR="00F35454" w:rsidRPr="00B4679D" w:rsidDel="0009054B">
          <w:rPr>
            <w:rFonts w:ascii="Times New Roman" w:eastAsia="Times New Roman" w:hAnsi="Times New Roman" w:cs="Times New Roman"/>
            <w:color w:val="auto"/>
            <w:sz w:val="24"/>
            <w:szCs w:val="24"/>
            <w:rPrChange w:id="317" w:author="Phil" w:date="2016-05-27T11:13:00Z">
              <w:rPr>
                <w:rFonts w:ascii="Times New Roman" w:eastAsia="Times New Roman" w:hAnsi="Times New Roman" w:cs="Times New Roman"/>
                <w:color w:val="auto"/>
                <w:sz w:val="24"/>
                <w:szCs w:val="24"/>
                <w:highlight w:val="yellow"/>
              </w:rPr>
            </w:rPrChange>
          </w:rPr>
          <w:delText>,</w:delText>
        </w:r>
        <w:r w:rsidR="003E27F8" w:rsidRPr="00B4679D" w:rsidDel="0009054B">
          <w:rPr>
            <w:rFonts w:ascii="Times New Roman" w:eastAsia="Times New Roman" w:hAnsi="Times New Roman" w:cs="Times New Roman"/>
            <w:color w:val="auto"/>
            <w:sz w:val="24"/>
            <w:szCs w:val="24"/>
            <w:rPrChange w:id="318" w:author="Phil" w:date="2016-05-27T11:13:00Z">
              <w:rPr>
                <w:rFonts w:ascii="Times New Roman" w:eastAsia="Times New Roman" w:hAnsi="Times New Roman" w:cs="Times New Roman"/>
                <w:color w:val="auto"/>
                <w:sz w:val="24"/>
                <w:szCs w:val="24"/>
                <w:highlight w:val="yellow"/>
              </w:rPr>
            </w:rPrChange>
          </w:rPr>
          <w:delText xml:space="preserve"> but suggests that the proportion of specialists did not reach equivalence with primary forest</w:delText>
        </w:r>
        <w:r w:rsidR="00F35454" w:rsidRPr="00B4679D" w:rsidDel="0009054B">
          <w:rPr>
            <w:rFonts w:ascii="Times New Roman" w:eastAsia="Times New Roman" w:hAnsi="Times New Roman" w:cs="Times New Roman"/>
            <w:color w:val="auto"/>
            <w:sz w:val="24"/>
            <w:szCs w:val="24"/>
            <w:rPrChange w:id="319" w:author="Phil" w:date="2016-05-27T11:13:00Z">
              <w:rPr>
                <w:rFonts w:ascii="Times New Roman" w:eastAsia="Times New Roman" w:hAnsi="Times New Roman" w:cs="Times New Roman"/>
                <w:color w:val="auto"/>
                <w:sz w:val="24"/>
                <w:szCs w:val="24"/>
                <w:highlight w:val="yellow"/>
              </w:rPr>
            </w:rPrChange>
          </w:rPr>
          <w:delText xml:space="preserve"> over the period of a century, </w:delText>
        </w:r>
        <w:r w:rsidR="00E05153" w:rsidRPr="00B4679D" w:rsidDel="0009054B">
          <w:rPr>
            <w:rFonts w:ascii="Times New Roman" w:eastAsia="Times New Roman" w:hAnsi="Times New Roman" w:cs="Times New Roman"/>
            <w:color w:val="auto"/>
            <w:sz w:val="24"/>
            <w:szCs w:val="24"/>
            <w:rPrChange w:id="320" w:author="Phil" w:date="2016-05-27T11:13:00Z">
              <w:rPr>
                <w:rFonts w:ascii="Times New Roman" w:eastAsia="Times New Roman" w:hAnsi="Times New Roman" w:cs="Times New Roman"/>
                <w:color w:val="auto"/>
                <w:sz w:val="24"/>
                <w:szCs w:val="24"/>
                <w:highlight w:val="yellow"/>
              </w:rPr>
            </w:rPrChange>
          </w:rPr>
          <w:delText xml:space="preserve">which is </w:delText>
        </w:r>
        <w:r w:rsidR="003E27F8" w:rsidRPr="00B4679D" w:rsidDel="0009054B">
          <w:rPr>
            <w:rFonts w:ascii="Times New Roman" w:eastAsia="Times New Roman" w:hAnsi="Times New Roman" w:cs="Times New Roman"/>
            <w:color w:val="auto"/>
            <w:sz w:val="24"/>
            <w:szCs w:val="24"/>
            <w:rPrChange w:id="321" w:author="Phil" w:date="2016-05-27T11:13:00Z">
              <w:rPr>
                <w:rFonts w:ascii="Times New Roman" w:eastAsia="Times New Roman" w:hAnsi="Times New Roman" w:cs="Times New Roman"/>
                <w:color w:val="auto"/>
                <w:sz w:val="24"/>
                <w:szCs w:val="24"/>
                <w:highlight w:val="yellow"/>
              </w:rPr>
            </w:rPrChange>
          </w:rPr>
          <w:delText xml:space="preserve">in agreement with other reviews </w:delText>
        </w:r>
        <w:r w:rsidR="001375E1" w:rsidRPr="00B4679D" w:rsidDel="0009054B">
          <w:rPr>
            <w:rFonts w:ascii="Times New Roman" w:eastAsia="Times New Roman" w:hAnsi="Times New Roman" w:cs="Times New Roman"/>
            <w:color w:val="auto"/>
            <w:sz w:val="24"/>
            <w:szCs w:val="24"/>
            <w:rPrChange w:id="322" w:author="Phil" w:date="2016-05-27T11:13:00Z">
              <w:rPr>
                <w:rFonts w:ascii="Times New Roman" w:eastAsia="Times New Roman" w:hAnsi="Times New Roman" w:cs="Times New Roman"/>
                <w:color w:val="auto"/>
                <w:sz w:val="24"/>
                <w:szCs w:val="24"/>
                <w:highlight w:val="yellow"/>
              </w:rPr>
            </w:rPrChange>
          </w:rPr>
          <w:fldChar w:fldCharType="begin" w:fldLock="1"/>
        </w:r>
        <w:r w:rsidR="00F54C88" w:rsidRPr="00B4679D" w:rsidDel="0009054B">
          <w:rPr>
            <w:rFonts w:ascii="Times New Roman" w:eastAsia="Times New Roman" w:hAnsi="Times New Roman" w:cs="Times New Roman"/>
            <w:color w:val="auto"/>
            <w:sz w:val="24"/>
            <w:szCs w:val="24"/>
            <w:rPrChange w:id="323" w:author="Phil" w:date="2016-05-27T11:13:00Z">
              <w:rPr>
                <w:rFonts w:ascii="Times New Roman" w:eastAsia="Times New Roman" w:hAnsi="Times New Roman" w:cs="Times New Roman"/>
                <w:color w:val="auto"/>
                <w:sz w:val="24"/>
                <w:szCs w:val="24"/>
                <w:highlight w:val="yellow"/>
              </w:rPr>
            </w:rPrChange>
          </w:rPr>
          <w:delInstrText>ADDIN CSL_CITATION { "citationID" : "2jbs7jks4c",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"id" : "ITEM-2",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"ITEM-2",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"mendeley" : { "formattedCitation" : "(J Barlow et al., 2007; Bowen et al., 2007)", "plainTextFormattedCitation" : "(J Barlow et al., 2007; Bowen et al., 2007)", "previouslyFormattedCitation" : "(J Barlow et al., 2007; Bowen et al., 2007)" }, "properties" : { "formattedCitation" : "(Bowen et al. 2007; Barlow et al. 2007a)", "noteIndex" : 0, "plainCitation" : "(Bowen et al. 2007; Barlow et al. 2007a)" }, "schema" : "https://github.com/citation-style-language/schema/raw/master/csl-citation.json" }</w:delInstrText>
        </w:r>
        <w:r w:rsidR="001375E1" w:rsidRPr="00B4679D" w:rsidDel="0009054B">
          <w:rPr>
            <w:rFonts w:ascii="Times New Roman" w:eastAsia="Times New Roman" w:hAnsi="Times New Roman" w:cs="Times New Roman"/>
            <w:color w:val="auto"/>
            <w:sz w:val="24"/>
            <w:szCs w:val="24"/>
            <w:rPrChange w:id="324" w:author="Phil" w:date="2016-05-27T11:13:00Z">
              <w:rPr>
                <w:rFonts w:ascii="Times New Roman" w:eastAsia="Times New Roman" w:hAnsi="Times New Roman" w:cs="Times New Roman"/>
                <w:color w:val="auto"/>
                <w:sz w:val="24"/>
                <w:szCs w:val="24"/>
                <w:highlight w:val="yellow"/>
              </w:rPr>
            </w:rPrChange>
          </w:rPr>
          <w:fldChar w:fldCharType="separate"/>
        </w:r>
        <w:r w:rsidR="00F54C88" w:rsidRPr="00B4679D" w:rsidDel="0009054B">
          <w:rPr>
            <w:rFonts w:ascii="Times New Roman" w:hAnsi="Times New Roman" w:cs="Times New Roman"/>
            <w:noProof/>
            <w:color w:val="auto"/>
            <w:sz w:val="24"/>
            <w:szCs w:val="24"/>
            <w:rPrChange w:id="325" w:author="Phil" w:date="2016-05-27T11:13:00Z">
              <w:rPr>
                <w:rFonts w:ascii="Times New Roman" w:hAnsi="Times New Roman" w:cs="Times New Roman"/>
                <w:noProof/>
                <w:color w:val="auto"/>
                <w:sz w:val="24"/>
                <w:szCs w:val="24"/>
                <w:highlight w:val="yellow"/>
              </w:rPr>
            </w:rPrChange>
          </w:rPr>
          <w:delText>(J Barlow et al., 2007; Bowen et al., 2007)</w:delText>
        </w:r>
        <w:r w:rsidR="001375E1" w:rsidRPr="00B4679D" w:rsidDel="0009054B">
          <w:rPr>
            <w:rFonts w:ascii="Times New Roman" w:eastAsia="Times New Roman" w:hAnsi="Times New Roman" w:cs="Times New Roman"/>
            <w:color w:val="auto"/>
            <w:sz w:val="24"/>
            <w:szCs w:val="24"/>
            <w:rPrChange w:id="326" w:author="Phil" w:date="2016-05-27T11:13:00Z">
              <w:rPr>
                <w:rFonts w:ascii="Times New Roman" w:eastAsia="Times New Roman" w:hAnsi="Times New Roman" w:cs="Times New Roman"/>
                <w:color w:val="auto"/>
                <w:sz w:val="24"/>
                <w:szCs w:val="24"/>
                <w:highlight w:val="yellow"/>
              </w:rPr>
            </w:rPrChange>
          </w:rPr>
          <w:fldChar w:fldCharType="end"/>
        </w:r>
        <w:r w:rsidR="003E27F8" w:rsidRPr="00B4679D" w:rsidDel="0009054B">
          <w:rPr>
            <w:rFonts w:ascii="Times New Roman" w:eastAsia="Times New Roman" w:hAnsi="Times New Roman" w:cs="Times New Roman"/>
            <w:color w:val="auto"/>
            <w:sz w:val="24"/>
            <w:szCs w:val="24"/>
            <w:rPrChange w:id="327" w:author="Phil" w:date="2016-05-27T11:13:00Z">
              <w:rPr>
                <w:rFonts w:ascii="Times New Roman" w:eastAsia="Times New Roman" w:hAnsi="Times New Roman" w:cs="Times New Roman"/>
                <w:color w:val="auto"/>
                <w:sz w:val="24"/>
                <w:szCs w:val="24"/>
                <w:highlight w:val="yellow"/>
              </w:rPr>
            </w:rPrChange>
          </w:rPr>
          <w:delText xml:space="preserve">. This </w:delText>
        </w:r>
        <w:r w:rsidR="00F35454" w:rsidRPr="00B4679D" w:rsidDel="0009054B">
          <w:rPr>
            <w:rFonts w:ascii="Times New Roman" w:eastAsia="Times New Roman" w:hAnsi="Times New Roman" w:cs="Times New Roman"/>
            <w:color w:val="auto"/>
            <w:sz w:val="24"/>
            <w:szCs w:val="24"/>
            <w:rPrChange w:id="328" w:author="Phil" w:date="2016-05-27T11:13:00Z">
              <w:rPr>
                <w:rFonts w:ascii="Times New Roman" w:eastAsia="Times New Roman" w:hAnsi="Times New Roman" w:cs="Times New Roman"/>
                <w:color w:val="auto"/>
                <w:sz w:val="24"/>
                <w:szCs w:val="24"/>
                <w:highlight w:val="yellow"/>
              </w:rPr>
            </w:rPrChange>
          </w:rPr>
          <w:delText>suggests</w:delText>
        </w:r>
        <w:r w:rsidR="003E27F8" w:rsidRPr="00B4679D" w:rsidDel="0009054B">
          <w:rPr>
            <w:rFonts w:ascii="Times New Roman" w:eastAsia="Times New Roman" w:hAnsi="Times New Roman" w:cs="Times New Roman"/>
            <w:color w:val="auto"/>
            <w:sz w:val="24"/>
            <w:szCs w:val="24"/>
            <w:rPrChange w:id="329" w:author="Phil" w:date="2016-05-27T11:13:00Z">
              <w:rPr>
                <w:rFonts w:ascii="Times New Roman" w:eastAsia="Times New Roman" w:hAnsi="Times New Roman" w:cs="Times New Roman"/>
                <w:color w:val="auto"/>
                <w:sz w:val="24"/>
                <w:szCs w:val="24"/>
                <w:highlight w:val="yellow"/>
              </w:rPr>
            </w:rPrChange>
          </w:rPr>
          <w:delText xml:space="preserve"> that preservation of primary forest is important for the conservation of forest specialists.</w:delText>
        </w:r>
      </w:del>
    </w:p>
    <w:p w14:paraId="4BAA0362" w14:textId="7C319236" w:rsidR="004D19A5" w:rsidRPr="00A17324" w:rsidDel="004E7F3B" w:rsidRDefault="003E27F8" w:rsidP="00C81E74">
      <w:pPr>
        <w:spacing w:line="480" w:lineRule="auto"/>
        <w:ind w:firstLine="720"/>
        <w:jc w:val="both"/>
        <w:rPr>
          <w:del w:id="330" w:author="Phil" w:date="2016-05-31T10:22:00Z"/>
          <w:rFonts w:ascii="Times New Roman" w:hAnsi="Times New Roman" w:cs="Times New Roman"/>
          <w:color w:val="auto"/>
          <w:sz w:val="24"/>
          <w:szCs w:val="24"/>
        </w:rPr>
      </w:pPr>
      <w:del w:id="331" w:author="Phil" w:date="2016-05-31T10:22:00Z">
        <w:r w:rsidRPr="00A17324" w:rsidDel="004E7F3B">
          <w:rPr>
            <w:rFonts w:ascii="Times New Roman" w:eastAsia="Times New Roman" w:hAnsi="Times New Roman" w:cs="Times New Roman"/>
            <w:color w:val="auto"/>
            <w:sz w:val="24"/>
            <w:szCs w:val="24"/>
          </w:rPr>
          <w:delText xml:space="preserve">Previous qualitative reviews </w:delText>
        </w:r>
        <w:r w:rsidR="008E39E7" w:rsidRPr="00A17324" w:rsidDel="004E7F3B">
          <w:rPr>
            <w:rFonts w:ascii="Times New Roman" w:eastAsia="Times New Roman" w:hAnsi="Times New Roman" w:cs="Times New Roman"/>
            <w:color w:val="auto"/>
            <w:sz w:val="24"/>
            <w:szCs w:val="24"/>
          </w:rPr>
          <w:delText xml:space="preserve">have </w:delText>
        </w:r>
        <w:r w:rsidRPr="00A17324" w:rsidDel="004E7F3B">
          <w:rPr>
            <w:rFonts w:ascii="Times New Roman" w:eastAsia="Times New Roman" w:hAnsi="Times New Roman" w:cs="Times New Roman"/>
            <w:color w:val="auto"/>
            <w:sz w:val="24"/>
            <w:szCs w:val="24"/>
          </w:rPr>
          <w:delText>suggest</w:delText>
        </w:r>
        <w:r w:rsidR="008E39E7" w:rsidRPr="00A17324" w:rsidDel="004E7F3B">
          <w:rPr>
            <w:rFonts w:ascii="Times New Roman" w:eastAsia="Times New Roman" w:hAnsi="Times New Roman" w:cs="Times New Roman"/>
            <w:color w:val="auto"/>
            <w:sz w:val="24"/>
            <w:szCs w:val="24"/>
          </w:rPr>
          <w:delText>ed</w:delText>
        </w:r>
        <w:r w:rsidRPr="00A17324" w:rsidDel="004E7F3B">
          <w:rPr>
            <w:rFonts w:ascii="Times New Roman" w:eastAsia="Times New Roman" w:hAnsi="Times New Roman" w:cs="Times New Roman"/>
            <w:color w:val="auto"/>
            <w:sz w:val="24"/>
            <w:szCs w:val="24"/>
          </w:rPr>
          <w:delText xml:space="preserve"> that land use history and landscape factors influence the recovery of faunal communities </w:delText>
        </w:r>
        <w:r w:rsidR="001375E1" w:rsidRPr="00A17324" w:rsidDel="004E7F3B">
          <w:rPr>
            <w:rFonts w:ascii="Times New Roman" w:eastAsia="Times New Roman" w:hAnsi="Times New Roman" w:cs="Times New Roman"/>
            <w:color w:val="auto"/>
            <w:sz w:val="24"/>
            <w:szCs w:val="24"/>
          </w:rPr>
          <w:fldChar w:fldCharType="begin" w:fldLock="1"/>
        </w:r>
        <w:r w:rsidR="00F54C88" w:rsidDel="004E7F3B">
          <w:rPr>
            <w:rFonts w:ascii="Times New Roman" w:eastAsia="Times New Roman" w:hAnsi="Times New Roman" w:cs="Times New Roman"/>
            <w:color w:val="auto"/>
            <w:sz w:val="24"/>
            <w:szCs w:val="24"/>
          </w:rPr>
          <w:delInstrText>ADDIN CSL_CITATION { "citationID" : "1aa804o2v6",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"ITEM-2",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"(Bowen et al., 2007; Chazdon et al., 2009)", "plainTextFormattedCitation" : "(Bowen et al., 2007; Chazdon et al., 2009)", "previouslyFormattedCitation" : "(Bowen et al., 2007; Chazdon et al., 2009)" }, "properties" : { "formattedCitation" : "(Bowen et al. 2007; Chazdon et al. 2009)", "noteIndex" : 0, "plainCitation" : "(Bowen et al. 2007; Chazdon et al. 2009)" }, "schema" : "https://github.com/citation-style-language/schema/raw/master/csl-citation.json" }</w:delInstrText>
        </w:r>
        <w:r w:rsidR="001375E1" w:rsidRPr="00A17324" w:rsidDel="004E7F3B">
          <w:rPr>
            <w:rFonts w:ascii="Times New Roman" w:eastAsia="Times New Roman" w:hAnsi="Times New Roman" w:cs="Times New Roman"/>
            <w:color w:val="auto"/>
            <w:sz w:val="24"/>
            <w:szCs w:val="24"/>
          </w:rPr>
          <w:fldChar w:fldCharType="separate"/>
        </w:r>
        <w:r w:rsidR="00F54C88" w:rsidRPr="00F54C88" w:rsidDel="004E7F3B">
          <w:rPr>
            <w:rFonts w:ascii="Times New Roman" w:hAnsi="Times New Roman" w:cs="Times New Roman"/>
            <w:noProof/>
            <w:color w:val="auto"/>
            <w:sz w:val="24"/>
            <w:szCs w:val="24"/>
          </w:rPr>
          <w:delText>(Bowen et al., 2007; Chazdon et al., 2009)</w:delText>
        </w:r>
        <w:r w:rsidR="001375E1" w:rsidRPr="00A17324" w:rsidDel="004E7F3B">
          <w:rPr>
            <w:rFonts w:ascii="Times New Roman" w:eastAsia="Times New Roman" w:hAnsi="Times New Roman" w:cs="Times New Roman"/>
            <w:color w:val="auto"/>
            <w:sz w:val="24"/>
            <w:szCs w:val="24"/>
          </w:rPr>
          <w:fldChar w:fldCharType="end"/>
        </w:r>
        <w:r w:rsidRPr="00A17324" w:rsidDel="004E7F3B">
          <w:rPr>
            <w:rFonts w:ascii="Times New Roman" w:eastAsia="Times New Roman" w:hAnsi="Times New Roman" w:cs="Times New Roman"/>
            <w:color w:val="auto"/>
            <w:sz w:val="24"/>
            <w:szCs w:val="24"/>
          </w:rPr>
          <w:delText xml:space="preserve">, but our results did not support such relationships. The floristic and structural recovery of vegetation </w:delText>
        </w:r>
        <w:r w:rsidR="00E05153" w:rsidRPr="00A17324" w:rsidDel="004E7F3B">
          <w:rPr>
            <w:rFonts w:ascii="Times New Roman" w:eastAsia="Times New Roman" w:hAnsi="Times New Roman" w:cs="Times New Roman"/>
            <w:color w:val="auto"/>
            <w:sz w:val="24"/>
            <w:szCs w:val="24"/>
          </w:rPr>
          <w:delText xml:space="preserve">has been found to </w:delText>
        </w:r>
        <w:r w:rsidRPr="00A17324" w:rsidDel="004E7F3B">
          <w:rPr>
            <w:rFonts w:ascii="Times New Roman" w:eastAsia="Times New Roman" w:hAnsi="Times New Roman" w:cs="Times New Roman"/>
            <w:color w:val="auto"/>
            <w:sz w:val="24"/>
            <w:szCs w:val="24"/>
          </w:rPr>
          <w:delText xml:space="preserve">differ depending on land use history in terms of disturbance duration, intensity and type, which particularly impacts the state of the seed bank and soil fertility </w:delText>
        </w:r>
        <w:r w:rsidR="00C93D4A" w:rsidRPr="00A17324" w:rsidDel="004E7F3B">
          <w:rPr>
            <w:rFonts w:ascii="Times New Roman" w:eastAsia="Times New Roman" w:hAnsi="Times New Roman" w:cs="Times New Roman"/>
            <w:color w:val="auto"/>
            <w:sz w:val="24"/>
            <w:szCs w:val="24"/>
          </w:rPr>
          <w:fldChar w:fldCharType="begin" w:fldLock="1"/>
        </w:r>
        <w:r w:rsidR="00F54C88" w:rsidDel="004E7F3B">
          <w:rPr>
            <w:rFonts w:ascii="Times New Roman" w:eastAsia="Times New Roman" w:hAnsi="Times New Roman" w:cs="Times New Roman"/>
            <w:color w:val="auto"/>
            <w:sz w:val="24"/>
            <w:szCs w:val="24"/>
          </w:rPr>
          <w:delInstrText>ADDIN CSL_CITATION { "citationID" : "1g4ffu7lsa", "citationItems" : [ { "id" : "ITEM-1", "itemData" : { "DOI" : "10.1016/S0378-1127(00)00535-1", "ISBN" : "0378-1127", "ISSN" : "03781127", "author" : [ { "dropping-particle" : "", "family" : "Guariguata", "given" : "Manuel R", "non-dropping-particle" : "", "parse-names" : false, "suffix" : "" }, { "dropping-particle" : "", "family" : "Ostertag", "given" : "Rebecca", "non-dropping-particle" : "", "parse-names" : false, "suffix" : "" } ], "container-title" : "Forest Ecology and Management", "id" : "ITEM-1", "issue" : "1-3", "issued" : { "date-parts" : [ [ "2001", "7" ] ] }, "page" : "185-206", "publisher" : "Elsevier", "title" : "Neotropical secondary forest succession: changes in structural and functional characteristics", "type" : "article-journal", "volume" : "148" }, "uris" : [ "http://www.mendeley.com/documents/?uuid=75657e3f-c987-4a61-83e7-b5e9261d6619" ] }, { "id" : "ITEM-2", "itemData" : { "author" : [ { "dropping-particle" : "", "family" : "Kammesheidt", "given" : "L", "non-dropping-particle" : "", "parse-names" : false, "suffix" : "" } ], "container-title" : "AMBIO", "id" : "ITEM-2", "issued" : { "date-parts" : [ [ "2002" ] ] }, "page" : "243\u2013250", "title" : "Perspectives on secondary forest management in tropical humid lowland America", "type" : "article-journal", "volume" : "31" }, "uri" : [ "http://zotero.org/users/local/lSswCld9/items/TUE35I54" ], "uris" : [ "http://zotero.org/users/local/lSswCld9/items/TUE35I54", "http://www.mendeley.com/documents/?uuid=86593175-a511-4646-898f-c3e58e7509a0" ] } ], "mendeley" : { "formattedCitation" : "(Guariguata and Ostertag, 2001; Kammesheidt, 2002)", "plainTextFormattedCitation" : "(Guariguata and Ostertag, 2001; Kammesheidt, 2002)", "previouslyFormattedCitation" : "(Guariguata and Ostertag, 2001; Kammesheidt, 2002)" }, "properties" : { "formattedCitation" : "(Guariguata and Ostertag 2001; Kammesheidt 2002)", "noteIndex" : 0, "plainCitation" : "(Guariguata and Ostertag 2001; Kammesheidt 2002)" }, "schema" : "https://github.com/citation-style-language/schema/raw/master/csl-citation.json" }</w:delInstrText>
        </w:r>
        <w:r w:rsidR="00C93D4A" w:rsidRPr="00A17324" w:rsidDel="004E7F3B">
          <w:rPr>
            <w:rFonts w:ascii="Times New Roman" w:eastAsia="Times New Roman" w:hAnsi="Times New Roman" w:cs="Times New Roman"/>
            <w:color w:val="auto"/>
            <w:sz w:val="24"/>
            <w:szCs w:val="24"/>
          </w:rPr>
          <w:fldChar w:fldCharType="separate"/>
        </w:r>
        <w:r w:rsidR="00F54C88" w:rsidRPr="00F54C88" w:rsidDel="004E7F3B">
          <w:rPr>
            <w:rFonts w:ascii="Times New Roman" w:hAnsi="Times New Roman" w:cs="Times New Roman"/>
            <w:noProof/>
            <w:color w:val="auto"/>
            <w:sz w:val="24"/>
            <w:szCs w:val="24"/>
          </w:rPr>
          <w:delText>(Guariguata and Ostertag, 2001; Kammesheidt, 2002)</w:delText>
        </w:r>
        <w:r w:rsidR="00C93D4A" w:rsidRPr="00A17324" w:rsidDel="004E7F3B">
          <w:rPr>
            <w:rFonts w:ascii="Times New Roman" w:eastAsia="Times New Roman" w:hAnsi="Times New Roman" w:cs="Times New Roman"/>
            <w:color w:val="auto"/>
            <w:sz w:val="24"/>
            <w:szCs w:val="24"/>
          </w:rPr>
          <w:fldChar w:fldCharType="end"/>
        </w:r>
        <w:r w:rsidRPr="00A17324" w:rsidDel="004E7F3B">
          <w:rPr>
            <w:rFonts w:ascii="Times New Roman" w:eastAsia="Times New Roman" w:hAnsi="Times New Roman" w:cs="Times New Roman"/>
            <w:color w:val="auto"/>
            <w:sz w:val="24"/>
            <w:szCs w:val="24"/>
          </w:rPr>
          <w:delText xml:space="preserve">. For example, Borges </w:delText>
        </w:r>
        <w:r w:rsidR="00C93D4A" w:rsidRPr="00A17324" w:rsidDel="004E7F3B">
          <w:rPr>
            <w:rFonts w:ascii="Times New Roman" w:eastAsia="Times New Roman" w:hAnsi="Times New Roman" w:cs="Times New Roman"/>
            <w:color w:val="auto"/>
            <w:sz w:val="24"/>
            <w:szCs w:val="24"/>
          </w:rPr>
          <w:delText>and</w:delText>
        </w:r>
        <w:r w:rsidRPr="00A17324" w:rsidDel="004E7F3B">
          <w:rPr>
            <w:rFonts w:ascii="Times New Roman" w:eastAsia="Times New Roman" w:hAnsi="Times New Roman" w:cs="Times New Roman"/>
            <w:color w:val="auto"/>
            <w:sz w:val="24"/>
            <w:szCs w:val="24"/>
          </w:rPr>
          <w:delText xml:space="preserve"> Stouffer </w:delText>
        </w:r>
        <w:r w:rsidR="00C93D4A" w:rsidRPr="00A17324" w:rsidDel="004E7F3B">
          <w:rPr>
            <w:rFonts w:ascii="Times New Roman" w:eastAsia="Times New Roman" w:hAnsi="Times New Roman" w:cs="Times New Roman"/>
            <w:color w:val="auto"/>
            <w:sz w:val="24"/>
            <w:szCs w:val="24"/>
          </w:rPr>
          <w:fldChar w:fldCharType="begin" w:fldLock="1"/>
        </w:r>
        <w:r w:rsidR="007B48E3" w:rsidRPr="00A17324" w:rsidDel="004E7F3B">
          <w:rPr>
            <w:rFonts w:ascii="Times New Roman" w:eastAsia="Times New Roman" w:hAnsi="Times New Roman" w:cs="Times New Roman"/>
            <w:color w:val="auto"/>
            <w:sz w:val="24"/>
            <w:szCs w:val="24"/>
          </w:rPr>
          <w:delInstrText>ADDIN CSL_CITATION { "citationID" : "2inje1626r", "citationItems" : [ { "id" : "ITEM-1", "itemData" : { "DOI" : "10.2307/1370182", "ISSN" : "00105422, 1938-5129", "author" : [ { "dropping-particle" : "", "family" : "Borges", "given" : "S\u00e9rgio Henrique", "non-dropping-particle" : "", "parse-names" : false, "suffix" : "" }, { "dropping-particle" : "", "family" : "Stouffer", "given" : "Philip C.", "non-dropping-particle" : "", "parse-names" : false, "suffix" : "" } ], "container-title" : "The Condor", "id" : "ITEM-1", "issue" : "3", "issued" : { "date-parts" : [ [ "1999", "8" ] ] }, "page" : "529-536", "title" : "Bird Communities in Two Types of Anthropogenic Successional Vegetation in Central Amazonia", "type" : "article-journal", "volume" : "101" }, "suppress-author" : 1, "uri" : [ "http://zotero.org/users/local/lSswCld9/items/RWSBKJCU" ], "uris" : [ "http://zotero.org/users/local/lSswCld9/items/RWSBKJCU", "http://www.mendeley.com/documents/?uuid=460dc9ad-10c8-48d2-bdd8-f3ea3d5e146a" ] } ], "mendeley" : { "formattedCitation" : "(1999)", "plainTextFormattedCitation" : "(1999)", "previouslyFormattedCitation" : "(1999)" }, "properties" : { "formattedCitation" : "(1999)", "noteIndex" : 0, "plainCitation" : "(1999)" }, "schema" : "https://github.com/citation-style-language/schema/raw/master/csl-citation.json" }</w:delInstrText>
        </w:r>
        <w:r w:rsidR="00C93D4A" w:rsidRPr="00A17324" w:rsidDel="004E7F3B">
          <w:rPr>
            <w:rFonts w:ascii="Times New Roman" w:eastAsia="Times New Roman" w:hAnsi="Times New Roman" w:cs="Times New Roman"/>
            <w:color w:val="auto"/>
            <w:sz w:val="24"/>
            <w:szCs w:val="24"/>
          </w:rPr>
          <w:fldChar w:fldCharType="separate"/>
        </w:r>
        <w:r w:rsidR="00C93D4A" w:rsidRPr="00A17324" w:rsidDel="004E7F3B">
          <w:rPr>
            <w:rFonts w:ascii="Times New Roman" w:hAnsi="Times New Roman" w:cs="Times New Roman"/>
            <w:noProof/>
            <w:color w:val="auto"/>
            <w:sz w:val="24"/>
            <w:szCs w:val="24"/>
          </w:rPr>
          <w:delText>(1999)</w:delText>
        </w:r>
        <w:r w:rsidR="00C93D4A" w:rsidRPr="00A17324" w:rsidDel="004E7F3B">
          <w:rPr>
            <w:rFonts w:ascii="Times New Roman" w:eastAsia="Times New Roman" w:hAnsi="Times New Roman" w:cs="Times New Roman"/>
            <w:color w:val="auto"/>
            <w:sz w:val="24"/>
            <w:szCs w:val="24"/>
          </w:rPr>
          <w:fldChar w:fldCharType="end"/>
        </w:r>
        <w:r w:rsidRPr="00A17324" w:rsidDel="004E7F3B">
          <w:rPr>
            <w:rFonts w:ascii="Times New Roman" w:eastAsia="Times New Roman" w:hAnsi="Times New Roman" w:cs="Times New Roman"/>
            <w:color w:val="auto"/>
            <w:sz w:val="24"/>
            <w:szCs w:val="24"/>
          </w:rPr>
          <w:delText xml:space="preserve"> found that a small change in disturbance regime resulted in distinct floral and avian communities. Details of disturbance history beyond broad classifications were largely absent from </w:delText>
        </w:r>
        <w:r w:rsidR="008E39E7" w:rsidRPr="00A17324" w:rsidDel="004E7F3B">
          <w:rPr>
            <w:rFonts w:ascii="Times New Roman" w:eastAsia="Times New Roman" w:hAnsi="Times New Roman" w:cs="Times New Roman"/>
            <w:color w:val="auto"/>
            <w:sz w:val="24"/>
            <w:szCs w:val="24"/>
          </w:rPr>
          <w:delText>the publications we accessed</w:delText>
        </w:r>
        <w:r w:rsidRPr="00A17324" w:rsidDel="004E7F3B">
          <w:rPr>
            <w:rFonts w:ascii="Times New Roman" w:eastAsia="Times New Roman" w:hAnsi="Times New Roman" w:cs="Times New Roman"/>
            <w:color w:val="auto"/>
            <w:sz w:val="24"/>
            <w:szCs w:val="24"/>
          </w:rPr>
          <w:delText xml:space="preserve">, which could explain the disparity and highlights the need for improved metadata collection. Forest specialists refrain from travelling through open or intensively used areas </w:delText>
        </w:r>
        <w:r w:rsidR="00C93D4A" w:rsidRPr="00A17324" w:rsidDel="004E7F3B">
          <w:rPr>
            <w:rFonts w:ascii="Times New Roman" w:eastAsia="Times New Roman" w:hAnsi="Times New Roman" w:cs="Times New Roman"/>
            <w:color w:val="auto"/>
            <w:sz w:val="24"/>
            <w:szCs w:val="24"/>
          </w:rPr>
          <w:fldChar w:fldCharType="begin" w:fldLock="1"/>
        </w:r>
        <w:r w:rsidR="00F54C88" w:rsidDel="004E7F3B">
          <w:rPr>
            <w:rFonts w:ascii="Times New Roman" w:eastAsia="Times New Roman" w:hAnsi="Times New Roman" w:cs="Times New Roman"/>
            <w:color w:val="auto"/>
            <w:sz w:val="24"/>
            <w:szCs w:val="24"/>
          </w:rPr>
          <w:delInstrText>ADDIN CSL_CITATION { "citationID" : "2pdkljrelb", "citationItems" : [ { "id" : "ITEM-1", "itemData" : { "DOI" : "10.1111/j.1744-7429.2005.04099.x", "ISSN" : "00063606", "author" : [ { "dropping-particle" : "", "family" : "Laurance", "given" : "Susan G. W.", "non-dropping-particle" : "", "parse-names" : false, "suffix" : "" }, { "dropping-particle" : "", "family" : "Gomez", "given" : "Marcela S.", "non-dropping-particle" : "", "parse-names" : false, "suffix" : "" } ], "container-title" : "Biotropica", "id" : "ITEM-1", "issue" : "1", "issued" : { "date-parts" : [ [ "2005", "2" ] ] }, "language" : "en", "page" : "149-152", "title" : "Clearing Width and Movements of Understory Rainforest Birds", "type" : "article-journal", "volume" : "37" }, "uri" : [ "http://zotero.org/users/local/lSswCld9/items/2T8AV65U" ], "uris" : [ "http://zotero.org/users/local/lSswCld9/items/2T8AV65U", "http://www.mendeley.com/documents/?uuid=a6a75dee-f296-48ff-a8b1-e2de1f745f91" ] }, { "id" : "ITEM-2", "itemData" : { "DOI" : "10.1111/j.1523-1739.2006.00427.x", "ISSN" : "08888892", "author" : [ { "dropping-particle" : "", "family" : "Stouffer", "given" : "Philip C.", "non-dropping-particle" : "", "parse-names" : false, "suffix" : "" }, { "dropping-particle" : "", "family" : "Bierregaard", "given" : "Richard O.", "non-dropping-particle" : "", "parse-names" : false, "suffix" : "" }, { "dropping-particle" : "", "family" : "Strong", "given" : "Cheryl", "non-dropping-particle" : "", "parse-names" : false, "suffix" : "" }, { "dropping-particle" : "", "family" : "Lovejoy", "given" : "Thomas E.", "non-dropping-particle" : "", "parse-names" : false, "suffix" : "" } ], "container-title" : "Conservation Biology", "id" : "ITEM-2", "issue" : "4", "issued" : { "date-parts" : [ [ "2006", "2" ] ] }, "language" : "en", "page" : "1212-1223", "title" : "Long-Term Landscape Change and Bird Abundance in Amazonian Rainforest Fragments: Birds in Amazonian Forest Fragments", "type" : "article-journal", "volume" : "20" }, "uri" : [ "http://zotero.org/users/local/lSswCld9/items/FP2BZT6S" ], "uris" : [ "http://zotero.org/users/local/lSswCld9/items/FP2BZT6S", "http://www.mendeley.com/documents/?uuid=c6796a6d-84a8-448c-9cfa-1fc39d3f86cc" ] } ], "mendeley" : { "formattedCitation" : "(Laurance and Gomez, 2005; Stouffer et al., 2006)", "plainTextFormattedCitation" : "(Laurance and Gomez, 2005; Stouffer et al., 2006)", "previouslyFormattedCitation" : "(Laurance and Gomez, 2005; Stouffer et al., 2006)" }, "properties" : { "formattedCitation" : "(Laurance and Gomez 2005; Stouffer et al. 2006)", "noteIndex" : 0, "plainCitation" : "(Laurance and Gomez 2005; Stouffer et al. 2006)" }, "schema" : "https://github.com/citation-style-language/schema/raw/master/csl-citation.json" }</w:delInstrText>
        </w:r>
        <w:r w:rsidR="00C93D4A" w:rsidRPr="00A17324" w:rsidDel="004E7F3B">
          <w:rPr>
            <w:rFonts w:ascii="Times New Roman" w:eastAsia="Times New Roman" w:hAnsi="Times New Roman" w:cs="Times New Roman"/>
            <w:color w:val="auto"/>
            <w:sz w:val="24"/>
            <w:szCs w:val="24"/>
          </w:rPr>
          <w:fldChar w:fldCharType="separate"/>
        </w:r>
        <w:r w:rsidR="00F54C88" w:rsidRPr="00F54C88" w:rsidDel="004E7F3B">
          <w:rPr>
            <w:rFonts w:ascii="Times New Roman" w:hAnsi="Times New Roman" w:cs="Times New Roman"/>
            <w:noProof/>
            <w:color w:val="auto"/>
            <w:sz w:val="24"/>
            <w:szCs w:val="24"/>
          </w:rPr>
          <w:delText>(Laurance and Gomez, 2005; Stouffer et al., 2006)</w:delText>
        </w:r>
        <w:r w:rsidR="00C93D4A" w:rsidRPr="00A17324" w:rsidDel="004E7F3B">
          <w:rPr>
            <w:rFonts w:ascii="Times New Roman" w:eastAsia="Times New Roman" w:hAnsi="Times New Roman" w:cs="Times New Roman"/>
            <w:color w:val="auto"/>
            <w:sz w:val="24"/>
            <w:szCs w:val="24"/>
          </w:rPr>
          <w:fldChar w:fldCharType="end"/>
        </w:r>
        <w:r w:rsidRPr="00A17324" w:rsidDel="004E7F3B">
          <w:rPr>
            <w:rFonts w:ascii="Times New Roman" w:eastAsia="Times New Roman" w:hAnsi="Times New Roman" w:cs="Times New Roman"/>
            <w:color w:val="auto"/>
            <w:sz w:val="24"/>
            <w:szCs w:val="24"/>
          </w:rPr>
          <w:delText xml:space="preserve"> to avoid risks posed by open and edge habitats where abiotic and biotic conditions differ </w:delText>
        </w:r>
        <w:r w:rsidR="00C93D4A" w:rsidRPr="00430FDE" w:rsidDel="004E7F3B">
          <w:rPr>
            <w:rFonts w:ascii="Times New Roman" w:eastAsia="Times New Roman" w:hAnsi="Times New Roman" w:cs="Times New Roman"/>
            <w:color w:val="auto"/>
            <w:sz w:val="24"/>
            <w:szCs w:val="24"/>
            <w:highlight w:val="yellow"/>
          </w:rPr>
          <w:fldChar w:fldCharType="begin" w:fldLock="1"/>
        </w:r>
        <w:r w:rsidR="00F54C88" w:rsidDel="004E7F3B">
          <w:rPr>
            <w:rFonts w:ascii="Times New Roman" w:eastAsia="Times New Roman" w:hAnsi="Times New Roman" w:cs="Times New Roman"/>
            <w:color w:val="auto"/>
            <w:sz w:val="24"/>
            <w:szCs w:val="24"/>
            <w:highlight w:val="yellow"/>
          </w:rPr>
          <w:delInstrText>ADDIN CSL_CITATION { "citationID" : "2q64rheu1a", "citationItems" : [ { "id" : "ITEM-1", "itemData" : { "DOI" : "10.1111/j.1523-1739.2004.00268.x", "ISSN" : "0888-8892, 1523-1739", "author" : [ { "dropping-particle" : "", "family" : "Laurance", "given" : "Susan G. W.", "non-dropping-particle" : "", "parse-names" : false, "suffix" : "" }, { "dropping-particle" : "", "family" : "Stouffer", "given" : "Philip C.", "non-dropping-particle" : "", "parse-names" : false, "suffix" : "" }, { "dropping-particle" : "", "family" : "Laurance", "given" : "William F.", "non-dropping-particle" : "", "parse-names" : false, "suffix" : "" } ], "container-title" : "Conservation Biology", "id" : "ITEM-1", "issue" : "4", "issued" : { "date-parts" : [ [ "2004", "8" ] ] }, "language" : "en", "page" : "1099-1109", "title" : "Effects of Road Clearings on Movement Patterns of Understory Rainforest Birds in Central Amazonia", "type" : "article-journal", "volume" : "18" }, "uri" : [ "http://zotero.org/users/local/lSswCld9/items/R74ZBPHX" ], "uris" : [ "http://zotero.org/users/local/lSswCld9/items/R74ZBPHX", "http://www.mendeley.com/documents/?uuid=053a5ff7-47f7-4677-b864-2f4ee48c7c49" ] }, { "id" : "ITEM-2", "itemData" : { "DOI" : "10.1111/j.1469-1795.2012.00562.x", "ISSN" : "13679430", "author" : [ { "dropping-particle" : "", "family" : "Aben", "given" : "J.", "non-dropping-particle" : "", "parse-names" : false, "suffix" : "" }, { "dropping-particle" : "", "family" : "Adriaensen", "given" : "F.", "non-dropping-particle" : "", "parse-names" : false, "suffix" : "" }, { "dropping-particle" : "", "family" : "Thijs", "given" : "K. W.", "non-dropping-particle" : "", "parse-names" : false, "suffix" : "" }, { "dropping-particle" : "", "family" : "Pellikka", "given" : "P.", "non-dropping-particle" : "", "parse-names" : false, "suffix" : "" }, { "dropping-particle" : "", "family" : "Siljander", "given" : "M.", "non-dropping-particle" : "", "parse-names" : false, "suffix" : "" }, { "dropping-particle" : "", "family" : "Lens", "given" : "L.", "non-dropping-particle" : "", "parse-names" : false, "suffix" : "" }, { "dropping-particle" : "", "family" : "Matthysen", "given" : "E.", "non-dropping-particle" : "", "parse-names" : false, "suffix" : "" } ], "container-title" : "Animal Conservation", "editor" : [ { "dropping-particle" : "", "family" : "Altwegg", "given" : "Res", "non-dropping-particle" : "", "parse-names" : false, "suffix" : "" }, { "dropping-particle" : "", "family" : "Bessa-Gomes", "given" : "Carman", "non-dropping-particle" : "", "parse-names" : false, "suffix" : "" } ], "id" : "ITEM-2", "issue" : "6", "issued" : { "date-parts" : [ [ "2012", "12" ] ] }, "language" : "en", "page" : "658-668", "title" : "Effects of matrix composition and configuration on forest bird movements in a fragmented Afromontane biodiversity hot spot: Forest bird movements across an Afrotropical matrix", "type" : "article-journal", "volume" : "15" }, "uri" : [ "http://zotero.org/users/local/lSswCld9/items/2FMQVAMT" ], "uris" : [ "http://zotero.org/users/local/lSswCld9/items/2FMQVAMT", "http://www.mendeley.com/documents/?uuid=3e943222-53e3-4737-9b74-685317b57e81" ] } ], "mendeley" : { "formattedCitation" : "(Aben et al., 2012; Laurance et al., 2004)", "plainTextFormattedCitation" : "(Aben et al., 2012; Laurance et al., 2004)", "previouslyFormattedCitation" : "(Aben et al., 2012; Laurance et al., 2004)" }, "properties" : { "formattedCitation" : "(Laurance et al. 2004; Aben et al. 2012)", "noteIndex" : 0, "plainCitation" : "(Laurance et al. 2004; Aben et al. 2012)" }, "schema" : "https://github.com/citation-style-language/schema/raw/master/csl-citation.json" }</w:delInstrText>
        </w:r>
        <w:r w:rsidR="00C93D4A" w:rsidRPr="00430FDE" w:rsidDel="004E7F3B">
          <w:rPr>
            <w:rFonts w:ascii="Times New Roman" w:eastAsia="Times New Roman" w:hAnsi="Times New Roman" w:cs="Times New Roman"/>
            <w:color w:val="auto"/>
            <w:sz w:val="24"/>
            <w:szCs w:val="24"/>
            <w:highlight w:val="yellow"/>
          </w:rPr>
          <w:fldChar w:fldCharType="separate"/>
        </w:r>
        <w:r w:rsidR="00F54C88" w:rsidRPr="00F54C88" w:rsidDel="004E7F3B">
          <w:rPr>
            <w:rFonts w:ascii="Times New Roman" w:hAnsi="Times New Roman" w:cs="Times New Roman"/>
            <w:noProof/>
            <w:color w:val="auto"/>
            <w:sz w:val="24"/>
            <w:szCs w:val="24"/>
            <w:highlight w:val="yellow"/>
          </w:rPr>
          <w:delText>(Aben et al., 2012; Laurance et al., 2004)</w:delText>
        </w:r>
        <w:r w:rsidR="00C93D4A" w:rsidRPr="00430FDE" w:rsidDel="004E7F3B">
          <w:rPr>
            <w:rFonts w:ascii="Times New Roman" w:eastAsia="Times New Roman" w:hAnsi="Times New Roman" w:cs="Times New Roman"/>
            <w:color w:val="auto"/>
            <w:sz w:val="24"/>
            <w:szCs w:val="24"/>
            <w:highlight w:val="yellow"/>
          </w:rPr>
          <w:fldChar w:fldCharType="end"/>
        </w:r>
      </w:del>
      <w:ins w:id="332" w:author="Catherine Sayer" w:date="2016-05-05T14:15:00Z">
        <w:del w:id="333" w:author="Phil" w:date="2016-05-31T10:22:00Z">
          <w:r w:rsidR="00A47D45" w:rsidRPr="00430FDE" w:rsidDel="004E7F3B">
            <w:rPr>
              <w:rFonts w:ascii="Times New Roman" w:eastAsia="Times New Roman" w:hAnsi="Times New Roman" w:cs="Times New Roman"/>
              <w:color w:val="auto"/>
              <w:sz w:val="24"/>
              <w:szCs w:val="24"/>
              <w:highlight w:val="yellow"/>
            </w:rPr>
            <w:delText>, suggesting these s</w:delText>
          </w:r>
        </w:del>
      </w:ins>
      <w:ins w:id="334" w:author="Catherine Sayer" w:date="2016-05-05T14:16:00Z">
        <w:del w:id="335" w:author="Phil" w:date="2016-05-31T10:22:00Z">
          <w:r w:rsidR="00A47D45" w:rsidRPr="00430FDE" w:rsidDel="004E7F3B">
            <w:rPr>
              <w:rFonts w:ascii="Times New Roman" w:eastAsia="Times New Roman" w:hAnsi="Times New Roman" w:cs="Times New Roman"/>
              <w:color w:val="auto"/>
              <w:sz w:val="24"/>
              <w:szCs w:val="24"/>
              <w:highlight w:val="yellow"/>
            </w:rPr>
            <w:delText>pecies might be absent from isolated secondary forest patches</w:delText>
          </w:r>
        </w:del>
      </w:ins>
      <w:del w:id="336" w:author="Phil" w:date="2016-05-31T10:22:00Z">
        <w:r w:rsidRPr="00430FDE" w:rsidDel="004E7F3B">
          <w:rPr>
            <w:rFonts w:ascii="Times New Roman" w:eastAsia="Times New Roman" w:hAnsi="Times New Roman" w:cs="Times New Roman"/>
            <w:color w:val="auto"/>
            <w:sz w:val="24"/>
            <w:szCs w:val="24"/>
            <w:highlight w:val="yellow"/>
          </w:rPr>
          <w:delText xml:space="preserve">. However, the proportion of forest specialists in secondary forest relative to primary forest was not related to whether the </w:delText>
        </w:r>
        <w:r w:rsidRPr="00430FDE" w:rsidDel="004E7F3B">
          <w:rPr>
            <w:rFonts w:ascii="Times New Roman" w:eastAsia="Times New Roman" w:hAnsi="Times New Roman" w:cs="Times New Roman"/>
            <w:color w:val="auto"/>
            <w:sz w:val="24"/>
            <w:szCs w:val="24"/>
            <w:highlight w:val="yellow"/>
          </w:rPr>
          <w:lastRenderedPageBreak/>
          <w:delText xml:space="preserve">secondary forest was continuous or discontinuous with primary forest. </w:delText>
        </w:r>
      </w:del>
      <w:ins w:id="337" w:author="Catherine Sayer" w:date="2016-05-05T14:10:00Z">
        <w:del w:id="338" w:author="Phil" w:date="2016-05-31T10:22:00Z">
          <w:r w:rsidR="002F36D9" w:rsidRPr="00430FDE" w:rsidDel="004E7F3B">
            <w:rPr>
              <w:rFonts w:ascii="Times New Roman" w:eastAsia="Times New Roman" w:hAnsi="Times New Roman" w:cs="Times New Roman"/>
              <w:color w:val="auto"/>
              <w:sz w:val="24"/>
              <w:szCs w:val="24"/>
              <w:highlight w:val="yellow"/>
            </w:rPr>
            <w:delText>We found that whether secondary forest was continuou</w:delText>
          </w:r>
        </w:del>
      </w:ins>
      <w:ins w:id="339" w:author="Catherine Sayer" w:date="2016-05-05T14:11:00Z">
        <w:del w:id="340" w:author="Phil" w:date="2016-05-31T10:22:00Z">
          <w:r w:rsidR="002F36D9" w:rsidRPr="00430FDE" w:rsidDel="004E7F3B">
            <w:rPr>
              <w:rFonts w:ascii="Times New Roman" w:eastAsia="Times New Roman" w:hAnsi="Times New Roman" w:cs="Times New Roman"/>
              <w:color w:val="auto"/>
              <w:sz w:val="24"/>
              <w:szCs w:val="24"/>
              <w:highlight w:val="yellow"/>
            </w:rPr>
            <w:delText>s or discontinuous with primary forest had no influence on species richness.</w:delText>
          </w:r>
          <w:r w:rsidR="002F36D9" w:rsidDel="004E7F3B">
            <w:rPr>
              <w:rFonts w:ascii="Times New Roman" w:eastAsia="Times New Roman" w:hAnsi="Times New Roman" w:cs="Times New Roman"/>
              <w:color w:val="auto"/>
              <w:sz w:val="24"/>
              <w:szCs w:val="24"/>
            </w:rPr>
            <w:delText xml:space="preserve"> </w:delText>
          </w:r>
        </w:del>
      </w:ins>
      <w:del w:id="341" w:author="Phil" w:date="2016-05-31T10:22:00Z">
        <w:r w:rsidR="008E39E7" w:rsidRPr="00A17324" w:rsidDel="004E7F3B">
          <w:rPr>
            <w:rFonts w:ascii="Times New Roman" w:eastAsia="Times New Roman" w:hAnsi="Times New Roman" w:cs="Times New Roman"/>
            <w:color w:val="auto"/>
            <w:sz w:val="24"/>
            <w:szCs w:val="24"/>
          </w:rPr>
          <w:delText>A</w:delText>
        </w:r>
        <w:r w:rsidRPr="00A17324" w:rsidDel="004E7F3B">
          <w:rPr>
            <w:rFonts w:ascii="Times New Roman" w:eastAsia="Times New Roman" w:hAnsi="Times New Roman" w:cs="Times New Roman"/>
            <w:color w:val="auto"/>
            <w:sz w:val="24"/>
            <w:szCs w:val="24"/>
          </w:rPr>
          <w:delText xml:space="preserve"> better measure of isolation </w:delText>
        </w:r>
        <w:r w:rsidR="008E39E7" w:rsidRPr="00A17324" w:rsidDel="004E7F3B">
          <w:rPr>
            <w:rFonts w:ascii="Times New Roman" w:eastAsia="Times New Roman" w:hAnsi="Times New Roman" w:cs="Times New Roman"/>
            <w:color w:val="auto"/>
            <w:sz w:val="24"/>
            <w:szCs w:val="24"/>
          </w:rPr>
          <w:delText xml:space="preserve">might </w:delText>
        </w:r>
        <w:r w:rsidRPr="00A17324" w:rsidDel="004E7F3B">
          <w:rPr>
            <w:rFonts w:ascii="Times New Roman" w:eastAsia="Times New Roman" w:hAnsi="Times New Roman" w:cs="Times New Roman"/>
            <w:color w:val="auto"/>
            <w:sz w:val="24"/>
            <w:szCs w:val="24"/>
          </w:rPr>
          <w:delText xml:space="preserve">have been the distance to primary forest as some bird species are vagile and can disperse over gaps </w:delText>
        </w:r>
        <w:r w:rsidR="007221BE" w:rsidRPr="00A17324" w:rsidDel="004E7F3B">
          <w:rPr>
            <w:rFonts w:ascii="Times New Roman" w:eastAsia="Times New Roman" w:hAnsi="Times New Roman" w:cs="Times New Roman"/>
            <w:color w:val="auto"/>
            <w:sz w:val="24"/>
            <w:szCs w:val="24"/>
          </w:rPr>
          <w:fldChar w:fldCharType="begin" w:fldLock="1"/>
        </w:r>
        <w:r w:rsidR="00F54C88" w:rsidDel="004E7F3B">
          <w:rPr>
            <w:rFonts w:ascii="Times New Roman" w:eastAsia="Times New Roman" w:hAnsi="Times New Roman" w:cs="Times New Roman"/>
            <w:color w:val="auto"/>
            <w:sz w:val="24"/>
            <w:szCs w:val="24"/>
          </w:rPr>
          <w:delInstrText>ADDIN CSL_CITATION { "citationID" : "1lfrojeufv", "citationItems" : [ { "id" : "ITEM-1", "itemData" : { "DOI" : "10.1111/j.1600-0706.2008.16842.x", "ISBN" : "0030-1299", "ISSN" : "00301299", "abstract" : "In fragmented landscapes, species persistence within isolated habitat patches is governed by a myriad of species lifehistory, habitat patch and landscape characteristics. We investigated the inter-specific variation in non-forest gap-crossing abilities of an entire tropical forest-dependent avifauna. We then related this measure of dispersal ability to species lifehistory characteristics and occupancy data from 31 variable-sized forest patches sampled within the same fragmented forest landscape. A total of 5436 gap-crossing movements of 231 forest-dependent bird species were observed across ten linear forest gaps of varying widths, adjacent to large areas of undisturbed forest. Species persistence in isolated fragments was strongly linked to gap-crossing ability. The most capable gap-crossers were medium to large-bodied species in the large insectivore, frugivore and granivore guilds, matching the most prevalent subset of species in small forest patches. However, some competent gap-crossing species failed to occur in small patches, and minimum forest-patch area requirements were more important in determining patch occupancy for these species. Narrow forest gaps (470 m) created by roads and power-lines may become territory boundaries, thereby eliminating home-range gap-crossing movements for many forest species, but permit rarer dispersal events. Wider gaps (70 m) may inhibit gap-crossing behaviour for all but the most vagile species. Although patch size and quality may be the most important factors in structuring species assemblages in forest fragments, our results show that the degree of patch isolation and permeability of the surrounding matrix also explain which species can persist in forest isolates. Reducing the number and width of forestdividing gaps; maintaining and/or creating forest corridors and increasing matrix permeability through the creation and maintenance of \u2018stepping-stone\u2019 structures will maximise the species retention in fragmented tropical forest landscapes.", "author" : [ { "dropping-particle" : "", "family" : "Lees", "given" : "Alexander C.", "non-dropping-particle" : "", "parse-names" : false, "suffix" : "" }, { "dropping-particle" : "", "family" : "Peres", "given" : "Carlos a.", "non-dropping-particle" : "", "parse-names" : false, "suffix" : "" } ], "container-title" : "Oikos", "id" : "ITEM-1", "issue" : "July 2008", "issued" : { "date-parts" : [ [ "2009" ] ] }, "page" : "280-290", "title" : "Gap-crossing movements predict species occupancy in Amazonian forest fragments", "type" : "article-journal", "volume" : "118" }, "uris" : [ "http://www.mendeley.com/documents/?uuid=8274d678-74a1-4634-a8de-2ca9c10b49e2" ] } ], "mendeley" : { "formattedCitation" : "(Lees and Peres, 2009)", "plainTextFormattedCitation" : "(Lees and Peres, 2009)", "previouslyFormattedCitation" : "(Lees and Peres, 2009)" }, "properties" : { "formattedCitation" : "(Lees and Peres 2009)", "noteIndex" : 0, "plainCitation" : "(Lees and Peres 2009)" }, "schema" : "https://github.com/citation-style-language/schema/raw/master/csl-citation.json" }</w:delInstrText>
        </w:r>
        <w:r w:rsidR="007221BE" w:rsidRPr="00A17324" w:rsidDel="004E7F3B">
          <w:rPr>
            <w:rFonts w:ascii="Times New Roman" w:eastAsia="Times New Roman" w:hAnsi="Times New Roman" w:cs="Times New Roman"/>
            <w:color w:val="auto"/>
            <w:sz w:val="24"/>
            <w:szCs w:val="24"/>
          </w:rPr>
          <w:fldChar w:fldCharType="separate"/>
        </w:r>
        <w:r w:rsidR="00F54C88" w:rsidRPr="00F54C88" w:rsidDel="004E7F3B">
          <w:rPr>
            <w:rFonts w:ascii="Times New Roman" w:hAnsi="Times New Roman" w:cs="Times New Roman"/>
            <w:noProof/>
            <w:color w:val="auto"/>
            <w:sz w:val="24"/>
            <w:szCs w:val="24"/>
          </w:rPr>
          <w:delText>(Lees and Peres, 2009)</w:delText>
        </w:r>
        <w:r w:rsidR="007221BE" w:rsidRPr="00A17324" w:rsidDel="004E7F3B">
          <w:rPr>
            <w:rFonts w:ascii="Times New Roman" w:eastAsia="Times New Roman" w:hAnsi="Times New Roman" w:cs="Times New Roman"/>
            <w:color w:val="auto"/>
            <w:sz w:val="24"/>
            <w:szCs w:val="24"/>
          </w:rPr>
          <w:fldChar w:fldCharType="end"/>
        </w:r>
        <w:r w:rsidR="008E39E7" w:rsidRPr="00A17324" w:rsidDel="004E7F3B">
          <w:rPr>
            <w:rFonts w:ascii="Times New Roman" w:eastAsia="Times New Roman" w:hAnsi="Times New Roman" w:cs="Times New Roman"/>
            <w:color w:val="auto"/>
            <w:sz w:val="24"/>
            <w:szCs w:val="24"/>
          </w:rPr>
          <w:delText>, but the relevant data were not available</w:delText>
        </w:r>
        <w:r w:rsidRPr="00A17324" w:rsidDel="004E7F3B">
          <w:rPr>
            <w:rFonts w:ascii="Times New Roman" w:eastAsia="Times New Roman" w:hAnsi="Times New Roman" w:cs="Times New Roman"/>
            <w:color w:val="auto"/>
            <w:sz w:val="24"/>
            <w:szCs w:val="24"/>
          </w:rPr>
          <w:delText>.</w:delText>
        </w:r>
        <w:commentRangeEnd w:id="300"/>
        <w:r w:rsidR="00873D20" w:rsidDel="004E7F3B">
          <w:rPr>
            <w:rStyle w:val="CommentReference"/>
          </w:rPr>
          <w:commentReference w:id="300"/>
        </w:r>
      </w:del>
    </w:p>
    <w:p w14:paraId="5450B2DF" w14:textId="77777777" w:rsidR="004D19A5" w:rsidRPr="0061719A" w:rsidRDefault="004D19A5" w:rsidP="004E7F3B">
      <w:pPr>
        <w:spacing w:line="480" w:lineRule="auto"/>
        <w:ind w:firstLine="720"/>
        <w:jc w:val="both"/>
        <w:rPr>
          <w:rFonts w:ascii="Times New Roman" w:hAnsi="Times New Roman" w:cs="Times New Roman"/>
          <w:color w:val="FF0000"/>
          <w:sz w:val="24"/>
          <w:szCs w:val="24"/>
        </w:rPr>
        <w:pPrChange w:id="342" w:author="Phil" w:date="2016-05-31T10:22:00Z">
          <w:pPr>
            <w:spacing w:line="480" w:lineRule="auto"/>
            <w:jc w:val="both"/>
          </w:pPr>
        </w:pPrChange>
      </w:pPr>
    </w:p>
    <w:p w14:paraId="36EB00E9" w14:textId="77777777" w:rsidR="004D19A5" w:rsidDel="00D85F62" w:rsidRDefault="003E27F8" w:rsidP="00B55543">
      <w:pPr>
        <w:spacing w:line="480" w:lineRule="auto"/>
        <w:jc w:val="both"/>
        <w:rPr>
          <w:del w:id="343" w:author="Phil" w:date="2016-05-27T12:50:00Z"/>
          <w:rFonts w:ascii="Times New Roman" w:eastAsia="Times New Roman" w:hAnsi="Times New Roman" w:cs="Times New Roman"/>
          <w:b/>
          <w:i/>
          <w:color w:val="auto"/>
          <w:sz w:val="24"/>
          <w:szCs w:val="24"/>
        </w:rPr>
      </w:pPr>
      <w:r w:rsidRPr="00A650BA">
        <w:rPr>
          <w:rFonts w:ascii="Times New Roman" w:eastAsia="Times New Roman" w:hAnsi="Times New Roman" w:cs="Times New Roman"/>
          <w:b/>
          <w:i/>
          <w:color w:val="auto"/>
          <w:sz w:val="24"/>
          <w:szCs w:val="24"/>
        </w:rPr>
        <w:t>Functional diversity</w:t>
      </w:r>
    </w:p>
    <w:p w14:paraId="61AB267F" w14:textId="77777777" w:rsidR="00822DCE" w:rsidRDefault="003E27F8">
      <w:pPr>
        <w:spacing w:line="480" w:lineRule="auto"/>
        <w:jc w:val="both"/>
        <w:rPr>
          <w:ins w:id="344" w:author="Catherine Sayer" w:date="2016-05-16T16:57:00Z"/>
          <w:rFonts w:ascii="Times New Roman" w:eastAsia="Times New Roman" w:hAnsi="Times New Roman" w:cs="Times New Roman"/>
          <w:color w:val="auto"/>
          <w:sz w:val="24"/>
          <w:szCs w:val="24"/>
        </w:rPr>
        <w:pPrChange w:id="345" w:author="Phil" w:date="2016-05-27T12:50:00Z">
          <w:pPr>
            <w:spacing w:line="480" w:lineRule="auto"/>
            <w:ind w:firstLine="720"/>
            <w:jc w:val="both"/>
          </w:pPr>
        </w:pPrChange>
      </w:pPr>
      <w:del w:id="346" w:author="Catherine Sayer" w:date="2016-05-16T15:50:00Z">
        <w:r w:rsidRPr="00EF4FCF" w:rsidDel="00EF4FCF">
          <w:rPr>
            <w:rFonts w:ascii="Times New Roman" w:eastAsia="Times New Roman" w:hAnsi="Times New Roman" w:cs="Times New Roman"/>
            <w:color w:val="auto"/>
            <w:sz w:val="24"/>
            <w:szCs w:val="24"/>
          </w:rPr>
          <w:delText>Both SSR and FRic were comparable in primary forest and secondary forest of all ages. Together with our analyses of species richness</w:delText>
        </w:r>
        <w:r w:rsidR="00D2274D" w:rsidRPr="00EF4FCF" w:rsidDel="00EF4FCF">
          <w:rPr>
            <w:rFonts w:ascii="Times New Roman" w:eastAsia="Times New Roman" w:hAnsi="Times New Roman" w:cs="Times New Roman"/>
            <w:color w:val="auto"/>
            <w:sz w:val="24"/>
            <w:szCs w:val="24"/>
          </w:rPr>
          <w:delText>,</w:delText>
        </w:r>
        <w:r w:rsidRPr="00EF4FCF" w:rsidDel="00EF4FCF">
          <w:rPr>
            <w:rFonts w:ascii="Times New Roman" w:eastAsia="Times New Roman" w:hAnsi="Times New Roman" w:cs="Times New Roman"/>
            <w:color w:val="auto"/>
            <w:sz w:val="24"/>
            <w:szCs w:val="24"/>
          </w:rPr>
          <w:delText xml:space="preserve"> this suggests that although new species </w:delText>
        </w:r>
        <w:r w:rsidR="00D2274D" w:rsidRPr="00EF4FCF" w:rsidDel="00EF4FCF">
          <w:rPr>
            <w:rFonts w:ascii="Times New Roman" w:eastAsia="Times New Roman" w:hAnsi="Times New Roman" w:cs="Times New Roman"/>
            <w:color w:val="auto"/>
            <w:sz w:val="24"/>
            <w:szCs w:val="24"/>
          </w:rPr>
          <w:delText xml:space="preserve">colonise </w:delText>
        </w:r>
        <w:r w:rsidRPr="00EF4FCF" w:rsidDel="00EF4FCF">
          <w:rPr>
            <w:rFonts w:ascii="Times New Roman" w:eastAsia="Times New Roman" w:hAnsi="Times New Roman" w:cs="Times New Roman"/>
            <w:color w:val="auto"/>
            <w:sz w:val="24"/>
            <w:szCs w:val="24"/>
          </w:rPr>
          <w:delText xml:space="preserve">secondary forest over time these species are functionally similar </w:delText>
        </w:r>
        <w:r w:rsidR="00197E05" w:rsidRPr="00EF4FCF" w:rsidDel="00EF4FCF">
          <w:rPr>
            <w:rFonts w:ascii="Times New Roman" w:eastAsia="Times New Roman" w:hAnsi="Times New Roman" w:cs="Times New Roman"/>
            <w:color w:val="auto"/>
            <w:sz w:val="24"/>
            <w:szCs w:val="24"/>
          </w:rPr>
          <w:delText xml:space="preserve">in terms of their dietary preferences </w:delText>
        </w:r>
        <w:r w:rsidRPr="00EF4FCF" w:rsidDel="00EF4FCF">
          <w:rPr>
            <w:rFonts w:ascii="Times New Roman" w:eastAsia="Times New Roman" w:hAnsi="Times New Roman" w:cs="Times New Roman"/>
            <w:color w:val="auto"/>
            <w:sz w:val="24"/>
            <w:szCs w:val="24"/>
          </w:rPr>
          <w:delText>to those already within the avian community. As a result</w:delText>
        </w:r>
        <w:r w:rsidR="000D6859" w:rsidRPr="00EF4FCF" w:rsidDel="00EF4FCF">
          <w:rPr>
            <w:rFonts w:ascii="Times New Roman" w:eastAsia="Times New Roman" w:hAnsi="Times New Roman" w:cs="Times New Roman"/>
            <w:color w:val="auto"/>
            <w:sz w:val="24"/>
            <w:szCs w:val="24"/>
          </w:rPr>
          <w:delText>,</w:delText>
        </w:r>
        <w:r w:rsidRPr="00EF4FCF" w:rsidDel="00EF4FCF">
          <w:rPr>
            <w:rFonts w:ascii="Times New Roman" w:eastAsia="Times New Roman" w:hAnsi="Times New Roman" w:cs="Times New Roman"/>
            <w:color w:val="auto"/>
            <w:sz w:val="24"/>
            <w:szCs w:val="24"/>
          </w:rPr>
          <w:delText xml:space="preserve"> the identity of functional traits in the secondary forest community is not </w:delText>
        </w:r>
        <w:r w:rsidR="00D2274D" w:rsidRPr="00EF4FCF" w:rsidDel="00EF4FCF">
          <w:rPr>
            <w:rFonts w:ascii="Times New Roman" w:eastAsia="Times New Roman" w:hAnsi="Times New Roman" w:cs="Times New Roman"/>
            <w:color w:val="auto"/>
            <w:sz w:val="24"/>
            <w:szCs w:val="24"/>
          </w:rPr>
          <w:delText>altered</w:delText>
        </w:r>
        <w:r w:rsidRPr="00EF4FCF" w:rsidDel="00EF4FCF">
          <w:rPr>
            <w:rFonts w:ascii="Times New Roman" w:eastAsia="Times New Roman" w:hAnsi="Times New Roman" w:cs="Times New Roman"/>
            <w:color w:val="auto"/>
            <w:sz w:val="24"/>
            <w:szCs w:val="24"/>
          </w:rPr>
          <w:delText xml:space="preserve">. </w:delText>
        </w:r>
      </w:del>
    </w:p>
    <w:p w14:paraId="1C3A01CA" w14:textId="61989996" w:rsidR="00DC783E" w:rsidRDefault="00D3118B" w:rsidP="00DC783E">
      <w:pPr>
        <w:spacing w:line="480" w:lineRule="auto"/>
        <w:ind w:firstLine="720"/>
        <w:jc w:val="both"/>
        <w:rPr>
          <w:ins w:id="347" w:author="Phil" w:date="2016-05-27T11:56:00Z"/>
          <w:rFonts w:ascii="Times New Roman" w:eastAsia="Times New Roman" w:hAnsi="Times New Roman" w:cs="Times New Roman"/>
          <w:color w:val="auto"/>
          <w:sz w:val="24"/>
          <w:szCs w:val="24"/>
        </w:rPr>
      </w:pPr>
      <w:ins w:id="348" w:author="Catherine Sayer" w:date="2016-05-16T16:36:00Z">
        <w:del w:id="349" w:author="Phil" w:date="2016-05-27T11:38:00Z">
          <w:r w:rsidDel="0003057B">
            <w:rPr>
              <w:rFonts w:ascii="Times New Roman" w:eastAsia="Times New Roman" w:hAnsi="Times New Roman" w:cs="Times New Roman"/>
              <w:color w:val="auto"/>
              <w:sz w:val="24"/>
              <w:szCs w:val="24"/>
            </w:rPr>
            <w:delText>FD</w:delText>
          </w:r>
        </w:del>
      </w:ins>
      <w:del w:id="350" w:author="Phil" w:date="2016-05-27T11:38:00Z">
        <w:r w:rsidR="003810BB" w:rsidDel="0003057B">
          <w:rPr>
            <w:rFonts w:ascii="Times New Roman" w:eastAsia="Times New Roman" w:hAnsi="Times New Roman" w:cs="Times New Roman"/>
            <w:color w:val="auto"/>
            <w:sz w:val="24"/>
            <w:szCs w:val="24"/>
          </w:rPr>
          <w:delText xml:space="preserve"> </w:delText>
        </w:r>
      </w:del>
      <w:ins w:id="351" w:author="Catherine Sayer" w:date="2016-05-16T16:10:00Z">
        <w:del w:id="352" w:author="Phil" w:date="2016-05-27T11:38:00Z">
          <w:r w:rsidR="003810BB" w:rsidDel="0003057B">
            <w:rPr>
              <w:rFonts w:ascii="Times New Roman" w:eastAsia="Times New Roman" w:hAnsi="Times New Roman" w:cs="Times New Roman"/>
              <w:color w:val="auto"/>
              <w:sz w:val="24"/>
              <w:szCs w:val="24"/>
            </w:rPr>
            <w:delText xml:space="preserve">, </w:delText>
          </w:r>
        </w:del>
        <w:proofErr w:type="spellStart"/>
        <w:r w:rsidR="003810BB">
          <w:rPr>
            <w:rFonts w:ascii="Times New Roman" w:eastAsia="Times New Roman" w:hAnsi="Times New Roman" w:cs="Times New Roman"/>
            <w:color w:val="auto"/>
            <w:sz w:val="24"/>
            <w:szCs w:val="24"/>
          </w:rPr>
          <w:t>FEve</w:t>
        </w:r>
      </w:ins>
      <w:proofErr w:type="spellEnd"/>
      <w:ins w:id="353" w:author="Phil" w:date="2016-05-27T11:38:00Z">
        <w:r w:rsidR="0003057B">
          <w:rPr>
            <w:rFonts w:ascii="Times New Roman" w:eastAsia="Times New Roman" w:hAnsi="Times New Roman" w:cs="Times New Roman"/>
            <w:color w:val="auto"/>
            <w:sz w:val="24"/>
            <w:szCs w:val="24"/>
          </w:rPr>
          <w:t>,</w:t>
        </w:r>
        <w:r w:rsidR="0003057B" w:rsidRPr="0003057B">
          <w:rPr>
            <w:rFonts w:ascii="Times New Roman" w:eastAsia="Times New Roman" w:hAnsi="Times New Roman" w:cs="Times New Roman"/>
            <w:color w:val="auto"/>
            <w:sz w:val="24"/>
            <w:szCs w:val="24"/>
          </w:rPr>
          <w:t xml:space="preserve"> </w:t>
        </w:r>
        <w:r w:rsidR="0003057B">
          <w:rPr>
            <w:rFonts w:ascii="Times New Roman" w:eastAsia="Times New Roman" w:hAnsi="Times New Roman" w:cs="Times New Roman"/>
            <w:color w:val="auto"/>
            <w:sz w:val="24"/>
            <w:szCs w:val="24"/>
          </w:rPr>
          <w:t xml:space="preserve">FD </w:t>
        </w:r>
      </w:ins>
      <w:ins w:id="354" w:author="Catherine Sayer" w:date="2016-05-16T16:10:00Z">
        <w:del w:id="355" w:author="Phil" w:date="2016-05-27T11:38:00Z">
          <w:r w:rsidR="003810BB" w:rsidDel="0003057B">
            <w:rPr>
              <w:rFonts w:ascii="Times New Roman" w:eastAsia="Times New Roman" w:hAnsi="Times New Roman" w:cs="Times New Roman"/>
              <w:color w:val="auto"/>
              <w:sz w:val="24"/>
              <w:szCs w:val="24"/>
            </w:rPr>
            <w:delText xml:space="preserve"> </w:delText>
          </w:r>
        </w:del>
        <w:r w:rsidR="003810BB">
          <w:rPr>
            <w:rFonts w:ascii="Times New Roman" w:eastAsia="Times New Roman" w:hAnsi="Times New Roman" w:cs="Times New Roman"/>
            <w:color w:val="auto"/>
            <w:sz w:val="24"/>
            <w:szCs w:val="24"/>
          </w:rPr>
          <w:t xml:space="preserve">and </w:t>
        </w:r>
        <w:proofErr w:type="spellStart"/>
        <w:r w:rsidR="003810BB">
          <w:rPr>
            <w:rFonts w:ascii="Times New Roman" w:eastAsia="Times New Roman" w:hAnsi="Times New Roman" w:cs="Times New Roman"/>
            <w:color w:val="auto"/>
            <w:sz w:val="24"/>
            <w:szCs w:val="24"/>
          </w:rPr>
          <w:t>FDis</w:t>
        </w:r>
        <w:proofErr w:type="spellEnd"/>
        <w:r w:rsidR="003810BB">
          <w:rPr>
            <w:rFonts w:ascii="Times New Roman" w:eastAsia="Times New Roman" w:hAnsi="Times New Roman" w:cs="Times New Roman"/>
            <w:color w:val="auto"/>
            <w:sz w:val="24"/>
            <w:szCs w:val="24"/>
          </w:rPr>
          <w:t xml:space="preserve"> were found to be equivalent in primary and secondary tropical forests</w:t>
        </w:r>
      </w:ins>
      <w:ins w:id="356" w:author="Catherine Sayer" w:date="2016-05-16T18:01:00Z">
        <w:del w:id="357" w:author="Phil" w:date="2016-05-27T11:39:00Z">
          <w:r w:rsidR="00163412" w:rsidDel="0003057B">
            <w:rPr>
              <w:rFonts w:ascii="Times New Roman" w:eastAsia="Times New Roman" w:hAnsi="Times New Roman" w:cs="Times New Roman"/>
              <w:color w:val="auto"/>
              <w:sz w:val="24"/>
              <w:szCs w:val="24"/>
            </w:rPr>
            <w:delText xml:space="preserve"> suggesting similar </w:delText>
          </w:r>
        </w:del>
      </w:ins>
      <w:ins w:id="358" w:author="Catherine Sayer" w:date="2016-05-16T18:02:00Z">
        <w:del w:id="359" w:author="Phil" w:date="2016-05-27T11:39:00Z">
          <w:r w:rsidR="00163412" w:rsidDel="0003057B">
            <w:rPr>
              <w:rFonts w:ascii="Times New Roman" w:eastAsia="Times New Roman" w:hAnsi="Times New Roman" w:cs="Times New Roman"/>
              <w:color w:val="auto"/>
              <w:sz w:val="24"/>
              <w:szCs w:val="24"/>
            </w:rPr>
            <w:delText>efficiency in resource use and similar level</w:delText>
          </w:r>
        </w:del>
      </w:ins>
      <w:ins w:id="360" w:author="Catherine Sayer" w:date="2016-05-16T18:03:00Z">
        <w:del w:id="361" w:author="Phil" w:date="2016-05-27T11:39:00Z">
          <w:r w:rsidR="00163412" w:rsidDel="0003057B">
            <w:rPr>
              <w:rFonts w:ascii="Times New Roman" w:eastAsia="Times New Roman" w:hAnsi="Times New Roman" w:cs="Times New Roman"/>
              <w:color w:val="auto"/>
              <w:sz w:val="24"/>
              <w:szCs w:val="24"/>
            </w:rPr>
            <w:delText xml:space="preserve">s of </w:delText>
          </w:r>
        </w:del>
      </w:ins>
      <w:ins w:id="362" w:author="Catherine Sayer" w:date="2016-05-16T18:01:00Z">
        <w:del w:id="363" w:author="Phil" w:date="2016-05-27T11:39:00Z">
          <w:r w:rsidR="00163412" w:rsidDel="0003057B">
            <w:rPr>
              <w:rFonts w:ascii="Times New Roman" w:eastAsia="Times New Roman" w:hAnsi="Times New Roman" w:cs="Times New Roman"/>
              <w:color w:val="auto"/>
              <w:sz w:val="24"/>
              <w:szCs w:val="24"/>
            </w:rPr>
            <w:delText>ecosystem functioning in both types of forest</w:delText>
          </w:r>
        </w:del>
      </w:ins>
      <w:ins w:id="364" w:author="Catherine Sayer" w:date="2016-05-16T16:11:00Z">
        <w:r w:rsidR="003810BB">
          <w:rPr>
            <w:rFonts w:ascii="Times New Roman" w:eastAsia="Times New Roman" w:hAnsi="Times New Roman" w:cs="Times New Roman"/>
            <w:color w:val="auto"/>
            <w:sz w:val="24"/>
            <w:szCs w:val="24"/>
          </w:rPr>
          <w:t xml:space="preserve">. </w:t>
        </w:r>
      </w:ins>
      <w:ins w:id="365" w:author="Phil" w:date="2016-05-27T11:35:00Z">
        <w:r w:rsidR="0003057B">
          <w:rPr>
            <w:rFonts w:ascii="Times New Roman" w:eastAsia="Times New Roman" w:hAnsi="Times New Roman" w:cs="Times New Roman"/>
            <w:color w:val="auto"/>
            <w:sz w:val="24"/>
            <w:szCs w:val="24"/>
          </w:rPr>
          <w:t>Taken together</w:t>
        </w:r>
      </w:ins>
      <w:ins w:id="366" w:author="Phil" w:date="2016-05-27T11:36:00Z">
        <w:r w:rsidR="0003057B">
          <w:rPr>
            <w:rFonts w:ascii="Times New Roman" w:eastAsia="Times New Roman" w:hAnsi="Times New Roman" w:cs="Times New Roman"/>
            <w:color w:val="auto"/>
            <w:sz w:val="24"/>
            <w:szCs w:val="24"/>
          </w:rPr>
          <w:t xml:space="preserve"> these results suggest that </w:t>
        </w:r>
      </w:ins>
      <w:ins w:id="367" w:author="Phil" w:date="2016-05-27T11:39:00Z">
        <w:r w:rsidR="0003057B">
          <w:rPr>
            <w:rFonts w:ascii="Times New Roman" w:eastAsia="Times New Roman" w:hAnsi="Times New Roman" w:cs="Times New Roman"/>
            <w:color w:val="auto"/>
            <w:sz w:val="24"/>
            <w:szCs w:val="24"/>
          </w:rPr>
          <w:t xml:space="preserve">the evenness of species in trait space </w:t>
        </w:r>
      </w:ins>
      <w:ins w:id="368" w:author="Phil" w:date="2016-05-27T11:40:00Z">
        <w:r w:rsidR="0003057B">
          <w:rPr>
            <w:rFonts w:ascii="Times New Roman" w:eastAsia="Times New Roman" w:hAnsi="Times New Roman" w:cs="Times New Roman"/>
            <w:color w:val="auto"/>
            <w:sz w:val="24"/>
            <w:szCs w:val="24"/>
          </w:rPr>
          <w:t xml:space="preserve">and </w:t>
        </w:r>
      </w:ins>
      <w:ins w:id="369" w:author="Phil" w:date="2016-05-31T10:22:00Z">
        <w:r w:rsidR="004E7F3B">
          <w:rPr>
            <w:rFonts w:ascii="Times New Roman" w:eastAsia="Times New Roman" w:hAnsi="Times New Roman" w:cs="Times New Roman"/>
            <w:color w:val="auto"/>
            <w:sz w:val="24"/>
            <w:szCs w:val="24"/>
          </w:rPr>
          <w:t>overall</w:t>
        </w:r>
      </w:ins>
      <w:ins w:id="370" w:author="Phil" w:date="2016-05-27T11:40:00Z">
        <w:r w:rsidR="0003057B">
          <w:rPr>
            <w:rFonts w:ascii="Times New Roman" w:eastAsia="Times New Roman" w:hAnsi="Times New Roman" w:cs="Times New Roman"/>
            <w:color w:val="auto"/>
            <w:sz w:val="24"/>
            <w:szCs w:val="24"/>
          </w:rPr>
          <w:t xml:space="preserve"> functional diversity was similar </w:t>
        </w:r>
      </w:ins>
      <w:ins w:id="371" w:author="Phil" w:date="2016-05-27T11:39:00Z">
        <w:r w:rsidR="0003057B">
          <w:rPr>
            <w:rFonts w:ascii="Times New Roman" w:eastAsia="Times New Roman" w:hAnsi="Times New Roman" w:cs="Times New Roman"/>
            <w:color w:val="auto"/>
            <w:sz w:val="24"/>
            <w:szCs w:val="24"/>
          </w:rPr>
          <w:t>in secondary and primary forests</w:t>
        </w:r>
      </w:ins>
      <w:ins w:id="372" w:author="Phil" w:date="2016-05-27T11:37:00Z">
        <w:r w:rsidR="0003057B">
          <w:rPr>
            <w:rFonts w:ascii="Times New Roman" w:eastAsia="Times New Roman" w:hAnsi="Times New Roman" w:cs="Times New Roman"/>
            <w:color w:val="auto"/>
            <w:sz w:val="24"/>
            <w:szCs w:val="24"/>
          </w:rPr>
          <w:t>.</w:t>
        </w:r>
      </w:ins>
      <w:ins w:id="373" w:author="Phil" w:date="2016-05-27T11:40:00Z">
        <w:r w:rsidR="0003057B">
          <w:rPr>
            <w:rFonts w:ascii="Times New Roman" w:eastAsia="Times New Roman" w:hAnsi="Times New Roman" w:cs="Times New Roman"/>
            <w:color w:val="auto"/>
            <w:sz w:val="24"/>
            <w:szCs w:val="24"/>
          </w:rPr>
          <w:t xml:space="preserve"> This implies a relatively similar efficiency of resource use in secondary </w:t>
        </w:r>
      </w:ins>
      <w:ins w:id="374" w:author="Phil" w:date="2016-05-27T11:41:00Z">
        <w:r w:rsidR="0003057B">
          <w:rPr>
            <w:rFonts w:ascii="Times New Roman" w:eastAsia="Times New Roman" w:hAnsi="Times New Roman" w:cs="Times New Roman"/>
            <w:color w:val="auto"/>
            <w:sz w:val="24"/>
            <w:szCs w:val="24"/>
          </w:rPr>
          <w:t>forests when compared to primary forest</w:t>
        </w:r>
      </w:ins>
      <w:del w:id="375" w:author="Phil" w:date="2016-05-31T10:22:00Z">
        <w:r w:rsidR="00DC783E" w:rsidDel="004E7F3B">
          <w:rPr>
            <w:rFonts w:ascii="Times New Roman" w:eastAsia="Times New Roman" w:hAnsi="Times New Roman" w:cs="Times New Roman"/>
            <w:color w:val="auto"/>
            <w:sz w:val="24"/>
            <w:szCs w:val="24"/>
          </w:rPr>
          <w:delText xml:space="preserve">. </w:delText>
        </w:r>
      </w:del>
      <w:ins w:id="376" w:author="Phil" w:date="2016-05-27T11:46:00Z">
        <w:r w:rsidR="004E7F3B">
          <w:rPr>
            <w:rFonts w:ascii="Times New Roman" w:eastAsia="Times New Roman" w:hAnsi="Times New Roman" w:cs="Times New Roman"/>
            <w:color w:val="auto"/>
            <w:sz w:val="24"/>
            <w:szCs w:val="24"/>
          </w:rPr>
          <w:t xml:space="preserve"> mirroring</w:t>
        </w:r>
        <w:r w:rsidR="00DC783E">
          <w:rPr>
            <w:rFonts w:ascii="Times New Roman" w:eastAsia="Times New Roman" w:hAnsi="Times New Roman" w:cs="Times New Roman"/>
            <w:color w:val="auto"/>
            <w:sz w:val="24"/>
            <w:szCs w:val="24"/>
          </w:rPr>
          <w:t xml:space="preserve"> previous work that has found similar levels of </w:t>
        </w:r>
      </w:ins>
      <w:ins w:id="377" w:author="Phil" w:date="2016-05-27T11:47:00Z">
        <w:r w:rsidR="00DC783E">
          <w:rPr>
            <w:rFonts w:ascii="Times New Roman" w:eastAsia="Times New Roman" w:hAnsi="Times New Roman" w:cs="Times New Roman"/>
            <w:color w:val="auto"/>
            <w:sz w:val="24"/>
            <w:szCs w:val="24"/>
          </w:rPr>
          <w:t xml:space="preserve">functional diversity in degraded </w:t>
        </w:r>
      </w:ins>
      <w:ins w:id="378" w:author="Phil" w:date="2016-05-31T10:23:00Z">
        <w:r w:rsidR="004E7F3B">
          <w:rPr>
            <w:rFonts w:ascii="Times New Roman" w:eastAsia="Times New Roman" w:hAnsi="Times New Roman" w:cs="Times New Roman"/>
            <w:color w:val="auto"/>
            <w:sz w:val="24"/>
            <w:szCs w:val="24"/>
          </w:rPr>
          <w:t xml:space="preserve">and primary </w:t>
        </w:r>
      </w:ins>
      <w:ins w:id="379" w:author="Phil" w:date="2016-05-27T11:47:00Z">
        <w:r w:rsidR="00DC783E">
          <w:rPr>
            <w:rFonts w:ascii="Times New Roman" w:eastAsia="Times New Roman" w:hAnsi="Times New Roman" w:cs="Times New Roman"/>
            <w:color w:val="auto"/>
            <w:sz w:val="24"/>
            <w:szCs w:val="24"/>
          </w:rPr>
          <w:t xml:space="preserve">forests </w:t>
        </w:r>
      </w:ins>
      <w:ins w:id="380" w:author="Phil" w:date="2016-05-27T11:48:00Z">
        <w:r w:rsidR="00DC783E">
          <w:rPr>
            <w:rFonts w:ascii="Times New Roman" w:eastAsia="Times New Roman" w:hAnsi="Times New Roman" w:cs="Times New Roman"/>
            <w:color w:val="auto"/>
            <w:sz w:val="24"/>
            <w:szCs w:val="24"/>
          </w:rPr>
          <w:fldChar w:fldCharType="begin" w:fldLock="1"/>
        </w:r>
      </w:ins>
      <w:r w:rsidR="00ED05A5">
        <w:rPr>
          <w:rFonts w:ascii="Times New Roman" w:eastAsia="Times New Roman" w:hAnsi="Times New Roman" w:cs="Times New Roman"/>
          <w:color w:val="auto"/>
          <w:sz w:val="24"/>
          <w:szCs w:val="24"/>
        </w:rPr>
        <w:instrText>ADDIN CSL_CITATION {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et al., 2013)", "plainTextFormattedCitation" : "(Edwards et al., 2013)", "previouslyFormattedCitation" : "(Edwards et al., 2013)" }, "properties" : { "noteIndex" : 0 }, "schema" : "https://github.com/citation-style-language/schema/raw/master/csl-citation.json" }</w:instrText>
      </w:r>
      <w:r w:rsidR="00DC783E">
        <w:rPr>
          <w:rFonts w:ascii="Times New Roman" w:eastAsia="Times New Roman" w:hAnsi="Times New Roman" w:cs="Times New Roman"/>
          <w:color w:val="auto"/>
          <w:sz w:val="24"/>
          <w:szCs w:val="24"/>
        </w:rPr>
        <w:fldChar w:fldCharType="separate"/>
      </w:r>
      <w:r w:rsidR="0083447B" w:rsidRPr="0083447B">
        <w:rPr>
          <w:rFonts w:ascii="Times New Roman" w:eastAsia="Times New Roman" w:hAnsi="Times New Roman" w:cs="Times New Roman"/>
          <w:noProof/>
          <w:color w:val="auto"/>
          <w:sz w:val="24"/>
          <w:szCs w:val="24"/>
        </w:rPr>
        <w:t>(Edwards et al., 2013)</w:t>
      </w:r>
      <w:ins w:id="381" w:author="Phil" w:date="2016-05-27T11:48:00Z">
        <w:r w:rsidR="00DC783E">
          <w:rPr>
            <w:rFonts w:ascii="Times New Roman" w:eastAsia="Times New Roman" w:hAnsi="Times New Roman" w:cs="Times New Roman"/>
            <w:color w:val="auto"/>
            <w:sz w:val="24"/>
            <w:szCs w:val="24"/>
          </w:rPr>
          <w:fldChar w:fldCharType="end"/>
        </w:r>
        <w:r w:rsidR="00DC783E">
          <w:rPr>
            <w:rFonts w:ascii="Times New Roman" w:eastAsia="Times New Roman" w:hAnsi="Times New Roman" w:cs="Times New Roman"/>
            <w:color w:val="auto"/>
            <w:sz w:val="24"/>
            <w:szCs w:val="24"/>
          </w:rPr>
          <w:t>.</w:t>
        </w:r>
      </w:ins>
      <w:ins w:id="382" w:author="Phil" w:date="2016-05-27T11:49:00Z">
        <w:r w:rsidR="00DC783E">
          <w:rPr>
            <w:rFonts w:ascii="Times New Roman" w:eastAsia="Times New Roman" w:hAnsi="Times New Roman" w:cs="Times New Roman"/>
            <w:color w:val="auto"/>
            <w:sz w:val="24"/>
            <w:szCs w:val="24"/>
          </w:rPr>
          <w:t xml:space="preserve"> </w:t>
        </w:r>
      </w:ins>
      <w:moveToRangeStart w:id="383" w:author="Phil" w:date="2016-05-27T11:49:00Z" w:name="move452113076"/>
      <w:moveTo w:id="384" w:author="Phil" w:date="2016-05-27T11:49:00Z">
        <w:r w:rsidR="00DC783E">
          <w:rPr>
            <w:rFonts w:ascii="Times New Roman" w:eastAsia="Times New Roman" w:hAnsi="Times New Roman" w:cs="Times New Roman"/>
            <w:color w:val="auto"/>
            <w:sz w:val="24"/>
            <w:szCs w:val="24"/>
          </w:rPr>
          <w:t xml:space="preserve">However, </w:t>
        </w:r>
        <w:proofErr w:type="spellStart"/>
        <w:r w:rsidR="00DC783E">
          <w:rPr>
            <w:rFonts w:ascii="Times New Roman" w:eastAsia="Times New Roman" w:hAnsi="Times New Roman" w:cs="Times New Roman"/>
            <w:color w:val="auto"/>
            <w:sz w:val="24"/>
            <w:szCs w:val="24"/>
          </w:rPr>
          <w:t>FRic</w:t>
        </w:r>
        <w:proofErr w:type="spellEnd"/>
        <w:r w:rsidR="00DC783E">
          <w:rPr>
            <w:rFonts w:ascii="Times New Roman" w:eastAsia="Times New Roman" w:hAnsi="Times New Roman" w:cs="Times New Roman"/>
            <w:color w:val="auto"/>
            <w:sz w:val="24"/>
            <w:szCs w:val="24"/>
          </w:rPr>
          <w:t xml:space="preserve"> was significantly lower in secondary forest than in primary forest, indicating that some of the traits investigated </w:t>
        </w:r>
        <w:del w:id="385" w:author="Phil" w:date="2016-05-27T11:50:00Z">
          <w:r w:rsidR="00DC783E" w:rsidDel="00DC783E">
            <w:rPr>
              <w:rFonts w:ascii="Times New Roman" w:eastAsia="Times New Roman" w:hAnsi="Times New Roman" w:cs="Times New Roman"/>
              <w:color w:val="auto"/>
              <w:sz w:val="24"/>
              <w:szCs w:val="24"/>
            </w:rPr>
            <w:delText>were</w:delText>
          </w:r>
        </w:del>
      </w:moveTo>
      <w:ins w:id="386" w:author="Phil" w:date="2016-05-27T11:50:00Z">
        <w:r w:rsidR="00DC783E">
          <w:rPr>
            <w:rFonts w:ascii="Times New Roman" w:eastAsia="Times New Roman" w:hAnsi="Times New Roman" w:cs="Times New Roman"/>
            <w:color w:val="auto"/>
            <w:sz w:val="24"/>
            <w:szCs w:val="24"/>
          </w:rPr>
          <w:t>may</w:t>
        </w:r>
      </w:ins>
      <w:moveTo w:id="387" w:author="Phil" w:date="2016-05-27T11:49:00Z">
        <w:r w:rsidR="00DC783E">
          <w:rPr>
            <w:rFonts w:ascii="Times New Roman" w:eastAsia="Times New Roman" w:hAnsi="Times New Roman" w:cs="Times New Roman"/>
            <w:color w:val="auto"/>
            <w:sz w:val="24"/>
            <w:szCs w:val="24"/>
          </w:rPr>
          <w:t xml:space="preserve"> </w:t>
        </w:r>
      </w:moveTo>
      <w:ins w:id="388" w:author="Phil" w:date="2016-05-31T10:23:00Z">
        <w:r w:rsidR="004E7F3B">
          <w:rPr>
            <w:rFonts w:ascii="Times New Roman" w:eastAsia="Times New Roman" w:hAnsi="Times New Roman" w:cs="Times New Roman"/>
            <w:color w:val="auto"/>
            <w:sz w:val="24"/>
            <w:szCs w:val="24"/>
          </w:rPr>
          <w:t xml:space="preserve">be </w:t>
        </w:r>
      </w:ins>
      <w:moveTo w:id="389" w:author="Phil" w:date="2016-05-27T11:49:00Z">
        <w:r w:rsidR="00DC783E">
          <w:rPr>
            <w:rFonts w:ascii="Times New Roman" w:eastAsia="Times New Roman" w:hAnsi="Times New Roman" w:cs="Times New Roman"/>
            <w:color w:val="auto"/>
            <w:sz w:val="24"/>
            <w:szCs w:val="24"/>
          </w:rPr>
          <w:t xml:space="preserve">missing in </w:t>
        </w:r>
        <w:del w:id="390" w:author="Phil" w:date="2016-05-31T10:23:00Z">
          <w:r w:rsidR="00DC783E" w:rsidDel="004E7F3B">
            <w:rPr>
              <w:rFonts w:ascii="Times New Roman" w:eastAsia="Times New Roman" w:hAnsi="Times New Roman" w:cs="Times New Roman"/>
              <w:color w:val="auto"/>
              <w:sz w:val="24"/>
              <w:szCs w:val="24"/>
            </w:rPr>
            <w:delText xml:space="preserve">the </w:delText>
          </w:r>
        </w:del>
        <w:r w:rsidR="00DC783E">
          <w:rPr>
            <w:rFonts w:ascii="Times New Roman" w:eastAsia="Times New Roman" w:hAnsi="Times New Roman" w:cs="Times New Roman"/>
            <w:color w:val="auto"/>
            <w:sz w:val="24"/>
            <w:szCs w:val="24"/>
          </w:rPr>
          <w:t xml:space="preserve">secondary forest communities. </w:t>
        </w:r>
      </w:moveTo>
      <w:proofErr w:type="spellStart"/>
      <w:ins w:id="391" w:author="Phil" w:date="2016-05-27T11:51:00Z">
        <w:r w:rsidR="00DC783E">
          <w:rPr>
            <w:rFonts w:ascii="Times New Roman" w:eastAsia="Times New Roman" w:hAnsi="Times New Roman" w:cs="Times New Roman"/>
            <w:color w:val="auto"/>
            <w:sz w:val="24"/>
            <w:szCs w:val="24"/>
          </w:rPr>
          <w:t>FDiv</w:t>
        </w:r>
        <w:proofErr w:type="spellEnd"/>
        <w:r w:rsidR="00DC783E">
          <w:rPr>
            <w:rFonts w:ascii="Times New Roman" w:eastAsia="Times New Roman" w:hAnsi="Times New Roman" w:cs="Times New Roman"/>
            <w:color w:val="auto"/>
            <w:sz w:val="24"/>
            <w:szCs w:val="24"/>
          </w:rPr>
          <w:t xml:space="preserve"> was found to be highest in young secondary forest and declined with time since disturbance, suggesting higher niche differentiation and potentially lower competition for resources in young secondary forest. </w:t>
        </w:r>
      </w:ins>
      <w:ins w:id="392" w:author="Phil" w:date="2016-05-27T11:54:00Z">
        <w:r w:rsidR="00DC783E">
          <w:rPr>
            <w:rFonts w:ascii="Times New Roman" w:eastAsia="Times New Roman" w:hAnsi="Times New Roman" w:cs="Times New Roman"/>
            <w:color w:val="auto"/>
            <w:sz w:val="24"/>
            <w:szCs w:val="24"/>
          </w:rPr>
          <w:t xml:space="preserve">However, in our study at its greatest the </w:t>
        </w:r>
        <w:r w:rsidR="00DC783E">
          <w:rPr>
            <w:rFonts w:ascii="Times New Roman" w:eastAsia="Times New Roman" w:hAnsi="Times New Roman" w:cs="Times New Roman"/>
            <w:color w:val="auto"/>
            <w:sz w:val="24"/>
            <w:szCs w:val="24"/>
          </w:rPr>
          <w:lastRenderedPageBreak/>
          <w:t xml:space="preserve">difference between secondary and primary forest </w:t>
        </w:r>
        <w:proofErr w:type="spellStart"/>
        <w:r w:rsidR="00DC783E">
          <w:rPr>
            <w:rFonts w:ascii="Times New Roman" w:eastAsia="Times New Roman" w:hAnsi="Times New Roman" w:cs="Times New Roman"/>
            <w:color w:val="auto"/>
            <w:sz w:val="24"/>
            <w:szCs w:val="24"/>
          </w:rPr>
          <w:t>FDiv</w:t>
        </w:r>
        <w:proofErr w:type="spellEnd"/>
        <w:r w:rsidR="00DC783E">
          <w:rPr>
            <w:rFonts w:ascii="Times New Roman" w:eastAsia="Times New Roman" w:hAnsi="Times New Roman" w:cs="Times New Roman"/>
            <w:color w:val="auto"/>
            <w:sz w:val="24"/>
            <w:szCs w:val="24"/>
          </w:rPr>
          <w:t xml:space="preserve"> was only 7%. </w:t>
        </w:r>
      </w:ins>
      <w:ins w:id="393" w:author="Phil" w:date="2016-05-27T11:51:00Z">
        <w:r w:rsidR="00DC783E" w:rsidRPr="004C0E41">
          <w:rPr>
            <w:rFonts w:ascii="Times New Roman" w:eastAsia="Times New Roman" w:hAnsi="Times New Roman" w:cs="Times New Roman"/>
            <w:color w:val="auto"/>
            <w:sz w:val="24"/>
            <w:szCs w:val="24"/>
          </w:rPr>
          <w:t xml:space="preserve">This response is in contrast with </w:t>
        </w:r>
        <w:r w:rsidR="00DC783E">
          <w:rPr>
            <w:rFonts w:ascii="Times New Roman" w:eastAsia="Times New Roman" w:hAnsi="Times New Roman" w:cs="Times New Roman"/>
            <w:color w:val="auto"/>
            <w:sz w:val="24"/>
            <w:szCs w:val="24"/>
          </w:rPr>
          <w:t xml:space="preserve">that found in other types of degraded forest; in </w:t>
        </w:r>
        <w:r w:rsidR="00DC783E" w:rsidRPr="004C0E41">
          <w:rPr>
            <w:rFonts w:ascii="Times New Roman" w:eastAsia="Times New Roman" w:hAnsi="Times New Roman" w:cs="Times New Roman"/>
            <w:color w:val="auto"/>
            <w:sz w:val="24"/>
            <w:szCs w:val="24"/>
          </w:rPr>
          <w:t>selectively logged forests and those converted to oil palm plantation</w:t>
        </w:r>
        <w:r w:rsidR="00DC783E">
          <w:rPr>
            <w:rFonts w:ascii="Times New Roman" w:eastAsia="Times New Roman" w:hAnsi="Times New Roman" w:cs="Times New Roman"/>
            <w:color w:val="auto"/>
            <w:sz w:val="24"/>
            <w:szCs w:val="24"/>
          </w:rPr>
          <w:t>s</w:t>
        </w:r>
        <w:r w:rsidR="00DC783E" w:rsidRPr="004C0E41">
          <w:rPr>
            <w:rFonts w:ascii="Times New Roman" w:eastAsia="Times New Roman" w:hAnsi="Times New Roman" w:cs="Times New Roman"/>
            <w:color w:val="auto"/>
            <w:sz w:val="24"/>
            <w:szCs w:val="24"/>
          </w:rPr>
          <w:t xml:space="preserve"> </w:t>
        </w:r>
        <w:r w:rsidR="00DC783E">
          <w:rPr>
            <w:rFonts w:ascii="Times New Roman" w:eastAsia="Times New Roman" w:hAnsi="Times New Roman" w:cs="Times New Roman"/>
            <w:color w:val="auto"/>
            <w:sz w:val="24"/>
            <w:szCs w:val="24"/>
          </w:rPr>
          <w:t xml:space="preserve">and pastures </w:t>
        </w:r>
        <w:proofErr w:type="spellStart"/>
        <w:r w:rsidR="00DC783E">
          <w:rPr>
            <w:rFonts w:ascii="Times New Roman" w:eastAsia="Times New Roman" w:hAnsi="Times New Roman" w:cs="Times New Roman"/>
            <w:color w:val="auto"/>
            <w:sz w:val="24"/>
            <w:szCs w:val="24"/>
          </w:rPr>
          <w:t>FDiv</w:t>
        </w:r>
        <w:proofErr w:type="spellEnd"/>
        <w:r w:rsidR="00DC783E" w:rsidRPr="004C0E41">
          <w:rPr>
            <w:rFonts w:ascii="Times New Roman" w:eastAsia="Times New Roman" w:hAnsi="Times New Roman" w:cs="Times New Roman"/>
            <w:color w:val="auto"/>
            <w:sz w:val="24"/>
            <w:szCs w:val="24"/>
          </w:rPr>
          <w:t xml:space="preserve"> </w:t>
        </w:r>
        <w:r w:rsidR="00DC783E">
          <w:rPr>
            <w:rFonts w:ascii="Times New Roman" w:eastAsia="Times New Roman" w:hAnsi="Times New Roman" w:cs="Times New Roman"/>
            <w:color w:val="auto"/>
            <w:sz w:val="24"/>
            <w:szCs w:val="24"/>
          </w:rPr>
          <w:t>has been found to be</w:t>
        </w:r>
        <w:r w:rsidR="00DC783E" w:rsidRPr="004C0E41">
          <w:rPr>
            <w:rFonts w:ascii="Times New Roman" w:eastAsia="Times New Roman" w:hAnsi="Times New Roman" w:cs="Times New Roman"/>
            <w:color w:val="auto"/>
            <w:sz w:val="24"/>
            <w:szCs w:val="24"/>
          </w:rPr>
          <w:t xml:space="preserve"> </w:t>
        </w:r>
        <w:r w:rsidR="00DC783E">
          <w:rPr>
            <w:rFonts w:ascii="Times New Roman" w:eastAsia="Times New Roman" w:hAnsi="Times New Roman" w:cs="Times New Roman"/>
            <w:color w:val="auto"/>
            <w:sz w:val="24"/>
            <w:szCs w:val="24"/>
          </w:rPr>
          <w:t>equivalent to</w:t>
        </w:r>
        <w:r w:rsidR="00DC783E" w:rsidRPr="004C0E41">
          <w:rPr>
            <w:rFonts w:ascii="Times New Roman" w:eastAsia="Times New Roman" w:hAnsi="Times New Roman" w:cs="Times New Roman"/>
            <w:color w:val="auto"/>
            <w:sz w:val="24"/>
            <w:szCs w:val="24"/>
          </w:rPr>
          <w:t xml:space="preserve"> primary forest (Edwards et al. 2013b</w:t>
        </w:r>
        <w:r w:rsidR="00DC783E">
          <w:rPr>
            <w:rFonts w:ascii="Times New Roman" w:eastAsia="Times New Roman" w:hAnsi="Times New Roman" w:cs="Times New Roman"/>
            <w:color w:val="auto"/>
            <w:sz w:val="24"/>
            <w:szCs w:val="24"/>
          </w:rPr>
          <w:t>, Prescott et al. 2016</w:t>
        </w:r>
        <w:r w:rsidR="00DC783E" w:rsidRPr="004C0E41">
          <w:rPr>
            <w:rFonts w:ascii="Times New Roman" w:eastAsia="Times New Roman" w:hAnsi="Times New Roman" w:cs="Times New Roman"/>
            <w:color w:val="auto"/>
            <w:sz w:val="24"/>
            <w:szCs w:val="24"/>
          </w:rPr>
          <w:t>)</w:t>
        </w:r>
      </w:ins>
      <w:ins w:id="394" w:author="Phil" w:date="2016-05-27T11:52:00Z">
        <w:r w:rsidR="00DC783E">
          <w:rPr>
            <w:rFonts w:ascii="Times New Roman" w:eastAsia="Times New Roman" w:hAnsi="Times New Roman" w:cs="Times New Roman"/>
            <w:color w:val="auto"/>
            <w:sz w:val="24"/>
            <w:szCs w:val="24"/>
          </w:rPr>
          <w:t>.</w:t>
        </w:r>
      </w:ins>
      <w:ins w:id="395" w:author="Phil" w:date="2016-05-27T11:54:00Z">
        <w:r w:rsidR="00DC783E">
          <w:rPr>
            <w:rFonts w:ascii="Times New Roman" w:eastAsia="Times New Roman" w:hAnsi="Times New Roman" w:cs="Times New Roman"/>
            <w:color w:val="auto"/>
            <w:sz w:val="24"/>
            <w:szCs w:val="24"/>
          </w:rPr>
          <w:t xml:space="preserve"> </w:t>
        </w:r>
      </w:ins>
    </w:p>
    <w:p w14:paraId="207949AE" w14:textId="3552BF7D" w:rsidR="00C71F7E" w:rsidRDefault="00B41D95" w:rsidP="00D85F62">
      <w:pPr>
        <w:spacing w:line="480" w:lineRule="auto"/>
        <w:ind w:firstLine="720"/>
        <w:jc w:val="both"/>
        <w:rPr>
          <w:ins w:id="396" w:author="Phil" w:date="2016-05-27T12:23:00Z"/>
          <w:rFonts w:ascii="Times New Roman" w:eastAsia="Times New Roman" w:hAnsi="Times New Roman" w:cs="Times New Roman"/>
          <w:color w:val="auto"/>
          <w:sz w:val="24"/>
          <w:szCs w:val="24"/>
        </w:rPr>
      </w:pPr>
      <w:ins w:id="397" w:author="Phil" w:date="2016-05-27T11:58:00Z">
        <w:r>
          <w:rPr>
            <w:rFonts w:ascii="Times New Roman" w:eastAsia="Times New Roman" w:hAnsi="Times New Roman" w:cs="Times New Roman"/>
            <w:color w:val="auto"/>
            <w:sz w:val="24"/>
            <w:szCs w:val="24"/>
          </w:rPr>
          <w:t>Our</w:t>
        </w:r>
      </w:ins>
      <w:ins w:id="398" w:author="Phil" w:date="2016-05-27T11:56:00Z">
        <w:r>
          <w:rPr>
            <w:rFonts w:ascii="Times New Roman" w:eastAsia="Times New Roman" w:hAnsi="Times New Roman" w:cs="Times New Roman"/>
            <w:color w:val="auto"/>
            <w:sz w:val="24"/>
            <w:szCs w:val="24"/>
          </w:rPr>
          <w:t xml:space="preserve"> results, apart from those for </w:t>
        </w:r>
        <w:proofErr w:type="spellStart"/>
        <w:r>
          <w:rPr>
            <w:rFonts w:ascii="Times New Roman" w:eastAsia="Times New Roman" w:hAnsi="Times New Roman" w:cs="Times New Roman"/>
            <w:color w:val="auto"/>
            <w:sz w:val="24"/>
            <w:szCs w:val="24"/>
          </w:rPr>
          <w:t>FRic</w:t>
        </w:r>
        <w:proofErr w:type="spellEnd"/>
        <w:r>
          <w:rPr>
            <w:rFonts w:ascii="Times New Roman" w:eastAsia="Times New Roman" w:hAnsi="Times New Roman" w:cs="Times New Roman"/>
            <w:color w:val="auto"/>
            <w:sz w:val="24"/>
            <w:szCs w:val="24"/>
          </w:rPr>
          <w:t>,</w:t>
        </w:r>
      </w:ins>
      <w:ins w:id="399" w:author="Phil" w:date="2016-05-27T11:57:00Z">
        <w:r>
          <w:rPr>
            <w:rFonts w:ascii="Times New Roman" w:eastAsia="Times New Roman" w:hAnsi="Times New Roman" w:cs="Times New Roman"/>
            <w:color w:val="auto"/>
            <w:sz w:val="24"/>
            <w:szCs w:val="24"/>
          </w:rPr>
          <w:t xml:space="preserve"> suggest similar levels of functional diversity in secondary and primary tropical forest.</w:t>
        </w:r>
      </w:ins>
      <w:ins w:id="400" w:author="Phil" w:date="2016-05-27T11:59:00Z">
        <w:r>
          <w:rPr>
            <w:rFonts w:ascii="Times New Roman" w:eastAsia="Times New Roman" w:hAnsi="Times New Roman" w:cs="Times New Roman"/>
            <w:color w:val="auto"/>
            <w:sz w:val="24"/>
            <w:szCs w:val="24"/>
          </w:rPr>
          <w:t xml:space="preserve"> </w:t>
        </w:r>
      </w:ins>
      <w:ins w:id="401" w:author="Phil" w:date="2016-05-27T12:02:00Z">
        <w:r>
          <w:rPr>
            <w:rFonts w:ascii="Times New Roman" w:eastAsia="Times New Roman" w:hAnsi="Times New Roman" w:cs="Times New Roman"/>
            <w:color w:val="auto"/>
            <w:sz w:val="24"/>
            <w:szCs w:val="24"/>
          </w:rPr>
          <w:t xml:space="preserve">Along with other </w:t>
        </w:r>
      </w:ins>
      <w:ins w:id="402" w:author="Phil" w:date="2016-05-27T11:59:00Z">
        <w:r>
          <w:rPr>
            <w:rFonts w:ascii="Times New Roman" w:eastAsia="Times New Roman" w:hAnsi="Times New Roman" w:cs="Times New Roman"/>
            <w:color w:val="auto"/>
            <w:sz w:val="24"/>
            <w:szCs w:val="24"/>
          </w:rPr>
          <w:t xml:space="preserve">studies </w:t>
        </w:r>
      </w:ins>
      <w:ins w:id="403" w:author="Phil" w:date="2016-05-27T12:30:00Z">
        <w:r w:rsidR="00873D20">
          <w:rPr>
            <w:rFonts w:ascii="Times New Roman" w:eastAsia="Times New Roman" w:hAnsi="Times New Roman" w:cs="Times New Roman"/>
            <w:color w:val="auto"/>
            <w:sz w:val="24"/>
            <w:szCs w:val="24"/>
          </w:rPr>
          <w:t xml:space="preserve">that </w:t>
        </w:r>
      </w:ins>
      <w:ins w:id="404" w:author="Phil" w:date="2016-05-27T11:59:00Z">
        <w:r>
          <w:rPr>
            <w:rFonts w:ascii="Times New Roman" w:eastAsia="Times New Roman" w:hAnsi="Times New Roman" w:cs="Times New Roman"/>
            <w:color w:val="auto"/>
            <w:sz w:val="24"/>
            <w:szCs w:val="24"/>
          </w:rPr>
          <w:t xml:space="preserve">have shown that </w:t>
        </w:r>
      </w:ins>
      <w:ins w:id="405" w:author="Phil" w:date="2016-05-27T12:00:00Z">
        <w:r>
          <w:rPr>
            <w:rFonts w:ascii="Times New Roman" w:eastAsia="Times New Roman" w:hAnsi="Times New Roman" w:cs="Times New Roman"/>
            <w:color w:val="auto"/>
            <w:sz w:val="24"/>
            <w:szCs w:val="24"/>
          </w:rPr>
          <w:t xml:space="preserve">degraded forest can retain functional diversity </w:t>
        </w:r>
        <w:r>
          <w:rPr>
            <w:rFonts w:ascii="Times New Roman" w:eastAsia="Times New Roman" w:hAnsi="Times New Roman" w:cs="Times New Roman"/>
            <w:color w:val="auto"/>
            <w:sz w:val="24"/>
            <w:szCs w:val="24"/>
          </w:rPr>
          <w:fldChar w:fldCharType="begin" w:fldLock="1"/>
        </w:r>
      </w:ins>
      <w:r w:rsidR="00ED05A5">
        <w:rPr>
          <w:rFonts w:ascii="Times New Roman" w:eastAsia="Times New Roman" w:hAnsi="Times New Roman" w:cs="Times New Roman"/>
          <w:color w:val="auto"/>
          <w:sz w:val="24"/>
          <w:szCs w:val="24"/>
        </w:rPr>
        <w:instrText>ADDIN CSL_CITATION {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et al., 2013)", "plainTextFormattedCitation" : "(Edwards et al., 2013)", "previouslyFormattedCitation" : "(Edwards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83447B" w:rsidRPr="0083447B">
        <w:rPr>
          <w:rFonts w:ascii="Times New Roman" w:eastAsia="Times New Roman" w:hAnsi="Times New Roman" w:cs="Times New Roman"/>
          <w:noProof/>
          <w:color w:val="auto"/>
          <w:sz w:val="24"/>
          <w:szCs w:val="24"/>
        </w:rPr>
        <w:t>(Edwards et al., 2013)</w:t>
      </w:r>
      <w:ins w:id="406" w:author="Phil" w:date="2016-05-27T12:00:00Z">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but that </w:t>
        </w:r>
      </w:ins>
      <w:ins w:id="407" w:author="Phil" w:date="2016-05-27T12:01:00Z">
        <w:r>
          <w:rPr>
            <w:rFonts w:ascii="Times New Roman" w:eastAsia="Times New Roman" w:hAnsi="Times New Roman" w:cs="Times New Roman"/>
            <w:color w:val="auto"/>
            <w:sz w:val="24"/>
            <w:szCs w:val="24"/>
          </w:rPr>
          <w:t xml:space="preserve">conversion to agricultural land use can result in a decline </w:t>
        </w:r>
      </w:ins>
      <w:ins w:id="408" w:author="Phil" w:date="2016-05-27T12:02:00Z">
        <w:r>
          <w:rPr>
            <w:rFonts w:ascii="Times New Roman" w:eastAsia="Times New Roman" w:hAnsi="Times New Roman" w:cs="Times New Roman"/>
            <w:color w:val="auto"/>
            <w:sz w:val="24"/>
            <w:szCs w:val="24"/>
          </w:rPr>
          <w:fldChar w:fldCharType="begin" w:fldLock="1"/>
        </w:r>
      </w:ins>
      <w:r>
        <w:rPr>
          <w:rFonts w:ascii="Times New Roman" w:eastAsia="Times New Roman" w:hAnsi="Times New Roman" w:cs="Times New Roman"/>
          <w:color w:val="auto"/>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Pr="00B41D95">
        <w:rPr>
          <w:rFonts w:ascii="Times New Roman" w:eastAsia="Times New Roman" w:hAnsi="Times New Roman" w:cs="Times New Roman"/>
          <w:noProof/>
          <w:color w:val="auto"/>
          <w:sz w:val="24"/>
          <w:szCs w:val="24"/>
        </w:rPr>
        <w:t>(Prescott et al., 2016)</w:t>
      </w:r>
      <w:ins w:id="409" w:author="Phil" w:date="2016-05-27T12:02:00Z">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our results </w:t>
        </w:r>
      </w:ins>
      <w:proofErr w:type="spellStart"/>
      <w:ins w:id="410" w:author="Phil" w:date="2016-05-27T12:03:00Z">
        <w:r>
          <w:rPr>
            <w:rFonts w:ascii="Times New Roman" w:eastAsia="Times New Roman" w:hAnsi="Times New Roman" w:cs="Times New Roman"/>
            <w:color w:val="auto"/>
            <w:sz w:val="24"/>
            <w:szCs w:val="24"/>
          </w:rPr>
          <w:t>emphasise</w:t>
        </w:r>
        <w:proofErr w:type="spellEnd"/>
        <w:r>
          <w:rPr>
            <w:rFonts w:ascii="Times New Roman" w:eastAsia="Times New Roman" w:hAnsi="Times New Roman" w:cs="Times New Roman"/>
            <w:color w:val="auto"/>
            <w:sz w:val="24"/>
            <w:szCs w:val="24"/>
          </w:rPr>
          <w:t xml:space="preserve"> </w:t>
        </w:r>
      </w:ins>
      <w:ins w:id="411" w:author="Phil" w:date="2016-05-27T12:02:00Z">
        <w:r>
          <w:rPr>
            <w:rFonts w:ascii="Times New Roman" w:eastAsia="Times New Roman" w:hAnsi="Times New Roman" w:cs="Times New Roman"/>
            <w:color w:val="auto"/>
            <w:sz w:val="24"/>
            <w:szCs w:val="24"/>
          </w:rPr>
          <w:t xml:space="preserve">the </w:t>
        </w:r>
      </w:ins>
      <w:ins w:id="412" w:author="Phil" w:date="2016-05-27T12:03:00Z">
        <w:r>
          <w:rPr>
            <w:rFonts w:ascii="Times New Roman" w:eastAsia="Times New Roman" w:hAnsi="Times New Roman" w:cs="Times New Roman"/>
            <w:color w:val="auto"/>
            <w:sz w:val="24"/>
            <w:szCs w:val="24"/>
          </w:rPr>
          <w:t>conservation value of</w:t>
        </w:r>
      </w:ins>
      <w:ins w:id="413" w:author="Phil" w:date="2016-05-27T12:02:00Z">
        <w:r>
          <w:rPr>
            <w:rFonts w:ascii="Times New Roman" w:eastAsia="Times New Roman" w:hAnsi="Times New Roman" w:cs="Times New Roman"/>
            <w:color w:val="auto"/>
            <w:sz w:val="24"/>
            <w:szCs w:val="24"/>
          </w:rPr>
          <w:t xml:space="preserve"> secondary </w:t>
        </w:r>
      </w:ins>
      <w:ins w:id="414" w:author="Phil" w:date="2016-05-27T12:03:00Z">
        <w:r>
          <w:rPr>
            <w:rFonts w:ascii="Times New Roman" w:eastAsia="Times New Roman" w:hAnsi="Times New Roman" w:cs="Times New Roman"/>
            <w:color w:val="auto"/>
            <w:sz w:val="24"/>
            <w:szCs w:val="24"/>
          </w:rPr>
          <w:t xml:space="preserve">forests. Functional diversity has been shown to explain changes in </w:t>
        </w:r>
      </w:ins>
      <w:ins w:id="415" w:author="Phil" w:date="2016-05-27T12:04:00Z">
        <w:r>
          <w:rPr>
            <w:rFonts w:ascii="Times New Roman" w:eastAsia="Times New Roman" w:hAnsi="Times New Roman" w:cs="Times New Roman"/>
            <w:color w:val="auto"/>
            <w:sz w:val="24"/>
            <w:szCs w:val="24"/>
          </w:rPr>
          <w:t>ecosystem</w:t>
        </w:r>
      </w:ins>
      <w:ins w:id="416" w:author="Phil" w:date="2016-05-27T12:03:00Z">
        <w:r>
          <w:rPr>
            <w:rFonts w:ascii="Times New Roman" w:eastAsia="Times New Roman" w:hAnsi="Times New Roman" w:cs="Times New Roman"/>
            <w:color w:val="auto"/>
            <w:sz w:val="24"/>
            <w:szCs w:val="24"/>
          </w:rPr>
          <w:t xml:space="preserve"> </w:t>
        </w:r>
      </w:ins>
      <w:ins w:id="417" w:author="Phil" w:date="2016-05-27T12:04:00Z">
        <w:r>
          <w:rPr>
            <w:rFonts w:ascii="Times New Roman" w:eastAsia="Times New Roman" w:hAnsi="Times New Roman" w:cs="Times New Roman"/>
            <w:color w:val="auto"/>
            <w:sz w:val="24"/>
            <w:szCs w:val="24"/>
          </w:rPr>
          <w:t xml:space="preserve">function more effectively than metrics based on species identity </w:t>
        </w:r>
        <w:r>
          <w:rPr>
            <w:rFonts w:ascii="Times New Roman" w:eastAsia="Times New Roman" w:hAnsi="Times New Roman" w:cs="Times New Roman"/>
            <w:color w:val="auto"/>
            <w:sz w:val="24"/>
            <w:szCs w:val="24"/>
          </w:rPr>
          <w:fldChar w:fldCharType="begin" w:fldLock="1"/>
        </w:r>
      </w:ins>
      <w:r w:rsidR="00DE6E4A">
        <w:rPr>
          <w:rFonts w:ascii="Times New Roman" w:eastAsia="Times New Roman" w:hAnsi="Times New Roman" w:cs="Times New Roman"/>
          <w:color w:val="auto"/>
          <w:sz w:val="24"/>
          <w:szCs w:val="24"/>
        </w:rPr>
        <w:instrText>ADDIN CSL_CITATION { "citationItems" : [ { "id" : "ITEM-1", "itemData" : { "DOI" : "10.1098/rspb.2014.2620", "ISSN" : "0962-8452, 1471-2954", "author" : [ { "dropping-particle" : "", "family" : "Gagic", "given" : "Vesna", "non-dropping-particle" : "", "parse-names" : false, "suffix" : "" }, { "dropping-particle" : "", "family" : "Bartomeus", "given" : "Ignasi", "non-dropping-particle" : "", "parse-names" : false, "suffix" : "" }, { "dropping-particle" : "", "family" : "Jonsson", "given" : "Tomas", "non-dropping-particle" : "", "parse-names" : false, "suffix" : "" }, { "dropping-particle" : "", "family" : "Taylor", "given" : "Astrid", "non-dropping-particle" : "", "parse-names" : false, "suffix" : "" }, { "dropping-particle" : "", "family" : "Winqvist", "given" : "Camilla", "non-dropping-particle" : "", "parse-names" : false, "suffix" : "" }, { "dropping-particle" : "", "family" : "Fischer", "given" : "Christina", "non-dropping-particle" : "", "parse-names" : false, "suffix" : "" }, { "dropping-particle" : "", "family" : "Slade", "given" : "Eleanor M.", "non-dropping-particle" : "", "parse-names" : false, "suffix" : "" }, { "dropping-particle" : "", "family" : "Steffan-Dewenter", "given" : "Ingolf", "non-dropping-particle" : "", "parse-names" : false, "suffix" : "" }, { "dropping-particle" : "", "family" : "Emmerson", "given" : "Mark", "non-dropping-particle" : "", "parse-names" : false, "suffix" : "" }, { "dropping-particle" : "", "family" : "Potts", "given" : "Simon G.", "non-dropping-particle" : "", "parse-names" : false, "suffix" : "" }, { "dropping-particle" : "", "family" : "Tscharntke", "given" : "Teja", "non-dropping-particle" : "", "parse-names" : false, "suffix" : "" }, { "dropping-particle" : "", "family" : "Weisser", "given" : "Wolfgang", "non-dropping-particle" : "", "parse-names" : false, "suffix" : "" }, { "dropping-particle" : "", "family" : "Bommarco", "given" : "Riccardo",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"uris" : [ "http://www.mendeley.com/documents/?uuid=516dc426-10ca-4501-984a-392e4df013b4" ] } ], "mendeley" : { "formattedCitation" : "(Gagic et al., 2015)", "plainTextFormattedCitation" : "(Gagic et al., 2015)", "previouslyFormattedCitation" : "(Gagic et al., 2015)"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DE6E4A" w:rsidRPr="00DE6E4A">
        <w:rPr>
          <w:rFonts w:ascii="Times New Roman" w:eastAsia="Times New Roman" w:hAnsi="Times New Roman" w:cs="Times New Roman"/>
          <w:noProof/>
          <w:color w:val="auto"/>
          <w:sz w:val="24"/>
          <w:szCs w:val="24"/>
        </w:rPr>
        <w:t>(Gagic et al., 2015)</w:t>
      </w:r>
      <w:ins w:id="418" w:author="Phil" w:date="2016-05-27T12:04:00Z">
        <w:r>
          <w:rPr>
            <w:rFonts w:ascii="Times New Roman" w:eastAsia="Times New Roman" w:hAnsi="Times New Roman" w:cs="Times New Roman"/>
            <w:color w:val="auto"/>
            <w:sz w:val="24"/>
            <w:szCs w:val="24"/>
          </w:rPr>
          <w:fldChar w:fldCharType="end"/>
        </w:r>
      </w:ins>
      <w:ins w:id="419" w:author="Phil" w:date="2016-05-27T12:05:00Z">
        <w:r w:rsidR="004E7F3B">
          <w:rPr>
            <w:rFonts w:ascii="Times New Roman" w:eastAsia="Times New Roman" w:hAnsi="Times New Roman" w:cs="Times New Roman"/>
            <w:color w:val="auto"/>
            <w:sz w:val="24"/>
            <w:szCs w:val="24"/>
          </w:rPr>
          <w:t xml:space="preserve"> and thus,</w:t>
        </w:r>
        <w:r>
          <w:rPr>
            <w:rFonts w:ascii="Times New Roman" w:eastAsia="Times New Roman" w:hAnsi="Times New Roman" w:cs="Times New Roman"/>
            <w:color w:val="auto"/>
            <w:sz w:val="24"/>
            <w:szCs w:val="24"/>
          </w:rPr>
          <w:t xml:space="preserve"> </w:t>
        </w:r>
      </w:ins>
      <w:ins w:id="420" w:author="Phil" w:date="2016-05-27T11:58:00Z">
        <w:r>
          <w:rPr>
            <w:rFonts w:ascii="Times New Roman" w:eastAsia="Times New Roman" w:hAnsi="Times New Roman" w:cs="Times New Roman"/>
            <w:color w:val="auto"/>
            <w:sz w:val="24"/>
            <w:szCs w:val="24"/>
          </w:rPr>
          <w:t>our results</w:t>
        </w:r>
      </w:ins>
      <w:ins w:id="421" w:author="Phil" w:date="2016-05-27T12:05:00Z">
        <w:r>
          <w:rPr>
            <w:rFonts w:ascii="Times New Roman" w:eastAsia="Times New Roman" w:hAnsi="Times New Roman" w:cs="Times New Roman"/>
            <w:color w:val="auto"/>
            <w:sz w:val="24"/>
            <w:szCs w:val="24"/>
          </w:rPr>
          <w:t xml:space="preserve"> </w:t>
        </w:r>
      </w:ins>
      <w:ins w:id="422" w:author="Phil" w:date="2016-05-27T11:58:00Z">
        <w:r>
          <w:rPr>
            <w:rFonts w:ascii="Times New Roman" w:eastAsia="Times New Roman" w:hAnsi="Times New Roman" w:cs="Times New Roman"/>
            <w:color w:val="auto"/>
            <w:sz w:val="24"/>
            <w:szCs w:val="24"/>
          </w:rPr>
          <w:t>suggest</w:t>
        </w:r>
        <w:r w:rsidRPr="00EF4FCF">
          <w:rPr>
            <w:rFonts w:ascii="Times New Roman" w:eastAsia="Times New Roman" w:hAnsi="Times New Roman" w:cs="Times New Roman"/>
            <w:color w:val="auto"/>
            <w:sz w:val="24"/>
            <w:szCs w:val="24"/>
          </w:rPr>
          <w:t xml:space="preserve"> that functions provided by birds may be similar in recovering </w:t>
        </w:r>
      </w:ins>
      <w:ins w:id="423" w:author="Phil" w:date="2016-05-27T12:06:00Z">
        <w:r>
          <w:rPr>
            <w:rFonts w:ascii="Times New Roman" w:eastAsia="Times New Roman" w:hAnsi="Times New Roman" w:cs="Times New Roman"/>
            <w:color w:val="auto"/>
            <w:sz w:val="24"/>
            <w:szCs w:val="24"/>
          </w:rPr>
          <w:t>secondary and primary tropical forests</w:t>
        </w:r>
      </w:ins>
      <w:ins w:id="424" w:author="Phil" w:date="2016-05-27T11:58:00Z">
        <w:r w:rsidRPr="00EF4FCF">
          <w:rPr>
            <w:rFonts w:ascii="Times New Roman" w:eastAsia="Times New Roman" w:hAnsi="Times New Roman" w:cs="Times New Roman"/>
            <w:color w:val="auto"/>
            <w:sz w:val="24"/>
            <w:szCs w:val="24"/>
          </w:rPr>
          <w:t xml:space="preserve">. </w:t>
        </w:r>
      </w:ins>
    </w:p>
    <w:p w14:paraId="59482159" w14:textId="080FDEE0" w:rsidR="00C71F7E" w:rsidRDefault="00AE65D4" w:rsidP="00D85F62">
      <w:pPr>
        <w:spacing w:line="480" w:lineRule="auto"/>
        <w:ind w:firstLine="720"/>
        <w:jc w:val="both"/>
        <w:rPr>
          <w:ins w:id="425" w:author="Phil" w:date="2016-05-27T12:18:00Z"/>
          <w:rFonts w:ascii="Times New Roman" w:eastAsia="Times New Roman" w:hAnsi="Times New Roman" w:cs="Times New Roman"/>
          <w:color w:val="auto"/>
          <w:sz w:val="24"/>
          <w:szCs w:val="24"/>
        </w:rPr>
      </w:pPr>
      <w:ins w:id="426" w:author="Phil" w:date="2016-05-27T12:08:00Z">
        <w:r>
          <w:rPr>
            <w:rFonts w:ascii="Times New Roman" w:eastAsia="Times New Roman" w:hAnsi="Times New Roman" w:cs="Times New Roman"/>
            <w:color w:val="auto"/>
            <w:sz w:val="24"/>
            <w:szCs w:val="24"/>
          </w:rPr>
          <w:t>However</w:t>
        </w:r>
      </w:ins>
      <w:ins w:id="427" w:author="Phil" w:date="2016-05-27T12:09:00Z">
        <w:r>
          <w:rPr>
            <w:rFonts w:ascii="Times New Roman" w:eastAsia="Times New Roman" w:hAnsi="Times New Roman" w:cs="Times New Roman"/>
            <w:color w:val="auto"/>
            <w:sz w:val="24"/>
            <w:szCs w:val="24"/>
          </w:rPr>
          <w:t>,</w:t>
        </w:r>
      </w:ins>
      <w:ins w:id="428" w:author="Phil" w:date="2016-05-27T12:08:00Z">
        <w:r>
          <w:rPr>
            <w:rFonts w:ascii="Times New Roman" w:eastAsia="Times New Roman" w:hAnsi="Times New Roman" w:cs="Times New Roman"/>
            <w:color w:val="auto"/>
            <w:sz w:val="24"/>
            <w:szCs w:val="24"/>
          </w:rPr>
          <w:t xml:space="preserve"> our study also indicated that </w:t>
        </w:r>
        <w:proofErr w:type="spellStart"/>
        <w:r>
          <w:rPr>
            <w:rFonts w:ascii="Times New Roman" w:eastAsia="Times New Roman" w:hAnsi="Times New Roman" w:cs="Times New Roman"/>
            <w:color w:val="auto"/>
            <w:sz w:val="24"/>
            <w:szCs w:val="24"/>
          </w:rPr>
          <w:t>FRic</w:t>
        </w:r>
        <w:proofErr w:type="spellEnd"/>
        <w:r>
          <w:rPr>
            <w:rFonts w:ascii="Times New Roman" w:eastAsia="Times New Roman" w:hAnsi="Times New Roman" w:cs="Times New Roman"/>
            <w:color w:val="auto"/>
            <w:sz w:val="24"/>
            <w:szCs w:val="24"/>
          </w:rPr>
          <w:t xml:space="preserve"> </w:t>
        </w:r>
      </w:ins>
      <w:ins w:id="429" w:author="Phil" w:date="2016-05-27T12:09:00Z">
        <w:r>
          <w:rPr>
            <w:rFonts w:ascii="Times New Roman" w:eastAsia="Times New Roman" w:hAnsi="Times New Roman" w:cs="Times New Roman"/>
            <w:color w:val="auto"/>
            <w:sz w:val="24"/>
            <w:szCs w:val="24"/>
          </w:rPr>
          <w:t xml:space="preserve">was lower in secondary than primary forests. </w:t>
        </w:r>
      </w:ins>
      <w:ins w:id="430" w:author="Phil" w:date="2016-05-27T12:24:00Z">
        <w:r w:rsidR="00C71F7E">
          <w:rPr>
            <w:rFonts w:ascii="Times New Roman" w:eastAsia="Times New Roman" w:hAnsi="Times New Roman" w:cs="Times New Roman"/>
            <w:color w:val="auto"/>
            <w:sz w:val="24"/>
            <w:szCs w:val="24"/>
          </w:rPr>
          <w:t xml:space="preserve">Prescott et al. (2016) also found that </w:t>
        </w:r>
        <w:proofErr w:type="spellStart"/>
        <w:r w:rsidR="00C71F7E">
          <w:rPr>
            <w:rFonts w:ascii="Times New Roman" w:eastAsia="Times New Roman" w:hAnsi="Times New Roman" w:cs="Times New Roman"/>
            <w:color w:val="auto"/>
            <w:sz w:val="24"/>
            <w:szCs w:val="24"/>
          </w:rPr>
          <w:t>FRic</w:t>
        </w:r>
        <w:proofErr w:type="spellEnd"/>
        <w:r w:rsidR="00C71F7E">
          <w:rPr>
            <w:rFonts w:ascii="Times New Roman" w:eastAsia="Times New Roman" w:hAnsi="Times New Roman" w:cs="Times New Roman"/>
            <w:color w:val="auto"/>
            <w:sz w:val="24"/>
            <w:szCs w:val="24"/>
          </w:rPr>
          <w:t xml:space="preserve"> of birds was reduced in </w:t>
        </w:r>
        <w:r w:rsidR="00C71F7E" w:rsidRPr="004C0E41">
          <w:rPr>
            <w:rFonts w:ascii="Times New Roman" w:eastAsia="Times New Roman" w:hAnsi="Times New Roman" w:cs="Times New Roman"/>
            <w:color w:val="auto"/>
            <w:sz w:val="24"/>
            <w:szCs w:val="24"/>
          </w:rPr>
          <w:t>oil palm plantation</w:t>
        </w:r>
        <w:r w:rsidR="00C71F7E">
          <w:rPr>
            <w:rFonts w:ascii="Times New Roman" w:eastAsia="Times New Roman" w:hAnsi="Times New Roman" w:cs="Times New Roman"/>
            <w:color w:val="auto"/>
            <w:sz w:val="24"/>
            <w:szCs w:val="24"/>
          </w:rPr>
          <w:t>s</w:t>
        </w:r>
        <w:r w:rsidR="00C71F7E" w:rsidRPr="004C0E41">
          <w:rPr>
            <w:rFonts w:ascii="Times New Roman" w:eastAsia="Times New Roman" w:hAnsi="Times New Roman" w:cs="Times New Roman"/>
            <w:color w:val="auto"/>
            <w:sz w:val="24"/>
            <w:szCs w:val="24"/>
          </w:rPr>
          <w:t xml:space="preserve"> </w:t>
        </w:r>
        <w:r w:rsidR="00C71F7E">
          <w:rPr>
            <w:rFonts w:ascii="Times New Roman" w:eastAsia="Times New Roman" w:hAnsi="Times New Roman" w:cs="Times New Roman"/>
            <w:color w:val="auto"/>
            <w:sz w:val="24"/>
            <w:szCs w:val="24"/>
          </w:rPr>
          <w:t>and pastures with forest remnants</w:t>
        </w:r>
      </w:ins>
      <w:ins w:id="431" w:author="Phil" w:date="2016-05-31T10:25:00Z">
        <w:r w:rsidR="004E7F3B">
          <w:rPr>
            <w:rFonts w:ascii="Times New Roman" w:eastAsia="Times New Roman" w:hAnsi="Times New Roman" w:cs="Times New Roman"/>
            <w:color w:val="auto"/>
            <w:sz w:val="24"/>
            <w:szCs w:val="24"/>
          </w:rPr>
          <w:t xml:space="preserve"> in </w:t>
        </w:r>
      </w:ins>
      <w:ins w:id="432" w:author="Phil" w:date="2016-05-31T10:26:00Z">
        <w:r w:rsidR="004E7F3B">
          <w:rPr>
            <w:rFonts w:ascii="Times New Roman" w:eastAsia="Times New Roman" w:hAnsi="Times New Roman" w:cs="Times New Roman"/>
            <w:color w:val="auto"/>
            <w:sz w:val="24"/>
            <w:szCs w:val="24"/>
          </w:rPr>
          <w:t>Colombia</w:t>
        </w:r>
      </w:ins>
      <w:ins w:id="433" w:author="Phil" w:date="2016-05-27T12:24:00Z">
        <w:r w:rsidR="00C71F7E">
          <w:rPr>
            <w:rFonts w:ascii="Times New Roman" w:eastAsia="Times New Roman" w:hAnsi="Times New Roman" w:cs="Times New Roman"/>
            <w:color w:val="auto"/>
            <w:sz w:val="24"/>
            <w:szCs w:val="24"/>
          </w:rPr>
          <w:t xml:space="preserve">. </w:t>
        </w:r>
      </w:ins>
      <w:ins w:id="434" w:author="Phil" w:date="2016-05-27T12:25:00Z">
        <w:r w:rsidR="00C71F7E">
          <w:rPr>
            <w:rFonts w:ascii="Times New Roman" w:eastAsia="Times New Roman" w:hAnsi="Times New Roman" w:cs="Times New Roman"/>
            <w:color w:val="auto"/>
            <w:sz w:val="24"/>
            <w:szCs w:val="24"/>
          </w:rPr>
          <w:t xml:space="preserve">This </w:t>
        </w:r>
      </w:ins>
      <w:ins w:id="435" w:author="Phil" w:date="2016-05-27T12:23:00Z">
        <w:r w:rsidR="00C71F7E">
          <w:rPr>
            <w:rFonts w:ascii="Times New Roman" w:eastAsia="Times New Roman" w:hAnsi="Times New Roman" w:cs="Times New Roman"/>
            <w:color w:val="auto"/>
            <w:sz w:val="24"/>
            <w:szCs w:val="24"/>
          </w:rPr>
          <w:t xml:space="preserve">lower </w:t>
        </w:r>
        <w:proofErr w:type="spellStart"/>
        <w:r w:rsidR="00C71F7E">
          <w:rPr>
            <w:rFonts w:ascii="Times New Roman" w:eastAsia="Times New Roman" w:hAnsi="Times New Roman" w:cs="Times New Roman"/>
            <w:color w:val="auto"/>
            <w:sz w:val="24"/>
            <w:szCs w:val="24"/>
          </w:rPr>
          <w:t>FRic</w:t>
        </w:r>
        <w:proofErr w:type="spellEnd"/>
        <w:r w:rsidR="00C71F7E">
          <w:rPr>
            <w:rFonts w:ascii="Times New Roman" w:eastAsia="Times New Roman" w:hAnsi="Times New Roman" w:cs="Times New Roman"/>
            <w:color w:val="auto"/>
            <w:sz w:val="24"/>
            <w:szCs w:val="24"/>
          </w:rPr>
          <w:t xml:space="preserve"> may be the result of a decline in functional roles available in the more structurally simple degraded habitats.</w:t>
        </w:r>
      </w:ins>
      <w:ins w:id="436" w:author="Phil" w:date="2016-05-27T12:27:00Z">
        <w:r w:rsidR="00873D20">
          <w:rPr>
            <w:rFonts w:ascii="Times New Roman" w:eastAsia="Times New Roman" w:hAnsi="Times New Roman" w:cs="Times New Roman"/>
            <w:color w:val="auto"/>
            <w:sz w:val="24"/>
            <w:szCs w:val="24"/>
          </w:rPr>
          <w:t xml:space="preserve"> In particular, </w:t>
        </w:r>
      </w:ins>
      <w:ins w:id="437" w:author="Phil" w:date="2016-05-27T12:09:00Z">
        <w:r w:rsidR="00873D20">
          <w:rPr>
            <w:rFonts w:ascii="Times New Roman" w:eastAsia="Times New Roman" w:hAnsi="Times New Roman" w:cs="Times New Roman"/>
            <w:color w:val="auto"/>
            <w:sz w:val="24"/>
            <w:szCs w:val="24"/>
          </w:rPr>
          <w:t>the</w:t>
        </w:r>
        <w:r>
          <w:rPr>
            <w:rFonts w:ascii="Times New Roman" w:eastAsia="Times New Roman" w:hAnsi="Times New Roman" w:cs="Times New Roman"/>
            <w:color w:val="auto"/>
            <w:sz w:val="24"/>
            <w:szCs w:val="24"/>
          </w:rPr>
          <w:t xml:space="preserve"> reduction may result </w:t>
        </w:r>
      </w:ins>
      <w:ins w:id="438" w:author="Phil" w:date="2016-05-27T12:28:00Z">
        <w:r w:rsidR="00873D20">
          <w:rPr>
            <w:rFonts w:ascii="Times New Roman" w:eastAsia="Times New Roman" w:hAnsi="Times New Roman" w:cs="Times New Roman"/>
            <w:color w:val="auto"/>
            <w:sz w:val="24"/>
            <w:szCs w:val="24"/>
          </w:rPr>
          <w:t>from</w:t>
        </w:r>
      </w:ins>
      <w:ins w:id="439" w:author="Phil" w:date="2016-05-27T12:09:00Z">
        <w:r>
          <w:rPr>
            <w:rFonts w:ascii="Times New Roman" w:eastAsia="Times New Roman" w:hAnsi="Times New Roman" w:cs="Times New Roman"/>
            <w:color w:val="auto"/>
            <w:sz w:val="24"/>
            <w:szCs w:val="24"/>
          </w:rPr>
          <w:t xml:space="preserve"> lower abundance of larger bodied bird species, which </w:t>
        </w:r>
      </w:ins>
      <w:ins w:id="440" w:author="Phil" w:date="2016-05-27T12:11:00Z">
        <w:r>
          <w:rPr>
            <w:rFonts w:ascii="Times New Roman" w:eastAsia="Times New Roman" w:hAnsi="Times New Roman" w:cs="Times New Roman"/>
            <w:color w:val="auto"/>
            <w:sz w:val="24"/>
            <w:szCs w:val="24"/>
          </w:rPr>
          <w:t>may be abse</w:t>
        </w:r>
        <w:r w:rsidR="00C81E74">
          <w:rPr>
            <w:rFonts w:ascii="Times New Roman" w:eastAsia="Times New Roman" w:hAnsi="Times New Roman" w:cs="Times New Roman"/>
            <w:color w:val="auto"/>
            <w:sz w:val="24"/>
            <w:szCs w:val="24"/>
          </w:rPr>
          <w:t xml:space="preserve">nt in degraded tropical forests </w:t>
        </w:r>
        <w:r>
          <w:rPr>
            <w:rFonts w:ascii="Times New Roman" w:eastAsia="Times New Roman" w:hAnsi="Times New Roman" w:cs="Times New Roman"/>
            <w:color w:val="auto"/>
            <w:sz w:val="24"/>
            <w:szCs w:val="24"/>
          </w:rPr>
          <w:fldChar w:fldCharType="begin" w:fldLock="1"/>
        </w:r>
      </w:ins>
      <w:r w:rsidR="00C71F7E">
        <w:rPr>
          <w:rFonts w:ascii="Times New Roman" w:eastAsia="Times New Roman" w:hAnsi="Times New Roman" w:cs="Times New Roman"/>
          <w:color w:val="auto"/>
          <w:sz w:val="24"/>
          <w:szCs w:val="24"/>
        </w:rPr>
        <w:instrText>ADDIN CSL_CITATION { "citationItems" : [ { "id" : "ITEM-1",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"ITEM-1", "issue" : "1750", "issued" : { "date-parts" : [ [ "2013" ] ] }, "title" : "Ecological traits affect the response of tropical forest bird species to land-use intensity", "type" : "article-journal", "volume" : "280" }, "uris" : [ "http://www.mendeley.com/documents/?uuid=e9c8ebe5-4edf-4609-8b4f-22838fe75cf5" ] }, { "id" : "ITEM-2", "itemData" : { "DOI" : "10.1016/j.biocon.2016.02.020", "ISSN" : "0006-3207", "author" : [ { "dropping-particle" : "", "family" : "Costantini", "given" : "David", "non-dropping-particle" : "", "parse-names" : false, "suffix" : "" }, { "dropping-particle" : "", "family" : "Edwards", "given" : "David P", "non-dropping-particle" : "", "parse-names" : false, "suffix" : "" }, { "dropping-particle" : "", "family" : "Simons", "given" : "Mirre J P", "non-dropping-particle" : "", "parse-names" : false, "suffix" : "" } ], "container-title" : "BIOC", "id" : "ITEM-2", "issued" : { "date-parts" : [ [ "2016" ] ] }, "page" : "182-188", "publisher" : "The Authors", "title" : "Life after logging in tropical forests of Borneo : A meta-analysis", "type" : "article-journal", "volume" : "196" }, "uris" : [ "http://www.mendeley.com/documents/?uuid=05a8b637-c15a-4d47-9df5-ce7437cbcb0b" ] } ], "mendeley" : { "formattedCitation" : "(Costantini et al., 2016; Newbold et al., 2013)", "plainTextFormattedCitation" : "(Costantini et al., 2016; Newbold et al., 2013)", "previouslyFormattedCitation" : "(Costantini et al., 2016; Newbold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Pr="00AE65D4">
        <w:rPr>
          <w:rFonts w:ascii="Times New Roman" w:eastAsia="Times New Roman" w:hAnsi="Times New Roman" w:cs="Times New Roman"/>
          <w:noProof/>
          <w:color w:val="auto"/>
          <w:sz w:val="24"/>
          <w:szCs w:val="24"/>
        </w:rPr>
        <w:t>(Costantini et al., 2016; Newbold et al., 2013)</w:t>
      </w:r>
      <w:ins w:id="441" w:author="Phil" w:date="2016-05-27T12:11:00Z">
        <w:r>
          <w:rPr>
            <w:rFonts w:ascii="Times New Roman" w:eastAsia="Times New Roman" w:hAnsi="Times New Roman" w:cs="Times New Roman"/>
            <w:color w:val="auto"/>
            <w:sz w:val="24"/>
            <w:szCs w:val="24"/>
          </w:rPr>
          <w:fldChar w:fldCharType="end"/>
        </w:r>
      </w:ins>
      <w:ins w:id="442" w:author="Phil" w:date="2016-05-27T12:12:00Z">
        <w:r>
          <w:rPr>
            <w:rFonts w:ascii="Times New Roman" w:eastAsia="Times New Roman" w:hAnsi="Times New Roman" w:cs="Times New Roman"/>
            <w:color w:val="auto"/>
            <w:sz w:val="24"/>
            <w:szCs w:val="24"/>
          </w:rPr>
          <w:t xml:space="preserve">. </w:t>
        </w:r>
      </w:ins>
      <w:ins w:id="443" w:author="Phil" w:date="2016-05-31T10:26:00Z">
        <w:r w:rsidR="00C81E74">
          <w:rPr>
            <w:rFonts w:ascii="Times New Roman" w:eastAsia="Times New Roman" w:hAnsi="Times New Roman" w:cs="Times New Roman"/>
            <w:color w:val="auto"/>
            <w:sz w:val="24"/>
            <w:szCs w:val="24"/>
          </w:rPr>
          <w:t>This may have serious consequences for seed dispersal</w:t>
        </w:r>
      </w:ins>
      <w:ins w:id="444" w:author="Phil" w:date="2016-05-31T10:27:00Z">
        <w:r w:rsidR="00C81E74">
          <w:rPr>
            <w:rFonts w:ascii="Times New Roman" w:eastAsia="Times New Roman" w:hAnsi="Times New Roman" w:cs="Times New Roman"/>
            <w:color w:val="auto"/>
            <w:sz w:val="24"/>
            <w:szCs w:val="24"/>
          </w:rPr>
          <w:t xml:space="preserve">, with losses in </w:t>
        </w:r>
      </w:ins>
      <w:ins w:id="445" w:author="Phil" w:date="2016-05-31T10:26:00Z">
        <w:r w:rsidR="00C81E74">
          <w:rPr>
            <w:rFonts w:ascii="Times New Roman" w:eastAsia="Times New Roman" w:hAnsi="Times New Roman" w:cs="Times New Roman"/>
            <w:color w:val="auto"/>
            <w:sz w:val="24"/>
            <w:szCs w:val="24"/>
          </w:rPr>
          <w:t xml:space="preserve"> </w:t>
        </w:r>
      </w:ins>
      <w:ins w:id="446" w:author="Phil" w:date="2016-05-27T12:14:00Z">
        <w:r>
          <w:rPr>
            <w:rFonts w:ascii="Times New Roman" w:eastAsia="Times New Roman" w:hAnsi="Times New Roman" w:cs="Times New Roman"/>
            <w:color w:val="auto"/>
            <w:sz w:val="24"/>
            <w:szCs w:val="24"/>
          </w:rPr>
          <w:t xml:space="preserve">large bodied </w:t>
        </w:r>
        <w:proofErr w:type="spellStart"/>
        <w:r>
          <w:rPr>
            <w:rFonts w:ascii="Times New Roman" w:eastAsia="Times New Roman" w:hAnsi="Times New Roman" w:cs="Times New Roman"/>
            <w:color w:val="auto"/>
            <w:sz w:val="24"/>
            <w:szCs w:val="24"/>
          </w:rPr>
          <w:t>frugivores</w:t>
        </w:r>
        <w:proofErr w:type="spellEnd"/>
        <w:r>
          <w:rPr>
            <w:rFonts w:ascii="Times New Roman" w:eastAsia="Times New Roman" w:hAnsi="Times New Roman" w:cs="Times New Roman"/>
            <w:color w:val="auto"/>
            <w:sz w:val="24"/>
            <w:szCs w:val="24"/>
          </w:rPr>
          <w:t xml:space="preserve"> resulting in </w:t>
        </w:r>
      </w:ins>
      <w:ins w:id="447" w:author="Phil" w:date="2016-05-27T12:15:00Z">
        <w:r>
          <w:rPr>
            <w:rFonts w:ascii="Times New Roman" w:eastAsia="Times New Roman" w:hAnsi="Times New Roman" w:cs="Times New Roman"/>
            <w:color w:val="auto"/>
            <w:sz w:val="24"/>
            <w:szCs w:val="24"/>
          </w:rPr>
          <w:t xml:space="preserve">declines in the abundance of tree </w:t>
        </w:r>
      </w:ins>
      <w:ins w:id="448" w:author="Phil" w:date="2016-05-27T12:16:00Z">
        <w:r>
          <w:rPr>
            <w:rFonts w:ascii="Times New Roman" w:eastAsia="Times New Roman" w:hAnsi="Times New Roman" w:cs="Times New Roman"/>
            <w:color w:val="auto"/>
            <w:sz w:val="24"/>
            <w:szCs w:val="24"/>
          </w:rPr>
          <w:t>species</w:t>
        </w:r>
      </w:ins>
      <w:ins w:id="449" w:author="Phil" w:date="2016-05-27T12:15:00Z">
        <w:r>
          <w:rPr>
            <w:rFonts w:ascii="Times New Roman" w:eastAsia="Times New Roman" w:hAnsi="Times New Roman" w:cs="Times New Roman"/>
            <w:color w:val="auto"/>
            <w:sz w:val="24"/>
            <w:szCs w:val="24"/>
          </w:rPr>
          <w:t xml:space="preserve"> </w:t>
        </w:r>
      </w:ins>
      <w:ins w:id="450" w:author="Phil" w:date="2016-05-27T12:16:00Z">
        <w:r w:rsidR="00C71F7E">
          <w:rPr>
            <w:rFonts w:ascii="Times New Roman" w:eastAsia="Times New Roman" w:hAnsi="Times New Roman" w:cs="Times New Roman"/>
            <w:color w:val="auto"/>
            <w:sz w:val="24"/>
            <w:szCs w:val="24"/>
          </w:rPr>
          <w:t xml:space="preserve">that depend on them and potential declines in forest carbon stocks </w:t>
        </w:r>
        <w:r w:rsidR="00C71F7E">
          <w:rPr>
            <w:rFonts w:ascii="Times New Roman" w:eastAsia="Times New Roman" w:hAnsi="Times New Roman" w:cs="Times New Roman"/>
            <w:color w:val="auto"/>
            <w:sz w:val="24"/>
            <w:szCs w:val="24"/>
          </w:rPr>
          <w:fldChar w:fldCharType="begin" w:fldLock="1"/>
        </w:r>
      </w:ins>
      <w:r w:rsidR="00D85F62">
        <w:rPr>
          <w:rFonts w:ascii="Times New Roman" w:eastAsia="Times New Roman" w:hAnsi="Times New Roman" w:cs="Times New Roman"/>
          <w:color w:val="auto"/>
          <w:sz w:val="24"/>
          <w:szCs w:val="24"/>
        </w:rPr>
        <w:instrText>ADDIN CSL_CITATION { "citationItems" : [ { "id" : "ITEM-1", "itemData" : { "DOI" : "10.1038/ncomms11351", "author" : [ { "dropping-particle" : "", "family" : "Osuri", "given" : "Anand M.", "non-dropping-particle" : "", "parse-names" : false, "suffix" : "" }, { "dropping-particle" : "", "family" : "Ratnam", "given" : "Jayashree", "non-dropping-particle" : "", "parse-names" : false, "suffix" : "" }, { "dropping-particle" : "", "family" : "Varma", "given" : "Varun", "non-dropping-particle" : "", "parse-names" : false, "suffix" : "" }, { "dropping-particle" : "", "family" : "Alvarez-Loayza", "given" : "Patricia", "non-dropping-particle" : "", "parse-names" : false, "suffix" : "" }, { "dropping-particle" : "", "family" : "Astaiza", "given" : "Johanna Hurtado", "non-dropping-particle" : "", "parse-names" : false, "suffix" : "" }, { "dropping-particle" : "", "family" : "Bradford", "given" : "Matt", "non-dropping-particle" : "", "parse-names" : false, "suffix" : "" }, { "dropping-particle" : "", "family" : "Fletcher", "given" : "Christine", "non-dropping-particle" : "", "parse-names" : false, "suffix" : "" }, { "dropping-particle" : "", "family" : "Ndoundou-Hockemba", "given" : "Mireille", "non-dropping-particle" : "", "parse-names" : false, "suffix" : "" }, { "dropping-particle" : "", "family" : "Jansen", "given" : "Patrick A.", "non-dropping-particle" : "", "parse-names" : false, "suffix" : "" }, { "dropping-particle" : "", "family" : "Kenfack", "given" : "David", "non-dropping-particle" : "", "parse-names" : false, "suffix" : "" }, { "dropping-particle" : "", "family" : "Marshall", "given" : "Andrew R.", "non-dropping-particle" : "", "parse-names" : false, "suffix" : "" }, { "dropping-particle" : "", "family" : "Ramesh", "given" : "B.R.", "non-dropping-particle" : "", "parse-names" : false, "suffix" : "" }, { "dropping-particle" : "", "family" : "Rovero", "given" : "Francesco", "non-dropping-particle" : "", "parse-names" : false, "suffix" : "" }, { "dropping-particle" : "", "family" : "Sankaran", "given" : "Mahesh", "non-dropping-particle" : "", "parse-names" : false, "suffix" : "" } ], "container-title" : "Nature Communications", "id" : "ITEM-1", "issued" : { "date-parts" : [ [ "2016" ] ] }, "title" : "Contrasting effects of defaunation on aboveground carbon storage across the global tropics", "type" : "article-journal" }, "uris" : [ "http://www.mendeley.com/documents/?uuid=c9e8c459-40d9-4189-b2aa-17567efe65f9" ] } ], "mendeley" : { "formattedCitation" : "(Osuri et al., 2016)", "plainTextFormattedCitation" : "(Osuri et al., 2016)", "previouslyFormattedCitation" : "(Osuri et al., 2016)" }, "properties" : { "noteIndex" : 0 }, "schema" : "https://github.com/citation-style-language/schema/raw/master/csl-citation.json" }</w:instrText>
      </w:r>
      <w:r w:rsidR="00C71F7E">
        <w:rPr>
          <w:rFonts w:ascii="Times New Roman" w:eastAsia="Times New Roman" w:hAnsi="Times New Roman" w:cs="Times New Roman"/>
          <w:color w:val="auto"/>
          <w:sz w:val="24"/>
          <w:szCs w:val="24"/>
        </w:rPr>
        <w:fldChar w:fldCharType="separate"/>
      </w:r>
      <w:r w:rsidR="00C71F7E" w:rsidRPr="00C71F7E">
        <w:rPr>
          <w:rFonts w:ascii="Times New Roman" w:eastAsia="Times New Roman" w:hAnsi="Times New Roman" w:cs="Times New Roman"/>
          <w:noProof/>
          <w:color w:val="auto"/>
          <w:sz w:val="24"/>
          <w:szCs w:val="24"/>
        </w:rPr>
        <w:t>(Osuri et al., 2016)</w:t>
      </w:r>
      <w:ins w:id="451" w:author="Phil" w:date="2016-05-27T12:16:00Z">
        <w:r w:rsidR="00C71F7E">
          <w:rPr>
            <w:rFonts w:ascii="Times New Roman" w:eastAsia="Times New Roman" w:hAnsi="Times New Roman" w:cs="Times New Roman"/>
            <w:color w:val="auto"/>
            <w:sz w:val="24"/>
            <w:szCs w:val="24"/>
          </w:rPr>
          <w:fldChar w:fldCharType="end"/>
        </w:r>
        <w:r w:rsidR="00C71F7E">
          <w:rPr>
            <w:rFonts w:ascii="Times New Roman" w:eastAsia="Times New Roman" w:hAnsi="Times New Roman" w:cs="Times New Roman"/>
            <w:color w:val="auto"/>
            <w:sz w:val="24"/>
            <w:szCs w:val="24"/>
          </w:rPr>
          <w:t>.</w:t>
        </w:r>
      </w:ins>
      <w:ins w:id="452" w:author="Phil" w:date="2016-05-27T12:19:00Z">
        <w:r w:rsidR="00C71F7E">
          <w:rPr>
            <w:rFonts w:ascii="Times New Roman" w:eastAsia="Times New Roman" w:hAnsi="Times New Roman" w:cs="Times New Roman"/>
            <w:color w:val="auto"/>
            <w:sz w:val="24"/>
            <w:szCs w:val="24"/>
          </w:rPr>
          <w:t xml:space="preserve"> Functionally rich communities may also be able to maintain functions in t</w:t>
        </w:r>
        <w:r w:rsidR="006E3F6A">
          <w:rPr>
            <w:rFonts w:ascii="Times New Roman" w:eastAsia="Times New Roman" w:hAnsi="Times New Roman" w:cs="Times New Roman"/>
            <w:color w:val="auto"/>
            <w:sz w:val="24"/>
            <w:szCs w:val="24"/>
          </w:rPr>
          <w:t>he face of environmental change</w:t>
        </w:r>
      </w:ins>
      <w:ins w:id="453" w:author="Phil" w:date="2016-05-31T11:08:00Z">
        <w:r w:rsidR="006E3F6A">
          <w:rPr>
            <w:rFonts w:ascii="Times New Roman" w:eastAsia="Times New Roman" w:hAnsi="Times New Roman" w:cs="Times New Roman"/>
            <w:color w:val="auto"/>
            <w:sz w:val="24"/>
            <w:szCs w:val="24"/>
          </w:rPr>
          <w:t xml:space="preserve"> </w:t>
        </w:r>
        <w:r w:rsidR="006E3F6A">
          <w:rPr>
            <w:rFonts w:ascii="Times New Roman" w:eastAsia="Times New Roman" w:hAnsi="Times New Roman" w:cs="Times New Roman"/>
            <w:color w:val="auto"/>
            <w:sz w:val="24"/>
            <w:szCs w:val="24"/>
          </w:rPr>
          <w:fldChar w:fldCharType="begin" w:fldLock="1"/>
        </w:r>
      </w:ins>
      <w:r w:rsidR="00593DA3">
        <w:rPr>
          <w:rFonts w:ascii="Times New Roman" w:eastAsia="Times New Roman" w:hAnsi="Times New Roman" w:cs="Times New Roman"/>
          <w:color w:val="auto"/>
          <w:sz w:val="24"/>
          <w:szCs w:val="24"/>
        </w:rPr>
        <w:instrText>ADDIN CSL_CITATION { "citationItems" : [ { "id" : "ITEM-1", "itemData" : { "DOI" : "10.1016/S0169-5347(01)02283-2", "ISBN" : "0169-5347", "ISSN" : "01695347", "PMID" : "1794", "abstract" : "The links between plant diversity and ecosystem functioning remain highly controversial. There is a growing consensus, however, that functional diversity, or the value and range of species traits, rather than species numbers per se, strongly determines ecosystem functioning. Despite its importance, and the fact that species diversity is often an inadequate surrogate, functional diversity has been studied in relatively few cases. Approaches based on species richness on the one hand, and on functional traits and types on the other, have been extremely productive in recent years, but attempts to connect their findings have been rare. Crossfertilization between these two approaches is a promising way of gaining mechanistic insight into the links between plant diversity and ecosystem processes and contributing to practical management for the conservation of diversity and ecosystem services.", "author" : [ { "dropping-particle" : "", "family" : "D\u00edaz", "given" : "Sandra", "non-dropping-particle" : "", "parse-names" : false, "suffix" : "" }, { "dropping-particle" : "", "family" : "Cabido", "given" : "Marcelo", "non-dropping-particle" : "", "parse-names" : false, "suffix" : "" } ], "container-title" : "Trends in Ecology and Evolution", "id" : "ITEM-1", "issue" : "11", "issued" : { "date-parts" : [ [ "2001" ] ] }, "page" : "646-655", "title" : "Vive la diff\u00e9rence: Plant functional diversity matters to ecosystem processes", "type" : "article-journal", "volume" : "16" }, "uris" : [ "http://www.mendeley.com/documents/?uuid=b67d0b3b-0baf-4426-b800-22296e5a9805" ] } ], "mendeley" : { "formattedCitation" : "(D\u00edaz and Cabido, 2001)", "plainTextFormattedCitation" : "(D\u00edaz and Cabido, 2001)", "previouslyFormattedCitation" : "(D\u00edaz and Cabido, 2001)" }, "properties" : { "noteIndex" : 0 }, "schema" : "https://github.com/citation-style-language/schema/raw/master/csl-citation.json" }</w:instrText>
      </w:r>
      <w:r w:rsidR="006E3F6A">
        <w:rPr>
          <w:rFonts w:ascii="Times New Roman" w:eastAsia="Times New Roman" w:hAnsi="Times New Roman" w:cs="Times New Roman"/>
          <w:color w:val="auto"/>
          <w:sz w:val="24"/>
          <w:szCs w:val="24"/>
        </w:rPr>
        <w:fldChar w:fldCharType="separate"/>
      </w:r>
      <w:r w:rsidR="006E3F6A" w:rsidRPr="006E3F6A">
        <w:rPr>
          <w:rFonts w:ascii="Times New Roman" w:eastAsia="Times New Roman" w:hAnsi="Times New Roman" w:cs="Times New Roman"/>
          <w:noProof/>
          <w:color w:val="auto"/>
          <w:sz w:val="24"/>
          <w:szCs w:val="24"/>
        </w:rPr>
        <w:t>(Díaz and Cabido, 2001)</w:t>
      </w:r>
      <w:ins w:id="454" w:author="Phil" w:date="2016-05-31T11:08:00Z">
        <w:r w:rsidR="006E3F6A">
          <w:rPr>
            <w:rFonts w:ascii="Times New Roman" w:eastAsia="Times New Roman" w:hAnsi="Times New Roman" w:cs="Times New Roman"/>
            <w:color w:val="auto"/>
            <w:sz w:val="24"/>
            <w:szCs w:val="24"/>
          </w:rPr>
          <w:fldChar w:fldCharType="end"/>
        </w:r>
      </w:ins>
      <w:ins w:id="455" w:author="Phil" w:date="2016-05-27T12:19:00Z">
        <w:r w:rsidR="006E3F6A">
          <w:rPr>
            <w:rFonts w:ascii="Times New Roman" w:eastAsia="Times New Roman" w:hAnsi="Times New Roman" w:cs="Times New Roman"/>
            <w:color w:val="auto"/>
            <w:sz w:val="24"/>
            <w:szCs w:val="24"/>
          </w:rPr>
          <w:t xml:space="preserve">. </w:t>
        </w:r>
      </w:ins>
      <w:ins w:id="456" w:author="Phil" w:date="2016-05-27T12:18:00Z">
        <w:r w:rsidR="00C71F7E">
          <w:rPr>
            <w:rFonts w:ascii="Times New Roman" w:eastAsia="Times New Roman" w:hAnsi="Times New Roman" w:cs="Times New Roman"/>
            <w:color w:val="auto"/>
            <w:sz w:val="24"/>
            <w:szCs w:val="24"/>
          </w:rPr>
          <w:t xml:space="preserve">Therefore, our results also suggest that communities in secondary </w:t>
        </w:r>
        <w:r w:rsidR="00C71F7E">
          <w:rPr>
            <w:rFonts w:ascii="Times New Roman" w:eastAsia="Times New Roman" w:hAnsi="Times New Roman" w:cs="Times New Roman"/>
            <w:color w:val="auto"/>
            <w:sz w:val="24"/>
            <w:szCs w:val="24"/>
          </w:rPr>
          <w:lastRenderedPageBreak/>
          <w:t>forest</w:t>
        </w:r>
      </w:ins>
      <w:ins w:id="457" w:author="Phil" w:date="2016-05-31T10:28:00Z">
        <w:r w:rsidR="00C81E74">
          <w:rPr>
            <w:rFonts w:ascii="Times New Roman" w:eastAsia="Times New Roman" w:hAnsi="Times New Roman" w:cs="Times New Roman"/>
            <w:color w:val="auto"/>
            <w:sz w:val="24"/>
            <w:szCs w:val="24"/>
          </w:rPr>
          <w:t>s</w:t>
        </w:r>
      </w:ins>
      <w:ins w:id="458" w:author="Phil" w:date="2016-05-27T12:18:00Z">
        <w:r w:rsidR="00C71F7E">
          <w:rPr>
            <w:rFonts w:ascii="Times New Roman" w:eastAsia="Times New Roman" w:hAnsi="Times New Roman" w:cs="Times New Roman"/>
            <w:color w:val="auto"/>
            <w:sz w:val="24"/>
            <w:szCs w:val="24"/>
          </w:rPr>
          <w:t xml:space="preserve"> may be less stable through time</w:t>
        </w:r>
      </w:ins>
      <w:ins w:id="459" w:author="Phil" w:date="2016-05-31T11:09:00Z">
        <w:r w:rsidR="006E3F6A">
          <w:rPr>
            <w:rFonts w:ascii="Times New Roman" w:eastAsia="Times New Roman" w:hAnsi="Times New Roman" w:cs="Times New Roman"/>
            <w:color w:val="auto"/>
            <w:sz w:val="24"/>
            <w:szCs w:val="24"/>
          </w:rPr>
          <w:t>, particularly in the face of increasing disturbance,</w:t>
        </w:r>
      </w:ins>
      <w:ins w:id="460" w:author="Phil" w:date="2016-05-27T12:18:00Z">
        <w:r w:rsidR="00C71F7E">
          <w:rPr>
            <w:rFonts w:ascii="Times New Roman" w:eastAsia="Times New Roman" w:hAnsi="Times New Roman" w:cs="Times New Roman"/>
            <w:color w:val="auto"/>
            <w:sz w:val="24"/>
            <w:szCs w:val="24"/>
          </w:rPr>
          <w:t xml:space="preserve"> </w:t>
        </w:r>
      </w:ins>
      <w:ins w:id="461" w:author="Phil" w:date="2016-05-27T12:28:00Z">
        <w:r w:rsidR="00873D20">
          <w:rPr>
            <w:rFonts w:ascii="Times New Roman" w:eastAsia="Times New Roman" w:hAnsi="Times New Roman" w:cs="Times New Roman"/>
            <w:color w:val="auto"/>
            <w:sz w:val="24"/>
            <w:szCs w:val="24"/>
          </w:rPr>
          <w:t xml:space="preserve">potentially </w:t>
        </w:r>
      </w:ins>
      <w:ins w:id="462" w:author="Phil" w:date="2016-05-27T12:21:00Z">
        <w:r w:rsidR="00C71F7E">
          <w:rPr>
            <w:rFonts w:ascii="Times New Roman" w:eastAsia="Times New Roman" w:hAnsi="Times New Roman" w:cs="Times New Roman"/>
            <w:color w:val="auto"/>
            <w:sz w:val="24"/>
            <w:szCs w:val="24"/>
          </w:rPr>
          <w:t xml:space="preserve">resulting in </w:t>
        </w:r>
      </w:ins>
      <w:ins w:id="463" w:author="Phil" w:date="2016-05-31T10:28:00Z">
        <w:r w:rsidR="00C81E74">
          <w:rPr>
            <w:rFonts w:ascii="Times New Roman" w:eastAsia="Times New Roman" w:hAnsi="Times New Roman" w:cs="Times New Roman"/>
            <w:color w:val="auto"/>
            <w:sz w:val="24"/>
            <w:szCs w:val="24"/>
          </w:rPr>
          <w:t>fluctuations</w:t>
        </w:r>
      </w:ins>
      <w:ins w:id="464" w:author="Phil" w:date="2016-05-27T12:21:00Z">
        <w:r w:rsidR="00C71F7E">
          <w:rPr>
            <w:rFonts w:ascii="Times New Roman" w:eastAsia="Times New Roman" w:hAnsi="Times New Roman" w:cs="Times New Roman"/>
            <w:color w:val="auto"/>
            <w:sz w:val="24"/>
            <w:szCs w:val="24"/>
          </w:rPr>
          <w:t xml:space="preserve"> in ecosystem functions</w:t>
        </w:r>
      </w:ins>
      <w:ins w:id="465" w:author="Phil" w:date="2016-05-31T10:28:00Z">
        <w:r w:rsidR="00C81E74">
          <w:rPr>
            <w:rFonts w:ascii="Times New Roman" w:eastAsia="Times New Roman" w:hAnsi="Times New Roman" w:cs="Times New Roman"/>
            <w:color w:val="auto"/>
            <w:sz w:val="24"/>
            <w:szCs w:val="24"/>
          </w:rPr>
          <w:t xml:space="preserve"> and services</w:t>
        </w:r>
      </w:ins>
      <w:ins w:id="466" w:author="Phil" w:date="2016-05-27T12:18:00Z">
        <w:r w:rsidR="00C71F7E">
          <w:rPr>
            <w:rFonts w:ascii="Times New Roman" w:eastAsia="Times New Roman" w:hAnsi="Times New Roman" w:cs="Times New Roman"/>
            <w:color w:val="auto"/>
            <w:sz w:val="24"/>
            <w:szCs w:val="24"/>
          </w:rPr>
          <w:t xml:space="preserve">. </w:t>
        </w:r>
      </w:ins>
    </w:p>
    <w:p w14:paraId="7888BB01" w14:textId="77777777" w:rsidR="00D85F62" w:rsidRDefault="00D85F62" w:rsidP="00B55543">
      <w:pPr>
        <w:spacing w:line="480" w:lineRule="auto"/>
        <w:jc w:val="both"/>
        <w:rPr>
          <w:ins w:id="467" w:author="Phil" w:date="2016-05-27T12:42:00Z"/>
          <w:rFonts w:ascii="Times New Roman" w:eastAsia="Times New Roman" w:hAnsi="Times New Roman" w:cs="Times New Roman"/>
          <w:color w:val="auto"/>
          <w:sz w:val="24"/>
          <w:szCs w:val="24"/>
        </w:rPr>
      </w:pPr>
    </w:p>
    <w:p w14:paraId="6EA209C6" w14:textId="65CBB6EF" w:rsidR="00DC783E" w:rsidDel="00873D20" w:rsidRDefault="00DC783E" w:rsidP="00DC783E">
      <w:pPr>
        <w:spacing w:line="480" w:lineRule="auto"/>
        <w:ind w:firstLine="720"/>
        <w:jc w:val="both"/>
        <w:rPr>
          <w:del w:id="468" w:author="Phil" w:date="2016-05-27T12:31:00Z"/>
          <w:moveTo w:id="469" w:author="Phil" w:date="2016-05-27T11:49:00Z"/>
          <w:rFonts w:ascii="Times New Roman" w:eastAsia="Times New Roman" w:hAnsi="Times New Roman" w:cs="Times New Roman"/>
          <w:color w:val="auto"/>
          <w:sz w:val="24"/>
          <w:szCs w:val="24"/>
        </w:rPr>
      </w:pPr>
      <w:moveTo w:id="470" w:author="Phil" w:date="2016-05-27T11:49:00Z">
        <w:del w:id="471" w:author="Phil" w:date="2016-05-27T12:31:00Z">
          <w:r w:rsidDel="00873D20">
            <w:rPr>
              <w:rFonts w:ascii="Times New Roman" w:eastAsia="Times New Roman" w:hAnsi="Times New Roman" w:cs="Times New Roman"/>
              <w:color w:val="auto"/>
              <w:sz w:val="24"/>
              <w:szCs w:val="24"/>
            </w:rPr>
            <w:delText xml:space="preserve">As a result, some ecosystem processes provided by birds and related to their diet, for example pollination and seed dispersal, may be deficient in secondary forest relative to primary forest. Species with different traits may respond differently to environmental change meaning that more functionally rich communities can respond to environmental changes and maintain levels of functioning (functional insurance; Diaz and Cabido 2001). Therefore, our results also suggest that communities in secondary forest may be less stable through time and ecosystem functioning may be more open to variation in the abiotic environment. Prescott et al. (2016) found a similar relationship in FRic when forests converted to </w:delText>
          </w:r>
          <w:r w:rsidRPr="004C0E41" w:rsidDel="00873D20">
            <w:rPr>
              <w:rFonts w:ascii="Times New Roman" w:eastAsia="Times New Roman" w:hAnsi="Times New Roman" w:cs="Times New Roman"/>
              <w:color w:val="auto"/>
              <w:sz w:val="24"/>
              <w:szCs w:val="24"/>
            </w:rPr>
            <w:delText>oil palm plantation</w:delText>
          </w:r>
          <w:r w:rsidDel="00873D20">
            <w:rPr>
              <w:rFonts w:ascii="Times New Roman" w:eastAsia="Times New Roman" w:hAnsi="Times New Roman" w:cs="Times New Roman"/>
              <w:color w:val="auto"/>
              <w:sz w:val="24"/>
              <w:szCs w:val="24"/>
            </w:rPr>
            <w:delText>s</w:delText>
          </w:r>
          <w:r w:rsidRPr="004C0E41" w:rsidDel="00873D20">
            <w:rPr>
              <w:rFonts w:ascii="Times New Roman" w:eastAsia="Times New Roman" w:hAnsi="Times New Roman" w:cs="Times New Roman"/>
              <w:color w:val="auto"/>
              <w:sz w:val="24"/>
              <w:szCs w:val="24"/>
            </w:rPr>
            <w:delText xml:space="preserve"> </w:delText>
          </w:r>
          <w:r w:rsidDel="00873D20">
            <w:rPr>
              <w:rFonts w:ascii="Times New Roman" w:eastAsia="Times New Roman" w:hAnsi="Times New Roman" w:cs="Times New Roman"/>
              <w:color w:val="auto"/>
              <w:sz w:val="24"/>
              <w:szCs w:val="24"/>
            </w:rPr>
            <w:delText>and pastures with forest remnants. Lower FRic may be the result of a decline in functional roles available in the more structurally simple degraded habitats.</w:delText>
          </w:r>
        </w:del>
      </w:moveTo>
    </w:p>
    <w:p w14:paraId="595DE524" w14:textId="1E2B3F30" w:rsidR="00DC783E" w:rsidRPr="004C0E41" w:rsidDel="00DC783E" w:rsidRDefault="00DC783E" w:rsidP="00DC783E">
      <w:pPr>
        <w:spacing w:line="480" w:lineRule="auto"/>
        <w:ind w:firstLine="720"/>
        <w:jc w:val="both"/>
        <w:rPr>
          <w:del w:id="472" w:author="Phil" w:date="2016-05-27T11:51:00Z"/>
          <w:moveTo w:id="473" w:author="Phil" w:date="2016-05-27T11:49:00Z"/>
          <w:rFonts w:ascii="Times New Roman" w:eastAsia="Times New Roman" w:hAnsi="Times New Roman" w:cs="Times New Roman"/>
          <w:i/>
          <w:color w:val="auto"/>
          <w:sz w:val="24"/>
          <w:szCs w:val="24"/>
        </w:rPr>
      </w:pPr>
      <w:commentRangeStart w:id="474"/>
      <w:moveTo w:id="475" w:author="Phil" w:date="2016-05-27T11:49:00Z">
        <w:del w:id="476" w:author="Phil" w:date="2016-05-27T11:51:00Z">
          <w:r w:rsidDel="00DC783E">
            <w:rPr>
              <w:rFonts w:ascii="Times New Roman" w:eastAsia="Times New Roman" w:hAnsi="Times New Roman" w:cs="Times New Roman"/>
              <w:color w:val="auto"/>
              <w:sz w:val="24"/>
              <w:szCs w:val="24"/>
            </w:rPr>
            <w:delText xml:space="preserve">FDiv was found to be highest in young secondary forest and declined with time since disturbance, suggesting higher niche differentiation and potentially lower competition for resources in young secondary forest. </w:delText>
          </w:r>
          <w:r w:rsidRPr="004C0E41" w:rsidDel="00DC783E">
            <w:rPr>
              <w:rFonts w:ascii="Times New Roman" w:eastAsia="Times New Roman" w:hAnsi="Times New Roman" w:cs="Times New Roman"/>
              <w:color w:val="auto"/>
              <w:sz w:val="24"/>
              <w:szCs w:val="24"/>
            </w:rPr>
            <w:delText xml:space="preserve">This response is in contrast with </w:delText>
          </w:r>
          <w:r w:rsidDel="00DC783E">
            <w:rPr>
              <w:rFonts w:ascii="Times New Roman" w:eastAsia="Times New Roman" w:hAnsi="Times New Roman" w:cs="Times New Roman"/>
              <w:color w:val="auto"/>
              <w:sz w:val="24"/>
              <w:szCs w:val="24"/>
            </w:rPr>
            <w:delText xml:space="preserve">that found in other types of degraded forest; in </w:delText>
          </w:r>
          <w:r w:rsidRPr="004C0E41" w:rsidDel="00DC783E">
            <w:rPr>
              <w:rFonts w:ascii="Times New Roman" w:eastAsia="Times New Roman" w:hAnsi="Times New Roman" w:cs="Times New Roman"/>
              <w:color w:val="auto"/>
              <w:sz w:val="24"/>
              <w:szCs w:val="24"/>
            </w:rPr>
            <w:delText>selectively logged forests and those converted to oil palm plantation</w:delText>
          </w:r>
          <w:r w:rsidDel="00DC783E">
            <w:rPr>
              <w:rFonts w:ascii="Times New Roman" w:eastAsia="Times New Roman" w:hAnsi="Times New Roman" w:cs="Times New Roman"/>
              <w:color w:val="auto"/>
              <w:sz w:val="24"/>
              <w:szCs w:val="24"/>
            </w:rPr>
            <w:delText>s</w:delText>
          </w:r>
          <w:r w:rsidRPr="004C0E41" w:rsidDel="00DC783E">
            <w:rPr>
              <w:rFonts w:ascii="Times New Roman" w:eastAsia="Times New Roman" w:hAnsi="Times New Roman" w:cs="Times New Roman"/>
              <w:color w:val="auto"/>
              <w:sz w:val="24"/>
              <w:szCs w:val="24"/>
            </w:rPr>
            <w:delText xml:space="preserve"> </w:delText>
          </w:r>
          <w:r w:rsidDel="00DC783E">
            <w:rPr>
              <w:rFonts w:ascii="Times New Roman" w:eastAsia="Times New Roman" w:hAnsi="Times New Roman" w:cs="Times New Roman"/>
              <w:color w:val="auto"/>
              <w:sz w:val="24"/>
              <w:szCs w:val="24"/>
            </w:rPr>
            <w:delText>and pastures FDiv</w:delText>
          </w:r>
          <w:r w:rsidRPr="004C0E41" w:rsidDel="00DC783E">
            <w:rPr>
              <w:rFonts w:ascii="Times New Roman" w:eastAsia="Times New Roman" w:hAnsi="Times New Roman" w:cs="Times New Roman"/>
              <w:color w:val="auto"/>
              <w:sz w:val="24"/>
              <w:szCs w:val="24"/>
            </w:rPr>
            <w:delText xml:space="preserve"> </w:delText>
          </w:r>
          <w:r w:rsidDel="00DC783E">
            <w:rPr>
              <w:rFonts w:ascii="Times New Roman" w:eastAsia="Times New Roman" w:hAnsi="Times New Roman" w:cs="Times New Roman"/>
              <w:color w:val="auto"/>
              <w:sz w:val="24"/>
              <w:szCs w:val="24"/>
            </w:rPr>
            <w:delText>has been found to be</w:delText>
          </w:r>
          <w:r w:rsidRPr="004C0E41" w:rsidDel="00DC783E">
            <w:rPr>
              <w:rFonts w:ascii="Times New Roman" w:eastAsia="Times New Roman" w:hAnsi="Times New Roman" w:cs="Times New Roman"/>
              <w:color w:val="auto"/>
              <w:sz w:val="24"/>
              <w:szCs w:val="24"/>
            </w:rPr>
            <w:delText xml:space="preserve"> </w:delText>
          </w:r>
          <w:r w:rsidDel="00DC783E">
            <w:rPr>
              <w:rFonts w:ascii="Times New Roman" w:eastAsia="Times New Roman" w:hAnsi="Times New Roman" w:cs="Times New Roman"/>
              <w:color w:val="auto"/>
              <w:sz w:val="24"/>
              <w:szCs w:val="24"/>
            </w:rPr>
            <w:delText>equivalent to</w:delText>
          </w:r>
          <w:r w:rsidRPr="004C0E41" w:rsidDel="00DC783E">
            <w:rPr>
              <w:rFonts w:ascii="Times New Roman" w:eastAsia="Times New Roman" w:hAnsi="Times New Roman" w:cs="Times New Roman"/>
              <w:color w:val="auto"/>
              <w:sz w:val="24"/>
              <w:szCs w:val="24"/>
            </w:rPr>
            <w:delText xml:space="preserve"> primary forest (Edwards et al. 2013b</w:delText>
          </w:r>
          <w:r w:rsidDel="00DC783E">
            <w:rPr>
              <w:rFonts w:ascii="Times New Roman" w:eastAsia="Times New Roman" w:hAnsi="Times New Roman" w:cs="Times New Roman"/>
              <w:color w:val="auto"/>
              <w:sz w:val="24"/>
              <w:szCs w:val="24"/>
            </w:rPr>
            <w:delText>, Prescott et al. 2016</w:delText>
          </w:r>
          <w:r w:rsidRPr="004C0E41" w:rsidDel="00DC783E">
            <w:rPr>
              <w:rFonts w:ascii="Times New Roman" w:eastAsia="Times New Roman" w:hAnsi="Times New Roman" w:cs="Times New Roman"/>
              <w:color w:val="auto"/>
              <w:sz w:val="24"/>
              <w:szCs w:val="24"/>
            </w:rPr>
            <w:delText>).</w:delText>
          </w:r>
          <w:commentRangeEnd w:id="474"/>
          <w:r w:rsidDel="00DC783E">
            <w:rPr>
              <w:rStyle w:val="CommentReference"/>
            </w:rPr>
            <w:commentReference w:id="474"/>
          </w:r>
        </w:del>
      </w:moveTo>
    </w:p>
    <w:moveToRangeEnd w:id="383"/>
    <w:p w14:paraId="708EB3B2" w14:textId="3286D18A" w:rsidR="004D19A5" w:rsidDel="00873D20" w:rsidRDefault="003E27F8">
      <w:pPr>
        <w:spacing w:line="480" w:lineRule="auto"/>
        <w:jc w:val="both"/>
        <w:rPr>
          <w:ins w:id="477" w:author="Catherine Sayer" w:date="2016-05-16T16:36:00Z"/>
          <w:del w:id="478" w:author="Phil" w:date="2016-05-27T12:31:00Z"/>
          <w:rFonts w:ascii="Times New Roman" w:eastAsia="Times New Roman" w:hAnsi="Times New Roman" w:cs="Times New Roman"/>
          <w:color w:val="auto"/>
          <w:sz w:val="24"/>
          <w:szCs w:val="24"/>
        </w:rPr>
        <w:pPrChange w:id="479" w:author="Phil" w:date="2016-05-27T11:35:00Z">
          <w:pPr>
            <w:spacing w:line="480" w:lineRule="auto"/>
            <w:ind w:firstLine="720"/>
            <w:jc w:val="both"/>
          </w:pPr>
        </w:pPrChange>
      </w:pPr>
      <w:del w:id="480" w:author="Phil" w:date="2016-05-27T11:58:00Z">
        <w:r w:rsidRPr="00EF4FCF" w:rsidDel="00B41D95">
          <w:rPr>
            <w:rFonts w:ascii="Times New Roman" w:eastAsia="Times New Roman" w:hAnsi="Times New Roman" w:cs="Times New Roman"/>
            <w:color w:val="auto"/>
            <w:sz w:val="24"/>
            <w:szCs w:val="24"/>
          </w:rPr>
          <w:delText xml:space="preserve">Edwards et al. </w:delText>
        </w:r>
        <w:r w:rsidR="000D6859" w:rsidRPr="00EF4FCF" w:rsidDel="00B41D95">
          <w:rPr>
            <w:rFonts w:ascii="Times New Roman" w:eastAsia="Times New Roman" w:hAnsi="Times New Roman" w:cs="Times New Roman"/>
            <w:color w:val="auto"/>
            <w:sz w:val="24"/>
            <w:szCs w:val="24"/>
          </w:rPr>
          <w:delText xml:space="preserve">also </w:delText>
        </w:r>
        <w:r w:rsidRPr="00EF4FCF" w:rsidDel="00B41D95">
          <w:rPr>
            <w:rFonts w:ascii="Times New Roman" w:eastAsia="Times New Roman" w:hAnsi="Times New Roman" w:cs="Times New Roman"/>
            <w:color w:val="auto"/>
            <w:sz w:val="24"/>
            <w:szCs w:val="24"/>
          </w:rPr>
          <w:delText xml:space="preserve">found that functional diversity of birds was similar for selectively logged and primary forests in Borneo. Taken together with our results, this suggests </w:delText>
        </w:r>
        <w:r w:rsidR="000D6859" w:rsidRPr="00EF4FCF" w:rsidDel="00B41D95">
          <w:rPr>
            <w:rFonts w:ascii="Times New Roman" w:eastAsia="Times New Roman" w:hAnsi="Times New Roman" w:cs="Times New Roman"/>
            <w:color w:val="auto"/>
            <w:sz w:val="24"/>
            <w:szCs w:val="24"/>
          </w:rPr>
          <w:delText xml:space="preserve">that </w:delText>
        </w:r>
        <w:r w:rsidRPr="00EF4FCF" w:rsidDel="00B41D95">
          <w:rPr>
            <w:rFonts w:ascii="Times New Roman" w:eastAsia="Times New Roman" w:hAnsi="Times New Roman" w:cs="Times New Roman"/>
            <w:color w:val="auto"/>
            <w:sz w:val="24"/>
            <w:szCs w:val="24"/>
          </w:rPr>
          <w:delText xml:space="preserve">functions </w:delText>
        </w:r>
        <w:r w:rsidR="000D6859" w:rsidRPr="00EF4FCF" w:rsidDel="00B41D95">
          <w:rPr>
            <w:rFonts w:ascii="Times New Roman" w:eastAsia="Times New Roman" w:hAnsi="Times New Roman" w:cs="Times New Roman"/>
            <w:color w:val="auto"/>
            <w:sz w:val="24"/>
            <w:szCs w:val="24"/>
          </w:rPr>
          <w:delText xml:space="preserve">provided </w:delText>
        </w:r>
        <w:r w:rsidRPr="00EF4FCF" w:rsidDel="00B41D95">
          <w:rPr>
            <w:rFonts w:ascii="Times New Roman" w:eastAsia="Times New Roman" w:hAnsi="Times New Roman" w:cs="Times New Roman"/>
            <w:color w:val="auto"/>
            <w:sz w:val="24"/>
            <w:szCs w:val="24"/>
          </w:rPr>
          <w:delText xml:space="preserve">by birds may be similar in </w:delText>
        </w:r>
        <w:r w:rsidR="000D6859" w:rsidRPr="00EF4FCF" w:rsidDel="00B41D95">
          <w:rPr>
            <w:rFonts w:ascii="Times New Roman" w:eastAsia="Times New Roman" w:hAnsi="Times New Roman" w:cs="Times New Roman"/>
            <w:color w:val="auto"/>
            <w:sz w:val="24"/>
            <w:szCs w:val="24"/>
          </w:rPr>
          <w:delText xml:space="preserve">recovering </w:delText>
        </w:r>
        <w:r w:rsidRPr="00EF4FCF" w:rsidDel="00B41D95">
          <w:rPr>
            <w:rFonts w:ascii="Times New Roman" w:eastAsia="Times New Roman" w:hAnsi="Times New Roman" w:cs="Times New Roman"/>
            <w:color w:val="auto"/>
            <w:sz w:val="24"/>
            <w:szCs w:val="24"/>
          </w:rPr>
          <w:delText xml:space="preserve">tropical forests and those that have not been </w:delText>
        </w:r>
        <w:r w:rsidR="002C371F" w:rsidRPr="00EF4FCF" w:rsidDel="00B41D95">
          <w:rPr>
            <w:rFonts w:ascii="Times New Roman" w:eastAsia="Times New Roman" w:hAnsi="Times New Roman" w:cs="Times New Roman"/>
            <w:color w:val="auto"/>
            <w:sz w:val="24"/>
            <w:szCs w:val="24"/>
          </w:rPr>
          <w:delText>degraded</w:delText>
        </w:r>
        <w:r w:rsidRPr="00EF4FCF" w:rsidDel="00B41D95">
          <w:rPr>
            <w:rFonts w:ascii="Times New Roman" w:eastAsia="Times New Roman" w:hAnsi="Times New Roman" w:cs="Times New Roman"/>
            <w:color w:val="auto"/>
            <w:sz w:val="24"/>
            <w:szCs w:val="24"/>
          </w:rPr>
          <w:delText>. However,</w:delText>
        </w:r>
        <w:r w:rsidR="00DD3D76" w:rsidRPr="00EF4FCF" w:rsidDel="00B41D95">
          <w:rPr>
            <w:rFonts w:ascii="Times New Roman" w:eastAsia="Times New Roman" w:hAnsi="Times New Roman" w:cs="Times New Roman"/>
            <w:color w:val="auto"/>
            <w:sz w:val="24"/>
            <w:szCs w:val="24"/>
          </w:rPr>
          <w:delText xml:space="preserve"> this will likely depend on the landscape within which the secondary forest is found. If </w:delText>
        </w:r>
        <w:r w:rsidR="00DD3D76" w:rsidRPr="00EF4FCF" w:rsidDel="00B41D95">
          <w:rPr>
            <w:rFonts w:ascii="Times New Roman" w:eastAsia="Times New Roman" w:hAnsi="Times New Roman" w:cs="Times New Roman"/>
            <w:color w:val="auto"/>
            <w:sz w:val="24"/>
            <w:szCs w:val="24"/>
          </w:rPr>
          <w:lastRenderedPageBreak/>
          <w:delText xml:space="preserve">degradation increases over large areas, due to processes including deforestation and climate change, then avian communities may become depauperate over these large areas, resulting in decreased functioning </w:delText>
        </w:r>
        <w:r w:rsidR="004C5670" w:rsidRPr="00EF4FCF" w:rsidDel="00B41D95">
          <w:rPr>
            <w:rFonts w:ascii="Times New Roman" w:eastAsia="Times New Roman" w:hAnsi="Times New Roman" w:cs="Times New Roman"/>
            <w:color w:val="auto"/>
            <w:sz w:val="24"/>
            <w:szCs w:val="24"/>
          </w:rPr>
          <w:fldChar w:fldCharType="begin" w:fldLock="1"/>
        </w:r>
        <w:r w:rsidR="00F54C88" w:rsidDel="00B41D95">
          <w:rPr>
            <w:rFonts w:ascii="Times New Roman" w:eastAsia="Times New Roman" w:hAnsi="Times New Roman" w:cs="Times New Roman"/>
            <w:color w:val="auto"/>
            <w:sz w:val="24"/>
            <w:szCs w:val="24"/>
          </w:rPr>
          <w:delInstrText>ADDIN CSL_CITATION { "citationID" : "2ffm8ek7v3", "citationItems" : [ { "id" : "ITEM-1", "itemData" : { "DOI" : "10.1038/ncomms4971", "ISSN" : "2041-1723", "author" : [ { "dropping-particle" : "", "family" : "Mokany", "given" : "Karel", "non-dropping-particle" : "", "parse-names" : false, "suffix" : "" }, { "dropping-particle" : "", "family" : "Prasad", "given" : "Soumya", "non-dropping-particle" : "", "parse-names" : false, "suffix" : "" }, { "dropping-particle" : "", "family" : "Westcott", "given" : "David A.", "non-dropping-particle" : "", "parse-names" : false, "suffix" : "" } ], "container-title" : "Nature Communications", "id" : "ITEM-1", "issued" : { "date-parts" : [ [ "2014", "5" ] ] }, "title" : "Loss of frugivore seed dispersal services under climate change", "type" : "article-journal", "volume" : "5" }, "uri" : [ "http://zotero.org/users/local/lSswCld9/items/A94DA2NF" ], "uris" : [ "http://zotero.org/users/local/lSswCld9/items/A94DA2NF", "http://www.mendeley.com/documents/?uuid=0e00885a-8e30-41d4-8700-b40241594886" ] } ], "mendeley" : { "formattedCitation" : "(Mokany et al., 2014)", "plainTextFormattedCitation" : "(Mokany et al., 2014)", "previouslyFormattedCitation" : "(Mokany et al., 2014)" }, "properties" : { "formattedCitation" : "(Mokany et al. 2014)", "noteIndex" : 0, "plainCitation" : "(Mokany et al. 2014)" }, "schema" : "https://github.com/citation-style-language/schema/raw/master/csl-citation.json" }</w:delInstrText>
        </w:r>
        <w:r w:rsidR="004C5670" w:rsidRPr="00EF4FCF" w:rsidDel="00B41D95">
          <w:rPr>
            <w:rFonts w:ascii="Times New Roman" w:eastAsia="Times New Roman" w:hAnsi="Times New Roman" w:cs="Times New Roman"/>
            <w:color w:val="auto"/>
            <w:sz w:val="24"/>
            <w:szCs w:val="24"/>
          </w:rPr>
          <w:fldChar w:fldCharType="separate"/>
        </w:r>
        <w:r w:rsidR="00F54C88" w:rsidRPr="00F54C88" w:rsidDel="00B41D95">
          <w:rPr>
            <w:rFonts w:ascii="Times New Roman" w:hAnsi="Times New Roman" w:cs="Times New Roman"/>
            <w:noProof/>
            <w:color w:val="auto"/>
            <w:sz w:val="24"/>
            <w:szCs w:val="24"/>
          </w:rPr>
          <w:delText>(Mokany et al., 2014)</w:delText>
        </w:r>
        <w:r w:rsidR="004C5670" w:rsidRPr="00EF4FCF" w:rsidDel="00B41D95">
          <w:rPr>
            <w:rFonts w:ascii="Times New Roman" w:eastAsia="Times New Roman" w:hAnsi="Times New Roman" w:cs="Times New Roman"/>
            <w:color w:val="auto"/>
            <w:sz w:val="24"/>
            <w:szCs w:val="24"/>
          </w:rPr>
          <w:fldChar w:fldCharType="end"/>
        </w:r>
        <w:r w:rsidR="00DD3D76" w:rsidRPr="00EF4FCF" w:rsidDel="00B41D95">
          <w:rPr>
            <w:rFonts w:ascii="Times New Roman" w:eastAsia="Times New Roman" w:hAnsi="Times New Roman" w:cs="Times New Roman"/>
            <w:color w:val="auto"/>
            <w:sz w:val="24"/>
            <w:szCs w:val="24"/>
          </w:rPr>
          <w:delText>.</w:delText>
        </w:r>
        <w:r w:rsidR="0050593B" w:rsidRPr="00EF4FCF" w:rsidDel="00B41D95">
          <w:rPr>
            <w:rFonts w:ascii="Times New Roman" w:eastAsia="Times New Roman" w:hAnsi="Times New Roman" w:cs="Times New Roman"/>
            <w:color w:val="auto"/>
            <w:sz w:val="24"/>
            <w:szCs w:val="24"/>
          </w:rPr>
          <w:delText xml:space="preserve"> Additionally, </w:delText>
        </w:r>
        <w:r w:rsidRPr="00EF4FCF" w:rsidDel="00B41D95">
          <w:rPr>
            <w:rFonts w:ascii="Times New Roman" w:eastAsia="Times New Roman" w:hAnsi="Times New Roman" w:cs="Times New Roman"/>
            <w:color w:val="auto"/>
            <w:sz w:val="24"/>
            <w:szCs w:val="24"/>
          </w:rPr>
          <w:delText xml:space="preserve">given </w:delText>
        </w:r>
        <w:r w:rsidR="000D6859" w:rsidRPr="00EF4FCF" w:rsidDel="00B41D95">
          <w:rPr>
            <w:rFonts w:ascii="Times New Roman" w:eastAsia="Times New Roman" w:hAnsi="Times New Roman" w:cs="Times New Roman"/>
            <w:color w:val="auto"/>
            <w:sz w:val="24"/>
            <w:szCs w:val="24"/>
          </w:rPr>
          <w:delText xml:space="preserve">that </w:delText>
        </w:r>
        <w:r w:rsidRPr="00EF4FCF" w:rsidDel="00B41D95">
          <w:rPr>
            <w:rFonts w:ascii="Times New Roman" w:eastAsia="Times New Roman" w:hAnsi="Times New Roman" w:cs="Times New Roman"/>
            <w:color w:val="auto"/>
            <w:sz w:val="24"/>
            <w:szCs w:val="24"/>
          </w:rPr>
          <w:delText xml:space="preserve">tropical forest degradation may also alter the trophic level and breadth of bird species relative to primary forest </w:delText>
        </w:r>
        <w:r w:rsidR="004C5670" w:rsidRPr="00EF4FCF" w:rsidDel="00B41D95">
          <w:rPr>
            <w:rFonts w:ascii="Times New Roman" w:eastAsia="Times New Roman" w:hAnsi="Times New Roman" w:cs="Times New Roman"/>
            <w:color w:val="auto"/>
            <w:sz w:val="24"/>
            <w:szCs w:val="24"/>
          </w:rPr>
          <w:fldChar w:fldCharType="begin" w:fldLock="1"/>
        </w:r>
        <w:r w:rsidR="00F54C88" w:rsidDel="00B41D95">
          <w:rPr>
            <w:rFonts w:ascii="Times New Roman" w:eastAsia="Times New Roman" w:hAnsi="Times New Roman" w:cs="Times New Roman"/>
            <w:color w:val="auto"/>
            <w:sz w:val="24"/>
            <w:szCs w:val="24"/>
          </w:rPr>
          <w:delInstrText>ADDIN CSL_CITATION { "citationID" : "qtm0prpj", "citationItems" : [ { "id" : "ITEM-1", "itemData" : { "DOI" : "10.1111/cobi.12059", "ISSN" : "08888892", "author" : [ { "dropping-particle" : "", "family" : "Edwards", "given" : "David P.", "non-dropping-particle" : "", "parse-names" : false, "suffix" : "" }, { "dropping-particle" : "", "family" : "Woodcock", "given" : "Paul", "non-dropping-particle" : "", "parse-names" : false, "suffix" : "" }, { "dropping-particle" : "", "family" : "Newton", "given" : "Rob J.", "non-dropping-particle" : "", "parse-names" : false, "suffix" : "" }, { "dropping-particle" : "", "family" : "Edwards", "given" : "Felicity A.", "non-dropping-particle" : "", "parse-names" : false, "suffix" : "" }, { "dropping-particle" : "", "family" : "Andrews", "given" : "David J. R.", "non-dropping-particle" : "", "parse-names" : false, "suffix" : "" }, { "dropping-particle" : "", "family" : "Docherty", "given" : "Teegan D. S.", "non-dropping-particle" : "", "parse-names" : false, "suffix" : "" }, { "dropping-particle" : "", "family" : "Mitchell", "given" : "Simon L.", "non-dropping-particle" : "", "parse-names" : false, "suffix" : "" }, { "dropping-particle" : "", "family" : "Ota", "given" : "Takahiro", "non-dropping-particle" : "", "parse-names" : false, "suffix" : "" }, { "dropping-particle" : "", "family" : "Benedick", "given" : "Suzan", "non-dropping-particle" : "", "parse-names" : false, "suffix" : "" }, { "dropping-particle" : "", "family" : "Bottrell", "given" : "Simon H.", "non-dropping-particle" : "", "parse-names" : false, "suffix" : "" }, { "dropping-particle" : "", "family" : "Hamer", "given" : "Keith C.", "non-dropping-particle" : "", "parse-names" : false, "suffix" : "" } ], "container-title" : "Conservation Biology", "id" : "ITEM-1", "issue" : "5", "issued" : { "date-parts" : [ [ "2013", "10" ] ] }, "language" : "en", "page" : "1079-1086", "title" : "Trophic Flexibility and the Persistence of Understory Birds in Intensively Logged Rainforest: Trophic Responses of Birds to Logging", "type" : "article-journal", "volume" : "27" }, "uri" : [ "http://zotero.org/users/local/lSswCld9/items/UDC3ED29" ], "uris" : [ "http://zotero.org/users/local/lSswCld9/items/UDC3ED29", "http://www.mendeley.com/documents/?uuid=fabecb75-90e8-4ca2-abad-913e701b6fe8" ] } ], "mendeley" : { "formattedCitation" : "(D. P. Edwards et al., 2013)", "plainTextFormattedCitation" : "(D. P. Edwards et al., 2013)", "previouslyFormattedCitation" : "(D. P. Edwards et al., 2013)" }, "properties" : { "formattedCitation" : "(Edwards et al. 2013a)", "noteIndex" : 0, "plainCitation" : "(Edwards et al. 2013a)" }, "schema" : "https://github.com/citation-style-language/schema/raw/master/csl-citation.json" }</w:delInstrText>
        </w:r>
        <w:r w:rsidR="004C5670" w:rsidRPr="00EF4FCF" w:rsidDel="00B41D95">
          <w:rPr>
            <w:rFonts w:ascii="Times New Roman" w:eastAsia="Times New Roman" w:hAnsi="Times New Roman" w:cs="Times New Roman"/>
            <w:color w:val="auto"/>
            <w:sz w:val="24"/>
            <w:szCs w:val="24"/>
          </w:rPr>
          <w:fldChar w:fldCharType="separate"/>
        </w:r>
        <w:r w:rsidR="00F54C88" w:rsidRPr="00F54C88" w:rsidDel="00B41D95">
          <w:rPr>
            <w:rFonts w:ascii="Times New Roman" w:hAnsi="Times New Roman" w:cs="Times New Roman"/>
            <w:noProof/>
            <w:color w:val="auto"/>
            <w:sz w:val="24"/>
            <w:szCs w:val="24"/>
          </w:rPr>
          <w:delText>(D. P. Edwards et al., 2013)</w:delText>
        </w:r>
        <w:r w:rsidR="004C5670" w:rsidRPr="00EF4FCF" w:rsidDel="00B41D95">
          <w:rPr>
            <w:rFonts w:ascii="Times New Roman" w:eastAsia="Times New Roman" w:hAnsi="Times New Roman" w:cs="Times New Roman"/>
            <w:color w:val="auto"/>
            <w:sz w:val="24"/>
            <w:szCs w:val="24"/>
          </w:rPr>
          <w:fldChar w:fldCharType="end"/>
        </w:r>
        <w:r w:rsidRPr="00EF4FCF" w:rsidDel="00B41D95">
          <w:rPr>
            <w:rFonts w:ascii="Times New Roman" w:eastAsia="Times New Roman" w:hAnsi="Times New Roman" w:cs="Times New Roman"/>
            <w:color w:val="auto"/>
            <w:sz w:val="24"/>
            <w:szCs w:val="24"/>
          </w:rPr>
          <w:delText xml:space="preserve">, any </w:delText>
        </w:r>
        <w:r w:rsidR="00EB4C71" w:rsidRPr="00EF4FCF" w:rsidDel="00B41D95">
          <w:rPr>
            <w:rFonts w:ascii="Times New Roman" w:eastAsia="Times New Roman" w:hAnsi="Times New Roman" w:cs="Times New Roman"/>
            <w:color w:val="auto"/>
            <w:sz w:val="24"/>
            <w:szCs w:val="24"/>
          </w:rPr>
          <w:delText xml:space="preserve">conclusions based on existing studies </w:delText>
        </w:r>
        <w:r w:rsidRPr="00EF4FCF" w:rsidDel="00B41D95">
          <w:rPr>
            <w:rFonts w:ascii="Times New Roman" w:eastAsia="Times New Roman" w:hAnsi="Times New Roman" w:cs="Times New Roman"/>
            <w:color w:val="auto"/>
            <w:sz w:val="24"/>
            <w:szCs w:val="24"/>
          </w:rPr>
          <w:delText xml:space="preserve">that functioning may be similar should be treated with caution. </w:delText>
        </w:r>
      </w:del>
    </w:p>
    <w:p w14:paraId="3C93D771" w14:textId="5F72752A" w:rsidR="00D3118B" w:rsidDel="00873D20" w:rsidRDefault="00D3118B" w:rsidP="00B55543">
      <w:pPr>
        <w:spacing w:line="480" w:lineRule="auto"/>
        <w:ind w:firstLine="720"/>
        <w:jc w:val="both"/>
        <w:rPr>
          <w:del w:id="481" w:author="Phil" w:date="2016-05-27T12:31:00Z"/>
          <w:moveFrom w:id="482" w:author="Phil" w:date="2016-05-27T11:49:00Z"/>
          <w:rFonts w:ascii="Times New Roman" w:eastAsia="Times New Roman" w:hAnsi="Times New Roman" w:cs="Times New Roman"/>
          <w:color w:val="auto"/>
          <w:sz w:val="24"/>
          <w:szCs w:val="24"/>
        </w:rPr>
      </w:pPr>
      <w:moveFromRangeStart w:id="483" w:author="Phil" w:date="2016-05-27T11:49:00Z" w:name="move452113076"/>
      <w:moveFrom w:id="484" w:author="Phil" w:date="2016-05-27T11:49:00Z">
        <w:ins w:id="485" w:author="Catherine Sayer" w:date="2016-05-16T16:36:00Z">
          <w:del w:id="486" w:author="Phil" w:date="2016-05-27T12:31:00Z">
            <w:r w:rsidDel="00873D20">
              <w:rPr>
                <w:rFonts w:ascii="Times New Roman" w:eastAsia="Times New Roman" w:hAnsi="Times New Roman" w:cs="Times New Roman"/>
                <w:color w:val="auto"/>
                <w:sz w:val="24"/>
                <w:szCs w:val="24"/>
              </w:rPr>
              <w:delText>However, FRic was significantly lower in secondary forest than in primary forest</w:delText>
            </w:r>
          </w:del>
        </w:ins>
        <w:ins w:id="487" w:author="Catherine Sayer" w:date="2016-05-16T16:41:00Z">
          <w:del w:id="488" w:author="Phil" w:date="2016-05-27T12:31:00Z">
            <w:r w:rsidR="007E33C7" w:rsidDel="00873D20">
              <w:rPr>
                <w:rFonts w:ascii="Times New Roman" w:eastAsia="Times New Roman" w:hAnsi="Times New Roman" w:cs="Times New Roman"/>
                <w:color w:val="auto"/>
                <w:sz w:val="24"/>
                <w:szCs w:val="24"/>
              </w:rPr>
              <w:delText>, indicating</w:delText>
            </w:r>
          </w:del>
        </w:ins>
        <w:ins w:id="489" w:author="Catherine Sayer" w:date="2016-05-16T16:36:00Z">
          <w:del w:id="490" w:author="Phil" w:date="2016-05-27T12:31:00Z">
            <w:r w:rsidDel="00873D20">
              <w:rPr>
                <w:rFonts w:ascii="Times New Roman" w:eastAsia="Times New Roman" w:hAnsi="Times New Roman" w:cs="Times New Roman"/>
                <w:color w:val="auto"/>
                <w:sz w:val="24"/>
                <w:szCs w:val="24"/>
              </w:rPr>
              <w:delText xml:space="preserve"> </w:delText>
            </w:r>
          </w:del>
        </w:ins>
        <w:ins w:id="491" w:author="Catherine Sayer" w:date="2016-05-16T16:37:00Z">
          <w:del w:id="492" w:author="Phil" w:date="2016-05-27T12:31:00Z">
            <w:r w:rsidDel="00873D20">
              <w:rPr>
                <w:rFonts w:ascii="Times New Roman" w:eastAsia="Times New Roman" w:hAnsi="Times New Roman" w:cs="Times New Roman"/>
                <w:color w:val="auto"/>
                <w:sz w:val="24"/>
                <w:szCs w:val="24"/>
              </w:rPr>
              <w:delText>that some of the traits investigated were missing in the secondary forest communities</w:delText>
            </w:r>
          </w:del>
        </w:ins>
        <w:ins w:id="493" w:author="Catherine Sayer" w:date="2016-05-16T16:41:00Z">
          <w:del w:id="494" w:author="Phil" w:date="2016-05-27T12:31:00Z">
            <w:r w:rsidR="007E33C7" w:rsidDel="00873D20">
              <w:rPr>
                <w:rFonts w:ascii="Times New Roman" w:eastAsia="Times New Roman" w:hAnsi="Times New Roman" w:cs="Times New Roman"/>
                <w:color w:val="auto"/>
                <w:sz w:val="24"/>
                <w:szCs w:val="24"/>
              </w:rPr>
              <w:delText xml:space="preserve">. </w:delText>
            </w:r>
          </w:del>
        </w:ins>
        <w:ins w:id="495" w:author="Catherine Sayer" w:date="2016-05-16T16:46:00Z">
          <w:del w:id="496" w:author="Phil" w:date="2016-05-27T12:31:00Z">
            <w:r w:rsidR="003E5EA9" w:rsidDel="00873D20">
              <w:rPr>
                <w:rFonts w:ascii="Times New Roman" w:eastAsia="Times New Roman" w:hAnsi="Times New Roman" w:cs="Times New Roman"/>
                <w:color w:val="auto"/>
                <w:sz w:val="24"/>
                <w:szCs w:val="24"/>
              </w:rPr>
              <w:delText>As a result</w:delText>
            </w:r>
          </w:del>
        </w:ins>
        <w:ins w:id="497" w:author="Catherine Sayer" w:date="2016-05-16T16:38:00Z">
          <w:del w:id="498" w:author="Phil" w:date="2016-05-27T12:31:00Z">
            <w:r w:rsidR="007E33C7" w:rsidDel="00873D20">
              <w:rPr>
                <w:rFonts w:ascii="Times New Roman" w:eastAsia="Times New Roman" w:hAnsi="Times New Roman" w:cs="Times New Roman"/>
                <w:color w:val="auto"/>
                <w:sz w:val="24"/>
                <w:szCs w:val="24"/>
              </w:rPr>
              <w:delText>,</w:delText>
            </w:r>
            <w:r w:rsidDel="00873D20">
              <w:rPr>
                <w:rFonts w:ascii="Times New Roman" w:eastAsia="Times New Roman" w:hAnsi="Times New Roman" w:cs="Times New Roman"/>
                <w:color w:val="auto"/>
                <w:sz w:val="24"/>
                <w:szCs w:val="24"/>
              </w:rPr>
              <w:delText xml:space="preserve"> some ecosystem processes provided by birds and related to their diet, for example pollination and seed dispersal, may be deficient in secondary forest </w:delText>
            </w:r>
          </w:del>
        </w:ins>
        <w:ins w:id="499" w:author="Catherine Sayer" w:date="2016-05-16T16:39:00Z">
          <w:del w:id="500" w:author="Phil" w:date="2016-05-27T12:31:00Z">
            <w:r w:rsidDel="00873D20">
              <w:rPr>
                <w:rFonts w:ascii="Times New Roman" w:eastAsia="Times New Roman" w:hAnsi="Times New Roman" w:cs="Times New Roman"/>
                <w:color w:val="auto"/>
                <w:sz w:val="24"/>
                <w:szCs w:val="24"/>
              </w:rPr>
              <w:delText xml:space="preserve">relative to primary forest. </w:delText>
            </w:r>
          </w:del>
        </w:ins>
        <w:ins w:id="501" w:author="Catherine Sayer" w:date="2016-05-16T16:44:00Z">
          <w:del w:id="502" w:author="Phil" w:date="2016-05-27T12:31:00Z">
            <w:r w:rsidR="007E33C7" w:rsidDel="00873D20">
              <w:rPr>
                <w:rFonts w:ascii="Times New Roman" w:eastAsia="Times New Roman" w:hAnsi="Times New Roman" w:cs="Times New Roman"/>
                <w:color w:val="auto"/>
                <w:sz w:val="24"/>
                <w:szCs w:val="24"/>
              </w:rPr>
              <w:delText>Species with different traits may respond differently to environmental change meaning that more functionally rich communities can res</w:delText>
            </w:r>
          </w:del>
        </w:ins>
        <w:ins w:id="503" w:author="Catherine Sayer" w:date="2016-05-16T16:45:00Z">
          <w:del w:id="504" w:author="Phil" w:date="2016-05-27T12:31:00Z">
            <w:r w:rsidR="007E33C7" w:rsidDel="00873D20">
              <w:rPr>
                <w:rFonts w:ascii="Times New Roman" w:eastAsia="Times New Roman" w:hAnsi="Times New Roman" w:cs="Times New Roman"/>
                <w:color w:val="auto"/>
                <w:sz w:val="24"/>
                <w:szCs w:val="24"/>
              </w:rPr>
              <w:delText>pond to environmental changes and maintain levels of functioning</w:delText>
            </w:r>
          </w:del>
        </w:ins>
        <w:ins w:id="505" w:author="Catherine Sayer" w:date="2016-05-16T17:15:00Z">
          <w:del w:id="506" w:author="Phil" w:date="2016-05-27T12:31:00Z">
            <w:r w:rsidR="00450A87" w:rsidDel="00873D20">
              <w:rPr>
                <w:rFonts w:ascii="Times New Roman" w:eastAsia="Times New Roman" w:hAnsi="Times New Roman" w:cs="Times New Roman"/>
                <w:color w:val="auto"/>
                <w:sz w:val="24"/>
                <w:szCs w:val="24"/>
              </w:rPr>
              <w:delText xml:space="preserve"> (functional insurance</w:delText>
            </w:r>
          </w:del>
        </w:ins>
        <w:ins w:id="507" w:author="Catherine Sayer" w:date="2016-05-16T17:16:00Z">
          <w:del w:id="508" w:author="Phil" w:date="2016-05-27T12:31:00Z">
            <w:r w:rsidR="00450A87" w:rsidDel="00873D20">
              <w:rPr>
                <w:rFonts w:ascii="Times New Roman" w:eastAsia="Times New Roman" w:hAnsi="Times New Roman" w:cs="Times New Roman"/>
                <w:color w:val="auto"/>
                <w:sz w:val="24"/>
                <w:szCs w:val="24"/>
              </w:rPr>
              <w:delText>; Diaz and Cabido 2001</w:delText>
            </w:r>
          </w:del>
        </w:ins>
        <w:ins w:id="509" w:author="Catherine Sayer" w:date="2016-05-16T17:15:00Z">
          <w:del w:id="510" w:author="Phil" w:date="2016-05-27T12:31:00Z">
            <w:r w:rsidR="00450A87" w:rsidDel="00873D20">
              <w:rPr>
                <w:rFonts w:ascii="Times New Roman" w:eastAsia="Times New Roman" w:hAnsi="Times New Roman" w:cs="Times New Roman"/>
                <w:color w:val="auto"/>
                <w:sz w:val="24"/>
                <w:szCs w:val="24"/>
              </w:rPr>
              <w:delText>)</w:delText>
            </w:r>
          </w:del>
        </w:ins>
        <w:ins w:id="511" w:author="Catherine Sayer" w:date="2016-05-16T16:45:00Z">
          <w:del w:id="512" w:author="Phil" w:date="2016-05-27T12:31:00Z">
            <w:r w:rsidR="007E33C7" w:rsidDel="00873D20">
              <w:rPr>
                <w:rFonts w:ascii="Times New Roman" w:eastAsia="Times New Roman" w:hAnsi="Times New Roman" w:cs="Times New Roman"/>
                <w:color w:val="auto"/>
                <w:sz w:val="24"/>
                <w:szCs w:val="24"/>
              </w:rPr>
              <w:delText xml:space="preserve">. Therefore, our results </w:delText>
            </w:r>
          </w:del>
        </w:ins>
        <w:ins w:id="513" w:author="Catherine Sayer" w:date="2016-05-16T16:51:00Z">
          <w:del w:id="514" w:author="Phil" w:date="2016-05-27T12:31:00Z">
            <w:r w:rsidR="005A642B" w:rsidDel="00873D20">
              <w:rPr>
                <w:rFonts w:ascii="Times New Roman" w:eastAsia="Times New Roman" w:hAnsi="Times New Roman" w:cs="Times New Roman"/>
                <w:color w:val="auto"/>
                <w:sz w:val="24"/>
                <w:szCs w:val="24"/>
              </w:rPr>
              <w:delText xml:space="preserve">also </w:delText>
            </w:r>
          </w:del>
        </w:ins>
        <w:ins w:id="515" w:author="Catherine Sayer" w:date="2016-05-16T16:45:00Z">
          <w:del w:id="516" w:author="Phil" w:date="2016-05-27T12:31:00Z">
            <w:r w:rsidR="007E33C7" w:rsidDel="00873D20">
              <w:rPr>
                <w:rFonts w:ascii="Times New Roman" w:eastAsia="Times New Roman" w:hAnsi="Times New Roman" w:cs="Times New Roman"/>
                <w:color w:val="auto"/>
                <w:sz w:val="24"/>
                <w:szCs w:val="24"/>
              </w:rPr>
              <w:delText>suggest that</w:delText>
            </w:r>
          </w:del>
        </w:ins>
        <w:ins w:id="517" w:author="Catherine Sayer" w:date="2016-05-16T16:39:00Z">
          <w:del w:id="518" w:author="Phil" w:date="2016-05-27T12:31:00Z">
            <w:r w:rsidDel="00873D20">
              <w:rPr>
                <w:rFonts w:ascii="Times New Roman" w:eastAsia="Times New Roman" w:hAnsi="Times New Roman" w:cs="Times New Roman"/>
                <w:color w:val="auto"/>
                <w:sz w:val="24"/>
                <w:szCs w:val="24"/>
              </w:rPr>
              <w:delText xml:space="preserve"> communities </w:delText>
            </w:r>
          </w:del>
        </w:ins>
        <w:ins w:id="519" w:author="Catherine Sayer" w:date="2016-05-16T16:45:00Z">
          <w:del w:id="520" w:author="Phil" w:date="2016-05-27T12:31:00Z">
            <w:r w:rsidR="007E33C7" w:rsidDel="00873D20">
              <w:rPr>
                <w:rFonts w:ascii="Times New Roman" w:eastAsia="Times New Roman" w:hAnsi="Times New Roman" w:cs="Times New Roman"/>
                <w:color w:val="auto"/>
                <w:sz w:val="24"/>
                <w:szCs w:val="24"/>
              </w:rPr>
              <w:delText xml:space="preserve">in secondary forest </w:delText>
            </w:r>
          </w:del>
        </w:ins>
        <w:ins w:id="521" w:author="Catherine Sayer" w:date="2016-05-16T16:39:00Z">
          <w:del w:id="522" w:author="Phil" w:date="2016-05-27T12:31:00Z">
            <w:r w:rsidDel="00873D20">
              <w:rPr>
                <w:rFonts w:ascii="Times New Roman" w:eastAsia="Times New Roman" w:hAnsi="Times New Roman" w:cs="Times New Roman"/>
                <w:color w:val="auto"/>
                <w:sz w:val="24"/>
                <w:szCs w:val="24"/>
              </w:rPr>
              <w:delText xml:space="preserve">may be less stable through time and </w:delText>
            </w:r>
          </w:del>
        </w:ins>
        <w:ins w:id="523" w:author="Catherine Sayer" w:date="2016-05-16T16:46:00Z">
          <w:del w:id="524" w:author="Phil" w:date="2016-05-27T12:31:00Z">
            <w:r w:rsidR="007E33C7" w:rsidDel="00873D20">
              <w:rPr>
                <w:rFonts w:ascii="Times New Roman" w:eastAsia="Times New Roman" w:hAnsi="Times New Roman" w:cs="Times New Roman"/>
                <w:color w:val="auto"/>
                <w:sz w:val="24"/>
                <w:szCs w:val="24"/>
              </w:rPr>
              <w:delText xml:space="preserve">ecosystem </w:delText>
            </w:r>
          </w:del>
        </w:ins>
        <w:ins w:id="525" w:author="Catherine Sayer" w:date="2016-05-16T16:41:00Z">
          <w:del w:id="526" w:author="Phil" w:date="2016-05-27T12:31:00Z">
            <w:r w:rsidR="007E33C7" w:rsidDel="00873D20">
              <w:rPr>
                <w:rFonts w:ascii="Times New Roman" w:eastAsia="Times New Roman" w:hAnsi="Times New Roman" w:cs="Times New Roman"/>
                <w:color w:val="auto"/>
                <w:sz w:val="24"/>
                <w:szCs w:val="24"/>
              </w:rPr>
              <w:delText xml:space="preserve">functioning may </w:delText>
            </w:r>
          </w:del>
        </w:ins>
        <w:ins w:id="527" w:author="Catherine Sayer" w:date="2016-05-16T16:42:00Z">
          <w:del w:id="528" w:author="Phil" w:date="2016-05-27T12:31:00Z">
            <w:r w:rsidR="007E33C7" w:rsidDel="00873D20">
              <w:rPr>
                <w:rFonts w:ascii="Times New Roman" w:eastAsia="Times New Roman" w:hAnsi="Times New Roman" w:cs="Times New Roman"/>
                <w:color w:val="auto"/>
                <w:sz w:val="24"/>
                <w:szCs w:val="24"/>
              </w:rPr>
              <w:delText xml:space="preserve">be </w:delText>
            </w:r>
          </w:del>
        </w:ins>
        <w:ins w:id="529" w:author="Catherine Sayer" w:date="2016-05-16T16:39:00Z">
          <w:del w:id="530" w:author="Phil" w:date="2016-05-27T12:31:00Z">
            <w:r w:rsidDel="00873D20">
              <w:rPr>
                <w:rFonts w:ascii="Times New Roman" w:eastAsia="Times New Roman" w:hAnsi="Times New Roman" w:cs="Times New Roman"/>
                <w:color w:val="auto"/>
                <w:sz w:val="24"/>
                <w:szCs w:val="24"/>
              </w:rPr>
              <w:delText xml:space="preserve">more open to </w:delText>
            </w:r>
            <w:r w:rsidR="00FA318C" w:rsidDel="00873D20">
              <w:rPr>
                <w:rFonts w:ascii="Times New Roman" w:eastAsia="Times New Roman" w:hAnsi="Times New Roman" w:cs="Times New Roman"/>
                <w:color w:val="auto"/>
                <w:sz w:val="24"/>
                <w:szCs w:val="24"/>
              </w:rPr>
              <w:delText>variat</w:delText>
            </w:r>
          </w:del>
        </w:ins>
        <w:ins w:id="531" w:author="Catherine Sayer" w:date="2016-05-16T16:40:00Z">
          <w:del w:id="532" w:author="Phil" w:date="2016-05-27T12:31:00Z">
            <w:r w:rsidR="00FA318C" w:rsidDel="00873D20">
              <w:rPr>
                <w:rFonts w:ascii="Times New Roman" w:eastAsia="Times New Roman" w:hAnsi="Times New Roman" w:cs="Times New Roman"/>
                <w:color w:val="auto"/>
                <w:sz w:val="24"/>
                <w:szCs w:val="24"/>
              </w:rPr>
              <w:delText>ion in the abiotic environment.</w:delText>
            </w:r>
          </w:del>
        </w:ins>
        <w:ins w:id="533" w:author="Catherine Sayer" w:date="2016-05-16T17:47:00Z">
          <w:del w:id="534" w:author="Phil" w:date="2016-05-27T12:31:00Z">
            <w:r w:rsidR="009A169B" w:rsidDel="00873D20">
              <w:rPr>
                <w:rFonts w:ascii="Times New Roman" w:eastAsia="Times New Roman" w:hAnsi="Times New Roman" w:cs="Times New Roman"/>
                <w:color w:val="auto"/>
                <w:sz w:val="24"/>
                <w:szCs w:val="24"/>
              </w:rPr>
              <w:delText xml:space="preserve"> Prescott et al. (2016) found </w:delText>
            </w:r>
          </w:del>
        </w:ins>
        <w:ins w:id="535" w:author="Catherine Sayer" w:date="2016-05-16T17:48:00Z">
          <w:del w:id="536" w:author="Phil" w:date="2016-05-27T12:31:00Z">
            <w:r w:rsidR="009A169B" w:rsidDel="00873D20">
              <w:rPr>
                <w:rFonts w:ascii="Times New Roman" w:eastAsia="Times New Roman" w:hAnsi="Times New Roman" w:cs="Times New Roman"/>
                <w:color w:val="auto"/>
                <w:sz w:val="24"/>
                <w:szCs w:val="24"/>
              </w:rPr>
              <w:delText xml:space="preserve">a similar relationship in FRic when forests converted to </w:delText>
            </w:r>
          </w:del>
        </w:ins>
        <w:ins w:id="537" w:author="Catherine Sayer" w:date="2016-05-16T17:49:00Z">
          <w:del w:id="538" w:author="Phil" w:date="2016-05-27T12:31:00Z">
            <w:r w:rsidR="009A169B" w:rsidRPr="004C0E41" w:rsidDel="00873D20">
              <w:rPr>
                <w:rFonts w:ascii="Times New Roman" w:eastAsia="Times New Roman" w:hAnsi="Times New Roman" w:cs="Times New Roman"/>
                <w:color w:val="auto"/>
                <w:sz w:val="24"/>
                <w:szCs w:val="24"/>
              </w:rPr>
              <w:delText>oil palm plantation</w:delText>
            </w:r>
            <w:r w:rsidR="009A169B" w:rsidDel="00873D20">
              <w:rPr>
                <w:rFonts w:ascii="Times New Roman" w:eastAsia="Times New Roman" w:hAnsi="Times New Roman" w:cs="Times New Roman"/>
                <w:color w:val="auto"/>
                <w:sz w:val="24"/>
                <w:szCs w:val="24"/>
              </w:rPr>
              <w:delText>s</w:delText>
            </w:r>
            <w:r w:rsidR="009A169B" w:rsidRPr="004C0E41" w:rsidDel="00873D20">
              <w:rPr>
                <w:rFonts w:ascii="Times New Roman" w:eastAsia="Times New Roman" w:hAnsi="Times New Roman" w:cs="Times New Roman"/>
                <w:color w:val="auto"/>
                <w:sz w:val="24"/>
                <w:szCs w:val="24"/>
              </w:rPr>
              <w:delText xml:space="preserve"> </w:delText>
            </w:r>
            <w:r w:rsidR="009A169B" w:rsidDel="00873D20">
              <w:rPr>
                <w:rFonts w:ascii="Times New Roman" w:eastAsia="Times New Roman" w:hAnsi="Times New Roman" w:cs="Times New Roman"/>
                <w:color w:val="auto"/>
                <w:sz w:val="24"/>
                <w:szCs w:val="24"/>
              </w:rPr>
              <w:delText>and pastures with forest remnants.</w:delText>
            </w:r>
          </w:del>
        </w:ins>
        <w:ins w:id="539" w:author="Catherine Sayer" w:date="2016-05-16T17:55:00Z">
          <w:del w:id="540" w:author="Phil" w:date="2016-05-27T12:31:00Z">
            <w:r w:rsidR="00954FCB" w:rsidDel="00873D20">
              <w:rPr>
                <w:rFonts w:ascii="Times New Roman" w:eastAsia="Times New Roman" w:hAnsi="Times New Roman" w:cs="Times New Roman"/>
                <w:color w:val="auto"/>
                <w:sz w:val="24"/>
                <w:szCs w:val="24"/>
              </w:rPr>
              <w:delText xml:space="preserve"> </w:delText>
            </w:r>
          </w:del>
        </w:ins>
        <w:ins w:id="541" w:author="Catherine Sayer" w:date="2016-05-16T17:57:00Z">
          <w:del w:id="542" w:author="Phil" w:date="2016-05-27T12:31:00Z">
            <w:r w:rsidR="00954FCB" w:rsidDel="00873D20">
              <w:rPr>
                <w:rFonts w:ascii="Times New Roman" w:eastAsia="Times New Roman" w:hAnsi="Times New Roman" w:cs="Times New Roman"/>
                <w:color w:val="auto"/>
                <w:sz w:val="24"/>
                <w:szCs w:val="24"/>
              </w:rPr>
              <w:delText>L</w:delText>
            </w:r>
            <w:r w:rsidR="00EA41F0" w:rsidDel="00873D20">
              <w:rPr>
                <w:rFonts w:ascii="Times New Roman" w:eastAsia="Times New Roman" w:hAnsi="Times New Roman" w:cs="Times New Roman"/>
                <w:color w:val="auto"/>
                <w:sz w:val="24"/>
                <w:szCs w:val="24"/>
              </w:rPr>
              <w:delText>ower</w:delText>
            </w:r>
          </w:del>
        </w:ins>
        <w:ins w:id="543" w:author="Catherine Sayer" w:date="2016-05-16T17:55:00Z">
          <w:del w:id="544" w:author="Phil" w:date="2016-05-27T12:31:00Z">
            <w:r w:rsidR="00EA41F0" w:rsidDel="00873D20">
              <w:rPr>
                <w:rFonts w:ascii="Times New Roman" w:eastAsia="Times New Roman" w:hAnsi="Times New Roman" w:cs="Times New Roman"/>
                <w:color w:val="auto"/>
                <w:sz w:val="24"/>
                <w:szCs w:val="24"/>
              </w:rPr>
              <w:delText xml:space="preserve"> FRic may </w:delText>
            </w:r>
          </w:del>
        </w:ins>
        <w:ins w:id="545" w:author="Catherine Sayer" w:date="2016-05-16T17:57:00Z">
          <w:del w:id="546" w:author="Phil" w:date="2016-05-27T12:31:00Z">
            <w:r w:rsidR="00C3311D" w:rsidDel="00873D20">
              <w:rPr>
                <w:rFonts w:ascii="Times New Roman" w:eastAsia="Times New Roman" w:hAnsi="Times New Roman" w:cs="Times New Roman"/>
                <w:color w:val="auto"/>
                <w:sz w:val="24"/>
                <w:szCs w:val="24"/>
              </w:rPr>
              <w:delText xml:space="preserve">be </w:delText>
            </w:r>
          </w:del>
        </w:ins>
        <w:ins w:id="547" w:author="Catherine Sayer" w:date="2016-05-16T17:58:00Z">
          <w:del w:id="548" w:author="Phil" w:date="2016-05-27T12:31:00Z">
            <w:r w:rsidR="00C3311D" w:rsidDel="00873D20">
              <w:rPr>
                <w:rFonts w:ascii="Times New Roman" w:eastAsia="Times New Roman" w:hAnsi="Times New Roman" w:cs="Times New Roman"/>
                <w:color w:val="auto"/>
                <w:sz w:val="24"/>
                <w:szCs w:val="24"/>
              </w:rPr>
              <w:delText>the</w:delText>
            </w:r>
          </w:del>
        </w:ins>
        <w:ins w:id="549" w:author="Catherine Sayer" w:date="2016-05-16T17:57:00Z">
          <w:del w:id="550" w:author="Phil" w:date="2016-05-27T12:31:00Z">
            <w:r w:rsidR="00C3311D" w:rsidDel="00873D20">
              <w:rPr>
                <w:rFonts w:ascii="Times New Roman" w:eastAsia="Times New Roman" w:hAnsi="Times New Roman" w:cs="Times New Roman"/>
                <w:color w:val="auto"/>
                <w:sz w:val="24"/>
                <w:szCs w:val="24"/>
              </w:rPr>
              <w:delText xml:space="preserve"> result </w:delText>
            </w:r>
          </w:del>
        </w:ins>
        <w:ins w:id="551" w:author="Catherine Sayer" w:date="2016-05-16T17:58:00Z">
          <w:del w:id="552" w:author="Phil" w:date="2016-05-27T12:31:00Z">
            <w:r w:rsidR="00C3311D" w:rsidDel="00873D20">
              <w:rPr>
                <w:rFonts w:ascii="Times New Roman" w:eastAsia="Times New Roman" w:hAnsi="Times New Roman" w:cs="Times New Roman"/>
                <w:color w:val="auto"/>
                <w:sz w:val="24"/>
                <w:szCs w:val="24"/>
              </w:rPr>
              <w:delText>of</w:delText>
            </w:r>
          </w:del>
        </w:ins>
        <w:ins w:id="553" w:author="Catherine Sayer" w:date="2016-05-16T17:55:00Z">
          <w:del w:id="554" w:author="Phil" w:date="2016-05-27T12:31:00Z">
            <w:r w:rsidR="00EA41F0" w:rsidDel="00873D20">
              <w:rPr>
                <w:rFonts w:ascii="Times New Roman" w:eastAsia="Times New Roman" w:hAnsi="Times New Roman" w:cs="Times New Roman"/>
                <w:color w:val="auto"/>
                <w:sz w:val="24"/>
                <w:szCs w:val="24"/>
              </w:rPr>
              <w:delText xml:space="preserve"> a decline in functional roles available in the </w:delText>
            </w:r>
          </w:del>
        </w:ins>
        <w:ins w:id="555" w:author="Catherine Sayer" w:date="2016-05-16T17:57:00Z">
          <w:del w:id="556" w:author="Phil" w:date="2016-05-27T12:31:00Z">
            <w:r w:rsidR="00EA41F0" w:rsidDel="00873D20">
              <w:rPr>
                <w:rFonts w:ascii="Times New Roman" w:eastAsia="Times New Roman" w:hAnsi="Times New Roman" w:cs="Times New Roman"/>
                <w:color w:val="auto"/>
                <w:sz w:val="24"/>
                <w:szCs w:val="24"/>
              </w:rPr>
              <w:delText xml:space="preserve">more </w:delText>
            </w:r>
          </w:del>
        </w:ins>
        <w:ins w:id="557" w:author="Catherine Sayer" w:date="2016-05-16T17:56:00Z">
          <w:del w:id="558" w:author="Phil" w:date="2016-05-27T12:31:00Z">
            <w:r w:rsidR="00EA41F0" w:rsidDel="00873D20">
              <w:rPr>
                <w:rFonts w:ascii="Times New Roman" w:eastAsia="Times New Roman" w:hAnsi="Times New Roman" w:cs="Times New Roman"/>
                <w:color w:val="auto"/>
                <w:sz w:val="24"/>
                <w:szCs w:val="24"/>
              </w:rPr>
              <w:delText xml:space="preserve">structurally simple </w:delText>
            </w:r>
          </w:del>
        </w:ins>
        <w:ins w:id="559" w:author="Catherine Sayer" w:date="2016-05-16T17:57:00Z">
          <w:del w:id="560" w:author="Phil" w:date="2016-05-27T12:31:00Z">
            <w:r w:rsidR="00825782" w:rsidDel="00873D20">
              <w:rPr>
                <w:rFonts w:ascii="Times New Roman" w:eastAsia="Times New Roman" w:hAnsi="Times New Roman" w:cs="Times New Roman"/>
                <w:color w:val="auto"/>
                <w:sz w:val="24"/>
                <w:szCs w:val="24"/>
              </w:rPr>
              <w:delText xml:space="preserve">degraded </w:delText>
            </w:r>
          </w:del>
        </w:ins>
        <w:ins w:id="561" w:author="Catherine Sayer" w:date="2016-05-16T17:56:00Z">
          <w:del w:id="562" w:author="Phil" w:date="2016-05-27T12:31:00Z">
            <w:r w:rsidR="00EA41F0" w:rsidDel="00873D20">
              <w:rPr>
                <w:rFonts w:ascii="Times New Roman" w:eastAsia="Times New Roman" w:hAnsi="Times New Roman" w:cs="Times New Roman"/>
                <w:color w:val="auto"/>
                <w:sz w:val="24"/>
                <w:szCs w:val="24"/>
              </w:rPr>
              <w:delText>habitats.</w:delText>
            </w:r>
          </w:del>
        </w:ins>
      </w:moveFrom>
    </w:p>
    <w:p w14:paraId="0DE53D08" w14:textId="1BD4D9F3" w:rsidR="00822DCE" w:rsidRPr="004C0E41" w:rsidDel="00873D20" w:rsidRDefault="00822DCE" w:rsidP="00B55543">
      <w:pPr>
        <w:spacing w:line="480" w:lineRule="auto"/>
        <w:ind w:firstLine="720"/>
        <w:jc w:val="both"/>
        <w:rPr>
          <w:del w:id="563" w:author="Phil" w:date="2016-05-27T12:31:00Z"/>
          <w:moveFrom w:id="564" w:author="Phil" w:date="2016-05-27T11:49:00Z"/>
          <w:rFonts w:ascii="Times New Roman" w:eastAsia="Times New Roman" w:hAnsi="Times New Roman" w:cs="Times New Roman"/>
          <w:i/>
          <w:color w:val="auto"/>
          <w:sz w:val="24"/>
          <w:szCs w:val="24"/>
        </w:rPr>
      </w:pPr>
      <w:commentRangeStart w:id="565"/>
      <w:moveFrom w:id="566" w:author="Phil" w:date="2016-05-27T11:49:00Z">
        <w:ins w:id="567" w:author="Catherine Sayer" w:date="2016-05-16T16:55:00Z">
          <w:del w:id="568" w:author="Phil" w:date="2016-05-27T12:31:00Z">
            <w:r w:rsidDel="00873D20">
              <w:rPr>
                <w:rFonts w:ascii="Times New Roman" w:eastAsia="Times New Roman" w:hAnsi="Times New Roman" w:cs="Times New Roman"/>
                <w:color w:val="auto"/>
                <w:sz w:val="24"/>
                <w:szCs w:val="24"/>
              </w:rPr>
              <w:delText>FDiv was found to be highest in young secondary forest and declined with time since dist</w:delText>
            </w:r>
          </w:del>
        </w:ins>
        <w:ins w:id="569" w:author="Catherine Sayer" w:date="2016-05-16T16:56:00Z">
          <w:del w:id="570" w:author="Phil" w:date="2016-05-27T12:31:00Z">
            <w:r w:rsidDel="00873D20">
              <w:rPr>
                <w:rFonts w:ascii="Times New Roman" w:eastAsia="Times New Roman" w:hAnsi="Times New Roman" w:cs="Times New Roman"/>
                <w:color w:val="auto"/>
                <w:sz w:val="24"/>
                <w:szCs w:val="24"/>
              </w:rPr>
              <w:delText xml:space="preserve">urbance, suggesting higher niche differentiation </w:delText>
            </w:r>
          </w:del>
        </w:ins>
        <w:ins w:id="571" w:author="Catherine Sayer" w:date="2016-05-16T17:39:00Z">
          <w:del w:id="572" w:author="Phil" w:date="2016-05-27T12:31:00Z">
            <w:r w:rsidR="000B4D64" w:rsidDel="00873D20">
              <w:rPr>
                <w:rFonts w:ascii="Times New Roman" w:eastAsia="Times New Roman" w:hAnsi="Times New Roman" w:cs="Times New Roman"/>
                <w:color w:val="auto"/>
                <w:sz w:val="24"/>
                <w:szCs w:val="24"/>
              </w:rPr>
              <w:delText xml:space="preserve">and potentially lower competition for resources </w:delText>
            </w:r>
          </w:del>
        </w:ins>
        <w:ins w:id="573" w:author="Catherine Sayer" w:date="2016-05-16T16:56:00Z">
          <w:del w:id="574" w:author="Phil" w:date="2016-05-27T12:31:00Z">
            <w:r w:rsidDel="00873D20">
              <w:rPr>
                <w:rFonts w:ascii="Times New Roman" w:eastAsia="Times New Roman" w:hAnsi="Times New Roman" w:cs="Times New Roman"/>
                <w:color w:val="auto"/>
                <w:sz w:val="24"/>
                <w:szCs w:val="24"/>
              </w:rPr>
              <w:delText xml:space="preserve">in young secondary forest. </w:delText>
            </w:r>
            <w:r w:rsidRPr="004C0E41" w:rsidDel="00873D20">
              <w:rPr>
                <w:rFonts w:ascii="Times New Roman" w:eastAsia="Times New Roman" w:hAnsi="Times New Roman" w:cs="Times New Roman"/>
                <w:color w:val="auto"/>
                <w:sz w:val="24"/>
                <w:szCs w:val="24"/>
              </w:rPr>
              <w:delText>This</w:delText>
            </w:r>
          </w:del>
        </w:ins>
        <w:ins w:id="575" w:author="Catherine Sayer" w:date="2016-05-16T16:57:00Z">
          <w:del w:id="576" w:author="Phil" w:date="2016-05-27T12:31:00Z">
            <w:r w:rsidRPr="004C0E41" w:rsidDel="00873D20">
              <w:rPr>
                <w:rFonts w:ascii="Times New Roman" w:eastAsia="Times New Roman" w:hAnsi="Times New Roman" w:cs="Times New Roman"/>
                <w:color w:val="auto"/>
                <w:sz w:val="24"/>
                <w:szCs w:val="24"/>
              </w:rPr>
              <w:delText xml:space="preserve"> </w:delText>
            </w:r>
          </w:del>
        </w:ins>
        <w:ins w:id="577" w:author="Catherine Sayer" w:date="2016-05-16T17:35:00Z">
          <w:del w:id="578" w:author="Phil" w:date="2016-05-27T12:31:00Z">
            <w:r w:rsidR="004C0E41" w:rsidRPr="004C0E41" w:rsidDel="00873D20">
              <w:rPr>
                <w:rFonts w:ascii="Times New Roman" w:eastAsia="Times New Roman" w:hAnsi="Times New Roman" w:cs="Times New Roman"/>
                <w:color w:val="auto"/>
                <w:sz w:val="24"/>
                <w:szCs w:val="24"/>
              </w:rPr>
              <w:delText>response is</w:delText>
            </w:r>
          </w:del>
        </w:ins>
        <w:ins w:id="579" w:author="Catherine Sayer" w:date="2016-05-16T16:56:00Z">
          <w:del w:id="580" w:author="Phil" w:date="2016-05-27T12:31:00Z">
            <w:r w:rsidRPr="004C0E41" w:rsidDel="00873D20">
              <w:rPr>
                <w:rFonts w:ascii="Times New Roman" w:eastAsia="Times New Roman" w:hAnsi="Times New Roman" w:cs="Times New Roman"/>
                <w:color w:val="auto"/>
                <w:sz w:val="24"/>
                <w:szCs w:val="24"/>
              </w:rPr>
              <w:delText xml:space="preserve"> in contrast with </w:delText>
            </w:r>
          </w:del>
        </w:ins>
        <w:ins w:id="581" w:author="Catherine Sayer" w:date="2016-05-16T17:44:00Z">
          <w:del w:id="582" w:author="Phil" w:date="2016-05-27T12:31:00Z">
            <w:r w:rsidR="000B4D64" w:rsidDel="00873D20">
              <w:rPr>
                <w:rFonts w:ascii="Times New Roman" w:eastAsia="Times New Roman" w:hAnsi="Times New Roman" w:cs="Times New Roman"/>
                <w:color w:val="auto"/>
                <w:sz w:val="24"/>
                <w:szCs w:val="24"/>
              </w:rPr>
              <w:delText xml:space="preserve">that found in other types of degraded forest; in </w:delText>
            </w:r>
          </w:del>
        </w:ins>
        <w:ins w:id="583" w:author="Catherine Sayer" w:date="2016-05-16T17:36:00Z">
          <w:del w:id="584" w:author="Phil" w:date="2016-05-27T12:31:00Z">
            <w:r w:rsidR="004C0E41" w:rsidRPr="004C0E41" w:rsidDel="00873D20">
              <w:rPr>
                <w:rFonts w:ascii="Times New Roman" w:eastAsia="Times New Roman" w:hAnsi="Times New Roman" w:cs="Times New Roman"/>
                <w:color w:val="auto"/>
                <w:sz w:val="24"/>
                <w:szCs w:val="24"/>
              </w:rPr>
              <w:delText>selectively logged forests and those converted to oil palm plantation</w:delText>
            </w:r>
          </w:del>
        </w:ins>
        <w:ins w:id="585" w:author="Catherine Sayer" w:date="2016-05-16T17:42:00Z">
          <w:del w:id="586" w:author="Phil" w:date="2016-05-27T12:31:00Z">
            <w:r w:rsidR="000B4D64" w:rsidDel="00873D20">
              <w:rPr>
                <w:rFonts w:ascii="Times New Roman" w:eastAsia="Times New Roman" w:hAnsi="Times New Roman" w:cs="Times New Roman"/>
                <w:color w:val="auto"/>
                <w:sz w:val="24"/>
                <w:szCs w:val="24"/>
              </w:rPr>
              <w:delText>s</w:delText>
            </w:r>
          </w:del>
        </w:ins>
        <w:ins w:id="587" w:author="Catherine Sayer" w:date="2016-05-16T17:36:00Z">
          <w:del w:id="588" w:author="Phil" w:date="2016-05-27T12:31:00Z">
            <w:r w:rsidR="004C0E41" w:rsidRPr="004C0E41" w:rsidDel="00873D20">
              <w:rPr>
                <w:rFonts w:ascii="Times New Roman" w:eastAsia="Times New Roman" w:hAnsi="Times New Roman" w:cs="Times New Roman"/>
                <w:color w:val="auto"/>
                <w:sz w:val="24"/>
                <w:szCs w:val="24"/>
              </w:rPr>
              <w:delText xml:space="preserve"> </w:delText>
            </w:r>
          </w:del>
        </w:ins>
        <w:ins w:id="589" w:author="Catherine Sayer" w:date="2016-05-16T17:42:00Z">
          <w:del w:id="590" w:author="Phil" w:date="2016-05-27T12:31:00Z">
            <w:r w:rsidR="000B4D64" w:rsidDel="00873D20">
              <w:rPr>
                <w:rFonts w:ascii="Times New Roman" w:eastAsia="Times New Roman" w:hAnsi="Times New Roman" w:cs="Times New Roman"/>
                <w:color w:val="auto"/>
                <w:sz w:val="24"/>
                <w:szCs w:val="24"/>
              </w:rPr>
              <w:delText xml:space="preserve">and </w:delText>
            </w:r>
            <w:r w:rsidR="000B4D64" w:rsidDel="00873D20">
              <w:rPr>
                <w:rFonts w:ascii="Times New Roman" w:eastAsia="Times New Roman" w:hAnsi="Times New Roman" w:cs="Times New Roman"/>
                <w:color w:val="auto"/>
                <w:sz w:val="24"/>
                <w:szCs w:val="24"/>
              </w:rPr>
              <w:lastRenderedPageBreak/>
              <w:delText>pastures</w:delText>
            </w:r>
          </w:del>
        </w:ins>
        <w:ins w:id="591" w:author="Catherine Sayer" w:date="2016-05-16T17:44:00Z">
          <w:del w:id="592" w:author="Phil" w:date="2016-05-27T12:31:00Z">
            <w:r w:rsidR="000B4D64" w:rsidDel="00873D20">
              <w:rPr>
                <w:rFonts w:ascii="Times New Roman" w:eastAsia="Times New Roman" w:hAnsi="Times New Roman" w:cs="Times New Roman"/>
                <w:color w:val="auto"/>
                <w:sz w:val="24"/>
                <w:szCs w:val="24"/>
              </w:rPr>
              <w:delText xml:space="preserve"> </w:delText>
            </w:r>
          </w:del>
        </w:ins>
        <w:ins w:id="593" w:author="Catherine Sayer" w:date="2016-05-16T17:38:00Z">
          <w:del w:id="594" w:author="Phil" w:date="2016-05-27T12:31:00Z">
            <w:r w:rsidR="004C0E41" w:rsidDel="00873D20">
              <w:rPr>
                <w:rFonts w:ascii="Times New Roman" w:eastAsia="Times New Roman" w:hAnsi="Times New Roman" w:cs="Times New Roman"/>
                <w:color w:val="auto"/>
                <w:sz w:val="24"/>
                <w:szCs w:val="24"/>
              </w:rPr>
              <w:delText>FDiv</w:delText>
            </w:r>
          </w:del>
        </w:ins>
        <w:ins w:id="595" w:author="Catherine Sayer" w:date="2016-05-16T17:36:00Z">
          <w:del w:id="596" w:author="Phil" w:date="2016-05-27T12:31:00Z">
            <w:r w:rsidR="004C0E41" w:rsidRPr="004C0E41" w:rsidDel="00873D20">
              <w:rPr>
                <w:rFonts w:ascii="Times New Roman" w:eastAsia="Times New Roman" w:hAnsi="Times New Roman" w:cs="Times New Roman"/>
                <w:color w:val="auto"/>
                <w:sz w:val="24"/>
                <w:szCs w:val="24"/>
              </w:rPr>
              <w:delText xml:space="preserve"> </w:delText>
            </w:r>
          </w:del>
        </w:ins>
        <w:ins w:id="597" w:author="Catherine Sayer" w:date="2016-05-16T17:42:00Z">
          <w:del w:id="598" w:author="Phil" w:date="2016-05-27T12:31:00Z">
            <w:r w:rsidR="000B4D64" w:rsidDel="00873D20">
              <w:rPr>
                <w:rFonts w:ascii="Times New Roman" w:eastAsia="Times New Roman" w:hAnsi="Times New Roman" w:cs="Times New Roman"/>
                <w:color w:val="auto"/>
                <w:sz w:val="24"/>
                <w:szCs w:val="24"/>
              </w:rPr>
              <w:delText xml:space="preserve">has been </w:delText>
            </w:r>
          </w:del>
        </w:ins>
        <w:ins w:id="599" w:author="Catherine Sayer" w:date="2016-05-16T17:45:00Z">
          <w:del w:id="600" w:author="Phil" w:date="2016-05-27T12:31:00Z">
            <w:r w:rsidR="000B4D64" w:rsidDel="00873D20">
              <w:rPr>
                <w:rFonts w:ascii="Times New Roman" w:eastAsia="Times New Roman" w:hAnsi="Times New Roman" w:cs="Times New Roman"/>
                <w:color w:val="auto"/>
                <w:sz w:val="24"/>
                <w:szCs w:val="24"/>
              </w:rPr>
              <w:delText>found</w:delText>
            </w:r>
          </w:del>
        </w:ins>
        <w:ins w:id="601" w:author="Catherine Sayer" w:date="2016-05-16T17:42:00Z">
          <w:del w:id="602" w:author="Phil" w:date="2016-05-27T12:31:00Z">
            <w:r w:rsidR="000B4D64" w:rsidDel="00873D20">
              <w:rPr>
                <w:rFonts w:ascii="Times New Roman" w:eastAsia="Times New Roman" w:hAnsi="Times New Roman" w:cs="Times New Roman"/>
                <w:color w:val="auto"/>
                <w:sz w:val="24"/>
                <w:szCs w:val="24"/>
              </w:rPr>
              <w:delText xml:space="preserve"> to be</w:delText>
            </w:r>
          </w:del>
        </w:ins>
        <w:ins w:id="603" w:author="Catherine Sayer" w:date="2016-05-16T17:36:00Z">
          <w:del w:id="604" w:author="Phil" w:date="2016-05-27T12:31:00Z">
            <w:r w:rsidR="004C0E41" w:rsidRPr="004C0E41" w:rsidDel="00873D20">
              <w:rPr>
                <w:rFonts w:ascii="Times New Roman" w:eastAsia="Times New Roman" w:hAnsi="Times New Roman" w:cs="Times New Roman"/>
                <w:color w:val="auto"/>
                <w:sz w:val="24"/>
                <w:szCs w:val="24"/>
              </w:rPr>
              <w:delText xml:space="preserve"> </w:delText>
            </w:r>
          </w:del>
        </w:ins>
        <w:ins w:id="605" w:author="Catherine Sayer" w:date="2016-05-16T17:38:00Z">
          <w:del w:id="606" w:author="Phil" w:date="2016-05-27T12:31:00Z">
            <w:r w:rsidR="004C0E41" w:rsidDel="00873D20">
              <w:rPr>
                <w:rFonts w:ascii="Times New Roman" w:eastAsia="Times New Roman" w:hAnsi="Times New Roman" w:cs="Times New Roman"/>
                <w:color w:val="auto"/>
                <w:sz w:val="24"/>
                <w:szCs w:val="24"/>
              </w:rPr>
              <w:delText>equivalent to</w:delText>
            </w:r>
          </w:del>
        </w:ins>
        <w:ins w:id="607" w:author="Catherine Sayer" w:date="2016-05-16T17:37:00Z">
          <w:del w:id="608" w:author="Phil" w:date="2016-05-27T12:31:00Z">
            <w:r w:rsidR="004C0E41" w:rsidRPr="004C0E41" w:rsidDel="00873D20">
              <w:rPr>
                <w:rFonts w:ascii="Times New Roman" w:eastAsia="Times New Roman" w:hAnsi="Times New Roman" w:cs="Times New Roman"/>
                <w:color w:val="auto"/>
                <w:sz w:val="24"/>
                <w:szCs w:val="24"/>
              </w:rPr>
              <w:delText xml:space="preserve"> primary forest (</w:delText>
            </w:r>
          </w:del>
        </w:ins>
        <w:ins w:id="609" w:author="Catherine Sayer" w:date="2016-05-16T16:56:00Z">
          <w:del w:id="610" w:author="Phil" w:date="2016-05-27T12:31:00Z">
            <w:r w:rsidR="004C0E41" w:rsidRPr="004C0E41" w:rsidDel="00873D20">
              <w:rPr>
                <w:rFonts w:ascii="Times New Roman" w:eastAsia="Times New Roman" w:hAnsi="Times New Roman" w:cs="Times New Roman"/>
                <w:color w:val="auto"/>
                <w:sz w:val="24"/>
                <w:szCs w:val="24"/>
              </w:rPr>
              <w:delText xml:space="preserve">Edwards et al. </w:delText>
            </w:r>
            <w:r w:rsidRPr="004C0E41" w:rsidDel="00873D20">
              <w:rPr>
                <w:rFonts w:ascii="Times New Roman" w:eastAsia="Times New Roman" w:hAnsi="Times New Roman" w:cs="Times New Roman"/>
                <w:color w:val="auto"/>
                <w:sz w:val="24"/>
                <w:szCs w:val="24"/>
              </w:rPr>
              <w:delText>2013b</w:delText>
            </w:r>
          </w:del>
        </w:ins>
        <w:ins w:id="611" w:author="Catherine Sayer" w:date="2016-05-16T17:42:00Z">
          <w:del w:id="612" w:author="Phil" w:date="2016-05-27T12:31:00Z">
            <w:r w:rsidR="000B4D64" w:rsidDel="00873D20">
              <w:rPr>
                <w:rFonts w:ascii="Times New Roman" w:eastAsia="Times New Roman" w:hAnsi="Times New Roman" w:cs="Times New Roman"/>
                <w:color w:val="auto"/>
                <w:sz w:val="24"/>
                <w:szCs w:val="24"/>
              </w:rPr>
              <w:delText>, Prescott et al. 2016</w:delText>
            </w:r>
          </w:del>
        </w:ins>
        <w:ins w:id="613" w:author="Catherine Sayer" w:date="2016-05-16T16:56:00Z">
          <w:del w:id="614" w:author="Phil" w:date="2016-05-27T12:31:00Z">
            <w:r w:rsidRPr="004C0E41" w:rsidDel="00873D20">
              <w:rPr>
                <w:rFonts w:ascii="Times New Roman" w:eastAsia="Times New Roman" w:hAnsi="Times New Roman" w:cs="Times New Roman"/>
                <w:color w:val="auto"/>
                <w:sz w:val="24"/>
                <w:szCs w:val="24"/>
              </w:rPr>
              <w:delText>)</w:delText>
            </w:r>
          </w:del>
        </w:ins>
        <w:ins w:id="615" w:author="Catherine Sayer" w:date="2016-05-16T17:37:00Z">
          <w:del w:id="616" w:author="Phil" w:date="2016-05-27T12:31:00Z">
            <w:r w:rsidR="004C0E41" w:rsidRPr="004C0E41" w:rsidDel="00873D20">
              <w:rPr>
                <w:rFonts w:ascii="Times New Roman" w:eastAsia="Times New Roman" w:hAnsi="Times New Roman" w:cs="Times New Roman"/>
                <w:color w:val="auto"/>
                <w:sz w:val="24"/>
                <w:szCs w:val="24"/>
              </w:rPr>
              <w:delText>.</w:delText>
            </w:r>
          </w:del>
        </w:ins>
        <w:commentRangeEnd w:id="565"/>
        <w:del w:id="617" w:author="Phil" w:date="2016-05-27T12:31:00Z">
          <w:r w:rsidR="0059505E" w:rsidDel="00873D20">
            <w:rPr>
              <w:rStyle w:val="CommentReference"/>
            </w:rPr>
            <w:commentReference w:id="565"/>
          </w:r>
        </w:del>
      </w:moveFrom>
    </w:p>
    <w:moveFromRangeEnd w:id="483"/>
    <w:p w14:paraId="780AC051" w14:textId="73FAEC9F" w:rsidR="00BB0E2D" w:rsidRPr="003975F6" w:rsidDel="00873D20" w:rsidRDefault="003E27F8" w:rsidP="00B55543">
      <w:pPr>
        <w:spacing w:line="480" w:lineRule="auto"/>
        <w:ind w:firstLine="720"/>
        <w:jc w:val="both"/>
        <w:rPr>
          <w:del w:id="618" w:author="Phil" w:date="2016-05-27T12:31:00Z"/>
          <w:rFonts w:ascii="Times New Roman" w:eastAsia="Times New Roman" w:hAnsi="Times New Roman" w:cs="Times New Roman"/>
          <w:color w:val="auto"/>
          <w:sz w:val="24"/>
          <w:szCs w:val="24"/>
        </w:rPr>
      </w:pPr>
      <w:del w:id="619" w:author="Phil" w:date="2016-05-27T12:31:00Z">
        <w:r w:rsidRPr="003975F6" w:rsidDel="00873D20">
          <w:rPr>
            <w:rFonts w:ascii="Times New Roman" w:eastAsia="Times New Roman" w:hAnsi="Times New Roman" w:cs="Times New Roman"/>
            <w:color w:val="auto"/>
            <w:sz w:val="24"/>
            <w:szCs w:val="24"/>
          </w:rPr>
          <w:delText xml:space="preserve">While FRic remained constant in secondary forests over time, FEve decreased with forest age and was predicted to reach equivalence with primary forest approximately 30 years post disturbance. A constant FRic suggests that bird species </w:delText>
        </w:r>
        <w:r w:rsidR="00645DD0" w:rsidRPr="003975F6" w:rsidDel="00873D20">
          <w:rPr>
            <w:rFonts w:ascii="Times New Roman" w:eastAsia="Times New Roman" w:hAnsi="Times New Roman" w:cs="Times New Roman"/>
            <w:color w:val="auto"/>
            <w:sz w:val="24"/>
            <w:szCs w:val="24"/>
          </w:rPr>
          <w:delText>joining</w:delText>
        </w:r>
        <w:r w:rsidRPr="003975F6" w:rsidDel="00873D20">
          <w:rPr>
            <w:rFonts w:ascii="Times New Roman" w:eastAsia="Times New Roman" w:hAnsi="Times New Roman" w:cs="Times New Roman"/>
            <w:color w:val="auto"/>
            <w:sz w:val="24"/>
            <w:szCs w:val="24"/>
          </w:rPr>
          <w:delText xml:space="preserve"> the community are functionally similar to those already </w:delText>
        </w:r>
        <w:r w:rsidR="00645DD0" w:rsidRPr="003975F6" w:rsidDel="00873D20">
          <w:rPr>
            <w:rFonts w:ascii="Times New Roman" w:eastAsia="Times New Roman" w:hAnsi="Times New Roman" w:cs="Times New Roman"/>
            <w:color w:val="auto"/>
            <w:sz w:val="24"/>
            <w:szCs w:val="24"/>
          </w:rPr>
          <w:delText>present</w:delText>
        </w:r>
        <w:r w:rsidR="00B82652" w:rsidRPr="003975F6" w:rsidDel="00873D20">
          <w:rPr>
            <w:rFonts w:ascii="Times New Roman" w:eastAsia="Times New Roman" w:hAnsi="Times New Roman" w:cs="Times New Roman"/>
            <w:color w:val="auto"/>
            <w:sz w:val="24"/>
            <w:szCs w:val="24"/>
          </w:rPr>
          <w:delText>. If resource availability were to be even throughout the niche space,</w:delText>
        </w:r>
        <w:r w:rsidR="00645DD0" w:rsidRPr="003975F6" w:rsidDel="00873D20">
          <w:rPr>
            <w:rFonts w:ascii="Times New Roman" w:eastAsia="Times New Roman" w:hAnsi="Times New Roman" w:cs="Times New Roman"/>
            <w:color w:val="auto"/>
            <w:sz w:val="24"/>
            <w:szCs w:val="24"/>
          </w:rPr>
          <w:delText xml:space="preserve"> </w:delText>
        </w:r>
        <w:r w:rsidRPr="003975F6" w:rsidDel="00873D20">
          <w:rPr>
            <w:rFonts w:ascii="Times New Roman" w:eastAsia="Times New Roman" w:hAnsi="Times New Roman" w:cs="Times New Roman"/>
            <w:color w:val="auto"/>
            <w:sz w:val="24"/>
            <w:szCs w:val="24"/>
          </w:rPr>
          <w:delText xml:space="preserve">the change in FEve </w:delText>
        </w:r>
        <w:r w:rsidR="00B82652" w:rsidRPr="003975F6" w:rsidDel="00873D20">
          <w:rPr>
            <w:rFonts w:ascii="Times New Roman" w:eastAsia="Times New Roman" w:hAnsi="Times New Roman" w:cs="Times New Roman"/>
            <w:color w:val="auto"/>
            <w:sz w:val="24"/>
            <w:szCs w:val="24"/>
          </w:rPr>
          <w:delText xml:space="preserve">would </w:delText>
        </w:r>
        <w:r w:rsidRPr="003975F6" w:rsidDel="00873D20">
          <w:rPr>
            <w:rFonts w:ascii="Times New Roman" w:eastAsia="Times New Roman" w:hAnsi="Times New Roman" w:cs="Times New Roman"/>
            <w:color w:val="auto"/>
            <w:sz w:val="24"/>
            <w:szCs w:val="24"/>
          </w:rPr>
          <w:delText xml:space="preserve">suggest that as the age of secondary forest increases some parts of the occupied niche space become less utilised by the avian community. We </w:delText>
        </w:r>
        <w:r w:rsidR="00C03E56" w:rsidRPr="003975F6" w:rsidDel="00873D20">
          <w:rPr>
            <w:rFonts w:ascii="Times New Roman" w:eastAsia="Times New Roman" w:hAnsi="Times New Roman" w:cs="Times New Roman"/>
            <w:color w:val="auto"/>
            <w:sz w:val="24"/>
            <w:szCs w:val="24"/>
          </w:rPr>
          <w:delText xml:space="preserve">might </w:delText>
        </w:r>
        <w:r w:rsidRPr="003975F6" w:rsidDel="00873D20">
          <w:rPr>
            <w:rFonts w:ascii="Times New Roman" w:eastAsia="Times New Roman" w:hAnsi="Times New Roman" w:cs="Times New Roman"/>
            <w:color w:val="auto"/>
            <w:sz w:val="24"/>
            <w:szCs w:val="24"/>
          </w:rPr>
          <w:delText xml:space="preserve">therefore expect younger forests to have increased functional redundancy, as species are regularly distributed amongst functional groups </w:delText>
        </w:r>
        <w:r w:rsidR="001A243D" w:rsidRPr="003975F6" w:rsidDel="00873D20">
          <w:rPr>
            <w:rFonts w:ascii="Times New Roman" w:eastAsia="Times New Roman" w:hAnsi="Times New Roman" w:cs="Times New Roman"/>
            <w:color w:val="auto"/>
            <w:sz w:val="24"/>
            <w:szCs w:val="24"/>
          </w:rPr>
          <w:fldChar w:fldCharType="begin" w:fldLock="1"/>
        </w:r>
        <w:r w:rsidR="007B48E3" w:rsidRPr="003975F6" w:rsidDel="00873D20">
          <w:rPr>
            <w:rFonts w:ascii="Times New Roman" w:eastAsia="Times New Roman" w:hAnsi="Times New Roman" w:cs="Times New Roman"/>
            <w:color w:val="auto"/>
            <w:sz w:val="24"/>
            <w:szCs w:val="24"/>
          </w:rPr>
          <w:delInstrText>ADDIN CSL_CITATION { "citationID" : "1dun3u5f1o", "citationItems" : [ { "id" : "ITEM-1", "itemData" : { "DOI" : "10.1046/j.1365-2745.2001.00528.x", "ISSN" : "0022-0477, 1365-2745", "author" : [ { "dropping-particle" : "", "family" : "Fonseca", "given" : "Carlos Roberto", "non-dropping-particle" : "", "parse-names" : false, "suffix" : "" }, { "dropping-particle" : "", "family" : "Ganade", "given" : "Gislene", "non-dropping-particle" : "", "parse-names" : false, "suffix" : "" } ], "container-title" : "Journal of Ecology", "id" : "ITEM-1", "issue" : "1", "issued" : { "date-parts" : [ [ "2001", "2" ] ] }, "language" : "en", "page" : "118-125", "title" : "Species functional redundancy, random extinctions and the stability of ecosystems", "type" : "article-journal", "volume" : "89" }, "uri" : [ "http://zotero.org/users/local/lSswCld9/items/IXF548GK" ], "uris" : [ "http://zotero.org/users/local/lSswCld9/items/IXF548GK", "http://www.mendeley.com/documents/?uuid=77cd7522-c615-4b50-8b18-c077ccf95ec7" ] } ], "mendeley" : { "formattedCitation" : "(Fonseca &amp; Ganade 2001)", "plainTextFormattedCitation" : "(Fonseca &amp; Ganade 2001)", "previouslyFormattedCitation" : "(Fonseca &amp; Ganade 2001)" }, "properties" : { "formattedCitation" : "(Fonseca and Ganade 2001)", "noteIndex" : 0, "plainCitation" : "(Fonseca and Ganade 2001)" }, "schema" : "https://github.com/citation-style-language/schema/raw/master/csl-citation.json" }</w:delInstrText>
        </w:r>
        <w:r w:rsidR="001A243D" w:rsidRPr="003975F6" w:rsidDel="00873D20">
          <w:rPr>
            <w:rFonts w:ascii="Times New Roman" w:eastAsia="Times New Roman" w:hAnsi="Times New Roman" w:cs="Times New Roman"/>
            <w:color w:val="auto"/>
            <w:sz w:val="24"/>
            <w:szCs w:val="24"/>
          </w:rPr>
          <w:fldChar w:fldCharType="separate"/>
        </w:r>
        <w:r w:rsidR="007B3AF8" w:rsidRPr="003975F6" w:rsidDel="00873D20">
          <w:rPr>
            <w:rFonts w:ascii="Times New Roman" w:hAnsi="Times New Roman" w:cs="Times New Roman"/>
            <w:noProof/>
            <w:color w:val="auto"/>
            <w:sz w:val="24"/>
            <w:szCs w:val="24"/>
          </w:rPr>
          <w:delText>(Fonseca &amp; Ganade 2001)</w:delText>
        </w:r>
        <w:r w:rsidR="001A243D" w:rsidRPr="003975F6" w:rsidDel="00873D20">
          <w:rPr>
            <w:rFonts w:ascii="Times New Roman" w:eastAsia="Times New Roman" w:hAnsi="Times New Roman" w:cs="Times New Roman"/>
            <w:color w:val="auto"/>
            <w:sz w:val="24"/>
            <w:szCs w:val="24"/>
          </w:rPr>
          <w:fldChar w:fldCharType="end"/>
        </w:r>
        <w:r w:rsidRPr="003975F6" w:rsidDel="00873D20">
          <w:rPr>
            <w:rFonts w:ascii="Times New Roman" w:eastAsia="Times New Roman" w:hAnsi="Times New Roman" w:cs="Times New Roman"/>
            <w:color w:val="auto"/>
            <w:sz w:val="24"/>
            <w:szCs w:val="24"/>
          </w:rPr>
          <w:delText xml:space="preserve">, and this can increase the resilience of a community to environmental change. However, this </w:delText>
        </w:r>
        <w:r w:rsidR="00C03E56" w:rsidRPr="003975F6" w:rsidDel="00873D20">
          <w:rPr>
            <w:rFonts w:ascii="Times New Roman" w:eastAsia="Times New Roman" w:hAnsi="Times New Roman" w:cs="Times New Roman"/>
            <w:color w:val="auto"/>
            <w:sz w:val="24"/>
            <w:szCs w:val="24"/>
          </w:rPr>
          <w:delText>outcome</w:delText>
        </w:r>
        <w:r w:rsidR="00EE1238" w:rsidRPr="003975F6" w:rsidDel="00873D20">
          <w:rPr>
            <w:rFonts w:ascii="Times New Roman" w:eastAsia="Times New Roman" w:hAnsi="Times New Roman" w:cs="Times New Roman"/>
            <w:color w:val="auto"/>
            <w:sz w:val="24"/>
            <w:szCs w:val="24"/>
          </w:rPr>
          <w:delText xml:space="preserve"> may be</w:delText>
        </w:r>
        <w:r w:rsidRPr="003975F6" w:rsidDel="00873D20">
          <w:rPr>
            <w:rFonts w:ascii="Times New Roman" w:eastAsia="Times New Roman" w:hAnsi="Times New Roman" w:cs="Times New Roman"/>
            <w:color w:val="auto"/>
            <w:sz w:val="24"/>
            <w:szCs w:val="24"/>
          </w:rPr>
          <w:delText xml:space="preserve"> the result of effects of other </w:delText>
        </w:r>
        <w:r w:rsidR="00EE1238" w:rsidRPr="003975F6" w:rsidDel="00873D20">
          <w:rPr>
            <w:rFonts w:ascii="Times New Roman" w:eastAsia="Times New Roman" w:hAnsi="Times New Roman" w:cs="Times New Roman"/>
            <w:color w:val="auto"/>
            <w:sz w:val="24"/>
            <w:szCs w:val="24"/>
          </w:rPr>
          <w:delText>taxa</w:delText>
        </w:r>
        <w:r w:rsidRPr="003975F6" w:rsidDel="00873D20">
          <w:rPr>
            <w:rFonts w:ascii="Times New Roman" w:eastAsia="Times New Roman" w:hAnsi="Times New Roman" w:cs="Times New Roman"/>
            <w:color w:val="auto"/>
            <w:sz w:val="24"/>
            <w:szCs w:val="24"/>
          </w:rPr>
          <w:delText xml:space="preserve"> in the overall forest community, which </w:delText>
        </w:r>
        <w:r w:rsidR="00EE1238" w:rsidRPr="003975F6" w:rsidDel="00873D20">
          <w:rPr>
            <w:rFonts w:ascii="Times New Roman" w:eastAsia="Times New Roman" w:hAnsi="Times New Roman" w:cs="Times New Roman"/>
            <w:color w:val="auto"/>
            <w:sz w:val="24"/>
            <w:szCs w:val="24"/>
          </w:rPr>
          <w:delText>were not</w:delText>
        </w:r>
        <w:r w:rsidRPr="003975F6" w:rsidDel="00873D20">
          <w:rPr>
            <w:rFonts w:ascii="Times New Roman" w:eastAsia="Times New Roman" w:hAnsi="Times New Roman" w:cs="Times New Roman"/>
            <w:color w:val="auto"/>
            <w:sz w:val="24"/>
            <w:szCs w:val="24"/>
          </w:rPr>
          <w:delText xml:space="preserve"> investigated in this study</w:delText>
        </w:r>
        <w:r w:rsidR="00C03E56" w:rsidRPr="003975F6" w:rsidDel="00873D20">
          <w:rPr>
            <w:rFonts w:ascii="Times New Roman" w:eastAsia="Times New Roman" w:hAnsi="Times New Roman" w:cs="Times New Roman"/>
            <w:color w:val="auto"/>
            <w:sz w:val="24"/>
            <w:szCs w:val="24"/>
          </w:rPr>
          <w:delText xml:space="preserve">. </w:delText>
        </w:r>
        <w:r w:rsidRPr="003975F6" w:rsidDel="00873D20">
          <w:rPr>
            <w:rFonts w:ascii="Times New Roman" w:eastAsia="Times New Roman" w:hAnsi="Times New Roman" w:cs="Times New Roman"/>
            <w:color w:val="auto"/>
            <w:sz w:val="24"/>
            <w:szCs w:val="24"/>
          </w:rPr>
          <w:delText>For example, birds may make up a greater proportion of the early successional faunal community</w:delText>
        </w:r>
        <w:r w:rsidR="00DF4DC9" w:rsidRPr="003975F6" w:rsidDel="00873D20">
          <w:rPr>
            <w:rFonts w:ascii="Times New Roman" w:eastAsia="Times New Roman" w:hAnsi="Times New Roman" w:cs="Times New Roman"/>
            <w:color w:val="auto"/>
            <w:sz w:val="24"/>
            <w:szCs w:val="24"/>
          </w:rPr>
          <w:delText xml:space="preserve"> </w:delText>
        </w:r>
        <w:r w:rsidR="001A243D" w:rsidRPr="003975F6" w:rsidDel="00873D20">
          <w:rPr>
            <w:rFonts w:ascii="Times New Roman" w:eastAsia="Times New Roman" w:hAnsi="Times New Roman" w:cs="Times New Roman"/>
            <w:color w:val="auto"/>
            <w:sz w:val="24"/>
            <w:szCs w:val="24"/>
          </w:rPr>
          <w:fldChar w:fldCharType="begin" w:fldLock="1"/>
        </w:r>
        <w:r w:rsidR="007B48E3" w:rsidRPr="003975F6" w:rsidDel="00873D20">
          <w:rPr>
            <w:rFonts w:ascii="Times New Roman" w:eastAsia="Times New Roman" w:hAnsi="Times New Roman" w:cs="Times New Roman"/>
            <w:color w:val="auto"/>
            <w:sz w:val="24"/>
            <w:szCs w:val="24"/>
          </w:rPr>
          <w:delInstrText>ADDIN CSL_CITATION { "citationID" : "9e3othps7",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&amp; Wright 2009)", "plainTextFormattedCitation" : "(Dent &amp; Wright 2009)", "previouslyFormattedCitation" : "(Dent &amp; Wright 2009)" }, "properties" : { "formattedCitation" : "(Dent and Wright 2009)", "noteIndex" : 0, "plainCitation" : "(Dent and Wright 2009)" }, "schema" : "https://github.com/citation-style-language/schema/raw/master/csl-citation.json" }</w:delInstrText>
        </w:r>
        <w:r w:rsidR="001A243D" w:rsidRPr="003975F6" w:rsidDel="00873D20">
          <w:rPr>
            <w:rFonts w:ascii="Times New Roman" w:eastAsia="Times New Roman" w:hAnsi="Times New Roman" w:cs="Times New Roman"/>
            <w:color w:val="auto"/>
            <w:sz w:val="24"/>
            <w:szCs w:val="24"/>
          </w:rPr>
          <w:fldChar w:fldCharType="separate"/>
        </w:r>
        <w:r w:rsidR="007B3AF8" w:rsidRPr="003975F6" w:rsidDel="00873D20">
          <w:rPr>
            <w:rFonts w:ascii="Times New Roman" w:hAnsi="Times New Roman" w:cs="Times New Roman"/>
            <w:noProof/>
            <w:color w:val="auto"/>
            <w:sz w:val="24"/>
            <w:szCs w:val="24"/>
          </w:rPr>
          <w:delText>(Dent &amp; Wright 2009)</w:delText>
        </w:r>
        <w:r w:rsidR="001A243D" w:rsidRPr="003975F6" w:rsidDel="00873D20">
          <w:rPr>
            <w:rFonts w:ascii="Times New Roman" w:eastAsia="Times New Roman" w:hAnsi="Times New Roman" w:cs="Times New Roman"/>
            <w:color w:val="auto"/>
            <w:sz w:val="24"/>
            <w:szCs w:val="24"/>
          </w:rPr>
          <w:fldChar w:fldCharType="end"/>
        </w:r>
        <w:r w:rsidRPr="003975F6" w:rsidDel="00873D20">
          <w:rPr>
            <w:rFonts w:ascii="Times New Roman" w:eastAsia="Times New Roman" w:hAnsi="Times New Roman" w:cs="Times New Roman"/>
            <w:color w:val="auto"/>
            <w:sz w:val="24"/>
            <w:szCs w:val="24"/>
          </w:rPr>
          <w:delText xml:space="preserve">, due to their vagile nature, whereas </w:delText>
        </w:r>
        <w:r w:rsidR="00C03E56" w:rsidRPr="003975F6" w:rsidDel="00873D20">
          <w:rPr>
            <w:rFonts w:ascii="Times New Roman" w:eastAsia="Times New Roman" w:hAnsi="Times New Roman" w:cs="Times New Roman"/>
            <w:color w:val="auto"/>
            <w:sz w:val="24"/>
            <w:szCs w:val="24"/>
          </w:rPr>
          <w:delText>mammals</w:delText>
        </w:r>
        <w:r w:rsidRPr="003975F6" w:rsidDel="00873D20">
          <w:rPr>
            <w:rFonts w:ascii="Times New Roman" w:eastAsia="Times New Roman" w:hAnsi="Times New Roman" w:cs="Times New Roman"/>
            <w:color w:val="auto"/>
            <w:sz w:val="24"/>
            <w:szCs w:val="24"/>
          </w:rPr>
          <w:delText xml:space="preserve"> may arrive later, leading to competition for food resources and redistribution of functional roles. </w:delText>
        </w:r>
        <w:r w:rsidR="00BB0E2D" w:rsidRPr="003975F6" w:rsidDel="00873D20">
          <w:rPr>
            <w:rFonts w:ascii="Times New Roman" w:eastAsia="Times New Roman" w:hAnsi="Times New Roman" w:cs="Times New Roman"/>
            <w:color w:val="auto"/>
            <w:sz w:val="24"/>
            <w:szCs w:val="24"/>
          </w:rPr>
          <w:delText xml:space="preserve">This analysis did not consider mammalian communities </w:delText>
        </w:r>
        <w:r w:rsidR="00EB4C71" w:rsidRPr="003975F6" w:rsidDel="00873D20">
          <w:rPr>
            <w:rFonts w:ascii="Times New Roman" w:eastAsia="Times New Roman" w:hAnsi="Times New Roman" w:cs="Times New Roman"/>
            <w:color w:val="auto"/>
            <w:sz w:val="24"/>
            <w:szCs w:val="24"/>
          </w:rPr>
          <w:delText xml:space="preserve">because </w:delText>
        </w:r>
        <w:r w:rsidR="00BB0E2D" w:rsidRPr="003975F6" w:rsidDel="00873D20">
          <w:rPr>
            <w:rFonts w:ascii="Times New Roman" w:eastAsia="Times New Roman" w:hAnsi="Times New Roman" w:cs="Times New Roman"/>
            <w:color w:val="auto"/>
            <w:sz w:val="24"/>
            <w:szCs w:val="24"/>
          </w:rPr>
          <w:delText xml:space="preserve">they have not been as well studied </w:delText>
        </w:r>
        <w:r w:rsidR="00EB4C71" w:rsidRPr="003975F6" w:rsidDel="00873D20">
          <w:rPr>
            <w:rFonts w:ascii="Times New Roman" w:eastAsia="Times New Roman" w:hAnsi="Times New Roman" w:cs="Times New Roman"/>
            <w:color w:val="auto"/>
            <w:sz w:val="24"/>
            <w:szCs w:val="24"/>
          </w:rPr>
          <w:delText xml:space="preserve">in the tropics </w:delText>
        </w:r>
        <w:r w:rsidR="00BB0E2D" w:rsidRPr="003975F6" w:rsidDel="00873D20">
          <w:rPr>
            <w:rFonts w:ascii="Times New Roman" w:eastAsia="Times New Roman" w:hAnsi="Times New Roman" w:cs="Times New Roman"/>
            <w:color w:val="auto"/>
            <w:sz w:val="24"/>
            <w:szCs w:val="24"/>
          </w:rPr>
          <w:delText xml:space="preserve">as birds and data on their ecological traits, including dietary preferences, </w:delText>
        </w:r>
        <w:r w:rsidR="002A4711" w:rsidRPr="003975F6" w:rsidDel="00873D20">
          <w:rPr>
            <w:rFonts w:ascii="Times New Roman" w:eastAsia="Times New Roman" w:hAnsi="Times New Roman" w:cs="Times New Roman"/>
            <w:color w:val="auto"/>
            <w:sz w:val="24"/>
            <w:szCs w:val="24"/>
          </w:rPr>
          <w:delText>were</w:delText>
        </w:r>
        <w:r w:rsidR="00BB0E2D" w:rsidRPr="003975F6" w:rsidDel="00873D20">
          <w:rPr>
            <w:rFonts w:ascii="Times New Roman" w:eastAsia="Times New Roman" w:hAnsi="Times New Roman" w:cs="Times New Roman"/>
            <w:color w:val="auto"/>
            <w:sz w:val="24"/>
            <w:szCs w:val="24"/>
          </w:rPr>
          <w:delText xml:space="preserve"> </w:delText>
        </w:r>
        <w:r w:rsidR="00EB4C71" w:rsidRPr="003975F6" w:rsidDel="00873D20">
          <w:rPr>
            <w:rFonts w:ascii="Times New Roman" w:eastAsia="Times New Roman" w:hAnsi="Times New Roman" w:cs="Times New Roman"/>
            <w:color w:val="auto"/>
            <w:sz w:val="24"/>
            <w:szCs w:val="24"/>
          </w:rPr>
          <w:delText>not available</w:delText>
        </w:r>
        <w:r w:rsidR="00BB0E2D" w:rsidRPr="003975F6" w:rsidDel="00873D20">
          <w:rPr>
            <w:rFonts w:ascii="Times New Roman" w:eastAsia="Times New Roman" w:hAnsi="Times New Roman" w:cs="Times New Roman"/>
            <w:color w:val="auto"/>
            <w:sz w:val="24"/>
            <w:szCs w:val="24"/>
          </w:rPr>
          <w:delText>.</w:delText>
        </w:r>
      </w:del>
    </w:p>
    <w:p w14:paraId="2D90B7B0" w14:textId="449A7772" w:rsidR="004D19A5" w:rsidRPr="003975F6" w:rsidDel="00873D20" w:rsidRDefault="003E27F8" w:rsidP="00B55543">
      <w:pPr>
        <w:spacing w:line="480" w:lineRule="auto"/>
        <w:ind w:firstLine="720"/>
        <w:jc w:val="both"/>
        <w:rPr>
          <w:del w:id="620" w:author="Phil" w:date="2016-05-27T12:31:00Z"/>
          <w:rFonts w:ascii="Times New Roman" w:hAnsi="Times New Roman" w:cs="Times New Roman"/>
          <w:color w:val="auto"/>
          <w:sz w:val="24"/>
          <w:szCs w:val="24"/>
        </w:rPr>
      </w:pPr>
      <w:del w:id="621" w:author="Phil" w:date="2016-05-27T12:31:00Z">
        <w:r w:rsidRPr="003975F6" w:rsidDel="00873D20">
          <w:rPr>
            <w:rFonts w:ascii="Times New Roman" w:eastAsia="Times New Roman" w:hAnsi="Times New Roman" w:cs="Times New Roman"/>
            <w:color w:val="auto"/>
            <w:sz w:val="24"/>
            <w:szCs w:val="24"/>
          </w:rPr>
          <w:delText xml:space="preserve">Additionally, the relationship after 50 years of forest regeneration is based on a single data point only. At 50 years, FEve in secondary forest is 0.94 (95% confidence intervals: 1.45, 0.42) times that in primary forest, suggesting that in reality the relationship tends towards equivalence with primary forest. This relationship is in agreement with Audino et al. </w:delText>
        </w:r>
        <w:r w:rsidR="001A243D" w:rsidRPr="003975F6" w:rsidDel="00873D20">
          <w:rPr>
            <w:rFonts w:ascii="Times New Roman" w:eastAsia="Times New Roman" w:hAnsi="Times New Roman" w:cs="Times New Roman"/>
            <w:color w:val="auto"/>
            <w:sz w:val="24"/>
            <w:szCs w:val="24"/>
          </w:rPr>
          <w:fldChar w:fldCharType="begin" w:fldLock="1"/>
        </w:r>
        <w:r w:rsidR="007B48E3" w:rsidRPr="003975F6" w:rsidDel="00873D20">
          <w:rPr>
            <w:rFonts w:ascii="Times New Roman" w:eastAsia="Times New Roman" w:hAnsi="Times New Roman" w:cs="Times New Roman"/>
            <w:color w:val="auto"/>
            <w:sz w:val="24"/>
            <w:szCs w:val="24"/>
          </w:rPr>
          <w:delInstrText>ADDIN CSL_CITATION { "citationID" : "23sn3r1grq", "citationItems" : [ { "id" : "ITEM-1", "itemData" : { "DOI" : "10.1016/j.biocon.2013.11.023", "ISBN" : "0006-3207", "ISSN" : "00063207", "abstract" : "Tropical forest restoration is becoming increasingly more applied to offset biodiversity loss and maintain ecosystem processes, but knowledge about its efficacy is still limited. We evaluated the success of tropical forest active restoration using dung beetles (Coleoptera: Scarabaeinae) as bioindicators and combining measures of species diversity, composition and functional diversity. We assessed patterns of dung beetles community assembly along a restoration chronosequence and also compared restoration areas with reference (primary and old secondary forest) and degraded (pasture) ecosystems. Species composition in the restoration areas was clearly progressing towards the preserved forests and deviating from the pasture with increasing restoration age. We also found a turnover of open environment specialists and habitat generalists to forest generalists and forest specialist species along the restoration chronosequence. However, the majority of individuals in the older restored habitats were typically forest generalists. Biomass was the only variable that increased with restoration age. Species richness, number of individuals, biomass and functional richness in the restored areas were similar to, or even smaller, than in pastures and substantially lower than forest reference sites. Rarefied richness, functional evenness and functional dispersion did not vary between the habitats. We found that while restored areas have the capacity to host forest-restricted species, 18. years since active restoration has not been long enough to recover a stable and diverse dung beetle assemblage. Our study also demonstrates that measures of composition, species diversity and functional diversity can complement each other and contribute to a better understanding of the efficacy of restoration practices. \u00a9 2013 Elsevier Ltd.", "author" : [ { "dropping-particle" : "", "family" : "Audino", "given" : "L\u00edvia Dorneles", "non-dropping-particle" : "", "parse-names" : false, "suffix" : "" }, { "dropping-particle" : "", "family" : "Louzada", "given" : "Julio", "non-dropping-particle" : "", "parse-names" : false, "suffix" : "" }, { "dropping-particle" : "", "family" : "Comita", "given" : "Liza", "non-dropping-particle" : "", "parse-names" : false, "suffix" : "" } ], "container-title" : "Biological Conservation", "id" : "ITEM-1", "issued" : { "date-parts" : [ [ "2014" ] ] }, "page" : "248-257", "title" : "Dung beetles as indicators of tropical forest restoration success: Is it possible to recover species and functional diversity?", "type" : "article-journal", "volume" : "169" }, "uris" : [ "http://www.mendeley.com/documents/?uuid=b26c19d6-1abb-4ccd-9ccd-e81b47786e03" ] } ], "mendeley" : { "formattedCitation" : "(Audino, Louzada &amp; Comita 2014)", "plainTextFormattedCitation" : "(Audino, Louzada &amp; Comita 2014)", "previouslyFormattedCitation" : "(Audino, Louzada &amp; Comita 2014)" }, "properties" : { "formattedCitation" : "(2014)", "noteIndex" : 0, "plainCitation" : "(2014)" }, "schema" : "https://github.com/citation-style-language/schema/raw/master/csl-citation.json" }</w:delInstrText>
        </w:r>
        <w:r w:rsidR="001A243D" w:rsidRPr="003975F6" w:rsidDel="00873D20">
          <w:rPr>
            <w:rFonts w:ascii="Times New Roman" w:eastAsia="Times New Roman" w:hAnsi="Times New Roman" w:cs="Times New Roman"/>
            <w:color w:val="auto"/>
            <w:sz w:val="24"/>
            <w:szCs w:val="24"/>
          </w:rPr>
          <w:fldChar w:fldCharType="separate"/>
        </w:r>
        <w:r w:rsidR="007B3AF8" w:rsidRPr="003975F6" w:rsidDel="00873D20">
          <w:rPr>
            <w:rFonts w:ascii="Times New Roman" w:hAnsi="Times New Roman" w:cs="Times New Roman"/>
            <w:noProof/>
            <w:color w:val="auto"/>
            <w:sz w:val="24"/>
            <w:szCs w:val="24"/>
          </w:rPr>
          <w:delText>(Audino, Louzada &amp; Comita 2014)</w:delText>
        </w:r>
        <w:r w:rsidR="001A243D" w:rsidRPr="003975F6" w:rsidDel="00873D20">
          <w:rPr>
            <w:rFonts w:ascii="Times New Roman" w:eastAsia="Times New Roman" w:hAnsi="Times New Roman" w:cs="Times New Roman"/>
            <w:color w:val="auto"/>
            <w:sz w:val="24"/>
            <w:szCs w:val="24"/>
          </w:rPr>
          <w:fldChar w:fldCharType="end"/>
        </w:r>
        <w:r w:rsidRPr="003975F6" w:rsidDel="00873D20">
          <w:rPr>
            <w:rFonts w:ascii="Times New Roman" w:eastAsia="Times New Roman" w:hAnsi="Times New Roman" w:cs="Times New Roman"/>
            <w:color w:val="auto"/>
            <w:sz w:val="24"/>
            <w:szCs w:val="24"/>
          </w:rPr>
          <w:delText xml:space="preserve"> and Katovai et al. </w:delText>
        </w:r>
        <w:r w:rsidR="001A243D" w:rsidRPr="003975F6" w:rsidDel="00873D20">
          <w:rPr>
            <w:rFonts w:ascii="Times New Roman" w:eastAsia="Times New Roman" w:hAnsi="Times New Roman" w:cs="Times New Roman"/>
            <w:color w:val="auto"/>
            <w:sz w:val="24"/>
            <w:szCs w:val="24"/>
          </w:rPr>
          <w:fldChar w:fldCharType="begin" w:fldLock="1"/>
        </w:r>
        <w:r w:rsidR="007B48E3" w:rsidRPr="003975F6" w:rsidDel="00873D20">
          <w:rPr>
            <w:rFonts w:ascii="Times New Roman" w:eastAsia="Times New Roman" w:hAnsi="Times New Roman" w:cs="Times New Roman"/>
            <w:color w:val="auto"/>
            <w:sz w:val="24"/>
            <w:szCs w:val="24"/>
          </w:rPr>
          <w:delInstrText>ADDIN CSL_CITATION { "citationID" : "jhebh667r", "citationItems" : [ { "id" : "ITEM-1", "itemData" : { "DOI" : "10.1016/j.biocon.2011.11.008", "ISSN" : "00063207", "author" : [ { "dropping-particle" : "", "family" : "Katovai", "given" : "Eric", "non-dropping-particle" : "", "parse-names" : false, "suffix" : "" }, { "dropping-particle" : "", "family" : "Burley", "given" : "Alana L.", "non-dropping-particle" : "", "parse-names" : false, "suffix" : "" }, { "dropping-particle" : "", "family" : "Mayfield", "given" : "Margaret M.", "non-dropping-particle" : "", "parse-names" : false, "suffix" : "" } ], "container-title" : "Biological Conservation", "id" : "ITEM-1", "issue" : "1", "issued" : { "date-parts" : [ [ "2012", "1" ] ] }, "page" : "214-224", "publisher" : "Elsevier Ltd", "title" : "Understory plant species and functional diversity in the degraded wet tropical forests of Kolombangara Island, Solomon Islands", "type" : "article-journal", "volume" : "145" }, "uris" : [ "http://www.mendeley.com/documents/?uuid=778cbdb1-94b2-4366-9785-90fc13313327" ] } ], "mendeley" : { "formattedCitation" : "(Katovai, Burley &amp; Mayfield 2012)", "plainTextFormattedCitation" : "(Katovai, Burley &amp; Mayfield 2012)", "previouslyFormattedCitation" : "(Katovai, Burley &amp; Mayfield 2012)" }, "properties" : { "formattedCitation" : "(2012)", "noteIndex" : 0, "plainCitation" : "(2012)" }, "schema" : "https://github.com/citation-style-language/schema/raw/master/csl-citation.json" }</w:delInstrText>
        </w:r>
        <w:r w:rsidR="001A243D" w:rsidRPr="003975F6" w:rsidDel="00873D20">
          <w:rPr>
            <w:rFonts w:ascii="Times New Roman" w:eastAsia="Times New Roman" w:hAnsi="Times New Roman" w:cs="Times New Roman"/>
            <w:color w:val="auto"/>
            <w:sz w:val="24"/>
            <w:szCs w:val="24"/>
          </w:rPr>
          <w:fldChar w:fldCharType="separate"/>
        </w:r>
        <w:r w:rsidR="007B3AF8" w:rsidRPr="003975F6" w:rsidDel="00873D20">
          <w:rPr>
            <w:rFonts w:ascii="Times New Roman" w:hAnsi="Times New Roman" w:cs="Times New Roman"/>
            <w:noProof/>
            <w:color w:val="auto"/>
            <w:sz w:val="24"/>
            <w:szCs w:val="24"/>
          </w:rPr>
          <w:delText>(Katovai, Burley &amp; Mayfield 2012)</w:delText>
        </w:r>
        <w:r w:rsidR="001A243D" w:rsidRPr="003975F6" w:rsidDel="00873D20">
          <w:rPr>
            <w:rFonts w:ascii="Times New Roman" w:eastAsia="Times New Roman" w:hAnsi="Times New Roman" w:cs="Times New Roman"/>
            <w:color w:val="auto"/>
            <w:sz w:val="24"/>
            <w:szCs w:val="24"/>
          </w:rPr>
          <w:fldChar w:fldCharType="end"/>
        </w:r>
        <w:r w:rsidRPr="003975F6" w:rsidDel="00873D20">
          <w:rPr>
            <w:rFonts w:ascii="Times New Roman" w:eastAsia="Times New Roman" w:hAnsi="Times New Roman" w:cs="Times New Roman"/>
            <w:color w:val="auto"/>
            <w:sz w:val="24"/>
            <w:szCs w:val="24"/>
          </w:rPr>
          <w:delText xml:space="preserve"> who found no difference in </w:delText>
        </w:r>
        <w:r w:rsidRPr="003975F6" w:rsidDel="00873D20">
          <w:rPr>
            <w:rFonts w:ascii="Times New Roman" w:eastAsia="Times New Roman" w:hAnsi="Times New Roman" w:cs="Times New Roman"/>
            <w:color w:val="auto"/>
            <w:sz w:val="24"/>
            <w:szCs w:val="24"/>
          </w:rPr>
          <w:lastRenderedPageBreak/>
          <w:delText>FEve in communities of dung beetles and understory plant species, respectively, between primary forest and secondary forest of close to 30 years of age or greater.</w:delText>
        </w:r>
      </w:del>
    </w:p>
    <w:p w14:paraId="23E3B6E0" w14:textId="74E52B99" w:rsidR="004D19A5" w:rsidRPr="0061719A" w:rsidDel="00873D20" w:rsidRDefault="004D19A5" w:rsidP="00B55543">
      <w:pPr>
        <w:spacing w:line="480" w:lineRule="auto"/>
        <w:jc w:val="both"/>
        <w:rPr>
          <w:del w:id="622" w:author="Phil" w:date="2016-05-27T12:31:00Z"/>
          <w:rFonts w:ascii="Times New Roman" w:hAnsi="Times New Roman" w:cs="Times New Roman"/>
          <w:color w:val="FF0000"/>
          <w:sz w:val="24"/>
          <w:szCs w:val="24"/>
        </w:rPr>
      </w:pPr>
    </w:p>
    <w:p w14:paraId="71EB8457" w14:textId="366D592D" w:rsidR="004D19A5" w:rsidRPr="006E43D5" w:rsidRDefault="00347FE3" w:rsidP="00B55543">
      <w:pPr>
        <w:spacing w:line="480" w:lineRule="auto"/>
        <w:jc w:val="both"/>
        <w:rPr>
          <w:rFonts w:ascii="Times New Roman" w:hAnsi="Times New Roman" w:cs="Times New Roman"/>
          <w:color w:val="auto"/>
          <w:sz w:val="24"/>
          <w:szCs w:val="24"/>
        </w:rPr>
      </w:pPr>
      <w:r w:rsidRPr="006E43D5">
        <w:rPr>
          <w:rFonts w:ascii="Times New Roman" w:eastAsia="Times New Roman" w:hAnsi="Times New Roman" w:cs="Times New Roman"/>
          <w:b/>
          <w:i/>
          <w:color w:val="auto"/>
          <w:sz w:val="24"/>
          <w:szCs w:val="24"/>
        </w:rPr>
        <w:t>Caveats</w:t>
      </w:r>
    </w:p>
    <w:p w14:paraId="1F39013E" w14:textId="3955F8F5" w:rsidR="004D19A5" w:rsidRPr="006E43D5" w:rsidDel="00D85F62" w:rsidRDefault="00D85F62" w:rsidP="00A62883">
      <w:pPr>
        <w:spacing w:line="480" w:lineRule="auto"/>
        <w:ind w:firstLine="720"/>
        <w:jc w:val="both"/>
        <w:rPr>
          <w:del w:id="623" w:author="Phil" w:date="2016-05-27T12:46:00Z"/>
          <w:rFonts w:ascii="Times New Roman" w:eastAsia="Times New Roman" w:hAnsi="Times New Roman" w:cs="Times New Roman"/>
          <w:color w:val="auto"/>
          <w:sz w:val="24"/>
          <w:szCs w:val="24"/>
        </w:rPr>
      </w:pPr>
      <w:ins w:id="624" w:author="Phil" w:date="2016-05-27T12:43:00Z">
        <w:r>
          <w:rPr>
            <w:rFonts w:ascii="Times New Roman" w:eastAsia="Times New Roman" w:hAnsi="Times New Roman" w:cs="Times New Roman"/>
            <w:color w:val="auto"/>
            <w:sz w:val="24"/>
            <w:szCs w:val="24"/>
          </w:rPr>
          <w:t xml:space="preserve">Any synthesis is affected by quality and representativeness of data used </w:t>
        </w:r>
      </w:ins>
      <w:ins w:id="625" w:author="Phil" w:date="2016-05-27T12:44:00Z">
        <w:r>
          <w:rPr>
            <w:rFonts w:ascii="Times New Roman" w:eastAsia="Times New Roman" w:hAnsi="Times New Roman" w:cs="Times New Roman"/>
            <w:color w:val="auto"/>
            <w:sz w:val="24"/>
            <w:szCs w:val="24"/>
          </w:rPr>
          <w:fldChar w:fldCharType="begin" w:fldLock="1"/>
        </w:r>
      </w:ins>
      <w:r w:rsidR="00DE6E4A">
        <w:rPr>
          <w:rFonts w:ascii="Times New Roman" w:eastAsia="Times New Roman" w:hAnsi="Times New Roman" w:cs="Times New Roman"/>
          <w:color w:val="auto"/>
          <w:sz w:val="24"/>
          <w:szCs w:val="24"/>
        </w:rPr>
        <w:instrText>ADDIN CSL_CITATION { "citationItems" : [ { "id" : "ITEM-1", "itemData" : { "author" : [ { "dropping-particle" : "", "family" : "Gonzalez", "given" : "Andrew", "non-dropping-particle" : "", "parse-names" : false, "suffix" : "" }, { "dropping-particle" : "", "family" : "Cardinale", "given" : "Bradley J", "non-dropping-particle" : "", "parse-names" : false, "suffix" : "" }, { "dropping-particle" : "", "family" : "Allington", "given" : "Ginger R H", "non-dropping-particle" : "", "parse-names" : false, "suffix" : "" }, { "dropping-particle" : "", "family" : "Byrnes", "given" : "Jarrett", "non-dropping-particle" : "", "parse-names" : false, "suffix" : "" }, { "dropping-particle" : "", "family" : "Endsley", "given" : "K Arthur", "non-dropping-particle" : "", "parse-names" : false, "suffix" : "" }, { "dropping-particle" : "", "family" : "Brown", "given" : "Daniel G", "non-dropping-particle" : "", "parse-names" : false, "suffix" : "" }, { "dropping-particle" : "", "family" : "Hooper", "given" : "David U", "non-dropping-particle" : "", "parse-names" : false, "suffix" : "" }, { "dropping-particle" : "", "family" : "Isbell", "given" : "Forest", "non-dropping-particle" : "", "parse-names" : false, "suffix" : "" }, { "dropping-particle" : "", "family" : "Loreau", "given" : "Michel", "non-dropping-particle" : "", "parse-names" : false, "suffix" : "" }, { "dropping-particle" : "", "family" : "Arbor", "given" : "Ann", "non-dropping-particle" : "", "parse-names" : false, "suffix" : "" }, { "dropping-particle" : "", "family" : "Paul", "given" : "Saint", "non-dropping-particle" : "", "parse-names" : false, "suffix" : "" }, { "dropping-particle" : "", "family" : "Station", "given" : "Experimental Ecology", "non-dropping-particle" : "", "parse-names" : false, "suffix" : "" } ], "container-title" : "Ecology", "id" : "ITEM-1", "issued" : { "date-parts" : [ [ "2016" ] ] }, "title" : "Estimating local biodiversity change: a critique of papers claiming no net loss of local diversity", "type" : "article-journal" }, "uris" : [ "http://www.mendeley.com/documents/?uuid=fd154759-866a-4842-8582-1d40c7988515" ] }, { "id" : "ITEM-2",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"ITEM-2",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"mendeley" : { "formattedCitation" : "(Gonzalez et al., 2016; Martin et al., 2013)", "plainTextFormattedCitation" : "(Gonzalez et al., 2016; Martin et al., 2013)", "previouslyFormattedCitation" : "(Gonzalez et al., 2016; Martin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342367" w:rsidRPr="00342367">
        <w:rPr>
          <w:rFonts w:ascii="Times New Roman" w:eastAsia="Times New Roman" w:hAnsi="Times New Roman" w:cs="Times New Roman"/>
          <w:noProof/>
          <w:color w:val="auto"/>
          <w:sz w:val="24"/>
          <w:szCs w:val="24"/>
        </w:rPr>
        <w:t>(Gonzalez et al., 2016; Martin et al., 2013)</w:t>
      </w:r>
      <w:ins w:id="626" w:author="Phil" w:date="2016-05-27T12:44:00Z">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w:t>
        </w:r>
      </w:ins>
      <w:ins w:id="627" w:author="Phil" w:date="2016-05-27T12:57:00Z">
        <w:r w:rsidR="00B03310">
          <w:rPr>
            <w:rFonts w:ascii="Times New Roman" w:eastAsia="Times New Roman" w:hAnsi="Times New Roman" w:cs="Times New Roman"/>
            <w:color w:val="auto"/>
            <w:sz w:val="24"/>
            <w:szCs w:val="24"/>
          </w:rPr>
          <w:t>Data in our study may have been affected by two sources of error in particular. Firstly</w:t>
        </w:r>
      </w:ins>
      <w:ins w:id="628" w:author="Phil" w:date="2016-05-27T12:58:00Z">
        <w:r w:rsidR="00B03310">
          <w:rPr>
            <w:rFonts w:ascii="Times New Roman" w:eastAsia="Times New Roman" w:hAnsi="Times New Roman" w:cs="Times New Roman"/>
            <w:color w:val="auto"/>
            <w:sz w:val="24"/>
            <w:szCs w:val="24"/>
          </w:rPr>
          <w:t xml:space="preserve">, </w:t>
        </w:r>
      </w:ins>
      <w:ins w:id="629" w:author="Phil" w:date="2016-05-27T12:54:00Z">
        <w:r w:rsidR="00B03310">
          <w:rPr>
            <w:rFonts w:ascii="Times New Roman" w:eastAsia="Times New Roman" w:hAnsi="Times New Roman" w:cs="Times New Roman"/>
            <w:color w:val="auto"/>
            <w:sz w:val="24"/>
            <w:szCs w:val="24"/>
          </w:rPr>
          <w:t xml:space="preserve">secondary forests may have </w:t>
        </w:r>
      </w:ins>
      <w:ins w:id="630" w:author="Phil" w:date="2016-05-27T12:55:00Z">
        <w:r w:rsidR="00B03310">
          <w:rPr>
            <w:rFonts w:ascii="Times New Roman" w:eastAsia="Times New Roman" w:hAnsi="Times New Roman" w:cs="Times New Roman"/>
            <w:color w:val="auto"/>
            <w:sz w:val="24"/>
            <w:szCs w:val="24"/>
          </w:rPr>
          <w:t xml:space="preserve">been </w:t>
        </w:r>
      </w:ins>
      <w:ins w:id="631" w:author="Phil" w:date="2016-05-27T12:56:00Z">
        <w:r w:rsidR="00B03310">
          <w:rPr>
            <w:rFonts w:ascii="Times New Roman" w:eastAsia="Times New Roman" w:hAnsi="Times New Roman" w:cs="Times New Roman"/>
            <w:color w:val="auto"/>
            <w:sz w:val="24"/>
            <w:szCs w:val="24"/>
          </w:rPr>
          <w:t xml:space="preserve">more greatly </w:t>
        </w:r>
      </w:ins>
      <w:ins w:id="632" w:author="Phil" w:date="2016-05-27T12:55:00Z">
        <w:r w:rsidR="00B03310">
          <w:rPr>
            <w:rFonts w:ascii="Times New Roman" w:eastAsia="Times New Roman" w:hAnsi="Times New Roman" w:cs="Times New Roman"/>
            <w:color w:val="auto"/>
            <w:sz w:val="24"/>
            <w:szCs w:val="24"/>
          </w:rPr>
          <w:t>affected by</w:t>
        </w:r>
      </w:ins>
      <w:ins w:id="633" w:author="Phil" w:date="2016-05-27T12:54:00Z">
        <w:r w:rsidR="00B03310">
          <w:rPr>
            <w:rFonts w:ascii="Times New Roman" w:eastAsia="Times New Roman" w:hAnsi="Times New Roman" w:cs="Times New Roman"/>
            <w:color w:val="auto"/>
            <w:sz w:val="24"/>
            <w:szCs w:val="24"/>
          </w:rPr>
          <w:t xml:space="preserve"> fragmentation</w:t>
        </w:r>
      </w:ins>
      <w:ins w:id="634" w:author="Phil" w:date="2016-05-27T12:56:00Z">
        <w:r w:rsidR="00B03310">
          <w:rPr>
            <w:rFonts w:ascii="Times New Roman" w:eastAsia="Times New Roman" w:hAnsi="Times New Roman" w:cs="Times New Roman"/>
            <w:color w:val="auto"/>
            <w:sz w:val="24"/>
            <w:szCs w:val="24"/>
          </w:rPr>
          <w:t xml:space="preserve"> than primary sites</w:t>
        </w:r>
      </w:ins>
      <w:ins w:id="635" w:author="Phil" w:date="2016-05-27T12:59:00Z">
        <w:r w:rsidR="00B03310">
          <w:rPr>
            <w:rFonts w:ascii="Times New Roman" w:eastAsia="Times New Roman" w:hAnsi="Times New Roman" w:cs="Times New Roman"/>
            <w:color w:val="auto"/>
            <w:sz w:val="24"/>
            <w:szCs w:val="24"/>
          </w:rPr>
          <w:t>,</w:t>
        </w:r>
      </w:ins>
      <w:ins w:id="636" w:author="Phil" w:date="2016-05-27T12:58:00Z">
        <w:r w:rsidR="00B03310">
          <w:rPr>
            <w:rFonts w:ascii="Times New Roman" w:eastAsia="Times New Roman" w:hAnsi="Times New Roman" w:cs="Times New Roman"/>
            <w:color w:val="auto"/>
            <w:sz w:val="24"/>
            <w:szCs w:val="24"/>
          </w:rPr>
          <w:t xml:space="preserve"> given that they occur in areas that have previously been deforested</w:t>
        </w:r>
      </w:ins>
      <w:ins w:id="637" w:author="Phil" w:date="2016-05-27T12:56:00Z">
        <w:r w:rsidR="00B03310">
          <w:rPr>
            <w:rFonts w:ascii="Times New Roman" w:eastAsia="Times New Roman" w:hAnsi="Times New Roman" w:cs="Times New Roman"/>
            <w:color w:val="auto"/>
            <w:sz w:val="24"/>
            <w:szCs w:val="24"/>
          </w:rPr>
          <w:t xml:space="preserve">, resulting in loss of disturbance sensitive species </w:t>
        </w:r>
        <w:r w:rsidR="00B03310" w:rsidRPr="006E43D5">
          <w:rPr>
            <w:rFonts w:ascii="Times New Roman" w:eastAsia="Times New Roman" w:hAnsi="Times New Roman" w:cs="Times New Roman"/>
            <w:color w:val="auto"/>
            <w:sz w:val="24"/>
            <w:szCs w:val="24"/>
          </w:rPr>
          <w:fldChar w:fldCharType="begin" w:fldLock="1"/>
        </w:r>
        <w:r w:rsidR="00B03310">
          <w:rPr>
            <w:rFonts w:ascii="Times New Roman" w:eastAsia="Times New Roman" w:hAnsi="Times New Roman" w:cs="Times New Roman"/>
            <w:color w:val="auto"/>
            <w:sz w:val="24"/>
            <w:szCs w:val="24"/>
          </w:rPr>
          <w:instrText>ADDIN CSL_CITATION { "citationID" : "356m4d3ht", "citationItems" : [ { "id" : "ITEM-1", "itemData" : { "DOI" : "10.1111/j.1600-0706.2009.18061.x", "ISSN" : "00301299, 16000706", "author" : [ { "dropping-particle" : "", "family" : "Banks-Leite", "given" : "Cristina", "non-dropping-particle" : "", "parse-names" : false, "suffix" : "" }, { "dropping-particle" : "", "family" : "Ewers", "given" : "Robert M.", "non-dropping-particle" : "", "parse-names" : false, "suffix" : "" }, { "dropping-particle" : "", "family" : "Metzger", "given" : "Jean-Paul", "non-dropping-particle" : "", "parse-names" : false, "suffix" : "" } ], "container-title" : "Oikos", "id" : "ITEM-1", "issue" : "6", "issued" : { "date-parts" : [ [ "2010", "1" ] ] }, "language" : "en", "page" : "918-926", "title" : "Edge effects as the principal cause of area effects on birds in fragmented secondary forest", "type" : "article-journal", "volume" : "119" }, "uri" : [ "http://zotero.org/users/local/lSswCld9/items/DZGPIVFA" ], "uris" : [ "http://zotero.org/users/local/lSswCld9/items/DZGPIVFA", "http://www.mendeley.com/documents/?uuid=28fc3120-6079-44f5-bdae-0cc523e47106" ] } ], "mendeley" : { "formattedCitation" : "(Banks-Leite et al., 2010)", "plainTextFormattedCitation" : "(Banks-Leite et al., 2010)", "previouslyFormattedCitation" : "(Banks-Leite et al., 2010)" }, "properties" : { "formattedCitation" : "(Banks-Leite et al. 2010)", "noteIndex" : 0, "plainCitation" : "(Banks-Leite et al. 2010)" }, "schema" : "https://github.com/citation-style-language/schema/raw/master/csl-citation.json" }</w:instrText>
        </w:r>
        <w:r w:rsidR="00B03310" w:rsidRPr="006E43D5">
          <w:rPr>
            <w:rFonts w:ascii="Times New Roman" w:eastAsia="Times New Roman" w:hAnsi="Times New Roman" w:cs="Times New Roman"/>
            <w:color w:val="auto"/>
            <w:sz w:val="24"/>
            <w:szCs w:val="24"/>
          </w:rPr>
          <w:fldChar w:fldCharType="separate"/>
        </w:r>
        <w:r w:rsidR="00B03310" w:rsidRPr="00F54C88">
          <w:rPr>
            <w:rFonts w:ascii="Times New Roman" w:hAnsi="Times New Roman" w:cs="Times New Roman"/>
            <w:noProof/>
            <w:color w:val="auto"/>
            <w:sz w:val="24"/>
            <w:szCs w:val="24"/>
          </w:rPr>
          <w:t>(Banks-Leite et al., 2010)</w:t>
        </w:r>
        <w:r w:rsidR="00B03310" w:rsidRPr="006E43D5">
          <w:rPr>
            <w:rFonts w:ascii="Times New Roman" w:eastAsia="Times New Roman" w:hAnsi="Times New Roman" w:cs="Times New Roman"/>
            <w:color w:val="auto"/>
            <w:sz w:val="24"/>
            <w:szCs w:val="24"/>
          </w:rPr>
          <w:fldChar w:fldCharType="end"/>
        </w:r>
        <w:r w:rsidR="00B03310">
          <w:rPr>
            <w:rFonts w:ascii="Times New Roman" w:eastAsia="Times New Roman" w:hAnsi="Times New Roman" w:cs="Times New Roman"/>
            <w:color w:val="auto"/>
            <w:sz w:val="24"/>
            <w:szCs w:val="24"/>
          </w:rPr>
          <w:t>.</w:t>
        </w:r>
      </w:ins>
      <w:ins w:id="638" w:author="Phil" w:date="2016-05-27T12:59:00Z">
        <w:r w:rsidR="00B03310">
          <w:rPr>
            <w:rFonts w:ascii="Times New Roman" w:eastAsia="Times New Roman" w:hAnsi="Times New Roman" w:cs="Times New Roman"/>
            <w:color w:val="auto"/>
            <w:sz w:val="24"/>
            <w:szCs w:val="24"/>
          </w:rPr>
          <w:t xml:space="preserve"> Secondly, </w:t>
        </w:r>
      </w:ins>
      <w:del w:id="639" w:author="Phil" w:date="2016-05-27T12:44:00Z">
        <w:r w:rsidR="000A6DEF" w:rsidRPr="006E43D5" w:rsidDel="00D85F62">
          <w:rPr>
            <w:rFonts w:ascii="Times New Roman" w:eastAsia="Times New Roman" w:hAnsi="Times New Roman" w:cs="Times New Roman"/>
            <w:color w:val="auto"/>
            <w:sz w:val="24"/>
            <w:szCs w:val="24"/>
          </w:rPr>
          <w:delText>Any meta-analysis is affected by the quality and consistency of approaches across the studies used</w:delText>
        </w:r>
        <w:r w:rsidR="00B43DC5" w:rsidRPr="006E43D5" w:rsidDel="00D85F62">
          <w:rPr>
            <w:rFonts w:ascii="Times New Roman" w:eastAsia="Times New Roman" w:hAnsi="Times New Roman" w:cs="Times New Roman"/>
            <w:color w:val="auto"/>
            <w:sz w:val="24"/>
            <w:szCs w:val="24"/>
          </w:rPr>
          <w:delText xml:space="preserve"> </w:delText>
        </w:r>
        <w:r w:rsidR="00B43DC5" w:rsidRPr="006E43D5" w:rsidDel="00D85F62">
          <w:rPr>
            <w:rFonts w:ascii="Times New Roman" w:eastAsia="Times New Roman" w:hAnsi="Times New Roman" w:cs="Times New Roman"/>
            <w:color w:val="auto"/>
            <w:sz w:val="24"/>
            <w:szCs w:val="24"/>
          </w:rPr>
          <w:fldChar w:fldCharType="begin" w:fldLock="1"/>
        </w:r>
        <w:r w:rsidR="00FD75E4" w:rsidRPr="00D85F62" w:rsidDel="00D85F62">
          <w:rPr>
            <w:rFonts w:ascii="Times New Roman" w:eastAsia="Times New Roman" w:hAnsi="Times New Roman" w:cs="Times New Roman"/>
            <w:color w:val="auto"/>
            <w:sz w:val="24"/>
            <w:szCs w:val="24"/>
          </w:rPr>
          <w:delInstrText>ADDIN CSL_CITATION { "citationID" : "u1rd831qu",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"(P. A. Martin et al., 2013)", "plainTextFormattedCitation" : "(P. A. Martin et al., 2013)", "previouslyFormattedCitation" : "(P. A. Martin et al., 2013)" }, "properties" : { "formattedCitation" : "(Martin et al. 2013)", "noteIndex" : 0, "plainCitation" : "(Martin et al. 2013)" }, "schema" : "https://github.com/citation-style-language/schema/raw/master/csl-citation.json" }</w:delInstrText>
        </w:r>
        <w:r w:rsidR="00B43DC5" w:rsidRPr="006E43D5" w:rsidDel="00D85F62">
          <w:rPr>
            <w:rFonts w:ascii="Times New Roman" w:eastAsia="Times New Roman" w:hAnsi="Times New Roman" w:cs="Times New Roman"/>
            <w:color w:val="auto"/>
            <w:sz w:val="24"/>
            <w:szCs w:val="24"/>
          </w:rPr>
          <w:fldChar w:fldCharType="separate"/>
        </w:r>
        <w:r w:rsidR="00FD75E4" w:rsidRPr="00A62883" w:rsidDel="00D85F62">
          <w:rPr>
            <w:rFonts w:ascii="Times New Roman" w:hAnsi="Times New Roman" w:cs="Times New Roman"/>
            <w:noProof/>
            <w:color w:val="auto"/>
            <w:sz w:val="24"/>
            <w:szCs w:val="24"/>
          </w:rPr>
          <w:delText>(P. A. Martin et al., 2013)</w:delText>
        </w:r>
        <w:r w:rsidR="00B43DC5" w:rsidRPr="006E43D5" w:rsidDel="00D85F62">
          <w:rPr>
            <w:rFonts w:ascii="Times New Roman" w:eastAsia="Times New Roman" w:hAnsi="Times New Roman" w:cs="Times New Roman"/>
            <w:color w:val="auto"/>
            <w:sz w:val="24"/>
            <w:szCs w:val="24"/>
          </w:rPr>
          <w:fldChar w:fldCharType="end"/>
        </w:r>
        <w:r w:rsidR="000A6DEF" w:rsidRPr="006E43D5" w:rsidDel="00D85F62">
          <w:rPr>
            <w:rFonts w:ascii="Times New Roman" w:eastAsia="Times New Roman" w:hAnsi="Times New Roman" w:cs="Times New Roman"/>
            <w:color w:val="auto"/>
            <w:sz w:val="24"/>
            <w:szCs w:val="24"/>
          </w:rPr>
          <w:delText xml:space="preserve">. </w:delText>
        </w:r>
      </w:del>
      <w:del w:id="640" w:author="Phil" w:date="2016-05-27T12:45:00Z">
        <w:r w:rsidR="000A6DEF" w:rsidRPr="006E43D5" w:rsidDel="00D85F62">
          <w:rPr>
            <w:rFonts w:ascii="Times New Roman" w:eastAsia="Times New Roman" w:hAnsi="Times New Roman" w:cs="Times New Roman"/>
            <w:color w:val="auto"/>
            <w:sz w:val="24"/>
            <w:szCs w:val="24"/>
          </w:rPr>
          <w:delText xml:space="preserve">This issue can be addressed to some degree by careful selection of studies, but this should not be so rigorous that much important information is discarded. Therefore, a couple of caveats must be considered. </w:delText>
        </w:r>
      </w:del>
      <w:del w:id="641" w:author="Phil" w:date="2016-05-27T12:57:00Z">
        <w:r w:rsidR="003E27F8" w:rsidRPr="006E43D5" w:rsidDel="00B03310">
          <w:rPr>
            <w:rFonts w:ascii="Times New Roman" w:eastAsia="Times New Roman" w:hAnsi="Times New Roman" w:cs="Times New Roman"/>
            <w:color w:val="auto"/>
            <w:sz w:val="24"/>
            <w:szCs w:val="24"/>
          </w:rPr>
          <w:delText>It is a possibility that the species data extracted from studies were biased by edge effects and area effects. Based only</w:delText>
        </w:r>
        <w:r w:rsidR="00B43DC5" w:rsidRPr="006E43D5" w:rsidDel="00B03310">
          <w:rPr>
            <w:rFonts w:ascii="Times New Roman" w:eastAsia="Times New Roman" w:hAnsi="Times New Roman" w:cs="Times New Roman"/>
            <w:color w:val="auto"/>
            <w:sz w:val="24"/>
            <w:szCs w:val="24"/>
          </w:rPr>
          <w:delText xml:space="preserve"> </w:delText>
        </w:r>
        <w:r w:rsidR="003E27F8" w:rsidRPr="006E43D5" w:rsidDel="00B03310">
          <w:rPr>
            <w:rFonts w:ascii="Times New Roman" w:eastAsia="Times New Roman" w:hAnsi="Times New Roman" w:cs="Times New Roman"/>
            <w:color w:val="auto"/>
            <w:sz w:val="24"/>
            <w:szCs w:val="24"/>
          </w:rPr>
          <w:delText xml:space="preserve">on the species-area relationship, larger areas of forest would have greater predicted species richness than smaller areas </w:delText>
        </w:r>
        <w:r w:rsidR="003E4A9D" w:rsidRPr="006E43D5" w:rsidDel="00B03310">
          <w:rPr>
            <w:rFonts w:ascii="Times New Roman" w:eastAsia="Times New Roman" w:hAnsi="Times New Roman" w:cs="Times New Roman"/>
            <w:color w:val="auto"/>
            <w:sz w:val="24"/>
            <w:szCs w:val="24"/>
          </w:rPr>
          <w:fldChar w:fldCharType="begin" w:fldLock="1"/>
        </w:r>
        <w:r w:rsidR="00F54C88" w:rsidDel="00B03310">
          <w:rPr>
            <w:rFonts w:ascii="Times New Roman" w:eastAsia="Times New Roman" w:hAnsi="Times New Roman" w:cs="Times New Roman"/>
            <w:color w:val="auto"/>
            <w:sz w:val="24"/>
            <w:szCs w:val="24"/>
          </w:rPr>
          <w:delInstrText>ADDIN CSL_CITATION { "citationID" : "2lre3jci5o", "citationItems" : [ { "id" : "ITEM-1", "itemData" : { "ISBN" : "0691088365", "author" : [ { "dropping-particle" : "", "family" : "MacArthur", "given" : "Robert H.", "non-dropping-particle" : "", "parse-names" : false, "suffix" : "" }, { "dropping-particle" : "", "family" : "Wilson", "given" : "Edward O.", "non-dropping-particle" : "", "parse-names" : false, "suffix" : "" } ], "id" : "ITEM-1", "issued" : { "date-parts" : [ [ "2001" ] ] }, "number-of-pages" : "203", "publisher" : "Princeton University Press", "publisher-place" : "Princeton", "title" : "The theory of island biogeography", "type" : "book" }, "uri" : [ "http://zotero.org/users/local/lSswCld9/items/N45DCPCT" ], "uris" : [ "http://zotero.org/users/local/lSswCld9/items/N45DCPCT", "http://www.mendeley.com/documents/?uuid=bf2b292b-5ba6-4b45-8566-c4169fb1390e" ] } ], "mendeley" : { "formattedCitation" : "(MacArthur and Wilson, 2001)", "plainTextFormattedCitation" : "(MacArthur and Wilson, 2001)", "previouslyFormattedCitation" : "(MacArthur and Wilson, 2001)" }, "properties" : { "formattedCitation" : "(MacArthur and Wilson 2001)", "noteIndex" : 0, "plainCitation" : "(MacArthur and Wilson 2001)" }, "schema" : "https://github.com/citation-style-language/schema/raw/master/csl-citation.json" }</w:delInstrText>
        </w:r>
        <w:r w:rsidR="003E4A9D" w:rsidRPr="006E43D5" w:rsidDel="00B03310">
          <w:rPr>
            <w:rFonts w:ascii="Times New Roman" w:eastAsia="Times New Roman" w:hAnsi="Times New Roman" w:cs="Times New Roman"/>
            <w:color w:val="auto"/>
            <w:sz w:val="24"/>
            <w:szCs w:val="24"/>
          </w:rPr>
          <w:fldChar w:fldCharType="separate"/>
        </w:r>
        <w:r w:rsidR="00F54C88" w:rsidRPr="00F54C88" w:rsidDel="00B03310">
          <w:rPr>
            <w:rFonts w:ascii="Times New Roman" w:hAnsi="Times New Roman" w:cs="Times New Roman"/>
            <w:noProof/>
            <w:color w:val="auto"/>
            <w:sz w:val="24"/>
            <w:szCs w:val="24"/>
          </w:rPr>
          <w:delText>(MacArthur and Wilson, 2001)</w:delText>
        </w:r>
        <w:r w:rsidR="003E4A9D" w:rsidRPr="006E43D5" w:rsidDel="00B03310">
          <w:rPr>
            <w:rFonts w:ascii="Times New Roman" w:eastAsia="Times New Roman" w:hAnsi="Times New Roman" w:cs="Times New Roman"/>
            <w:color w:val="auto"/>
            <w:sz w:val="24"/>
            <w:szCs w:val="24"/>
          </w:rPr>
          <w:fldChar w:fldCharType="end"/>
        </w:r>
        <w:r w:rsidR="003E27F8" w:rsidRPr="006E43D5" w:rsidDel="00B03310">
          <w:rPr>
            <w:rFonts w:ascii="Times New Roman" w:eastAsia="Times New Roman" w:hAnsi="Times New Roman" w:cs="Times New Roman"/>
            <w:color w:val="auto"/>
            <w:sz w:val="24"/>
            <w:szCs w:val="24"/>
          </w:rPr>
          <w:delText>, regardless of disturbance history, and small fragments of forest are also likely to be influenced by edge effects</w:delText>
        </w:r>
      </w:del>
      <w:del w:id="642" w:author="Phil" w:date="2016-05-27T12:56:00Z">
        <w:r w:rsidR="003E27F8" w:rsidRPr="006E43D5" w:rsidDel="00B03310">
          <w:rPr>
            <w:rFonts w:ascii="Times New Roman" w:eastAsia="Times New Roman" w:hAnsi="Times New Roman" w:cs="Times New Roman"/>
            <w:color w:val="auto"/>
            <w:sz w:val="24"/>
            <w:szCs w:val="24"/>
          </w:rPr>
          <w:delText xml:space="preserve"> </w:delText>
        </w:r>
        <w:r w:rsidR="003E4A9D" w:rsidRPr="006E43D5" w:rsidDel="00B03310">
          <w:rPr>
            <w:rFonts w:ascii="Times New Roman" w:eastAsia="Times New Roman" w:hAnsi="Times New Roman" w:cs="Times New Roman"/>
            <w:color w:val="auto"/>
            <w:sz w:val="24"/>
            <w:szCs w:val="24"/>
          </w:rPr>
          <w:fldChar w:fldCharType="begin" w:fldLock="1"/>
        </w:r>
        <w:r w:rsidR="00F54C88" w:rsidRPr="00B03310" w:rsidDel="00B03310">
          <w:rPr>
            <w:rFonts w:ascii="Times New Roman" w:eastAsia="Times New Roman" w:hAnsi="Times New Roman" w:cs="Times New Roman"/>
            <w:color w:val="auto"/>
            <w:sz w:val="24"/>
            <w:szCs w:val="24"/>
          </w:rPr>
          <w:delInstrText>ADDIN CSL_CITATION { "citationID" : "356m4d3ht", "citationItems" : [ { "id" : "ITEM-1", "itemData" : { "DOI" : "10.1111/j.1600-0706.2009.18061.x", "ISSN" : "00301299, 16000706", "author" : [ { "dropping-particle" : "", "family" : "Banks-Leite", "given" : "Cristina", "non-dropping-particle" : "", "parse-names" : false, "suffix" : "" }, { "dropping-particle" : "", "family" : "Ewers", "given" : "Robert M.", "non-dropping-particle" : "", "parse-names" : false, "suffix" : "" }, { "dropping-particle" : "", "family" : "Metzger", "given" : "Jean-Paul", "non-dropping-particle" : "", "parse-names" : false, "suffix" : "" } ], "container-title" : "Oikos", "id" : "ITEM-1", "issue" : "6", "issued" : { "date-parts" : [ [ "2010", "1" ] ] }, "language" : "en", "page" : "918-926", "title" : "Edge effects as the principal cause of area effects on birds in fragmented secondary forest", "type" : "article-journal", "volume" : "119" }, "uri" : [ "http://zotero.org/users/local/lSswCld9/items/DZGPIVFA" ], "uris" : [ "http://zotero.org/users/local/lSswCld9/items/DZGPIVFA", "http://www.mendeley.com/documents/?uuid=28fc3120-6079-44f5-bdae-0cc523e47106" ] } ], "mendeley" : { "formattedCitation" : "(Banks-Leite et al., 2010)", "plainTextFormattedCitation" : "(Banks-Leite et al., 2010)", "previouslyFormattedCitation" : "(Banks-Leite et al., 2010)" }, "properties" : { "formattedCitation" : "(Banks-Leite et al. 2010)", "noteIndex" : 0, "plainCitation" : "(Banks-Leite et al. 2010)" }, "schema" : "https://github.com/citation-style-language/schema/raw/master/csl-citation.json" }</w:delInstrText>
        </w:r>
        <w:r w:rsidR="003E4A9D" w:rsidRPr="006E43D5" w:rsidDel="00B03310">
          <w:rPr>
            <w:rFonts w:ascii="Times New Roman" w:eastAsia="Times New Roman" w:hAnsi="Times New Roman" w:cs="Times New Roman"/>
            <w:color w:val="auto"/>
            <w:sz w:val="24"/>
            <w:szCs w:val="24"/>
          </w:rPr>
          <w:fldChar w:fldCharType="separate"/>
        </w:r>
        <w:r w:rsidR="00F54C88" w:rsidRPr="00A62883" w:rsidDel="00B03310">
          <w:rPr>
            <w:rFonts w:ascii="Times New Roman" w:hAnsi="Times New Roman" w:cs="Times New Roman"/>
            <w:noProof/>
            <w:color w:val="auto"/>
            <w:sz w:val="24"/>
            <w:szCs w:val="24"/>
          </w:rPr>
          <w:delText>(Banks-Leite et al., 2010)</w:delText>
        </w:r>
        <w:r w:rsidR="003E4A9D" w:rsidRPr="006E43D5" w:rsidDel="00B03310">
          <w:rPr>
            <w:rFonts w:ascii="Times New Roman" w:eastAsia="Times New Roman" w:hAnsi="Times New Roman" w:cs="Times New Roman"/>
            <w:color w:val="auto"/>
            <w:sz w:val="24"/>
            <w:szCs w:val="24"/>
          </w:rPr>
          <w:fldChar w:fldCharType="end"/>
        </w:r>
      </w:del>
      <w:del w:id="643" w:author="Phil" w:date="2016-05-27T12:57:00Z">
        <w:r w:rsidR="003E27F8" w:rsidRPr="006E43D5" w:rsidDel="00B03310">
          <w:rPr>
            <w:rFonts w:ascii="Times New Roman" w:eastAsia="Times New Roman" w:hAnsi="Times New Roman" w:cs="Times New Roman"/>
            <w:color w:val="auto"/>
            <w:sz w:val="24"/>
            <w:szCs w:val="24"/>
          </w:rPr>
          <w:delText xml:space="preserve">. </w:delText>
        </w:r>
      </w:del>
      <w:del w:id="644" w:author="Phil" w:date="2016-05-27T12:59:00Z">
        <w:r w:rsidR="003E27F8" w:rsidRPr="006E43D5" w:rsidDel="00B03310">
          <w:rPr>
            <w:rFonts w:ascii="Times New Roman" w:eastAsia="Times New Roman" w:hAnsi="Times New Roman" w:cs="Times New Roman"/>
            <w:color w:val="auto"/>
            <w:sz w:val="24"/>
            <w:szCs w:val="24"/>
          </w:rPr>
          <w:delText>In all studies the sampling patch size was consistent across habitat types</w:delText>
        </w:r>
        <w:r w:rsidR="003E4A9D" w:rsidRPr="006E43D5" w:rsidDel="00B03310">
          <w:rPr>
            <w:rFonts w:ascii="Times New Roman" w:eastAsia="Times New Roman" w:hAnsi="Times New Roman" w:cs="Times New Roman"/>
            <w:color w:val="auto"/>
            <w:sz w:val="24"/>
            <w:szCs w:val="24"/>
          </w:rPr>
          <w:delText>,</w:delText>
        </w:r>
        <w:r w:rsidR="003E27F8" w:rsidRPr="006E43D5" w:rsidDel="00B03310">
          <w:rPr>
            <w:rFonts w:ascii="Times New Roman" w:eastAsia="Times New Roman" w:hAnsi="Times New Roman" w:cs="Times New Roman"/>
            <w:color w:val="auto"/>
            <w:sz w:val="24"/>
            <w:szCs w:val="24"/>
          </w:rPr>
          <w:delText xml:space="preserve"> but it was not possible to correct </w:delText>
        </w:r>
        <w:r w:rsidR="00E60E7A" w:rsidRPr="006E43D5" w:rsidDel="00B03310">
          <w:rPr>
            <w:rFonts w:ascii="Times New Roman" w:eastAsia="Times New Roman" w:hAnsi="Times New Roman" w:cs="Times New Roman"/>
            <w:color w:val="auto"/>
            <w:sz w:val="24"/>
            <w:szCs w:val="24"/>
          </w:rPr>
          <w:delText xml:space="preserve">statistically </w:delText>
        </w:r>
        <w:r w:rsidR="003E27F8" w:rsidRPr="006E43D5" w:rsidDel="00B03310">
          <w:rPr>
            <w:rFonts w:ascii="Times New Roman" w:eastAsia="Times New Roman" w:hAnsi="Times New Roman" w:cs="Times New Roman"/>
            <w:color w:val="auto"/>
            <w:sz w:val="24"/>
            <w:szCs w:val="24"/>
          </w:rPr>
          <w:delText>for these effects based on data presented in source articles.</w:delText>
        </w:r>
      </w:del>
      <w:ins w:id="645" w:author="Phil" w:date="2016-05-27T12:46:00Z">
        <w:r>
          <w:rPr>
            <w:rFonts w:ascii="Times New Roman" w:eastAsia="Times New Roman" w:hAnsi="Times New Roman" w:cs="Times New Roman"/>
            <w:color w:val="auto"/>
            <w:sz w:val="24"/>
            <w:szCs w:val="24"/>
          </w:rPr>
          <w:t xml:space="preserve">the </w:t>
        </w:r>
      </w:ins>
    </w:p>
    <w:p w14:paraId="68F16470" w14:textId="2E99FB72" w:rsidR="004D19A5" w:rsidRPr="006E43D5" w:rsidDel="00B03310" w:rsidRDefault="00D85F62" w:rsidP="00A62883">
      <w:pPr>
        <w:spacing w:line="480" w:lineRule="auto"/>
        <w:ind w:firstLine="720"/>
        <w:jc w:val="both"/>
        <w:rPr>
          <w:del w:id="646" w:author="Phil" w:date="2016-05-27T12:51:00Z"/>
          <w:rFonts w:ascii="Times New Roman" w:hAnsi="Times New Roman" w:cs="Times New Roman"/>
          <w:color w:val="auto"/>
          <w:sz w:val="24"/>
          <w:szCs w:val="24"/>
        </w:rPr>
      </w:pPr>
      <w:ins w:id="647" w:author="Phil" w:date="2016-05-27T12:46:00Z">
        <w:r>
          <w:rPr>
            <w:rFonts w:ascii="Times New Roman" w:eastAsia="Times New Roman" w:hAnsi="Times New Roman" w:cs="Times New Roman"/>
            <w:color w:val="auto"/>
            <w:sz w:val="24"/>
            <w:szCs w:val="24"/>
          </w:rPr>
          <w:t>p</w:t>
        </w:r>
      </w:ins>
      <w:del w:id="648" w:author="Phil" w:date="2016-05-27T12:46:00Z">
        <w:r w:rsidR="003E27F8" w:rsidRPr="006E43D5" w:rsidDel="00D85F62">
          <w:rPr>
            <w:rFonts w:ascii="Times New Roman" w:eastAsia="Times New Roman" w:hAnsi="Times New Roman" w:cs="Times New Roman"/>
            <w:color w:val="auto"/>
            <w:sz w:val="24"/>
            <w:szCs w:val="24"/>
          </w:rPr>
          <w:delText>P</w:delText>
        </w:r>
      </w:del>
      <w:r w:rsidR="003E27F8" w:rsidRPr="006E43D5">
        <w:rPr>
          <w:rFonts w:ascii="Times New Roman" w:eastAsia="Times New Roman" w:hAnsi="Times New Roman" w:cs="Times New Roman"/>
          <w:color w:val="auto"/>
          <w:sz w:val="24"/>
          <w:szCs w:val="24"/>
        </w:rPr>
        <w:t xml:space="preserve">rimary forest </w:t>
      </w:r>
      <w:r w:rsidR="000A6DEF" w:rsidRPr="006E43D5">
        <w:rPr>
          <w:rFonts w:ascii="Times New Roman" w:eastAsia="Times New Roman" w:hAnsi="Times New Roman" w:cs="Times New Roman"/>
          <w:color w:val="auto"/>
          <w:sz w:val="24"/>
          <w:szCs w:val="24"/>
        </w:rPr>
        <w:t xml:space="preserve">sites </w:t>
      </w:r>
      <w:ins w:id="649" w:author="Phil" w:date="2016-05-27T12:46:00Z">
        <w:r>
          <w:rPr>
            <w:rFonts w:ascii="Times New Roman" w:eastAsia="Times New Roman" w:hAnsi="Times New Roman" w:cs="Times New Roman"/>
            <w:color w:val="auto"/>
            <w:sz w:val="24"/>
            <w:szCs w:val="24"/>
          </w:rPr>
          <w:t xml:space="preserve">used in our study </w:t>
        </w:r>
      </w:ins>
      <w:r w:rsidR="003E27F8" w:rsidRPr="006E43D5">
        <w:rPr>
          <w:rFonts w:ascii="Times New Roman" w:eastAsia="Times New Roman" w:hAnsi="Times New Roman" w:cs="Times New Roman"/>
          <w:color w:val="auto"/>
          <w:sz w:val="24"/>
          <w:szCs w:val="24"/>
        </w:rPr>
        <w:t>varied in quality</w:t>
      </w:r>
      <w:r w:rsidR="000A6DEF" w:rsidRPr="006E43D5">
        <w:rPr>
          <w:rFonts w:ascii="Times New Roman" w:eastAsia="Times New Roman" w:hAnsi="Times New Roman" w:cs="Times New Roman"/>
          <w:color w:val="auto"/>
          <w:sz w:val="24"/>
          <w:szCs w:val="24"/>
        </w:rPr>
        <w:t xml:space="preserve"> as statistical controls</w:t>
      </w:r>
      <w:ins w:id="650" w:author="Phil" w:date="2016-05-27T12:47:00Z">
        <w:r>
          <w:rPr>
            <w:rFonts w:ascii="Times New Roman" w:eastAsia="Times New Roman" w:hAnsi="Times New Roman" w:cs="Times New Roman"/>
            <w:color w:val="auto"/>
            <w:sz w:val="24"/>
            <w:szCs w:val="24"/>
          </w:rPr>
          <w:t xml:space="preserve"> </w:t>
        </w:r>
      </w:ins>
      <w:del w:id="651" w:author="Phil" w:date="2016-05-27T12:47:00Z">
        <w:r w:rsidR="003E27F8" w:rsidRPr="006E43D5" w:rsidDel="00D85F62">
          <w:rPr>
            <w:rFonts w:ascii="Times New Roman" w:eastAsia="Times New Roman" w:hAnsi="Times New Roman" w:cs="Times New Roman"/>
            <w:color w:val="auto"/>
            <w:sz w:val="24"/>
            <w:szCs w:val="24"/>
          </w:rPr>
          <w:delText xml:space="preserve">. As community similarity decreases with geographic distance </w:delText>
        </w:r>
        <w:r w:rsidR="00722B6D" w:rsidRPr="006E43D5" w:rsidDel="00D85F62">
          <w:rPr>
            <w:rFonts w:ascii="Times New Roman" w:eastAsia="Times New Roman" w:hAnsi="Times New Roman" w:cs="Times New Roman"/>
            <w:color w:val="auto"/>
            <w:sz w:val="24"/>
            <w:szCs w:val="24"/>
          </w:rPr>
          <w:fldChar w:fldCharType="begin" w:fldLock="1"/>
        </w:r>
        <w:r w:rsidR="00F54C88" w:rsidRPr="00D85F62" w:rsidDel="00D85F62">
          <w:rPr>
            <w:rFonts w:ascii="Times New Roman" w:eastAsia="Times New Roman" w:hAnsi="Times New Roman" w:cs="Times New Roman"/>
            <w:color w:val="auto"/>
            <w:sz w:val="24"/>
            <w:szCs w:val="24"/>
          </w:rPr>
          <w:delInstrText>ADDIN CSL_CITATION { "citationID" : "14nr0v9b5b", "citationItems" : [ { "id" : "ITEM-1", "itemData" : { "DOI" : "10.1111/j.1365-2699.2006.01473.x", "ISSN" : "0305-0270, 1365-2699", "author" : [ { "dropping-particle" : "", "family" : "Steinitz", "given" : "Ofer", "non-dropping-particle" : "", "parse-names" : false, "suffix" : "" }, { "dropping-particle" : "", "family" : "Heller", "given" : "Joseph", "non-dropping-particle" : "", "parse-names" : false, "suffix" : "" }, { "dropping-particle" : "", "family" : "Tsoar", "given" : "Asaf", "non-dropping-particle" : "", "parse-names" : false, "suffix" : "" }, { "dropping-particle" : "", "family" : "Rotem", "given" : "Dotan", "non-dropping-particle" : "", "parse-names" : false, "suffix" : "" }, { "dropping-particle" : "", "family" : "Kadmon", "given" : "Ronen", "non-dropping-particle" : "", "parse-names" : false, "suffix" : "" } ], "container-title" : "Journal of Biogeography", "id" : "ITEM-1", "issue" : "6", "issued" : { "date-parts" : [ [ "2006", "6" ] ] }, "language" : "en", "page" : "1044-1054", "title" : "Environment, dispersal and patterns of species similarity", "type" : "article-journal", "volume" : "33" }, "uri" : [ "http://zotero.org/users/local/lSswCld9/items/59A9TZK8" ], "uris" : [ "http://zotero.org/users/local/lSswCld9/items/59A9TZK8", "http://www.mendeley.com/documents/?uuid=216730dd-9fac-4378-97e9-fa9f488b5d3d" ] } ], "mendeley" : { "formattedCitation" : "(Steinitz et al., 2006)", "plainTextFormattedCitation" : "(Steinitz et al., 2006)", "previouslyFormattedCitation" : "(Steinitz et al., 2006)" }, "properties" : { "formattedCitation" : "(Steinitz et al. 2006)", "noteIndex" : 0, "plainCitation" : "(Steinitz et al. 2006)" }, "schema" : "https://github.com/citation-style-language/schema/raw/master/csl-citation.json" }</w:delInstrText>
        </w:r>
        <w:r w:rsidR="00722B6D" w:rsidRPr="006E43D5" w:rsidDel="00D85F62">
          <w:rPr>
            <w:rFonts w:ascii="Times New Roman" w:eastAsia="Times New Roman" w:hAnsi="Times New Roman" w:cs="Times New Roman"/>
            <w:color w:val="auto"/>
            <w:sz w:val="24"/>
            <w:szCs w:val="24"/>
          </w:rPr>
          <w:fldChar w:fldCharType="separate"/>
        </w:r>
        <w:r w:rsidR="00F54C88" w:rsidRPr="00A62883" w:rsidDel="00D85F62">
          <w:rPr>
            <w:rFonts w:ascii="Times New Roman" w:hAnsi="Times New Roman" w:cs="Times New Roman"/>
            <w:noProof/>
            <w:color w:val="auto"/>
            <w:sz w:val="24"/>
            <w:szCs w:val="24"/>
          </w:rPr>
          <w:delText>(Steinitz et al., 2006)</w:delText>
        </w:r>
        <w:r w:rsidR="00722B6D" w:rsidRPr="006E43D5" w:rsidDel="00D85F62">
          <w:rPr>
            <w:rFonts w:ascii="Times New Roman" w:eastAsia="Times New Roman" w:hAnsi="Times New Roman" w:cs="Times New Roman"/>
            <w:color w:val="auto"/>
            <w:sz w:val="24"/>
            <w:szCs w:val="24"/>
          </w:rPr>
          <w:fldChar w:fldCharType="end"/>
        </w:r>
        <w:r w:rsidR="003E27F8" w:rsidRPr="006E43D5" w:rsidDel="00D85F62">
          <w:rPr>
            <w:rFonts w:ascii="Times New Roman" w:eastAsia="Times New Roman" w:hAnsi="Times New Roman" w:cs="Times New Roman"/>
            <w:color w:val="auto"/>
            <w:sz w:val="24"/>
            <w:szCs w:val="24"/>
          </w:rPr>
          <w:delText xml:space="preserve">, the </w:delText>
        </w:r>
        <w:r w:rsidR="00E60E7A" w:rsidRPr="006E43D5" w:rsidDel="00D85F62">
          <w:rPr>
            <w:rFonts w:ascii="Times New Roman" w:eastAsia="Times New Roman" w:hAnsi="Times New Roman" w:cs="Times New Roman"/>
            <w:color w:val="auto"/>
            <w:sz w:val="24"/>
            <w:szCs w:val="24"/>
          </w:rPr>
          <w:delText xml:space="preserve">relevance </w:delText>
        </w:r>
        <w:r w:rsidR="003E27F8" w:rsidRPr="006E43D5" w:rsidDel="00D85F62">
          <w:rPr>
            <w:rFonts w:ascii="Times New Roman" w:eastAsia="Times New Roman" w:hAnsi="Times New Roman" w:cs="Times New Roman"/>
            <w:color w:val="auto"/>
            <w:sz w:val="24"/>
            <w:szCs w:val="24"/>
          </w:rPr>
          <w:delText xml:space="preserve">of primary forest controls </w:delText>
        </w:r>
        <w:r w:rsidR="000A6DEF" w:rsidRPr="006E43D5" w:rsidDel="00D85F62">
          <w:rPr>
            <w:rFonts w:ascii="Times New Roman" w:eastAsia="Times New Roman" w:hAnsi="Times New Roman" w:cs="Times New Roman"/>
            <w:color w:val="auto"/>
            <w:sz w:val="24"/>
            <w:szCs w:val="24"/>
          </w:rPr>
          <w:delText xml:space="preserve">will </w:delText>
        </w:r>
        <w:r w:rsidR="003E27F8" w:rsidRPr="006E43D5" w:rsidDel="00D85F62">
          <w:rPr>
            <w:rFonts w:ascii="Times New Roman" w:eastAsia="Times New Roman" w:hAnsi="Times New Roman" w:cs="Times New Roman"/>
            <w:color w:val="auto"/>
            <w:sz w:val="24"/>
            <w:szCs w:val="24"/>
          </w:rPr>
          <w:delText xml:space="preserve">decrease with increasing distance between </w:delText>
        </w:r>
        <w:r w:rsidR="000A6DEF" w:rsidRPr="006E43D5" w:rsidDel="00D85F62">
          <w:rPr>
            <w:rFonts w:ascii="Times New Roman" w:eastAsia="Times New Roman" w:hAnsi="Times New Roman" w:cs="Times New Roman"/>
            <w:color w:val="auto"/>
            <w:sz w:val="24"/>
            <w:szCs w:val="24"/>
          </w:rPr>
          <w:delText xml:space="preserve">primary </w:delText>
        </w:r>
        <w:r w:rsidR="003E27F8" w:rsidRPr="006E43D5" w:rsidDel="00D85F62">
          <w:rPr>
            <w:rFonts w:ascii="Times New Roman" w:eastAsia="Times New Roman" w:hAnsi="Times New Roman" w:cs="Times New Roman"/>
            <w:color w:val="auto"/>
            <w:sz w:val="24"/>
            <w:szCs w:val="24"/>
          </w:rPr>
          <w:delText>and secondary forest sites. Additionally,</w:delText>
        </w:r>
      </w:del>
      <w:ins w:id="652" w:author="Phil" w:date="2016-05-27T12:47:00Z">
        <w:r>
          <w:rPr>
            <w:rFonts w:ascii="Times New Roman" w:eastAsia="Times New Roman" w:hAnsi="Times New Roman" w:cs="Times New Roman"/>
            <w:color w:val="auto"/>
            <w:sz w:val="24"/>
            <w:szCs w:val="24"/>
          </w:rPr>
          <w:t>since</w:t>
        </w:r>
      </w:ins>
      <w:r w:rsidR="003E27F8" w:rsidRPr="006E43D5">
        <w:rPr>
          <w:rFonts w:ascii="Times New Roman" w:eastAsia="Times New Roman" w:hAnsi="Times New Roman" w:cs="Times New Roman"/>
          <w:color w:val="auto"/>
          <w:sz w:val="24"/>
          <w:szCs w:val="24"/>
        </w:rPr>
        <w:t xml:space="preserve"> definitions of primary forest differed between studies</w:t>
      </w:r>
      <w:ins w:id="653" w:author="Phil" w:date="2016-05-27T13:00:00Z">
        <w:r w:rsidR="00B03310">
          <w:rPr>
            <w:rFonts w:ascii="Times New Roman" w:eastAsia="Times New Roman" w:hAnsi="Times New Roman" w:cs="Times New Roman"/>
            <w:color w:val="auto"/>
            <w:sz w:val="24"/>
            <w:szCs w:val="24"/>
          </w:rPr>
          <w:t xml:space="preserve">. In both of </w:t>
        </w:r>
        <w:r w:rsidR="00B03310">
          <w:rPr>
            <w:rFonts w:ascii="Times New Roman" w:eastAsia="Times New Roman" w:hAnsi="Times New Roman" w:cs="Times New Roman"/>
            <w:color w:val="auto"/>
            <w:sz w:val="24"/>
            <w:szCs w:val="24"/>
          </w:rPr>
          <w:lastRenderedPageBreak/>
          <w:t xml:space="preserve">these cases it was not possible to account for variation in study methodology. </w:t>
        </w:r>
      </w:ins>
      <w:ins w:id="654" w:author="Phil" w:date="2016-05-27T13:01:00Z">
        <w:r w:rsidR="00B03310">
          <w:rPr>
            <w:rFonts w:ascii="Times New Roman" w:eastAsia="Times New Roman" w:hAnsi="Times New Roman" w:cs="Times New Roman"/>
            <w:color w:val="auto"/>
            <w:sz w:val="24"/>
            <w:szCs w:val="24"/>
          </w:rPr>
          <w:t xml:space="preserve">Regarding representativeness, </w:t>
        </w:r>
      </w:ins>
      <w:ins w:id="655" w:author="Phil" w:date="2016-05-27T13:03:00Z">
        <w:r w:rsidR="00A62883">
          <w:rPr>
            <w:rFonts w:ascii="Times New Roman" w:eastAsia="Times New Roman" w:hAnsi="Times New Roman" w:cs="Times New Roman"/>
            <w:color w:val="auto"/>
            <w:sz w:val="24"/>
            <w:szCs w:val="24"/>
          </w:rPr>
          <w:t xml:space="preserve">the sites used in </w:t>
        </w:r>
      </w:ins>
      <w:ins w:id="656" w:author="Phil" w:date="2016-05-27T13:01:00Z">
        <w:r w:rsidR="00B03310">
          <w:rPr>
            <w:rFonts w:ascii="Times New Roman" w:eastAsia="Times New Roman" w:hAnsi="Times New Roman" w:cs="Times New Roman"/>
            <w:color w:val="auto"/>
            <w:sz w:val="24"/>
            <w:szCs w:val="24"/>
          </w:rPr>
          <w:t xml:space="preserve">our study </w:t>
        </w:r>
      </w:ins>
      <w:ins w:id="657" w:author="Phil" w:date="2016-05-27T13:03:00Z">
        <w:r w:rsidR="00A62883">
          <w:rPr>
            <w:rFonts w:ascii="Times New Roman" w:eastAsia="Times New Roman" w:hAnsi="Times New Roman" w:cs="Times New Roman"/>
            <w:color w:val="auto"/>
            <w:sz w:val="24"/>
            <w:szCs w:val="24"/>
          </w:rPr>
          <w:t>are</w:t>
        </w:r>
      </w:ins>
      <w:ins w:id="658" w:author="Phil" w:date="2016-05-27T13:01:00Z">
        <w:r w:rsidR="00B03310">
          <w:rPr>
            <w:rFonts w:ascii="Times New Roman" w:eastAsia="Times New Roman" w:hAnsi="Times New Roman" w:cs="Times New Roman"/>
            <w:color w:val="auto"/>
            <w:sz w:val="24"/>
            <w:szCs w:val="24"/>
          </w:rPr>
          <w:t xml:space="preserve"> likely </w:t>
        </w:r>
        <w:r w:rsidR="00A62883">
          <w:rPr>
            <w:rFonts w:ascii="Times New Roman" w:eastAsia="Times New Roman" w:hAnsi="Times New Roman" w:cs="Times New Roman"/>
            <w:color w:val="auto"/>
            <w:sz w:val="24"/>
            <w:szCs w:val="24"/>
          </w:rPr>
          <w:t>t</w:t>
        </w:r>
      </w:ins>
      <w:ins w:id="659" w:author="Phil" w:date="2016-05-27T13:02:00Z">
        <w:r w:rsidR="00A62883">
          <w:rPr>
            <w:rFonts w:ascii="Times New Roman" w:eastAsia="Times New Roman" w:hAnsi="Times New Roman" w:cs="Times New Roman"/>
            <w:color w:val="auto"/>
            <w:sz w:val="24"/>
            <w:szCs w:val="24"/>
          </w:rPr>
          <w:t>o be</w:t>
        </w:r>
      </w:ins>
      <w:del w:id="660" w:author="Phil" w:date="2016-05-27T13:01:00Z">
        <w:r w:rsidR="003E27F8" w:rsidRPr="006E43D5" w:rsidDel="00B03310">
          <w:rPr>
            <w:rFonts w:ascii="Times New Roman" w:eastAsia="Times New Roman" w:hAnsi="Times New Roman" w:cs="Times New Roman"/>
            <w:color w:val="auto"/>
            <w:sz w:val="24"/>
            <w:szCs w:val="24"/>
          </w:rPr>
          <w:delText xml:space="preserve"> </w:delText>
        </w:r>
      </w:del>
      <w:del w:id="661" w:author="Phil" w:date="2016-05-27T13:00:00Z">
        <w:r w:rsidR="003E27F8" w:rsidRPr="006E43D5" w:rsidDel="00B03310">
          <w:rPr>
            <w:rFonts w:ascii="Times New Roman" w:eastAsia="Times New Roman" w:hAnsi="Times New Roman" w:cs="Times New Roman"/>
            <w:color w:val="auto"/>
            <w:sz w:val="24"/>
            <w:szCs w:val="24"/>
          </w:rPr>
          <w:delText xml:space="preserve">and it was hard to </w:delText>
        </w:r>
        <w:r w:rsidR="00E60E7A" w:rsidRPr="006E43D5" w:rsidDel="00B03310">
          <w:rPr>
            <w:rFonts w:ascii="Times New Roman" w:eastAsia="Times New Roman" w:hAnsi="Times New Roman" w:cs="Times New Roman"/>
            <w:color w:val="auto"/>
            <w:sz w:val="24"/>
            <w:szCs w:val="24"/>
          </w:rPr>
          <w:delText xml:space="preserve">determine </w:delText>
        </w:r>
        <w:r w:rsidR="003E27F8" w:rsidRPr="006E43D5" w:rsidDel="00B03310">
          <w:rPr>
            <w:rFonts w:ascii="Times New Roman" w:eastAsia="Times New Roman" w:hAnsi="Times New Roman" w:cs="Times New Roman"/>
            <w:color w:val="auto"/>
            <w:sz w:val="24"/>
            <w:szCs w:val="24"/>
          </w:rPr>
          <w:delText>the true history of sites, particularly in terms of small-scale disturbance such as historical timber extraction. Again</w:delText>
        </w:r>
        <w:r w:rsidR="00E60E7A" w:rsidRPr="006E43D5" w:rsidDel="00B03310">
          <w:rPr>
            <w:rFonts w:ascii="Times New Roman" w:eastAsia="Times New Roman" w:hAnsi="Times New Roman" w:cs="Times New Roman"/>
            <w:color w:val="auto"/>
            <w:sz w:val="24"/>
            <w:szCs w:val="24"/>
          </w:rPr>
          <w:delText>,</w:delText>
        </w:r>
        <w:r w:rsidR="003E27F8" w:rsidRPr="006E43D5" w:rsidDel="00B03310">
          <w:rPr>
            <w:rFonts w:ascii="Times New Roman" w:eastAsia="Times New Roman" w:hAnsi="Times New Roman" w:cs="Times New Roman"/>
            <w:color w:val="auto"/>
            <w:sz w:val="24"/>
            <w:szCs w:val="24"/>
          </w:rPr>
          <w:delText xml:space="preserve"> based on data presented in source articles, it was not possible to account for this variation.</w:delText>
        </w:r>
      </w:del>
    </w:p>
    <w:p w14:paraId="0FA71061" w14:textId="5113929C" w:rsidR="004D19A5" w:rsidRPr="0061719A" w:rsidDel="00B03310" w:rsidRDefault="004D19A5" w:rsidP="00A62883">
      <w:pPr>
        <w:spacing w:line="480" w:lineRule="auto"/>
        <w:jc w:val="both"/>
        <w:rPr>
          <w:del w:id="662" w:author="Phil" w:date="2016-05-27T13:01:00Z"/>
          <w:rFonts w:ascii="Times New Roman" w:hAnsi="Times New Roman" w:cs="Times New Roman"/>
          <w:color w:val="FF0000"/>
          <w:sz w:val="24"/>
          <w:szCs w:val="24"/>
        </w:rPr>
      </w:pPr>
    </w:p>
    <w:p w14:paraId="172C1E1A" w14:textId="10222A97" w:rsidR="004D19A5" w:rsidRPr="00A650BA" w:rsidDel="00B03310" w:rsidRDefault="003E27F8" w:rsidP="00A62883">
      <w:pPr>
        <w:spacing w:line="480" w:lineRule="auto"/>
        <w:jc w:val="both"/>
        <w:rPr>
          <w:del w:id="663" w:author="Phil" w:date="2016-05-27T12:51:00Z"/>
          <w:rFonts w:ascii="Times New Roman" w:hAnsi="Times New Roman" w:cs="Times New Roman"/>
          <w:color w:val="auto"/>
          <w:sz w:val="24"/>
          <w:szCs w:val="24"/>
        </w:rPr>
      </w:pPr>
      <w:del w:id="664" w:author="Phil" w:date="2016-05-27T12:51:00Z">
        <w:r w:rsidRPr="00A650BA" w:rsidDel="00B03310">
          <w:rPr>
            <w:rFonts w:ascii="Times New Roman" w:eastAsia="Times New Roman" w:hAnsi="Times New Roman" w:cs="Times New Roman"/>
            <w:b/>
            <w:i/>
            <w:color w:val="auto"/>
            <w:sz w:val="24"/>
            <w:szCs w:val="24"/>
          </w:rPr>
          <w:delText>Implications for conservation</w:delText>
        </w:r>
      </w:del>
    </w:p>
    <w:p w14:paraId="62EE8F02" w14:textId="68BF6D32" w:rsidR="00A62883" w:rsidRDefault="003E27F8">
      <w:pPr>
        <w:spacing w:line="480" w:lineRule="auto"/>
        <w:jc w:val="both"/>
        <w:rPr>
          <w:ins w:id="665" w:author="Phil" w:date="2016-05-27T13:01:00Z"/>
          <w:rFonts w:ascii="Times New Roman" w:eastAsia="Times New Roman" w:hAnsi="Times New Roman" w:cs="Times New Roman"/>
          <w:color w:val="auto"/>
          <w:sz w:val="24"/>
          <w:szCs w:val="24"/>
        </w:rPr>
        <w:pPrChange w:id="666" w:author="Phil" w:date="2016-05-27T13:02:00Z">
          <w:pPr>
            <w:spacing w:line="480" w:lineRule="auto"/>
            <w:ind w:firstLine="720"/>
            <w:jc w:val="both"/>
          </w:pPr>
        </w:pPrChange>
      </w:pPr>
      <w:commentRangeStart w:id="667"/>
      <w:commentRangeStart w:id="668"/>
      <w:del w:id="669" w:author="Phil" w:date="2016-05-27T13:01:00Z">
        <w:r w:rsidRPr="00A650BA" w:rsidDel="00B03310">
          <w:rPr>
            <w:rFonts w:ascii="Times New Roman" w:eastAsia="Times New Roman" w:hAnsi="Times New Roman" w:cs="Times New Roman"/>
            <w:color w:val="auto"/>
            <w:sz w:val="24"/>
            <w:szCs w:val="24"/>
          </w:rPr>
          <w:delText xml:space="preserve">The secondary forest sites investigated in this study are </w:delText>
        </w:r>
      </w:del>
      <w:ins w:id="670" w:author="Phil" w:date="2016-05-31T10:37:00Z">
        <w:r w:rsidR="00A11DEF">
          <w:rPr>
            <w:rFonts w:ascii="Times New Roman" w:eastAsia="Times New Roman" w:hAnsi="Times New Roman" w:cs="Times New Roman"/>
            <w:color w:val="auto"/>
            <w:sz w:val="24"/>
            <w:szCs w:val="24"/>
          </w:rPr>
          <w:t xml:space="preserve"> </w:t>
        </w:r>
      </w:ins>
      <w:proofErr w:type="gramStart"/>
      <w:r w:rsidRPr="00A650BA">
        <w:rPr>
          <w:rFonts w:ascii="Times New Roman" w:eastAsia="Times New Roman" w:hAnsi="Times New Roman" w:cs="Times New Roman"/>
          <w:color w:val="auto"/>
          <w:sz w:val="24"/>
          <w:szCs w:val="24"/>
        </w:rPr>
        <w:t>broadly</w:t>
      </w:r>
      <w:proofErr w:type="gramEnd"/>
      <w:r w:rsidRPr="00A650BA">
        <w:rPr>
          <w:rFonts w:ascii="Times New Roman" w:eastAsia="Times New Roman" w:hAnsi="Times New Roman" w:cs="Times New Roman"/>
          <w:color w:val="auto"/>
          <w:sz w:val="24"/>
          <w:szCs w:val="24"/>
        </w:rPr>
        <w:t xml:space="preserve"> representative of </w:t>
      </w:r>
      <w:del w:id="671" w:author="Phil" w:date="2016-05-31T10:37:00Z">
        <w:r w:rsidRPr="00A650BA" w:rsidDel="00A11DEF">
          <w:rPr>
            <w:rFonts w:ascii="Times New Roman" w:eastAsia="Times New Roman" w:hAnsi="Times New Roman" w:cs="Times New Roman"/>
            <w:color w:val="auto"/>
            <w:sz w:val="24"/>
            <w:szCs w:val="24"/>
          </w:rPr>
          <w:delText xml:space="preserve">tropical </w:delText>
        </w:r>
      </w:del>
      <w:r w:rsidRPr="00A650BA">
        <w:rPr>
          <w:rFonts w:ascii="Times New Roman" w:eastAsia="Times New Roman" w:hAnsi="Times New Roman" w:cs="Times New Roman"/>
          <w:color w:val="auto"/>
          <w:sz w:val="24"/>
          <w:szCs w:val="24"/>
        </w:rPr>
        <w:t>secondary forest</w:t>
      </w:r>
      <w:ins w:id="672" w:author="Phil" w:date="2016-05-31T10:37:00Z">
        <w:r w:rsidR="00A11DEF">
          <w:rPr>
            <w:rFonts w:ascii="Times New Roman" w:eastAsia="Times New Roman" w:hAnsi="Times New Roman" w:cs="Times New Roman"/>
            <w:color w:val="auto"/>
            <w:sz w:val="24"/>
            <w:szCs w:val="24"/>
          </w:rPr>
          <w:t xml:space="preserve"> throughout the tropics</w:t>
        </w:r>
      </w:ins>
      <w:r w:rsidRPr="00A650BA">
        <w:rPr>
          <w:rFonts w:ascii="Times New Roman" w:eastAsia="Times New Roman" w:hAnsi="Times New Roman" w:cs="Times New Roman"/>
          <w:color w:val="auto"/>
          <w:sz w:val="24"/>
          <w:szCs w:val="24"/>
        </w:rPr>
        <w:t xml:space="preserve">. </w:t>
      </w:r>
      <w:commentRangeEnd w:id="667"/>
      <w:r w:rsidR="0028385B">
        <w:rPr>
          <w:rStyle w:val="CommentReference"/>
        </w:rPr>
        <w:commentReference w:id="667"/>
      </w:r>
      <w:commentRangeEnd w:id="668"/>
      <w:r w:rsidR="00C81E74">
        <w:rPr>
          <w:rStyle w:val="CommentReference"/>
        </w:rPr>
        <w:commentReference w:id="668"/>
      </w:r>
      <w:ins w:id="673" w:author="Phil" w:date="2016-05-27T13:03:00Z">
        <w:r w:rsidR="00A11DEF">
          <w:rPr>
            <w:rFonts w:ascii="Times New Roman" w:eastAsia="Times New Roman" w:hAnsi="Times New Roman" w:cs="Times New Roman"/>
            <w:color w:val="auto"/>
            <w:sz w:val="24"/>
            <w:szCs w:val="24"/>
          </w:rPr>
          <w:t>F</w:t>
        </w:r>
        <w:r w:rsidR="00A62883">
          <w:rPr>
            <w:rFonts w:ascii="Times New Roman" w:eastAsia="Times New Roman" w:hAnsi="Times New Roman" w:cs="Times New Roman"/>
            <w:color w:val="auto"/>
            <w:sz w:val="24"/>
            <w:szCs w:val="24"/>
          </w:rPr>
          <w:t xml:space="preserve">ew sites were </w:t>
        </w:r>
      </w:ins>
      <w:ins w:id="674" w:author="Phil" w:date="2016-05-27T13:04:00Z">
        <w:r w:rsidR="00A62883">
          <w:rPr>
            <w:rFonts w:ascii="Times New Roman" w:eastAsia="Times New Roman" w:hAnsi="Times New Roman" w:cs="Times New Roman"/>
            <w:color w:val="auto"/>
            <w:sz w:val="24"/>
            <w:szCs w:val="24"/>
          </w:rPr>
          <w:t xml:space="preserve">previously </w:t>
        </w:r>
      </w:ins>
      <w:ins w:id="675" w:author="Phil" w:date="2016-05-27T13:03:00Z">
        <w:r w:rsidR="00A62883">
          <w:rPr>
            <w:rFonts w:ascii="Times New Roman" w:eastAsia="Times New Roman" w:hAnsi="Times New Roman" w:cs="Times New Roman"/>
            <w:color w:val="auto"/>
            <w:sz w:val="24"/>
            <w:szCs w:val="24"/>
          </w:rPr>
          <w:t xml:space="preserve">intensively farmed, </w:t>
        </w:r>
      </w:ins>
      <w:ins w:id="676" w:author="Phil" w:date="2016-05-31T10:38:00Z">
        <w:r w:rsidR="00A11DEF">
          <w:rPr>
            <w:rFonts w:ascii="Times New Roman" w:eastAsia="Times New Roman" w:hAnsi="Times New Roman" w:cs="Times New Roman"/>
            <w:color w:val="auto"/>
            <w:sz w:val="24"/>
            <w:szCs w:val="24"/>
          </w:rPr>
          <w:t xml:space="preserve">and the majority of sites were under 40 years old as are both the case with secondary forests generally </w:t>
        </w:r>
      </w:ins>
      <w:ins w:id="677" w:author="Phil" w:date="2016-05-31T10:39:00Z">
        <w:r w:rsidR="00A11DEF">
          <w:rPr>
            <w:rFonts w:ascii="Times New Roman" w:eastAsia="Times New Roman" w:hAnsi="Times New Roman" w:cs="Times New Roman"/>
            <w:color w:val="auto"/>
            <w:sz w:val="24"/>
            <w:szCs w:val="24"/>
          </w:rPr>
          <w:fldChar w:fldCharType="begin" w:fldLock="1"/>
        </w:r>
      </w:ins>
      <w:r w:rsidR="00B042B8">
        <w:rPr>
          <w:rFonts w:ascii="Times New Roman" w:eastAsia="Times New Roman" w:hAnsi="Times New Roman" w:cs="Times New Roman"/>
          <w:color w:val="auto"/>
          <w:sz w:val="24"/>
          <w:szCs w:val="24"/>
        </w:rPr>
        <w:instrText>ADDIN CSL_CITATION {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 }, { "id" : "ITEM-2", "itemData" : { "DOI" : "10.1111/j.1523-1739.2009.01333.x", "ISBN" : "1523-1739", "author" : [ { "dropping-particle" : "", "family" : "Asner", "given" : "Gregory P", "non-dropping-particle" : "", "parse-names" : false, "suffix" : "" }, { "dropping-particle" : "", "family" : "Rudel", "given" : "Thomas K", "non-dropping-particle" : "", "parse-names" : false, "suffix" : "" }, { "dropping-particle" : "", "family" : "Aide", "given" : "T Mitchell", "non-dropping-particle" : "", "parse-names" : false, "suffix" : "" }, { "dropping-particle" : "", "family" : "Defries", "given" : "Ruth", "non-dropping-particle" : "", "parse-names" : false, "suffix" : "" }, { "dropping-particle" : "", "family" : "Emerson", "given" : "Ruth", "non-dropping-particle" : "", "parse-names" : false, "suffix" : "" }, { "dropping-particle" : "", "family" : "Evaluaci", "given" : "Una", "non-dropping-particle" : "", "parse-names" : false, "suffix" : "" } ], "container-title" : "Conservation Biology", "id" : "ITEM-2", "issue" : "6", "issued" : { "date-parts" : [ [ "2009" ] ] }, "page" : "1386-1395", "publisher" : "Blackwell Publishing Inc", "title" : "A Contemporary Assessment of Change in Humid Tropical Forests", "type" : "article-journal", "volume" : "23" }, "uris" : [ "http://www.mendeley.com/documents/?uuid=a3ee6854-8ec6-4061-902e-49d0623f024a" ] } ], "mendeley" : { "formattedCitation" : "(Asner et al., 2009; Smith et al., 2003)", "plainTextFormattedCitation" : "(Asner et al., 2009; Smith et al., 2003)", "previouslyFormattedCitation" : "(Asner et al., 2009; Smith et al., 2003)" }, "properties" : { "noteIndex" : 0 }, "schema" : "https://github.com/citation-style-language/schema/raw/master/csl-citation.json" }</w:instrText>
      </w:r>
      <w:r w:rsidR="00A11DEF">
        <w:rPr>
          <w:rFonts w:ascii="Times New Roman" w:eastAsia="Times New Roman" w:hAnsi="Times New Roman" w:cs="Times New Roman"/>
          <w:color w:val="auto"/>
          <w:sz w:val="24"/>
          <w:szCs w:val="24"/>
        </w:rPr>
        <w:fldChar w:fldCharType="separate"/>
      </w:r>
      <w:r w:rsidR="00A11DEF" w:rsidRPr="00A11DEF">
        <w:rPr>
          <w:rFonts w:ascii="Times New Roman" w:eastAsia="Times New Roman" w:hAnsi="Times New Roman" w:cs="Times New Roman"/>
          <w:noProof/>
          <w:color w:val="auto"/>
          <w:sz w:val="24"/>
          <w:szCs w:val="24"/>
        </w:rPr>
        <w:t>(Asner et al., 2009; Smith et al., 2003)</w:t>
      </w:r>
      <w:ins w:id="678" w:author="Phil" w:date="2016-05-31T10:39:00Z">
        <w:r w:rsidR="00A11DEF">
          <w:rPr>
            <w:rFonts w:ascii="Times New Roman" w:eastAsia="Times New Roman" w:hAnsi="Times New Roman" w:cs="Times New Roman"/>
            <w:color w:val="auto"/>
            <w:sz w:val="24"/>
            <w:szCs w:val="24"/>
          </w:rPr>
          <w:fldChar w:fldCharType="end"/>
        </w:r>
      </w:ins>
      <w:ins w:id="679" w:author="Phil" w:date="2016-05-27T13:06:00Z">
        <w:r w:rsidR="00A62883">
          <w:rPr>
            <w:rFonts w:ascii="Times New Roman" w:eastAsia="Times New Roman" w:hAnsi="Times New Roman" w:cs="Times New Roman"/>
            <w:color w:val="auto"/>
            <w:sz w:val="24"/>
            <w:szCs w:val="24"/>
          </w:rPr>
          <w:t>.</w:t>
        </w:r>
      </w:ins>
      <w:ins w:id="680" w:author="Phil" w:date="2016-05-27T13:08:00Z">
        <w:r w:rsidR="00A62883">
          <w:rPr>
            <w:rFonts w:ascii="Times New Roman" w:eastAsia="Times New Roman" w:hAnsi="Times New Roman" w:cs="Times New Roman"/>
            <w:color w:val="auto"/>
            <w:sz w:val="24"/>
            <w:szCs w:val="24"/>
          </w:rPr>
          <w:t xml:space="preserve"> However, </w:t>
        </w:r>
      </w:ins>
      <w:ins w:id="681" w:author="Phil" w:date="2016-05-27T13:11:00Z">
        <w:r w:rsidR="00A62883">
          <w:rPr>
            <w:rFonts w:ascii="Times New Roman" w:eastAsia="Times New Roman" w:hAnsi="Times New Roman" w:cs="Times New Roman"/>
            <w:color w:val="auto"/>
            <w:sz w:val="24"/>
            <w:szCs w:val="24"/>
          </w:rPr>
          <w:t xml:space="preserve">median </w:t>
        </w:r>
      </w:ins>
      <w:ins w:id="682" w:author="Phil" w:date="2016-05-27T13:08:00Z">
        <w:r w:rsidR="00A62883">
          <w:rPr>
            <w:rFonts w:ascii="Times New Roman" w:eastAsia="Times New Roman" w:hAnsi="Times New Roman" w:cs="Times New Roman"/>
            <w:color w:val="auto"/>
            <w:sz w:val="24"/>
            <w:szCs w:val="24"/>
          </w:rPr>
          <w:t xml:space="preserve">forest cover was </w:t>
        </w:r>
      </w:ins>
      <w:ins w:id="683" w:author="Phil" w:date="2016-05-27T13:09:00Z">
        <w:r w:rsidR="00A62883">
          <w:rPr>
            <w:rFonts w:ascii="Times New Roman" w:eastAsia="Times New Roman" w:hAnsi="Times New Roman" w:cs="Times New Roman"/>
            <w:color w:val="auto"/>
            <w:sz w:val="24"/>
            <w:szCs w:val="24"/>
          </w:rPr>
          <w:t xml:space="preserve">78% within 1 km of the </w:t>
        </w:r>
      </w:ins>
      <w:ins w:id="684" w:author="Phil" w:date="2016-05-27T13:10:00Z">
        <w:r w:rsidR="00A62883">
          <w:rPr>
            <w:rFonts w:ascii="Times New Roman" w:eastAsia="Times New Roman" w:hAnsi="Times New Roman" w:cs="Times New Roman"/>
            <w:color w:val="auto"/>
            <w:sz w:val="24"/>
            <w:szCs w:val="24"/>
          </w:rPr>
          <w:t xml:space="preserve">secondary forest </w:t>
        </w:r>
      </w:ins>
      <w:ins w:id="685" w:author="Phil" w:date="2016-05-27T13:09:00Z">
        <w:r w:rsidR="00A62883">
          <w:rPr>
            <w:rFonts w:ascii="Times New Roman" w:eastAsia="Times New Roman" w:hAnsi="Times New Roman" w:cs="Times New Roman"/>
            <w:color w:val="auto"/>
            <w:sz w:val="24"/>
            <w:szCs w:val="24"/>
          </w:rPr>
          <w:t>sites used (data not presented)</w:t>
        </w:r>
      </w:ins>
      <w:ins w:id="686" w:author="Phil" w:date="2016-05-27T13:10:00Z">
        <w:r w:rsidR="00A62883">
          <w:rPr>
            <w:rFonts w:ascii="Times New Roman" w:eastAsia="Times New Roman" w:hAnsi="Times New Roman" w:cs="Times New Roman"/>
            <w:color w:val="auto"/>
            <w:sz w:val="24"/>
            <w:szCs w:val="24"/>
          </w:rPr>
          <w:t xml:space="preserve"> and while it is unclear</w:t>
        </w:r>
      </w:ins>
      <w:ins w:id="687" w:author="Phil" w:date="2016-05-27T13:11:00Z">
        <w:r w:rsidR="00A62883">
          <w:rPr>
            <w:rFonts w:ascii="Times New Roman" w:eastAsia="Times New Roman" w:hAnsi="Times New Roman" w:cs="Times New Roman"/>
            <w:color w:val="auto"/>
            <w:sz w:val="24"/>
            <w:szCs w:val="24"/>
          </w:rPr>
          <w:t xml:space="preserve"> whether this is representative of the landscapes in which secondary forests are found, </w:t>
        </w:r>
      </w:ins>
      <w:ins w:id="688" w:author="Phil" w:date="2016-05-27T13:12:00Z">
        <w:r w:rsidR="0083447B">
          <w:rPr>
            <w:rFonts w:ascii="Times New Roman" w:eastAsia="Times New Roman" w:hAnsi="Times New Roman" w:cs="Times New Roman"/>
            <w:color w:val="auto"/>
            <w:sz w:val="24"/>
            <w:szCs w:val="24"/>
          </w:rPr>
          <w:t xml:space="preserve">this relatively high forest cover may partly explain the relatively modest </w:t>
        </w:r>
      </w:ins>
      <w:ins w:id="689" w:author="Phil" w:date="2016-05-27T13:13:00Z">
        <w:r w:rsidR="0083447B">
          <w:rPr>
            <w:rFonts w:ascii="Times New Roman" w:eastAsia="Times New Roman" w:hAnsi="Times New Roman" w:cs="Times New Roman"/>
            <w:color w:val="auto"/>
            <w:sz w:val="24"/>
            <w:szCs w:val="24"/>
          </w:rPr>
          <w:t xml:space="preserve">biodiversity </w:t>
        </w:r>
      </w:ins>
      <w:ins w:id="690" w:author="Phil" w:date="2016-05-27T13:12:00Z">
        <w:r w:rsidR="0083447B">
          <w:rPr>
            <w:rFonts w:ascii="Times New Roman" w:eastAsia="Times New Roman" w:hAnsi="Times New Roman" w:cs="Times New Roman"/>
            <w:color w:val="auto"/>
            <w:sz w:val="24"/>
            <w:szCs w:val="24"/>
          </w:rPr>
          <w:t xml:space="preserve">differences </w:t>
        </w:r>
      </w:ins>
      <w:ins w:id="691" w:author="Phil" w:date="2016-05-27T13:13:00Z">
        <w:r w:rsidR="0083447B">
          <w:rPr>
            <w:rFonts w:ascii="Times New Roman" w:eastAsia="Times New Roman" w:hAnsi="Times New Roman" w:cs="Times New Roman"/>
            <w:color w:val="auto"/>
            <w:sz w:val="24"/>
            <w:szCs w:val="24"/>
          </w:rPr>
          <w:t>between secondary and primary forests.</w:t>
        </w:r>
      </w:ins>
    </w:p>
    <w:p w14:paraId="6F634006" w14:textId="3BF484C8" w:rsidR="00B03310" w:rsidRDefault="003E27F8">
      <w:pPr>
        <w:spacing w:line="480" w:lineRule="auto"/>
        <w:jc w:val="both"/>
        <w:rPr>
          <w:ins w:id="692" w:author="Phil" w:date="2016-05-27T12:52:00Z"/>
          <w:rFonts w:ascii="Times New Roman" w:eastAsia="Times New Roman" w:hAnsi="Times New Roman" w:cs="Times New Roman"/>
          <w:color w:val="auto"/>
          <w:sz w:val="24"/>
          <w:szCs w:val="24"/>
        </w:rPr>
        <w:pPrChange w:id="693" w:author="Phil" w:date="2016-05-27T12:52:00Z">
          <w:pPr>
            <w:spacing w:line="480" w:lineRule="auto"/>
            <w:ind w:firstLine="720"/>
            <w:jc w:val="both"/>
          </w:pPr>
        </w:pPrChange>
      </w:pPr>
      <w:del w:id="694" w:author="Phil" w:date="2016-05-27T13:08:00Z">
        <w:r w:rsidRPr="00A650BA" w:rsidDel="00A62883">
          <w:rPr>
            <w:rFonts w:ascii="Times New Roman" w:eastAsia="Times New Roman" w:hAnsi="Times New Roman" w:cs="Times New Roman"/>
            <w:color w:val="auto"/>
            <w:sz w:val="24"/>
            <w:szCs w:val="24"/>
          </w:rPr>
          <w:delText>Few sites were previously intensively farmed</w:delText>
        </w:r>
        <w:r w:rsidR="00FA4227" w:rsidRPr="00A650BA" w:rsidDel="00A62883">
          <w:rPr>
            <w:rFonts w:ascii="Times New Roman" w:eastAsia="Times New Roman" w:hAnsi="Times New Roman" w:cs="Times New Roman"/>
            <w:color w:val="auto"/>
            <w:sz w:val="24"/>
            <w:szCs w:val="24"/>
          </w:rPr>
          <w:delText>,</w:delText>
        </w:r>
        <w:r w:rsidRPr="00A650BA" w:rsidDel="00A62883">
          <w:rPr>
            <w:rFonts w:ascii="Times New Roman" w:eastAsia="Times New Roman" w:hAnsi="Times New Roman" w:cs="Times New Roman"/>
            <w:color w:val="auto"/>
            <w:sz w:val="24"/>
            <w:szCs w:val="24"/>
          </w:rPr>
          <w:delText xml:space="preserve"> but most regrowth is in hilly, upland areas that are unsuitable for large-scale agriculture </w:delText>
        </w:r>
        <w:r w:rsidR="00722B6D" w:rsidRPr="00A650BA" w:rsidDel="00A62883">
          <w:rPr>
            <w:rFonts w:ascii="Times New Roman" w:eastAsia="Times New Roman" w:hAnsi="Times New Roman" w:cs="Times New Roman"/>
            <w:color w:val="auto"/>
            <w:sz w:val="24"/>
            <w:szCs w:val="24"/>
          </w:rPr>
          <w:fldChar w:fldCharType="begin" w:fldLock="1"/>
        </w:r>
        <w:r w:rsidR="00F54C88" w:rsidRPr="00A62883" w:rsidDel="00A62883">
          <w:rPr>
            <w:rFonts w:ascii="Times New Roman" w:eastAsia="Times New Roman" w:hAnsi="Times New Roman" w:cs="Times New Roman"/>
            <w:color w:val="auto"/>
            <w:sz w:val="24"/>
            <w:szCs w:val="24"/>
          </w:rPr>
          <w:delInstrText>ADDIN CSL_CITATION { "citationID" : "2bqtguifu", "citationItems" : [ { "id" : "ITEM-1", "itemData" : { "DOI" : "10.1111/j.1523-1739.2009.01333.x", "ISBN" : "1523-1739", "author" : [ { "dropping-particle" : "", "family" : "Asner", "given" : "Gregory P", "non-dropping-particle" : "", "parse-names" : false, "suffix" : "" }, { "dropping-particle" : "", "family" : "Rudel", "given" : "Thomas K", "non-dropping-particle" : "", "parse-names" : false, "suffix" : "" }, { "dropping-particle" : "", "family" : "Aide", "given" : "T Mitchell", "non-dropping-particle" : "", "parse-names" : false, "suffix" : "" }, { "dropping-particle" : "", "family" : "Defries", "given" : "Ruth", "non-dropping-particle" : "", "parse-names" : false, "suffix" : "" }, { "dropping-particle" : "", "family" : "Emerson", "given" : "Ruth", "non-dropping-particle" : "", "parse-names" : false, "suffix" : "" }, { "dropping-particle" : "", "family" : "Evaluaci", "given" : "Una", "non-dropping-particle" : "", "parse-names" : false, "suffix" : "" } ], "container-title" : "Conservation Biology", "id" : "ITEM-1", "issue" : "6", "issued" : { "date-parts" : [ [ "2009" ] ] }, "page" : "1386-1395", "publisher" : "Blackwell Publishing Inc", "title" : "A Contemporary Assessment of Change in Humid Tropical Forests", "type" : "article-journal", "volume" : "23" }, "uris" : [ "http://www.mendeley.com/documents/?uuid=a3ee6854-8ec6-4061-902e-49d0623f024a" ] } ], "mendeley" : { "formattedCitation" : "(Asner et al., 2009)", "plainTextFormattedCitation" : "(Asner et al., 2009)", "previouslyFormattedCitation" : "(Asner et al., 2009)" }, "properties" : { "formattedCitation" : "(Asner et al. 2009)", "noteIndex" : 0, "plainCitation" : "(Asner et al. 2009)" }, "schema" : "https://github.com/citation-style-language/schema/raw/master/csl-citation.json" }</w:delInstrText>
        </w:r>
        <w:r w:rsidR="00722B6D" w:rsidRPr="00A650BA" w:rsidDel="00A62883">
          <w:rPr>
            <w:rFonts w:ascii="Times New Roman" w:eastAsia="Times New Roman" w:hAnsi="Times New Roman" w:cs="Times New Roman"/>
            <w:color w:val="auto"/>
            <w:sz w:val="24"/>
            <w:szCs w:val="24"/>
          </w:rPr>
          <w:fldChar w:fldCharType="separate"/>
        </w:r>
        <w:r w:rsidR="00F54C88" w:rsidRPr="0083447B" w:rsidDel="00A62883">
          <w:rPr>
            <w:rFonts w:ascii="Times New Roman" w:hAnsi="Times New Roman" w:cs="Times New Roman"/>
            <w:noProof/>
            <w:color w:val="auto"/>
            <w:sz w:val="24"/>
            <w:szCs w:val="24"/>
          </w:rPr>
          <w:delText>(Asner et al., 2009)</w:delText>
        </w:r>
        <w:r w:rsidR="00722B6D" w:rsidRPr="00A650BA" w:rsidDel="00A62883">
          <w:rPr>
            <w:rFonts w:ascii="Times New Roman" w:eastAsia="Times New Roman" w:hAnsi="Times New Roman" w:cs="Times New Roman"/>
            <w:color w:val="auto"/>
            <w:sz w:val="24"/>
            <w:szCs w:val="24"/>
          </w:rPr>
          <w:fldChar w:fldCharType="end"/>
        </w:r>
        <w:r w:rsidRPr="00A650BA" w:rsidDel="00A62883">
          <w:rPr>
            <w:rFonts w:ascii="Times New Roman" w:eastAsia="Times New Roman" w:hAnsi="Times New Roman" w:cs="Times New Roman"/>
            <w:color w:val="auto"/>
            <w:sz w:val="24"/>
            <w:szCs w:val="24"/>
          </w:rPr>
          <w:delText xml:space="preserve">. Approximately half of the sites were continuous and half were discontinuous with primary forest. The age distribution of forests </w:delText>
        </w:r>
        <w:r w:rsidR="0012389A" w:rsidRPr="00A650BA" w:rsidDel="00A62883">
          <w:rPr>
            <w:rFonts w:ascii="Times New Roman" w:eastAsia="Times New Roman" w:hAnsi="Times New Roman" w:cs="Times New Roman"/>
            <w:color w:val="auto"/>
            <w:sz w:val="24"/>
            <w:szCs w:val="24"/>
          </w:rPr>
          <w:delText>available for</w:delText>
        </w:r>
        <w:r w:rsidRPr="00A650BA" w:rsidDel="00A62883">
          <w:rPr>
            <w:rFonts w:ascii="Times New Roman" w:eastAsia="Times New Roman" w:hAnsi="Times New Roman" w:cs="Times New Roman"/>
            <w:color w:val="auto"/>
            <w:sz w:val="24"/>
            <w:szCs w:val="24"/>
          </w:rPr>
          <w:delText xml:space="preserve"> this study was skewed with only </w:delText>
        </w:r>
        <w:r w:rsidR="001D6455" w:rsidRPr="00A650BA" w:rsidDel="00A62883">
          <w:rPr>
            <w:rFonts w:ascii="Times New Roman" w:eastAsia="Times New Roman" w:hAnsi="Times New Roman" w:cs="Times New Roman"/>
            <w:color w:val="auto"/>
            <w:sz w:val="24"/>
            <w:szCs w:val="24"/>
          </w:rPr>
          <w:delText>5</w:delText>
        </w:r>
        <w:r w:rsidRPr="00A650BA" w:rsidDel="00A62883">
          <w:rPr>
            <w:rFonts w:ascii="Times New Roman" w:eastAsia="Times New Roman" w:hAnsi="Times New Roman" w:cs="Times New Roman"/>
            <w:color w:val="auto"/>
            <w:sz w:val="24"/>
            <w:szCs w:val="24"/>
          </w:rPr>
          <w:delText xml:space="preserve"> of 45 sites being older than 40 years. However, most secondary forest sites are young due to the types of disturbance that commonly lead to their creation. For example, regrowth after slash-and-burn agriculture is often left for only 20 years to recuperate soil productivity before being converted back to agriculture </w:delText>
        </w:r>
        <w:r w:rsidR="00722B6D" w:rsidRPr="00A650BA" w:rsidDel="00A62883">
          <w:rPr>
            <w:rFonts w:ascii="Times New Roman" w:eastAsia="Times New Roman" w:hAnsi="Times New Roman" w:cs="Times New Roman"/>
            <w:color w:val="auto"/>
            <w:sz w:val="24"/>
            <w:szCs w:val="24"/>
          </w:rPr>
          <w:fldChar w:fldCharType="begin" w:fldLock="1"/>
        </w:r>
        <w:r w:rsidR="00F54C88" w:rsidDel="00A62883">
          <w:rPr>
            <w:rFonts w:ascii="Times New Roman" w:eastAsia="Times New Roman" w:hAnsi="Times New Roman" w:cs="Times New Roman"/>
            <w:color w:val="auto"/>
            <w:sz w:val="24"/>
            <w:szCs w:val="24"/>
          </w:rPr>
          <w:delInstrText>ADDIN CSL_CITATION { "citationID" : "vie3s5lq3",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 : [ "http://zotero.org/users/local/lSswCld9/items/4WAIVZHF" ], "uris" : [ "http://zotero.org/users/local/lSswCld9/items/4WAIVZHF", "http://www.mendeley.com/documents/?uuid=97b0c382-cf74-4980-b177-b4440d054e8b" ] } ], "mendeley" : { "formattedCitation" : "(Smith et al., 2003)", "plainTextFormattedCitation" : "(Smith et al., 2003)", "previouslyFormattedCitation" : "(Smith et al., 2003)" }, "properties" : { "formattedCitation" : "(Smith et al. 2003)", "noteIndex" : 0, "plainCitation" : "(Smith et al. 2003)" }, "schema" : "https://github.com/citation-style-language/schema/raw/master/csl-citation.json" }</w:delInstrText>
        </w:r>
        <w:r w:rsidR="00722B6D" w:rsidRPr="00A650BA" w:rsidDel="00A62883">
          <w:rPr>
            <w:rFonts w:ascii="Times New Roman" w:eastAsia="Times New Roman" w:hAnsi="Times New Roman" w:cs="Times New Roman"/>
            <w:color w:val="auto"/>
            <w:sz w:val="24"/>
            <w:szCs w:val="24"/>
          </w:rPr>
          <w:fldChar w:fldCharType="separate"/>
        </w:r>
        <w:r w:rsidR="00F54C88" w:rsidRPr="00F54C88" w:rsidDel="00A62883">
          <w:rPr>
            <w:rFonts w:ascii="Times New Roman" w:hAnsi="Times New Roman" w:cs="Times New Roman"/>
            <w:noProof/>
            <w:color w:val="auto"/>
            <w:sz w:val="24"/>
            <w:szCs w:val="24"/>
          </w:rPr>
          <w:delText>(Smith et al., 2003)</w:delText>
        </w:r>
        <w:r w:rsidR="00722B6D" w:rsidRPr="00A650BA" w:rsidDel="00A62883">
          <w:rPr>
            <w:rFonts w:ascii="Times New Roman" w:eastAsia="Times New Roman" w:hAnsi="Times New Roman" w:cs="Times New Roman"/>
            <w:color w:val="auto"/>
            <w:sz w:val="24"/>
            <w:szCs w:val="24"/>
          </w:rPr>
          <w:fldChar w:fldCharType="end"/>
        </w:r>
        <w:r w:rsidRPr="00A650BA" w:rsidDel="00A62883">
          <w:rPr>
            <w:rFonts w:ascii="Times New Roman" w:eastAsia="Times New Roman" w:hAnsi="Times New Roman" w:cs="Times New Roman"/>
            <w:color w:val="auto"/>
            <w:sz w:val="24"/>
            <w:szCs w:val="24"/>
          </w:rPr>
          <w:delText xml:space="preserve">. Barlow et al. </w:delText>
        </w:r>
        <w:r w:rsidR="00722B6D" w:rsidRPr="00A650BA" w:rsidDel="00A62883">
          <w:rPr>
            <w:rFonts w:ascii="Times New Roman" w:eastAsia="Times New Roman" w:hAnsi="Times New Roman" w:cs="Times New Roman"/>
            <w:color w:val="auto"/>
            <w:sz w:val="24"/>
            <w:szCs w:val="24"/>
          </w:rPr>
          <w:fldChar w:fldCharType="begin" w:fldLock="1"/>
        </w:r>
        <w:r w:rsidR="00F54C88" w:rsidDel="00A62883">
          <w:rPr>
            <w:rFonts w:ascii="Times New Roman" w:eastAsia="Times New Roman" w:hAnsi="Times New Roman" w:cs="Times New Roman"/>
            <w:color w:val="auto"/>
            <w:sz w:val="24"/>
            <w:szCs w:val="24"/>
          </w:rPr>
          <w:delInstrText>ADDIN CSL_CITATION { "citationID" : "rnpgot0rh",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"mendeley" : { "formattedCitation" : "(J Barlow et al., 2007)", "plainTextFormattedCitation" : "(J Barlow et al., 2007)", "previouslyFormattedCitation" : "(J Barlow et al., 2007)" }, "properties" : { "formattedCitation" : "(2007a)", "noteIndex" : 0, "plainCitation" : "(2007a)" }, "schema" : "https://github.com/citation-style-language/schema/raw/master/csl-citation.json" }</w:delInstrText>
        </w:r>
        <w:r w:rsidR="00722B6D" w:rsidRPr="00A650BA" w:rsidDel="00A62883">
          <w:rPr>
            <w:rFonts w:ascii="Times New Roman" w:eastAsia="Times New Roman" w:hAnsi="Times New Roman" w:cs="Times New Roman"/>
            <w:color w:val="auto"/>
            <w:sz w:val="24"/>
            <w:szCs w:val="24"/>
          </w:rPr>
          <w:fldChar w:fldCharType="separate"/>
        </w:r>
        <w:r w:rsidR="00F54C88" w:rsidRPr="00F54C88" w:rsidDel="00A62883">
          <w:rPr>
            <w:rFonts w:ascii="Times New Roman" w:hAnsi="Times New Roman" w:cs="Times New Roman"/>
            <w:noProof/>
            <w:color w:val="auto"/>
            <w:sz w:val="24"/>
            <w:szCs w:val="24"/>
          </w:rPr>
          <w:delText>(J Barlow et al., 2007)</w:delText>
        </w:r>
        <w:r w:rsidR="00722B6D" w:rsidRPr="00A650BA" w:rsidDel="00A62883">
          <w:rPr>
            <w:rFonts w:ascii="Times New Roman" w:eastAsia="Times New Roman" w:hAnsi="Times New Roman" w:cs="Times New Roman"/>
            <w:color w:val="auto"/>
            <w:sz w:val="24"/>
            <w:szCs w:val="24"/>
          </w:rPr>
          <w:fldChar w:fldCharType="end"/>
        </w:r>
        <w:r w:rsidRPr="00A650BA" w:rsidDel="00A62883">
          <w:rPr>
            <w:rFonts w:ascii="Times New Roman" w:eastAsia="Times New Roman" w:hAnsi="Times New Roman" w:cs="Times New Roman"/>
            <w:color w:val="auto"/>
            <w:sz w:val="24"/>
            <w:szCs w:val="24"/>
          </w:rPr>
          <w:delText xml:space="preserve"> found that birds show similar responses to land use change in terms of community structure as a diverse range of other taxa. Therefore, the results of our meta-analysis </w:delText>
        </w:r>
        <w:r w:rsidRPr="00A650BA" w:rsidDel="00A62883">
          <w:rPr>
            <w:rFonts w:ascii="Times New Roman" w:eastAsia="Times New Roman" w:hAnsi="Times New Roman" w:cs="Times New Roman"/>
            <w:color w:val="auto"/>
            <w:sz w:val="24"/>
            <w:szCs w:val="24"/>
          </w:rPr>
          <w:lastRenderedPageBreak/>
          <w:delText xml:space="preserve">of avian responses to secondary tropical forest succession </w:delText>
        </w:r>
        <w:r w:rsidR="00366959" w:rsidRPr="00A650BA" w:rsidDel="00A62883">
          <w:rPr>
            <w:rFonts w:ascii="Times New Roman" w:eastAsia="Times New Roman" w:hAnsi="Times New Roman" w:cs="Times New Roman"/>
            <w:color w:val="auto"/>
            <w:sz w:val="24"/>
            <w:szCs w:val="24"/>
          </w:rPr>
          <w:delText xml:space="preserve">may </w:delText>
        </w:r>
        <w:r w:rsidRPr="00A650BA" w:rsidDel="00A62883">
          <w:rPr>
            <w:rFonts w:ascii="Times New Roman" w:eastAsia="Times New Roman" w:hAnsi="Times New Roman" w:cs="Times New Roman"/>
            <w:color w:val="auto"/>
            <w:sz w:val="24"/>
            <w:szCs w:val="24"/>
          </w:rPr>
          <w:delText>be broadly applicable to secondary tropical forest communities in general.</w:delText>
        </w:r>
      </w:del>
    </w:p>
    <w:p w14:paraId="5F74D238" w14:textId="74DFBC45" w:rsidR="00B03310" w:rsidRPr="00B03310" w:rsidRDefault="00B03310">
      <w:pPr>
        <w:spacing w:line="480" w:lineRule="auto"/>
        <w:jc w:val="both"/>
        <w:rPr>
          <w:rFonts w:ascii="Times New Roman" w:hAnsi="Times New Roman" w:cs="Times New Roman"/>
          <w:b/>
          <w:i/>
          <w:color w:val="auto"/>
          <w:sz w:val="24"/>
          <w:szCs w:val="24"/>
          <w:rPrChange w:id="695" w:author="Phil" w:date="2016-05-27T12:52:00Z">
            <w:rPr>
              <w:rFonts w:ascii="Times New Roman" w:hAnsi="Times New Roman" w:cs="Times New Roman"/>
              <w:color w:val="auto"/>
              <w:sz w:val="24"/>
              <w:szCs w:val="24"/>
            </w:rPr>
          </w:rPrChange>
        </w:rPr>
        <w:pPrChange w:id="696" w:author="Phil" w:date="2016-05-27T12:52:00Z">
          <w:pPr>
            <w:spacing w:line="480" w:lineRule="auto"/>
            <w:ind w:firstLine="720"/>
            <w:jc w:val="both"/>
          </w:pPr>
        </w:pPrChange>
      </w:pPr>
      <w:ins w:id="697" w:author="Phil" w:date="2016-05-27T12:52:00Z">
        <w:r w:rsidRPr="00B03310">
          <w:rPr>
            <w:rFonts w:ascii="Times New Roman" w:eastAsia="Times New Roman" w:hAnsi="Times New Roman" w:cs="Times New Roman"/>
            <w:b/>
            <w:i/>
            <w:color w:val="auto"/>
            <w:sz w:val="24"/>
            <w:szCs w:val="24"/>
            <w:rPrChange w:id="698" w:author="Phil" w:date="2016-05-27T12:52:00Z">
              <w:rPr>
                <w:rFonts w:ascii="Times New Roman" w:eastAsia="Times New Roman" w:hAnsi="Times New Roman" w:cs="Times New Roman"/>
                <w:color w:val="auto"/>
                <w:sz w:val="24"/>
                <w:szCs w:val="24"/>
              </w:rPr>
            </w:rPrChange>
          </w:rPr>
          <w:t>Implications for conservation</w:t>
        </w:r>
      </w:ins>
    </w:p>
    <w:p w14:paraId="3FF62237" w14:textId="5C67CFC6" w:rsidR="004D19A5" w:rsidRPr="0083447B" w:rsidRDefault="003E27F8" w:rsidP="00ED05A5">
      <w:pPr>
        <w:spacing w:line="480" w:lineRule="auto"/>
        <w:ind w:firstLine="720"/>
        <w:jc w:val="both"/>
        <w:rPr>
          <w:rFonts w:ascii="Times New Roman" w:eastAsia="Times New Roman" w:hAnsi="Times New Roman" w:cs="Times New Roman"/>
          <w:color w:val="auto"/>
          <w:sz w:val="24"/>
          <w:szCs w:val="24"/>
          <w:rPrChange w:id="699" w:author="Phil" w:date="2016-05-27T13:17:00Z">
            <w:rPr>
              <w:rFonts w:ascii="Times New Roman" w:hAnsi="Times New Roman" w:cs="Times New Roman"/>
              <w:color w:val="auto"/>
              <w:sz w:val="24"/>
              <w:szCs w:val="24"/>
            </w:rPr>
          </w:rPrChange>
        </w:rPr>
      </w:pPr>
      <w:r w:rsidRPr="00C81E74">
        <w:rPr>
          <w:rFonts w:ascii="Times New Roman" w:eastAsia="Times New Roman" w:hAnsi="Times New Roman" w:cs="Times New Roman"/>
          <w:color w:val="auto"/>
          <w:sz w:val="24"/>
          <w:szCs w:val="24"/>
          <w:rPrChange w:id="700" w:author="Phil" w:date="2016-05-31T10:30:00Z">
            <w:rPr>
              <w:rFonts w:ascii="Times New Roman" w:eastAsia="Times New Roman" w:hAnsi="Times New Roman" w:cs="Times New Roman"/>
              <w:color w:val="auto"/>
              <w:sz w:val="24"/>
              <w:szCs w:val="24"/>
              <w:highlight w:val="red"/>
            </w:rPr>
          </w:rPrChange>
        </w:rPr>
        <w:t xml:space="preserve">Our results suggest that secondary tropical forests retain similar levels of functional diversity </w:t>
      </w:r>
      <w:del w:id="701" w:author="Phil" w:date="2016-05-27T13:14:00Z">
        <w:r w:rsidR="001D6455" w:rsidRPr="00C81E74" w:rsidDel="0083447B">
          <w:rPr>
            <w:rFonts w:ascii="Times New Roman" w:eastAsia="Times New Roman" w:hAnsi="Times New Roman" w:cs="Times New Roman"/>
            <w:color w:val="auto"/>
            <w:sz w:val="24"/>
            <w:szCs w:val="24"/>
            <w:rPrChange w:id="702" w:author="Phil" w:date="2016-05-31T10:30:00Z">
              <w:rPr>
                <w:rFonts w:ascii="Times New Roman" w:eastAsia="Times New Roman" w:hAnsi="Times New Roman" w:cs="Times New Roman"/>
                <w:color w:val="auto"/>
                <w:sz w:val="24"/>
                <w:szCs w:val="24"/>
                <w:highlight w:val="red"/>
              </w:rPr>
            </w:rPrChange>
          </w:rPr>
          <w:delText xml:space="preserve">with regards to dietary preferences </w:delText>
        </w:r>
      </w:del>
      <w:r w:rsidRPr="00C81E74">
        <w:rPr>
          <w:rFonts w:ascii="Times New Roman" w:eastAsia="Times New Roman" w:hAnsi="Times New Roman" w:cs="Times New Roman"/>
          <w:color w:val="auto"/>
          <w:sz w:val="24"/>
          <w:szCs w:val="24"/>
          <w:rPrChange w:id="703" w:author="Phil" w:date="2016-05-31T10:30:00Z">
            <w:rPr>
              <w:rFonts w:ascii="Times New Roman" w:eastAsia="Times New Roman" w:hAnsi="Times New Roman" w:cs="Times New Roman"/>
              <w:color w:val="auto"/>
              <w:sz w:val="24"/>
              <w:szCs w:val="24"/>
              <w:highlight w:val="red"/>
            </w:rPr>
          </w:rPrChange>
        </w:rPr>
        <w:t>to primary tropical forests and therefore, that levels of ecosystem functioning are similar in both forest types. This supports the argument that secondary tropical forests have conservation value and can support provision of ecosystem services, including pollination and seed dispersal.</w:t>
      </w:r>
      <w:r w:rsidRPr="001D559E">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However</w:t>
      </w:r>
      <w:ins w:id="704" w:author="Phil" w:date="2016-05-31T10:42:00Z">
        <w:r w:rsidR="00A11DEF">
          <w:rPr>
            <w:rFonts w:ascii="Times New Roman" w:eastAsia="Times New Roman" w:hAnsi="Times New Roman" w:cs="Times New Roman"/>
            <w:color w:val="auto"/>
            <w:sz w:val="24"/>
            <w:szCs w:val="24"/>
          </w:rPr>
          <w:t xml:space="preserve">, </w:t>
        </w:r>
      </w:ins>
      <w:del w:id="705" w:author="Phil" w:date="2016-05-31T10:42:00Z">
        <w:r w:rsidRPr="00B05040" w:rsidDel="00A11DEF">
          <w:rPr>
            <w:rFonts w:ascii="Times New Roman" w:eastAsia="Times New Roman" w:hAnsi="Times New Roman" w:cs="Times New Roman"/>
            <w:color w:val="auto"/>
            <w:sz w:val="24"/>
            <w:szCs w:val="24"/>
          </w:rPr>
          <w:delText>, secondary tropical forests are at high risk of conversion to other land uses. I</w:delText>
        </w:r>
      </w:del>
      <w:del w:id="706" w:author="Phil" w:date="2016-05-31T10:43:00Z">
        <w:r w:rsidRPr="00B05040" w:rsidDel="00A11DEF">
          <w:rPr>
            <w:rFonts w:ascii="Times New Roman" w:eastAsia="Times New Roman" w:hAnsi="Times New Roman" w:cs="Times New Roman"/>
            <w:color w:val="auto"/>
            <w:sz w:val="24"/>
            <w:szCs w:val="24"/>
          </w:rPr>
          <w:delText xml:space="preserve">n South America, </w:delText>
        </w:r>
      </w:del>
      <w:r w:rsidRPr="00B05040">
        <w:rPr>
          <w:rFonts w:ascii="Times New Roman" w:eastAsia="Times New Roman" w:hAnsi="Times New Roman" w:cs="Times New Roman"/>
          <w:color w:val="auto"/>
          <w:sz w:val="24"/>
          <w:szCs w:val="24"/>
        </w:rPr>
        <w:t xml:space="preserve">mid-age stands are often converted </w:t>
      </w:r>
      <w:del w:id="707" w:author="Phil" w:date="2016-05-27T13:15:00Z">
        <w:r w:rsidRPr="00B05040" w:rsidDel="0083447B">
          <w:rPr>
            <w:rFonts w:ascii="Times New Roman" w:eastAsia="Times New Roman" w:hAnsi="Times New Roman" w:cs="Times New Roman"/>
            <w:color w:val="auto"/>
            <w:sz w:val="24"/>
            <w:szCs w:val="24"/>
          </w:rPr>
          <w:delText xml:space="preserve">back </w:delText>
        </w:r>
      </w:del>
      <w:r w:rsidRPr="00B05040">
        <w:rPr>
          <w:rFonts w:ascii="Times New Roman" w:eastAsia="Times New Roman" w:hAnsi="Times New Roman" w:cs="Times New Roman"/>
          <w:color w:val="auto"/>
          <w:sz w:val="24"/>
          <w:szCs w:val="24"/>
        </w:rPr>
        <w:t xml:space="preserve">to agriculture </w:t>
      </w:r>
      <w:ins w:id="708" w:author="Phil" w:date="2016-05-31T10:43:00Z">
        <w:r w:rsidR="00A11DEF">
          <w:rPr>
            <w:rFonts w:ascii="Times New Roman" w:eastAsia="Times New Roman" w:hAnsi="Times New Roman" w:cs="Times New Roman"/>
            <w:color w:val="auto"/>
            <w:sz w:val="24"/>
            <w:szCs w:val="24"/>
          </w:rPr>
          <w:t xml:space="preserve">in South America </w:t>
        </w:r>
      </w:ins>
      <w:del w:id="709" w:author="Phil" w:date="2016-05-27T13:15:00Z">
        <w:r w:rsidRPr="00B05040" w:rsidDel="0083447B">
          <w:rPr>
            <w:rFonts w:ascii="Times New Roman" w:eastAsia="Times New Roman" w:hAnsi="Times New Roman" w:cs="Times New Roman"/>
            <w:color w:val="auto"/>
            <w:sz w:val="24"/>
            <w:szCs w:val="24"/>
          </w:rPr>
          <w:delText xml:space="preserve">or regularly disturbed for bushmeat, timber or fruit extraction </w:delText>
        </w:r>
      </w:del>
      <w:r w:rsidR="00722B6D" w:rsidRPr="00B05040">
        <w:rPr>
          <w:rFonts w:ascii="Times New Roman" w:eastAsia="Times New Roman" w:hAnsi="Times New Roman" w:cs="Times New Roman"/>
          <w:color w:val="auto"/>
          <w:sz w:val="24"/>
          <w:szCs w:val="24"/>
        </w:rPr>
        <w:fldChar w:fldCharType="begin" w:fldLock="1"/>
      </w:r>
      <w:r w:rsidR="00F54C88">
        <w:rPr>
          <w:rFonts w:ascii="Times New Roman" w:eastAsia="Times New Roman" w:hAnsi="Times New Roman" w:cs="Times New Roman"/>
          <w:color w:val="auto"/>
          <w:sz w:val="24"/>
          <w:szCs w:val="24"/>
        </w:rPr>
        <w:instrText>ADDIN CSL_CITATION { "citationID" : "2a7q96tl48",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"http://zotero.org/users/local/lSswCld9/items/4WAIVZHF" ] } ], "mendeley" : { "formattedCitation" : "(Smith et al., 2003)", "plainTextFormattedCitation" : "(Smith et al., 2003)", "previouslyFormattedCitation" : "(Smith et al., 2003)" }, "properties" : { "formattedCitation" : "(Smith et al. 2003)", "noteIndex" : 0, "plainCitation" : "(Smith et al. 2003)"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F54C88" w:rsidRPr="00F54C88">
        <w:rPr>
          <w:rFonts w:ascii="Times New Roman" w:hAnsi="Times New Roman" w:cs="Times New Roman"/>
          <w:noProof/>
          <w:color w:val="auto"/>
          <w:sz w:val="24"/>
          <w:szCs w:val="24"/>
        </w:rPr>
        <w:t>(Smith et al., 2003)</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xml:space="preserve"> and </w:t>
      </w:r>
      <w:del w:id="710" w:author="Phil" w:date="2016-05-31T10:43:00Z">
        <w:r w:rsidRPr="00B05040" w:rsidDel="00A11DEF">
          <w:rPr>
            <w:rFonts w:ascii="Times New Roman" w:eastAsia="Times New Roman" w:hAnsi="Times New Roman" w:cs="Times New Roman"/>
            <w:color w:val="auto"/>
            <w:sz w:val="24"/>
            <w:szCs w:val="24"/>
          </w:rPr>
          <w:delText xml:space="preserve">in Southeast Asia, </w:delText>
        </w:r>
      </w:del>
      <w:r w:rsidRPr="00B05040">
        <w:rPr>
          <w:rFonts w:ascii="Times New Roman" w:eastAsia="Times New Roman" w:hAnsi="Times New Roman" w:cs="Times New Roman"/>
          <w:color w:val="auto"/>
          <w:sz w:val="24"/>
          <w:szCs w:val="24"/>
        </w:rPr>
        <w:t xml:space="preserve">degraded forests are </w:t>
      </w:r>
      <w:del w:id="711" w:author="Phil" w:date="2016-05-27T13:15:00Z">
        <w:r w:rsidRPr="00B05040" w:rsidDel="0083447B">
          <w:rPr>
            <w:rFonts w:ascii="Times New Roman" w:eastAsia="Times New Roman" w:hAnsi="Times New Roman" w:cs="Times New Roman"/>
            <w:color w:val="auto"/>
            <w:sz w:val="24"/>
            <w:szCs w:val="24"/>
          </w:rPr>
          <w:delText xml:space="preserve">likely </w:delText>
        </w:r>
      </w:del>
      <w:ins w:id="712" w:author="Phil" w:date="2016-05-27T13:15:00Z">
        <w:r w:rsidR="0083447B">
          <w:rPr>
            <w:rFonts w:ascii="Times New Roman" w:eastAsia="Times New Roman" w:hAnsi="Times New Roman" w:cs="Times New Roman"/>
            <w:color w:val="auto"/>
            <w:sz w:val="24"/>
            <w:szCs w:val="24"/>
          </w:rPr>
          <w:t>regularly</w:t>
        </w:r>
        <w:r w:rsidR="0083447B" w:rsidRPr="00B05040">
          <w:rPr>
            <w:rFonts w:ascii="Times New Roman" w:eastAsia="Times New Roman" w:hAnsi="Times New Roman" w:cs="Times New Roman"/>
            <w:color w:val="auto"/>
            <w:sz w:val="24"/>
            <w:szCs w:val="24"/>
          </w:rPr>
          <w:t xml:space="preserve"> </w:t>
        </w:r>
      </w:ins>
      <w:del w:id="713" w:author="Phil" w:date="2016-05-27T13:15:00Z">
        <w:r w:rsidRPr="00B05040" w:rsidDel="0083447B">
          <w:rPr>
            <w:rFonts w:ascii="Times New Roman" w:eastAsia="Times New Roman" w:hAnsi="Times New Roman" w:cs="Times New Roman"/>
            <w:color w:val="auto"/>
            <w:sz w:val="24"/>
            <w:szCs w:val="24"/>
          </w:rPr>
          <w:delText xml:space="preserve">to be </w:delText>
        </w:r>
      </w:del>
      <w:r w:rsidRPr="00B05040">
        <w:rPr>
          <w:rFonts w:ascii="Times New Roman" w:eastAsia="Times New Roman" w:hAnsi="Times New Roman" w:cs="Times New Roman"/>
          <w:color w:val="auto"/>
          <w:sz w:val="24"/>
          <w:szCs w:val="24"/>
        </w:rPr>
        <w:t xml:space="preserve">converted to oil palm </w:t>
      </w:r>
      <w:ins w:id="714" w:author="Phil" w:date="2016-05-27T13:15:00Z">
        <w:r w:rsidR="00C81E74">
          <w:rPr>
            <w:rFonts w:ascii="Times New Roman" w:eastAsia="Times New Roman" w:hAnsi="Times New Roman" w:cs="Times New Roman"/>
            <w:color w:val="auto"/>
            <w:sz w:val="24"/>
            <w:szCs w:val="24"/>
          </w:rPr>
          <w:t>or rubb</w:t>
        </w:r>
        <w:r w:rsidR="0083447B">
          <w:rPr>
            <w:rFonts w:ascii="Times New Roman" w:eastAsia="Times New Roman" w:hAnsi="Times New Roman" w:cs="Times New Roman"/>
            <w:color w:val="auto"/>
            <w:sz w:val="24"/>
            <w:szCs w:val="24"/>
          </w:rPr>
          <w:t xml:space="preserve">er </w:t>
        </w:r>
      </w:ins>
      <w:r w:rsidRPr="00B05040">
        <w:rPr>
          <w:rFonts w:ascii="Times New Roman" w:eastAsia="Times New Roman" w:hAnsi="Times New Roman" w:cs="Times New Roman"/>
          <w:color w:val="auto"/>
          <w:sz w:val="24"/>
          <w:szCs w:val="24"/>
        </w:rPr>
        <w:t>plantations</w:t>
      </w:r>
      <w:ins w:id="715" w:author="Phil" w:date="2016-05-31T10:43:00Z">
        <w:r w:rsidR="00A11DEF">
          <w:rPr>
            <w:rFonts w:ascii="Times New Roman" w:eastAsia="Times New Roman" w:hAnsi="Times New Roman" w:cs="Times New Roman"/>
            <w:color w:val="auto"/>
            <w:sz w:val="24"/>
            <w:szCs w:val="24"/>
          </w:rPr>
          <w:t xml:space="preserve"> in South East Asia</w:t>
        </w:r>
      </w:ins>
      <w:r w:rsidRPr="00B05040">
        <w:rPr>
          <w:rFonts w:ascii="Times New Roman" w:eastAsia="Times New Roman" w:hAnsi="Times New Roman" w:cs="Times New Roman"/>
          <w:color w:val="auto"/>
          <w:sz w:val="24"/>
          <w:szCs w:val="24"/>
        </w:rPr>
        <w:t xml:space="preserve"> </w:t>
      </w:r>
      <w:r w:rsidR="00722B6D" w:rsidRPr="00B05040">
        <w:rPr>
          <w:rFonts w:ascii="Times New Roman" w:eastAsia="Times New Roman" w:hAnsi="Times New Roman" w:cs="Times New Roman"/>
          <w:color w:val="auto"/>
          <w:sz w:val="24"/>
          <w:szCs w:val="24"/>
        </w:rPr>
        <w:fldChar w:fldCharType="begin" w:fldLock="1"/>
      </w:r>
      <w:r w:rsidR="006E3F6A">
        <w:rPr>
          <w:rFonts w:ascii="Times New Roman" w:eastAsia="Times New Roman" w:hAnsi="Times New Roman" w:cs="Times New Roman"/>
          <w:color w:val="auto"/>
          <w:sz w:val="24"/>
          <w:szCs w:val="24"/>
        </w:rPr>
        <w:instrText>ADDIN CSL_CITATION { "citationID" : "j3sqb74tv", "citationItems" : [ { "id" : "ITEM-1", "itemData" : { "DOI" : "10.1111/j.1755-263X.2008.00011.x", "ISSN" : "1755263X", "author" : [ { "dropping-particle" : "", "family" : "Koh", "given" : "Lian Pin", "non-dropping-particle" : "", "parse-names" : false, "suffix" : "" }, { "dropping-particle" : "", "family" : "Wilcove", "given" : "David S.", "non-dropping-particle" : "", "parse-names" : false, "suffix" : "" } ], "container-title" : "Conservation Letters", "id" : "ITEM-1", "issue" : "2", "issued" : { "date-parts" : [ [ "2008", "5" ] ] }, "language" : "en", "page" : "60-64", "title" : "Is oil palm agriculture really destroying tropical biodiversity?: Oil palm agriculture and tropical biodiversity", "type" : "article-journal", "volume" : "1" }, "uri" : [ "http://zotero.org/users/local/lSswCld9/items/M3BCHMC8" ], "uris" : [ "http://zotero.org/users/local/lSswCld9/items/M3BCHMC8", "http://www.mendeley.com/documents/?uuid=28f01431-ffcd-40e7-9d78-91ccb3bb1819" ] }, { "id" : "ITEM-2", "itemData" : { "DOI" : "10.1111/conl.12103", "ISBN" : "1755-263X", "ISSN" : "1755263X", "abstract" : "Indonesia contributes significantly to deforestation in Southeast Asia. However, much uncertainty remains over the relative contributions of various forest-exploiting sectors to forest losses in the country. Here, we compare the magnitudes of forest and carbon loss, and forest and carbon stocks remaining within oil palm plantation, logging, fiber plantation (pulp and paper), and coal mining concessions in Indonesia. Forest loss in all industrial concessions, including logging concessions, relate to the conversion of forest to non-forest land cover. We found that the four industries accounted for ~44.7% (~6.6 Mha) of forest loss in Kalimantan, Sumatra, Papua, Sulawesi, and Moluccas between 2000 and 2010. Fiber plantation and logging concessions accounted for the largest forest loss (~1.9 Mha and ~1.8 Mha, respectively). Although the oil palm industry is often highlighted as a major driver of deforestation, it was ranked third in terms of deforestation (~1 Mha), and second in terms of carbon dioxide emissions (~1,300 \u2013 2,350 Mt CO2). Crucially, ~34.6% (~26.8 Mha) of Indonesia\u2019s remaining forests is located within industrial concessions, the majority of which is found within logging concessions (~18.8 Mha). Hence, future development plans within Indonesia\u2019s industrial sectors weigh heavily on the fate of Southeast Asia\u2019s remaining forests and carbon stocks.", "author" : [ { "dropping-particle" : "", "family" : "Abood", "given" : "Sinan A.", "non-dropping-particle" : "", "parse-names" : false, "suffix" : "" }, { "dropping-particle" : "", "family" : "Lee", "given" : "Janice Ser Huay", "non-dropping-particle" : "", "parse-names" : false, "suffix" : "" }, { "dropping-particle" : "", "family" : "Burivalova", "given" : "Zuzana", "non-dropping-particle" : "", "parse-names" : false, "suffix" : "" }, { "dropping-particle" : "", "family" : "Garcia-Ulloa", "given" : "John", "non-dropping-particle" : "", "parse-names" : false, "suffix" : "" }, { "dropping-particle" : "", "family" : "Koh", "given" : "Lian Pin", "non-dropping-particle" : "", "parse-names" : false, "suffix" : "" } ], "container-title" : "Conservation Letters", "id" : "ITEM-2", "issue" : "1", "issued" : { "date-parts" : [ [ "2015" ] ] }, "page" : "58-67", "title" : "Relative Contributions of the Logging, Fiber, Oil Palm, and Mining Industries to Forest Loss in Indonesia", "type" : "article-journal", "volume" : "8" }, "uris" : [ "http://www.mendeley.com/documents/?uuid=3318214d-49e0-4ef8-9098-82eba2f436fe" ] } ], "mendeley" : { "formattedCitation" : "(Abood et al., 2015; Koh and Wilcove, 2008)", "plainTextFormattedCitation" : "(Abood et al., 2015; Koh and Wilcove, 2008)", "previouslyFormattedCitation" : "(Abood et al., 2015; Koh and Wilcove, 2008)" }, "properties" : { "formattedCitation" : "(Koh and Wilcove 2008)", "noteIndex" : 0, "plainCitation" : "(Koh and Wilcove 2008)"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B042B8" w:rsidRPr="00B042B8">
        <w:rPr>
          <w:rFonts w:ascii="Times New Roman" w:hAnsi="Times New Roman" w:cs="Times New Roman"/>
          <w:noProof/>
          <w:color w:val="auto"/>
          <w:sz w:val="24"/>
          <w:szCs w:val="24"/>
        </w:rPr>
        <w:t>(Abood et al., 2015; Koh and Wilcove, 2008)</w:t>
      </w:r>
      <w:r w:rsidR="00722B6D" w:rsidRPr="00B05040">
        <w:rPr>
          <w:rFonts w:ascii="Times New Roman" w:eastAsia="Times New Roman" w:hAnsi="Times New Roman" w:cs="Times New Roman"/>
          <w:color w:val="auto"/>
          <w:sz w:val="24"/>
          <w:szCs w:val="24"/>
        </w:rPr>
        <w:fldChar w:fldCharType="end"/>
      </w:r>
      <w:ins w:id="716" w:author="Phil" w:date="2016-05-31T10:43:00Z">
        <w:r w:rsidR="00A11DEF">
          <w:rPr>
            <w:rFonts w:ascii="Times New Roman" w:eastAsia="Times New Roman" w:hAnsi="Times New Roman" w:cs="Times New Roman"/>
            <w:color w:val="auto"/>
            <w:sz w:val="24"/>
            <w:szCs w:val="24"/>
          </w:rPr>
          <w:t xml:space="preserve">, resulting in loss </w:t>
        </w:r>
      </w:ins>
      <w:del w:id="717" w:author="Phil" w:date="2016-05-31T10:44:00Z">
        <w:r w:rsidRPr="00B05040" w:rsidDel="00A11DEF">
          <w:rPr>
            <w:rFonts w:ascii="Times New Roman" w:eastAsia="Times New Roman" w:hAnsi="Times New Roman" w:cs="Times New Roman"/>
            <w:color w:val="auto"/>
            <w:sz w:val="24"/>
            <w:szCs w:val="24"/>
          </w:rPr>
          <w:delText xml:space="preserve">. </w:delText>
        </w:r>
      </w:del>
      <w:ins w:id="718" w:author="Phil" w:date="2016-05-31T10:44:00Z">
        <w:r w:rsidR="00A11DEF">
          <w:rPr>
            <w:rFonts w:ascii="Times New Roman" w:eastAsia="Times New Roman" w:hAnsi="Times New Roman" w:cs="Times New Roman"/>
            <w:color w:val="auto"/>
            <w:sz w:val="24"/>
            <w:szCs w:val="24"/>
          </w:rPr>
          <w:t>of</w:t>
        </w:r>
      </w:ins>
      <w:ins w:id="719" w:author="Phil" w:date="2016-05-27T13:16:00Z">
        <w:r w:rsidR="0083447B">
          <w:rPr>
            <w:rFonts w:ascii="Times New Roman" w:eastAsia="Times New Roman" w:hAnsi="Times New Roman" w:cs="Times New Roman"/>
            <w:color w:val="auto"/>
            <w:sz w:val="24"/>
            <w:szCs w:val="24"/>
          </w:rPr>
          <w:t xml:space="preserve"> </w:t>
        </w:r>
      </w:ins>
      <w:ins w:id="720" w:author="Phil" w:date="2016-05-31T10:50:00Z">
        <w:r w:rsidR="00B042B8">
          <w:rPr>
            <w:rFonts w:ascii="Times New Roman" w:eastAsia="Times New Roman" w:hAnsi="Times New Roman" w:cs="Times New Roman"/>
            <w:color w:val="auto"/>
            <w:sz w:val="24"/>
            <w:szCs w:val="24"/>
          </w:rPr>
          <w:t xml:space="preserve">avian </w:t>
        </w:r>
      </w:ins>
      <w:ins w:id="721" w:author="Phil" w:date="2016-05-27T13:16:00Z">
        <w:r w:rsidR="0083447B">
          <w:rPr>
            <w:rFonts w:ascii="Times New Roman" w:eastAsia="Times New Roman" w:hAnsi="Times New Roman" w:cs="Times New Roman"/>
            <w:color w:val="auto"/>
            <w:sz w:val="24"/>
            <w:szCs w:val="24"/>
          </w:rPr>
          <w:t xml:space="preserve">species and functional diversity </w:t>
        </w:r>
      </w:ins>
      <w:del w:id="722" w:author="Phil" w:date="2016-05-27T13:17:00Z">
        <w:r w:rsidRPr="00B05040" w:rsidDel="0083447B">
          <w:rPr>
            <w:rFonts w:ascii="Times New Roman" w:eastAsia="Times New Roman" w:hAnsi="Times New Roman" w:cs="Times New Roman"/>
            <w:color w:val="auto"/>
            <w:sz w:val="24"/>
            <w:szCs w:val="24"/>
          </w:rPr>
          <w:delText xml:space="preserve">For avian communities, functional diversity has been shown to be lower in both oil palm plantations and agroecosystems </w:delText>
        </w:r>
      </w:del>
      <w:r w:rsidR="00722B6D" w:rsidRPr="00B05040">
        <w:rPr>
          <w:rFonts w:ascii="Times New Roman" w:eastAsia="Times New Roman" w:hAnsi="Times New Roman" w:cs="Times New Roman"/>
          <w:color w:val="auto"/>
          <w:sz w:val="24"/>
          <w:szCs w:val="24"/>
        </w:rPr>
        <w:fldChar w:fldCharType="begin" w:fldLock="1"/>
      </w:r>
      <w:r w:rsidR="00C81E74">
        <w:rPr>
          <w:rFonts w:ascii="Times New Roman" w:eastAsia="Times New Roman" w:hAnsi="Times New Roman" w:cs="Times New Roman"/>
          <w:color w:val="auto"/>
          <w:sz w:val="24"/>
          <w:szCs w:val="24"/>
        </w:rPr>
        <w:instrText>ADDIN CSL_CITATION { "citationID" : "Hlyn3SwH", "citationItems" : [ { "id" : "ITEM-1", "itemData" : { "DOI" : "10.1890/07-0455.1", "ISSN" : "0012-9658", "author" : [ { "dropping-particle" : "", "family" : "Tscharntke", "given" : "Teja", "non-dropping-particle" : "", "parse-names" : false, "suffix" : "" }, { "dropping-particle" : "", "family" : "Sekercioglu", "given" : "Cagan H.", "non-dropping-particle" : "", "parse-names" : false, "suffix" : "" }, { "dropping-particle" : "V.", "family" : "Dietsch", "given" : "Thomas", "non-dropping-particle" : "", "parse-names" : false, "suffix" : "" }, { "dropping-particle" : "", "family" : "Sodhi", "given" : "Navjot S.", "non-dropping-particle" : "", "parse-names" : false, "suffix" : "" }, { "dropping-particle" : "", "family" : "Hoehn", "given" : "Patrick", "non-dropping-particle" : "", "parse-names" : false, "suffix" : "" }, { "dropping-particle" : "", "family" : "Tylianakis", "given" : "Jason M.", "non-dropping-particle" : "", "parse-names" : false, "suffix" : "" } ], "container-title" : "Ecology", "id" : "ITEM-1", "issue" : "4", "issued" : { "date-parts" : [ [ "2008", "4" ] ] }, "language" : "en", "page" : "944-951", "title" : "Landscape constraints on functional diversity of birds and insects in tropical agroecosytems", "type" : "article-journal", "volume" : "89" }, "uri" : [ "http://zotero.org/users/local/lSswCld9/items/56RE6VV3" ], "uris" : [ "http://zotero.org/users/local/lSswCld9/items/56RE6VV3", "http://www.mendeley.com/documents/?uuid=b05a7f21-6cc0-44bf-97df-972634d84954" ] }, { "id" : "ITEM-2",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"ITEM-2", "issued" : { "date-parts" : [ [ "2013" ] ] }, "page" : "313-326", "title" : "Impacts of logging and conversion of rainforest to oil palm on the functional diversity of birds in Sundaland", "type" : "article-journal" }, "uris" : [ "http://www.mendeley.com/documents/?uuid=4e08fbc5-ed58-490f-8d32-a7060b3d59d2" ] }, { "id" : "ITEM-3",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"ITEM-3",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"(Edwards et al., 2013; Prescott et al., 2016; Tscharntke et al., 2008)", "plainTextFormattedCitation" : "(Edwards et al., 2013; Prescott et al., 2016; Tscharntke et al., 2008)", "previouslyFormattedCitation" : "(Edwards et al., 2013; Prescott et al., 2016; Tscharntke et al., 2008)" }, "properties" : { "formattedCitation" : "(Tscharntke et al. 2008; Edwards et al. 2013b)", "noteIndex" : 0, "plainCitation" : "(Tscharntke et al. 2008; Edwards et al. 2013b)"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C81E74" w:rsidRPr="00C81E74">
        <w:rPr>
          <w:rFonts w:ascii="Times New Roman" w:hAnsi="Times New Roman" w:cs="Times New Roman"/>
          <w:noProof/>
          <w:color w:val="auto"/>
          <w:sz w:val="24"/>
          <w:szCs w:val="24"/>
        </w:rPr>
        <w:t>(Edwards et al., 2013; Prescott et al., 2016; Tscharntke et al., 2008)</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w:t>
      </w:r>
      <w:r w:rsidR="00366959" w:rsidRPr="00B05040">
        <w:rPr>
          <w:rFonts w:ascii="Times New Roman" w:eastAsia="Times New Roman" w:hAnsi="Times New Roman" w:cs="Times New Roman"/>
          <w:color w:val="auto"/>
          <w:sz w:val="24"/>
          <w:szCs w:val="24"/>
        </w:rPr>
        <w:t xml:space="preserve"> </w:t>
      </w:r>
      <w:r w:rsidRPr="00C81E74">
        <w:rPr>
          <w:rFonts w:ascii="Times New Roman" w:eastAsia="Times New Roman" w:hAnsi="Times New Roman" w:cs="Times New Roman"/>
          <w:color w:val="auto"/>
          <w:sz w:val="24"/>
          <w:szCs w:val="24"/>
          <w:rPrChange w:id="723" w:author="Phil" w:date="2016-05-31T10:33:00Z">
            <w:rPr>
              <w:rFonts w:ascii="Times New Roman" w:eastAsia="Times New Roman" w:hAnsi="Times New Roman" w:cs="Times New Roman"/>
              <w:color w:val="auto"/>
              <w:sz w:val="24"/>
              <w:szCs w:val="24"/>
              <w:highlight w:val="yellow"/>
            </w:rPr>
          </w:rPrChange>
        </w:rPr>
        <w:t xml:space="preserve">Young secondary forest retains high </w:t>
      </w:r>
      <w:ins w:id="724" w:author="Phil" w:date="2016-05-31T10:51:00Z">
        <w:r w:rsidR="00B042B8">
          <w:rPr>
            <w:rFonts w:ascii="Times New Roman" w:eastAsia="Times New Roman" w:hAnsi="Times New Roman" w:cs="Times New Roman"/>
            <w:color w:val="auto"/>
            <w:sz w:val="24"/>
            <w:szCs w:val="24"/>
          </w:rPr>
          <w:t xml:space="preserve">avian </w:t>
        </w:r>
      </w:ins>
      <w:r w:rsidRPr="00C81E74">
        <w:rPr>
          <w:rFonts w:ascii="Times New Roman" w:eastAsia="Times New Roman" w:hAnsi="Times New Roman" w:cs="Times New Roman"/>
          <w:color w:val="auto"/>
          <w:sz w:val="24"/>
          <w:szCs w:val="24"/>
          <w:rPrChange w:id="725" w:author="Phil" w:date="2016-05-31T10:33:00Z">
            <w:rPr>
              <w:rFonts w:ascii="Times New Roman" w:eastAsia="Times New Roman" w:hAnsi="Times New Roman" w:cs="Times New Roman"/>
              <w:color w:val="auto"/>
              <w:sz w:val="24"/>
              <w:szCs w:val="24"/>
              <w:highlight w:val="yellow"/>
            </w:rPr>
          </w:rPrChange>
        </w:rPr>
        <w:t>species richness</w:t>
      </w:r>
      <w:r w:rsidR="005C5491" w:rsidRPr="00C81E74">
        <w:rPr>
          <w:rFonts w:ascii="Times New Roman" w:eastAsia="Times New Roman" w:hAnsi="Times New Roman" w:cs="Times New Roman"/>
          <w:color w:val="auto"/>
          <w:sz w:val="24"/>
          <w:szCs w:val="24"/>
          <w:rPrChange w:id="726" w:author="Phil" w:date="2016-05-31T10:33:00Z">
            <w:rPr>
              <w:rFonts w:ascii="Times New Roman" w:eastAsia="Times New Roman" w:hAnsi="Times New Roman" w:cs="Times New Roman"/>
              <w:color w:val="auto"/>
              <w:sz w:val="24"/>
              <w:szCs w:val="24"/>
              <w:highlight w:val="yellow"/>
            </w:rPr>
          </w:rPrChange>
        </w:rPr>
        <w:t>,</w:t>
      </w:r>
      <w:r w:rsidRPr="00C81E74">
        <w:rPr>
          <w:rFonts w:ascii="Times New Roman" w:eastAsia="Times New Roman" w:hAnsi="Times New Roman" w:cs="Times New Roman"/>
          <w:color w:val="auto"/>
          <w:sz w:val="24"/>
          <w:szCs w:val="24"/>
          <w:rPrChange w:id="727" w:author="Phil" w:date="2016-05-31T10:33:00Z">
            <w:rPr>
              <w:rFonts w:ascii="Times New Roman" w:eastAsia="Times New Roman" w:hAnsi="Times New Roman" w:cs="Times New Roman"/>
              <w:color w:val="auto"/>
              <w:sz w:val="24"/>
              <w:szCs w:val="24"/>
              <w:highlight w:val="yellow"/>
            </w:rPr>
          </w:rPrChange>
        </w:rPr>
        <w:t xml:space="preserve"> but regrowth cannot support as many forest specialists as primary forest. It is vital to preserve primary forest for protection of these species.</w:t>
      </w:r>
      <w:r w:rsidRPr="00B05040">
        <w:rPr>
          <w:rFonts w:ascii="Times New Roman" w:eastAsia="Times New Roman" w:hAnsi="Times New Roman" w:cs="Times New Roman"/>
          <w:color w:val="auto"/>
          <w:sz w:val="24"/>
          <w:szCs w:val="24"/>
        </w:rPr>
        <w:t xml:space="preserve"> Although sp</w:t>
      </w:r>
      <w:r w:rsidR="00D50E5D" w:rsidRPr="00B05040">
        <w:rPr>
          <w:rFonts w:ascii="Times New Roman" w:eastAsia="Times New Roman" w:hAnsi="Times New Roman" w:cs="Times New Roman"/>
          <w:color w:val="auto"/>
          <w:sz w:val="24"/>
          <w:szCs w:val="24"/>
        </w:rPr>
        <w:t xml:space="preserve">ecies richness is </w:t>
      </w:r>
      <w:ins w:id="728" w:author="Phil" w:date="2016-05-31T10:51:00Z">
        <w:r w:rsidR="00B042B8">
          <w:rPr>
            <w:rFonts w:ascii="Times New Roman" w:eastAsia="Times New Roman" w:hAnsi="Times New Roman" w:cs="Times New Roman"/>
            <w:color w:val="auto"/>
            <w:sz w:val="24"/>
            <w:szCs w:val="24"/>
          </w:rPr>
          <w:t xml:space="preserve">relatively </w:t>
        </w:r>
      </w:ins>
      <w:r w:rsidR="00D50E5D" w:rsidRPr="00B05040">
        <w:rPr>
          <w:rFonts w:ascii="Times New Roman" w:eastAsia="Times New Roman" w:hAnsi="Times New Roman" w:cs="Times New Roman"/>
          <w:color w:val="auto"/>
          <w:sz w:val="24"/>
          <w:szCs w:val="24"/>
        </w:rPr>
        <w:t xml:space="preserve">high in </w:t>
      </w:r>
      <w:del w:id="729" w:author="Phil" w:date="2016-05-31T10:51:00Z">
        <w:r w:rsidR="00D50E5D" w:rsidRPr="00B05040" w:rsidDel="00B042B8">
          <w:rPr>
            <w:rFonts w:ascii="Times New Roman" w:eastAsia="Times New Roman" w:hAnsi="Times New Roman" w:cs="Times New Roman"/>
            <w:color w:val="auto"/>
            <w:sz w:val="24"/>
            <w:szCs w:val="24"/>
          </w:rPr>
          <w:delText xml:space="preserve">new </w:delText>
        </w:r>
      </w:del>
      <w:ins w:id="730" w:author="Phil" w:date="2016-05-31T10:51:00Z">
        <w:r w:rsidR="00B042B8">
          <w:rPr>
            <w:rFonts w:ascii="Times New Roman" w:eastAsia="Times New Roman" w:hAnsi="Times New Roman" w:cs="Times New Roman"/>
            <w:color w:val="auto"/>
            <w:sz w:val="24"/>
            <w:szCs w:val="24"/>
          </w:rPr>
          <w:t>young</w:t>
        </w:r>
        <w:r w:rsidR="00B042B8" w:rsidRPr="00B05040">
          <w:rPr>
            <w:rFonts w:ascii="Times New Roman" w:eastAsia="Times New Roman" w:hAnsi="Times New Roman" w:cs="Times New Roman"/>
            <w:color w:val="auto"/>
            <w:sz w:val="24"/>
            <w:szCs w:val="24"/>
          </w:rPr>
          <w:t xml:space="preserve"> </w:t>
        </w:r>
      </w:ins>
      <w:r w:rsidR="00D50E5D" w:rsidRPr="00B05040">
        <w:rPr>
          <w:rFonts w:ascii="Times New Roman" w:eastAsia="Times New Roman" w:hAnsi="Times New Roman" w:cs="Times New Roman"/>
          <w:color w:val="auto"/>
          <w:sz w:val="24"/>
          <w:szCs w:val="24"/>
        </w:rPr>
        <w:t xml:space="preserve">secondary </w:t>
      </w:r>
      <w:r w:rsidRPr="00B05040">
        <w:rPr>
          <w:rFonts w:ascii="Times New Roman" w:eastAsia="Times New Roman" w:hAnsi="Times New Roman" w:cs="Times New Roman"/>
          <w:color w:val="auto"/>
          <w:sz w:val="24"/>
          <w:szCs w:val="24"/>
        </w:rPr>
        <w:t xml:space="preserve">forest, this increases with forest age and so the conservation value of secondary forest will never be </w:t>
      </w:r>
      <w:r w:rsidRPr="00B05040">
        <w:rPr>
          <w:rFonts w:ascii="Times New Roman" w:eastAsia="Times New Roman" w:hAnsi="Times New Roman" w:cs="Times New Roman"/>
          <w:color w:val="auto"/>
          <w:sz w:val="24"/>
          <w:szCs w:val="24"/>
          <w:lang w:val="en-GB"/>
        </w:rPr>
        <w:t>maximised</w:t>
      </w:r>
      <w:r w:rsidRPr="00B05040">
        <w:rPr>
          <w:rFonts w:ascii="Times New Roman" w:eastAsia="Times New Roman" w:hAnsi="Times New Roman" w:cs="Times New Roman"/>
          <w:color w:val="auto"/>
          <w:sz w:val="24"/>
          <w:szCs w:val="24"/>
        </w:rPr>
        <w:t xml:space="preserve"> if regrowth is deforested or disturbed. </w:t>
      </w:r>
    </w:p>
    <w:p w14:paraId="335619F4" w14:textId="47E58DDB" w:rsidR="004D19A5" w:rsidRPr="00B05040" w:rsidRDefault="003E27F8" w:rsidP="000F40F4">
      <w:pPr>
        <w:spacing w:line="480" w:lineRule="auto"/>
        <w:ind w:firstLine="720"/>
        <w:jc w:val="both"/>
        <w:rPr>
          <w:rFonts w:ascii="Times New Roman" w:hAnsi="Times New Roman" w:cs="Times New Roman"/>
          <w:color w:val="auto"/>
          <w:sz w:val="24"/>
          <w:szCs w:val="24"/>
        </w:rPr>
      </w:pPr>
      <w:r w:rsidRPr="00B05040">
        <w:rPr>
          <w:rFonts w:ascii="Times New Roman" w:eastAsia="Times New Roman" w:hAnsi="Times New Roman" w:cs="Times New Roman"/>
          <w:color w:val="auto"/>
          <w:sz w:val="24"/>
          <w:szCs w:val="24"/>
        </w:rPr>
        <w:t xml:space="preserve">Therefore, to </w:t>
      </w:r>
      <w:r w:rsidRPr="00B05040">
        <w:rPr>
          <w:rFonts w:ascii="Times New Roman" w:eastAsia="Times New Roman" w:hAnsi="Times New Roman" w:cs="Times New Roman"/>
          <w:color w:val="auto"/>
          <w:sz w:val="24"/>
          <w:szCs w:val="24"/>
          <w:lang w:val="en-GB"/>
        </w:rPr>
        <w:t>maximise</w:t>
      </w:r>
      <w:r w:rsidRPr="00B05040">
        <w:rPr>
          <w:rFonts w:ascii="Times New Roman" w:eastAsia="Times New Roman" w:hAnsi="Times New Roman" w:cs="Times New Roman"/>
          <w:color w:val="auto"/>
          <w:sz w:val="24"/>
          <w:szCs w:val="24"/>
        </w:rPr>
        <w:t xml:space="preserve"> the biodiversity value of tropical </w:t>
      </w:r>
      <w:r w:rsidR="00993E1E" w:rsidRPr="00B05040">
        <w:rPr>
          <w:rFonts w:ascii="Times New Roman" w:eastAsia="Times New Roman" w:hAnsi="Times New Roman" w:cs="Times New Roman"/>
          <w:color w:val="auto"/>
          <w:sz w:val="24"/>
          <w:szCs w:val="24"/>
        </w:rPr>
        <w:t>landscapes</w:t>
      </w:r>
      <w:r w:rsidRPr="00B05040">
        <w:rPr>
          <w:rFonts w:ascii="Times New Roman" w:eastAsia="Times New Roman" w:hAnsi="Times New Roman" w:cs="Times New Roman"/>
          <w:color w:val="auto"/>
          <w:sz w:val="24"/>
          <w:szCs w:val="24"/>
        </w:rPr>
        <w:t xml:space="preserve">, secondary forest should be protected, particularly in landscapes where little pristine habitat remains. Protecting older secondary forest provides high conservation value now, whereas protecting young regrowth </w:t>
      </w:r>
      <w:r w:rsidRPr="00B05040">
        <w:rPr>
          <w:rFonts w:ascii="Times New Roman" w:eastAsia="Times New Roman" w:hAnsi="Times New Roman" w:cs="Times New Roman"/>
          <w:color w:val="auto"/>
          <w:sz w:val="24"/>
          <w:szCs w:val="24"/>
        </w:rPr>
        <w:lastRenderedPageBreak/>
        <w:t xml:space="preserve">promises future returns. Restoration of young secondary forests could also play a role. Enrichment planting can be used to enhance biodiversity by adding tree species that are unlikely to </w:t>
      </w:r>
      <w:r w:rsidRPr="00B05040">
        <w:rPr>
          <w:rFonts w:ascii="Times New Roman" w:eastAsia="Times New Roman" w:hAnsi="Times New Roman" w:cs="Times New Roman"/>
          <w:color w:val="auto"/>
          <w:sz w:val="24"/>
          <w:szCs w:val="24"/>
          <w:lang w:val="en-GB"/>
        </w:rPr>
        <w:t>colonise</w:t>
      </w:r>
      <w:r w:rsidRPr="00B05040">
        <w:rPr>
          <w:rFonts w:ascii="Times New Roman" w:eastAsia="Times New Roman" w:hAnsi="Times New Roman" w:cs="Times New Roman"/>
          <w:color w:val="auto"/>
          <w:sz w:val="24"/>
          <w:szCs w:val="24"/>
        </w:rPr>
        <w:t xml:space="preserve"> unassisted, for example late-successional species or those lacking dispersers </w:t>
      </w:r>
      <w:r w:rsidR="00722B6D" w:rsidRPr="00B05040">
        <w:rPr>
          <w:rFonts w:ascii="Times New Roman" w:eastAsia="Times New Roman" w:hAnsi="Times New Roman" w:cs="Times New Roman"/>
          <w:color w:val="auto"/>
          <w:sz w:val="24"/>
          <w:szCs w:val="24"/>
        </w:rPr>
        <w:fldChar w:fldCharType="begin" w:fldLock="1"/>
      </w:r>
      <w:r w:rsidR="00F54C88">
        <w:rPr>
          <w:rFonts w:ascii="Times New Roman" w:eastAsia="Times New Roman" w:hAnsi="Times New Roman" w:cs="Times New Roman"/>
          <w:color w:val="auto"/>
          <w:sz w:val="24"/>
          <w:szCs w:val="24"/>
        </w:rPr>
        <w:instrText>ADDIN CSL_CITATION { "citationID" : "2ltva3hn8u", "citationItems" : [ { "id" : "ITEM-1", "itemData" : { "DOI" : "10.1126/science.1111773", "ISSN" : "1095-9203", "PMID" : "16339437", "abstract" : "The current scale of deforestation in tropical regions and the large areas of degraded lands now present underscore the urgent need for interventions to restore biodiversity, ecological functioning, and the supply of goods and ecological services previously used by poor rural communities. Traditional timber plantations have supplied some goods but have made only minor contributions to fulfilling most of these other objectives. New approaches to reforestation are now emerging, with potential for both overcoming forest degradation and addressing rural poverty.", "author" : [ { "dropping-particle" : "", "family" : "Lamb", "given" : "David", "non-dropping-particle" : "", "parse-names" : false, "suffix" : "" }, { "dropping-particle" : "", "family" : "Erskine", "given" : "Peter D", "non-dropping-particle" : "", "parse-names" : false, "suffix" : "" }, { "dropping-particle" : "", "family" : "Parrotta", "given" : "John A", "non-dropping-particle" : "", "parse-names" : false, "suffix" : "" } ], "container-title" : "Science (New York, N.Y.)", "id" : "ITEM-1", "issue" : "5754", "issued" : { "date-parts" : [ [ "2005", "12", "9" ] ] }, "page" : "1628-32", "title" : "Restoration of degraded tropical forest landscapes.", "type" : "article-journal", "volume" : "310" }, "uris" : [ "http://www.mendeley.com/documents/?uuid=d02d3805-e6a2-49ae-9b4d-565f1f3df364" ] }, { "id" : "ITEM-2", "itemData" : { "DOI" : "10.1016/j.foreco.2010.08.027", "ISSN" : "03781127", "author" : [ { "dropping-particle" : "", "family" : "Griscom", "given" : "Heather P.", "non-dropping-particle" : "", "parse-names" : false, "suffix" : "" }, { "dropping-particle" : "", "family" : "Ashton", "given" : "Mark S.", "non-dropping-particle" : "", "parse-names" : false, "suffix" : "" } ], "container-title" : "Forest Ecology and Management", "id" : "ITEM-2", "issue" : "10", "issued" : { "date-parts" : [ [ "2011", "5" ] ] }, "page" : "1564-1579", "publisher" : "Elsevier B.V.", "title" : "Restoration of dry tropical forests in Central America: A review of pattern and process", "type" : "article-journal", "volume" : "261" }, "uris" : [ "http://www.mendeley.com/documents/?uuid=668a18ec-b3ac-4ea0-b4bb-7bb0f60ea665" ] } ], "mendeley" : { "formattedCitation" : "(Griscom and Ashton, 2011; Lamb et al., 2005)", "plainTextFormattedCitation" : "(Griscom and Ashton, 2011; Lamb et al., 2005)", "previouslyFormattedCitation" : "(Griscom and Ashton, 2011; Lamb et al., 2005)" }, "properties" : { "formattedCitation" : "(Lamb et al. 2005; Griscom and Ashton 2011)", "noteIndex" : 0, "plainCitation" : "(Lamb et al. 2005; Griscom and Ashton 2011)"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F54C88" w:rsidRPr="00F54C88">
        <w:rPr>
          <w:rFonts w:ascii="Times New Roman" w:hAnsi="Times New Roman" w:cs="Times New Roman"/>
          <w:noProof/>
          <w:color w:val="auto"/>
          <w:sz w:val="24"/>
          <w:szCs w:val="24"/>
        </w:rPr>
        <w:t>(Griscom and Ashton, 2011; Lamb et al., 2005)</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Assisting vegetative recovery to a late-successional species composition could improve habitat suitability for forest birds and hence, accelerate their recovery.</w:t>
      </w:r>
      <w:r w:rsidR="00AC587C" w:rsidRPr="00B05040">
        <w:rPr>
          <w:rFonts w:ascii="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Secondary forest has a role to play in the conservation of forest species and this should be </w:t>
      </w:r>
      <w:r w:rsidRPr="00B05040">
        <w:rPr>
          <w:rFonts w:ascii="Times New Roman" w:eastAsia="Times New Roman" w:hAnsi="Times New Roman" w:cs="Times New Roman"/>
          <w:color w:val="auto"/>
          <w:sz w:val="24"/>
          <w:szCs w:val="24"/>
          <w:lang w:val="en-GB"/>
        </w:rPr>
        <w:t>recognised</w:t>
      </w:r>
      <w:r w:rsidRPr="00B05040">
        <w:rPr>
          <w:rFonts w:ascii="Times New Roman" w:eastAsia="Times New Roman" w:hAnsi="Times New Roman" w:cs="Times New Roman"/>
          <w:color w:val="auto"/>
          <w:sz w:val="24"/>
          <w:szCs w:val="24"/>
        </w:rPr>
        <w:t xml:space="preserve"> in tropical conservation strategies.</w:t>
      </w:r>
    </w:p>
    <w:p w14:paraId="092E6795"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6821C38D" w14:textId="77777777" w:rsidR="00E73EB1" w:rsidRPr="001651FC" w:rsidRDefault="00E73EB1" w:rsidP="00B55543">
      <w:pPr>
        <w:spacing w:line="480" w:lineRule="auto"/>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 xml:space="preserve">Conflict of Interest: </w:t>
      </w:r>
      <w:r w:rsidRPr="001651FC">
        <w:rPr>
          <w:rFonts w:ascii="Times New Roman" w:eastAsia="Times New Roman" w:hAnsi="Times New Roman" w:cs="Times New Roman"/>
          <w:sz w:val="24"/>
          <w:szCs w:val="24"/>
        </w:rPr>
        <w:t>The authors declare that they have no conflict of interest.</w:t>
      </w:r>
    </w:p>
    <w:p w14:paraId="1F39D2F8" w14:textId="77777777" w:rsidR="006E71A8" w:rsidRPr="001651FC" w:rsidRDefault="006E71A8" w:rsidP="006E71A8">
      <w:pPr>
        <w:spacing w:line="480" w:lineRule="auto"/>
        <w:rPr>
          <w:moveTo w:id="731" w:author="Phil" w:date="2016-05-27T09:53:00Z"/>
          <w:rFonts w:ascii="Times New Roman" w:hAnsi="Times New Roman" w:cs="Times New Roman"/>
          <w:sz w:val="24"/>
          <w:szCs w:val="24"/>
        </w:rPr>
      </w:pPr>
      <w:moveToRangeStart w:id="732" w:author="Phil" w:date="2016-05-27T09:53:00Z" w:name="move452106108"/>
      <w:moveTo w:id="733" w:author="Phil" w:date="2016-05-27T09:53:00Z">
        <w:r w:rsidRPr="001651FC">
          <w:rPr>
            <w:rFonts w:ascii="Times New Roman" w:eastAsia="Times New Roman" w:hAnsi="Times New Roman" w:cs="Times New Roman"/>
            <w:b/>
            <w:sz w:val="24"/>
            <w:szCs w:val="24"/>
          </w:rPr>
          <w:t>Acknowledgements</w:t>
        </w:r>
      </w:moveTo>
    </w:p>
    <w:p w14:paraId="085F4432" w14:textId="77777777" w:rsidR="006E71A8" w:rsidRPr="001651FC" w:rsidRDefault="006E71A8" w:rsidP="006E71A8">
      <w:pPr>
        <w:spacing w:line="480" w:lineRule="auto"/>
        <w:jc w:val="both"/>
        <w:rPr>
          <w:moveTo w:id="734" w:author="Phil" w:date="2016-05-27T09:53:00Z"/>
          <w:rFonts w:ascii="Times New Roman" w:eastAsia="Times New Roman" w:hAnsi="Times New Roman" w:cs="Times New Roman"/>
          <w:sz w:val="24"/>
          <w:szCs w:val="24"/>
        </w:rPr>
      </w:pPr>
      <w:moveTo w:id="735" w:author="Phil" w:date="2016-05-27T09:53:00Z">
        <w:r w:rsidRPr="001651FC">
          <w:rPr>
            <w:rFonts w:ascii="Times New Roman" w:eastAsia="Times New Roman" w:hAnsi="Times New Roman" w:cs="Times New Roman"/>
            <w:sz w:val="24"/>
            <w:szCs w:val="24"/>
          </w:rPr>
          <w:t>Thank you to the authors of all of the studies used, in particular S.H. Borges, C. Banks-</w:t>
        </w:r>
        <w:proofErr w:type="spellStart"/>
        <w:r w:rsidRPr="001651FC">
          <w:rPr>
            <w:rFonts w:ascii="Times New Roman" w:eastAsia="Times New Roman" w:hAnsi="Times New Roman" w:cs="Times New Roman"/>
            <w:sz w:val="24"/>
            <w:szCs w:val="24"/>
          </w:rPr>
          <w:t>Leite</w:t>
        </w:r>
        <w:proofErr w:type="spellEnd"/>
        <w:r w:rsidRPr="001651FC">
          <w:rPr>
            <w:rFonts w:ascii="Times New Roman" w:eastAsia="Times New Roman" w:hAnsi="Times New Roman" w:cs="Times New Roman"/>
            <w:sz w:val="24"/>
            <w:szCs w:val="24"/>
          </w:rPr>
          <w:t xml:space="preserve">, R.F. de Lima, D. Becker, R.K. </w:t>
        </w:r>
        <w:proofErr w:type="spellStart"/>
        <w:r w:rsidRPr="001651FC">
          <w:rPr>
            <w:rFonts w:ascii="Times New Roman" w:eastAsia="Times New Roman" w:hAnsi="Times New Roman" w:cs="Times New Roman"/>
            <w:sz w:val="24"/>
            <w:szCs w:val="24"/>
          </w:rPr>
          <w:t>Mulwa</w:t>
        </w:r>
        <w:proofErr w:type="spellEnd"/>
        <w:r w:rsidRPr="001651FC">
          <w:rPr>
            <w:rFonts w:ascii="Times New Roman" w:eastAsia="Times New Roman" w:hAnsi="Times New Roman" w:cs="Times New Roman"/>
            <w:sz w:val="24"/>
            <w:szCs w:val="24"/>
          </w:rPr>
          <w:t xml:space="preserve">, E.L. </w:t>
        </w:r>
        <w:proofErr w:type="spellStart"/>
        <w:r w:rsidRPr="001651FC">
          <w:rPr>
            <w:rFonts w:ascii="Times New Roman" w:eastAsia="Times New Roman" w:hAnsi="Times New Roman" w:cs="Times New Roman"/>
            <w:sz w:val="24"/>
            <w:szCs w:val="24"/>
          </w:rPr>
          <w:t>Neuschulz</w:t>
        </w:r>
        <w:proofErr w:type="spellEnd"/>
        <w:r w:rsidRPr="001651FC">
          <w:rPr>
            <w:rFonts w:ascii="Times New Roman" w:eastAsia="Times New Roman" w:hAnsi="Times New Roman" w:cs="Times New Roman"/>
            <w:sz w:val="24"/>
            <w:szCs w:val="24"/>
          </w:rPr>
          <w:t xml:space="preserve">, B. Maas and G. </w:t>
        </w:r>
        <w:proofErr w:type="spellStart"/>
        <w:r w:rsidRPr="001651FC">
          <w:rPr>
            <w:rFonts w:ascii="Times New Roman" w:eastAsia="Times New Roman" w:hAnsi="Times New Roman" w:cs="Times New Roman"/>
            <w:sz w:val="24"/>
            <w:szCs w:val="24"/>
          </w:rPr>
          <w:t>Ferraz</w:t>
        </w:r>
        <w:proofErr w:type="spellEnd"/>
        <w:r w:rsidRPr="001651FC">
          <w:rPr>
            <w:rFonts w:ascii="Times New Roman" w:eastAsia="Times New Roman" w:hAnsi="Times New Roman" w:cs="Times New Roman"/>
            <w:sz w:val="24"/>
            <w:szCs w:val="24"/>
          </w:rPr>
          <w:t xml:space="preserve">, </w:t>
        </w:r>
        <w:r w:rsidRPr="00CA3D56">
          <w:rPr>
            <w:rFonts w:ascii="Times New Roman" w:eastAsia="Times New Roman" w:hAnsi="Times New Roman" w:cs="Times New Roman"/>
            <w:sz w:val="24"/>
            <w:szCs w:val="24"/>
            <w:highlight w:val="yellow"/>
          </w:rPr>
          <w:t xml:space="preserve">and to </w:t>
        </w:r>
        <w:proofErr w:type="spellStart"/>
        <w:r w:rsidRPr="00CA3D56">
          <w:rPr>
            <w:rFonts w:ascii="Times New Roman" w:eastAsia="Times New Roman" w:hAnsi="Times New Roman" w:cs="Times New Roman"/>
            <w:sz w:val="24"/>
            <w:szCs w:val="24"/>
            <w:highlight w:val="yellow"/>
          </w:rPr>
          <w:t>BirdLife</w:t>
        </w:r>
        <w:proofErr w:type="spellEnd"/>
        <w:r w:rsidRPr="00CA3D56">
          <w:rPr>
            <w:rFonts w:ascii="Times New Roman" w:eastAsia="Times New Roman" w:hAnsi="Times New Roman" w:cs="Times New Roman"/>
            <w:sz w:val="24"/>
            <w:szCs w:val="24"/>
            <w:highlight w:val="yellow"/>
          </w:rPr>
          <w:t xml:space="preserve"> International for providing data</w:t>
        </w:r>
        <w:r w:rsidRPr="001651FC">
          <w:rPr>
            <w:rFonts w:ascii="Times New Roman" w:eastAsia="Times New Roman" w:hAnsi="Times New Roman" w:cs="Times New Roman"/>
            <w:sz w:val="24"/>
            <w:szCs w:val="24"/>
          </w:rPr>
          <w:t xml:space="preserve">. P.A. Martin was funded by a NERC PhD studentship and by NERC via the Biodiversity &amp; Ecosystem Service Sustainability (BESS) </w:t>
        </w:r>
        <w:proofErr w:type="spellStart"/>
        <w:r w:rsidRPr="001651FC">
          <w:rPr>
            <w:rFonts w:ascii="Times New Roman" w:eastAsia="Times New Roman" w:hAnsi="Times New Roman" w:cs="Times New Roman"/>
            <w:sz w:val="24"/>
            <w:szCs w:val="24"/>
          </w:rPr>
          <w:t>programme</w:t>
        </w:r>
        <w:proofErr w:type="spellEnd"/>
        <w:r w:rsidRPr="001651FC">
          <w:rPr>
            <w:rFonts w:ascii="Times New Roman" w:eastAsia="Times New Roman" w:hAnsi="Times New Roman" w:cs="Times New Roman"/>
            <w:sz w:val="24"/>
            <w:szCs w:val="24"/>
          </w:rPr>
          <w:t xml:space="preserve"> (Project ref. NE/K01322X/1).</w:t>
        </w:r>
      </w:moveTo>
    </w:p>
    <w:moveToRangeEnd w:id="732"/>
    <w:p w14:paraId="303C094D" w14:textId="0A3DA512" w:rsidR="00E73EB1" w:rsidRPr="001651FC" w:rsidRDefault="00E73EB1">
      <w:pPr>
        <w:rPr>
          <w:rFonts w:ascii="Times New Roman" w:eastAsia="Times New Roman" w:hAnsi="Times New Roman" w:cs="Times New Roman"/>
          <w:sz w:val="24"/>
          <w:szCs w:val="24"/>
        </w:rPr>
      </w:pPr>
      <w:del w:id="736" w:author="Phil" w:date="2016-05-27T09:52:00Z">
        <w:r w:rsidRPr="001651FC" w:rsidDel="006E71A8">
          <w:rPr>
            <w:rFonts w:ascii="Times New Roman" w:eastAsia="Times New Roman" w:hAnsi="Times New Roman" w:cs="Times New Roman"/>
            <w:sz w:val="24"/>
            <w:szCs w:val="24"/>
          </w:rPr>
          <w:br w:type="page"/>
        </w:r>
      </w:del>
    </w:p>
    <w:p w14:paraId="517A36A4" w14:textId="7257E012" w:rsidR="004D19A5" w:rsidRPr="001651FC" w:rsidRDefault="003E27F8" w:rsidP="00B55543">
      <w:pPr>
        <w:spacing w:line="480" w:lineRule="auto"/>
        <w:rPr>
          <w:rFonts w:ascii="Times New Roman" w:eastAsia="Times New Roman" w:hAnsi="Times New Roman" w:cs="Times New Roman"/>
          <w:b/>
          <w:sz w:val="24"/>
          <w:szCs w:val="24"/>
        </w:rPr>
      </w:pPr>
      <w:commentRangeStart w:id="737"/>
      <w:r w:rsidRPr="001651FC">
        <w:rPr>
          <w:rFonts w:ascii="Times New Roman" w:eastAsia="Times New Roman" w:hAnsi="Times New Roman" w:cs="Times New Roman"/>
          <w:b/>
          <w:sz w:val="24"/>
          <w:szCs w:val="24"/>
        </w:rPr>
        <w:lastRenderedPageBreak/>
        <w:t>References</w:t>
      </w:r>
      <w:commentRangeEnd w:id="737"/>
      <w:r w:rsidR="0061719A">
        <w:rPr>
          <w:rStyle w:val="CommentReference"/>
        </w:rPr>
        <w:commentReference w:id="737"/>
      </w:r>
    </w:p>
    <w:p w14:paraId="16022DBD" w14:textId="0E48DD94" w:rsidR="00DE6E4A" w:rsidRPr="00DE6E4A" w:rsidRDefault="00ED05A5"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ins w:id="738" w:author="Phil" w:date="2016-05-27T14:15:00Z">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ins>
      <w:r>
        <w:rPr>
          <w:rFonts w:ascii="Times New Roman" w:hAnsi="Times New Roman" w:cs="Times New Roman"/>
          <w:sz w:val="24"/>
          <w:szCs w:val="24"/>
        </w:rPr>
        <w:fldChar w:fldCharType="separate"/>
      </w:r>
      <w:r w:rsidR="00DE6E4A" w:rsidRPr="00DE6E4A">
        <w:rPr>
          <w:rFonts w:ascii="Times New Roman" w:hAnsi="Times New Roman" w:cs="Times New Roman"/>
          <w:noProof/>
          <w:sz w:val="24"/>
          <w:szCs w:val="24"/>
        </w:rPr>
        <w:t>Abood, S.A., Lee, J.S.H., Burivalova, Z., Garcia-Ulloa, J., Koh, L.P., 2015. Relative Contributions of the Logging, Fiber, Oil Palm, and Mining Industries to Forest Loss in Indonesia. Conserv. Lett. 8, 58–67. doi:10.1111/conl.12103</w:t>
      </w:r>
    </w:p>
    <w:p w14:paraId="6CA1711E"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Asner, G.P., Rudel, T.K., Aide, T.M., Defries, R., Emerson, R., Evaluaci, U., 2009. A Contemporary Assessment of Change in Humid Tropical Forests. Conserv. Biol. 23, 1386–1395. doi:10.1111/j.1523-1739.2009.01333.x</w:t>
      </w:r>
    </w:p>
    <w:p w14:paraId="087D745A"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Banks-Leite, C., Ewers, R.M., Metzger, J.-P., 2010. Edge effects as the principal cause of area effects on birds in fragmented secondary forest. Oikos 119, 918–926. doi:10.1111/j.1600-0706.2009.18061.x</w:t>
      </w:r>
    </w:p>
    <w:p w14:paraId="4FE55C43"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Barlow, J., Gardner, T.A., Araujo, I.S., Ávila-Pires, T.C., Bonaldo, A.B., Costa, J.E., Esposito, M.C., Ferreira, L. V, Hawes, J., Hernandez, M.I.M., Hoogmoed, M.S., Leite, R.N., Lo-Man-Hung, N.F., Malcolm, J.R., Martins, M.B., Mestre, L.A.M., Miranda-Santos, R., Nunes-Gutjahr, A.L., Overal, W.L., Parry, L., Peters, S.L., Ribeiro-Junior, M.A., da Silva, M.N.F., da Silva Motta, C., Peres, C.A., 2007. Quantifying the biodiversity value of tropical primary, secondary, and plantation forests. Proc. Natl. Acad. Sci. 104, 18555–18560. doi:10.1073/pnas.0703333104</w:t>
      </w:r>
    </w:p>
    <w:p w14:paraId="2D115FB1"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Barlow, J., Mestre, L.A.M., Gardner, T.A., Peres, C.A., 2007. The value of primary, secondary and plantation forests for Amazonian birds. Biol. Conserv. 136, 212 – 231. doi:http://dx.doi.org/10.1016/j.biocon.2006.11.021</w:t>
      </w:r>
    </w:p>
    <w:p w14:paraId="0E90CB9E"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Barton, K., 2014. MuMIn: Multi-model inference.</w:t>
      </w:r>
    </w:p>
    <w:p w14:paraId="63E0165B"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lastRenderedPageBreak/>
        <w:t>Bates, D., Maechler, M., Bolker, B., Walker, S., 2014. lme4: Linear mixed-effects models using Eigen and S4. ArXiv.</w:t>
      </w:r>
    </w:p>
    <w:p w14:paraId="26C69679"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BirdLife International, 2013. IUCN Red List for birds [WWW Document].</w:t>
      </w:r>
    </w:p>
    <w:p w14:paraId="2B876BA3"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Bowen, M.E., McAlpine, C. a., House, A.P.N., Smith, G.C., 2007. Regrowth forests on abandoned agricultural land: A review of their habitat values for recovering forest fauna. Biol. Conserv. 140, 273–296. doi:10.1016/j.biocon.2007.08.012</w:t>
      </w:r>
    </w:p>
    <w:p w14:paraId="0539113A"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Chazdon, R.L., Peres, C.A., Dent, D., Sheil, D., Lugo, A.E., Lamb, D., Stork, N.E., Miller, S.E., 2009. The potential for species conservation in tropical secondary forests. Conserv. Biol. 23, 1406–17. doi:10.1111/j.1523-1739.2009.01338.x</w:t>
      </w:r>
    </w:p>
    <w:p w14:paraId="79569CB5"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Corlett, R.T., 1994. What is secondary forest? J. Trop. Ecol. 10, 445–447.</w:t>
      </w:r>
    </w:p>
    <w:p w14:paraId="0AC6C644"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Costantini, D., Edwards, D.P., Simons, M.J.P., 2016. Life after logging in tropical forests of Borneo : A meta-analysis. BIOC 196, 182–188. doi:10.1016/j.biocon.2016.02.020</w:t>
      </w:r>
    </w:p>
    <w:p w14:paraId="06B0D195"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Cox, R.L., Underwood, E.C., 2011. The Importance of Conserving Biodiversity Outside of Protected Areas in Mediterranean Ecosystems. PLoS One 6, e14508. doi:10.1371/journal.pone.0014508</w:t>
      </w:r>
    </w:p>
    <w:p w14:paraId="4865016B"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Curran, L.M., Trigg, S.N., McDonald, A.K., Astiani, D., Hardiono, Y.M., Siregar, P., Caniago, I., Kasischke, E., 2004. Lowland Forest Loss in Protected Areas of Indonesian Borneo. Science (80-. ). 303, 1000–1003. doi:10.1126/science.1091714</w:t>
      </w:r>
    </w:p>
    <w:p w14:paraId="65F439DD"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 xml:space="preserve">Dent, D.H., Joseph Wright, S., Wright, S.J.J., 2009. The future of tropical species in secondary forests: A quantitative review. Biol. Conserv. 142, 2833–2843. </w:t>
      </w:r>
      <w:r w:rsidRPr="00DE6E4A">
        <w:rPr>
          <w:rFonts w:ascii="Times New Roman" w:hAnsi="Times New Roman" w:cs="Times New Roman"/>
          <w:noProof/>
          <w:sz w:val="24"/>
          <w:szCs w:val="24"/>
        </w:rPr>
        <w:lastRenderedPageBreak/>
        <w:t>doi:10.1016/j.biocon.2009.05.035</w:t>
      </w:r>
    </w:p>
    <w:p w14:paraId="655CC4E0"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Dent, D.H., Wright, S.J., 2009. The future of tropical species in secondary forests: A quantitative review. Biol. Conserv. 142, 2833 – 2843. doi:http://dx.doi.org/10.1016/j.biocon.2009.05.035</w:t>
      </w:r>
    </w:p>
    <w:p w14:paraId="32F9AD4D"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Derroire, G., Balvanera, P., Castellanos-Castro, C., Decocq, G., Kennard, D.K., Lebrija-Trejos, E., Leiva, J.A., Od??n, P.C., Powers, J.S., Rico-Gray, V., Tigabu, M., Healey, J.R., 2016. Resilience of tropical dry forests - a meta-analysis of changes in species diversity and composition during secondary succession. Oikos. doi:10.1111/oik.03229</w:t>
      </w:r>
    </w:p>
    <w:p w14:paraId="2F7A3A57"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Díaz, S., Cabido, M., 2001. Vive la différence: Plant functional diversity matters to ecosystem processes. Trends Ecol. Evol. 16, 646–655. doi:10.1016/S0169-5347(01)02283-2</w:t>
      </w:r>
    </w:p>
    <w:p w14:paraId="7F1CED80"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Dudley, N., 2008. Guidelines for Applying Protected  Area Management Categories. IUCN, Gland, Switzerland.</w:t>
      </w:r>
    </w:p>
    <w:p w14:paraId="13D035CC"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Dunn, R.R., 2004a. Recovery of faunal communities during tropical forest regeneration. Conserv. Biol. 18, 302–309. doi:10.1111/j.1523-1739.2004.00151.x</w:t>
      </w:r>
    </w:p>
    <w:p w14:paraId="35AC94F9"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Dunn, R.R., 2004b. Managing the tropical landscape: a comparison of the effects of logging and forest conversion to agriculture on ants, birds, and lepidoptera. For. Ecol. Manage. 191, 215–224. doi:10.1016/j.foreco.2003.12.008</w:t>
      </w:r>
    </w:p>
    <w:p w14:paraId="38DBE156"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Edwards, F.A., Edwards, D.P., Hamer, K.C., Davies, R.G., 2013. Impacts of logging and conversion of rainforest to oil palm on the functional diversity of birds in Sundaland 313–326.</w:t>
      </w:r>
    </w:p>
    <w:p w14:paraId="666061A7"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lastRenderedPageBreak/>
        <w:t>Gagic, V., Bartomeus, I., Jonsson, T., Taylor, A., Winqvist, C., Fischer, C., Slade, E.M., Steffan-Dewenter, I., Emmerson, M., Potts, S.G., Tscharntke, T., Weisser, W., Bommarco, R., 2015. Functional identity and diversity of animals predict ecosystem functioning better than species-based indices. Proc. R. Soc. B Biol. Sci. 282, 20142620–20142620. doi:10.1098/rspb.2014.2620</w:t>
      </w:r>
    </w:p>
    <w:p w14:paraId="1A8F3377"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Gardner, T.A., Barlow, J., Parry, L.W., Peres, C.A., 2007. Predicting the Uncertain Future of Tropical Forest Species in a Data Vacuum. Biotropica 39, 25–30. doi:10.1111/j.1744-7429.2006.00228.x</w:t>
      </w:r>
    </w:p>
    <w:p w14:paraId="02B61003"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Gascon, C., Brooks, T.M., Contreras-MacBeath, T., Heard, N., Konstant, W., Lamoreux, J., Launay, F., Maunder, M., Mittermeier, R.A., Molur, S., Al Mubarak, R.K., Parr, M.J., Rhodin, A.G.J., Rylands, A.B., Soorae, P., Sanderson, J.G., Vié, J.-C., 2015. The Importance and Benefits of Species. Curr. Biol. 25, R431–R438. doi:10.1016/j.cub.2015.03.041</w:t>
      </w:r>
    </w:p>
    <w:p w14:paraId="1D90E3E9"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Gibbs, H.K., Ruesch, A.S., Achard, F., Clayton, M.K., Holmgren, P., Ramankutty, N., Foley, J.A., 2010. Tropical forests were the primary sources of new agricultural land in the 1980s and 1990s. Proc. Natl. Acad. Sci. 107, 16732–16737.</w:t>
      </w:r>
    </w:p>
    <w:p w14:paraId="5A842A8D"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Gibson, L., Lee, T.M., Koh, L.P., Brook, B.W., Gardner, T.A., Barlow, J., Peres, C.A., Bradshaw, C.J. a, Laurance, W.F., Lovejoy, T.E., Sodhi, N.S., 2011. Primary forests are irreplaceable for sustaining tropical biodiversity. Nature 478, 378–81. doi:10.1038/nature10425</w:t>
      </w:r>
    </w:p>
    <w:p w14:paraId="1B6149F4"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 xml:space="preserve">Gonzalez, A., Cardinale, B.J., Allington, G.R.H., Byrnes, J., Endsley, K.A., Brown, D.G., </w:t>
      </w:r>
      <w:r w:rsidRPr="00DE6E4A">
        <w:rPr>
          <w:rFonts w:ascii="Times New Roman" w:hAnsi="Times New Roman" w:cs="Times New Roman"/>
          <w:noProof/>
          <w:sz w:val="24"/>
          <w:szCs w:val="24"/>
        </w:rPr>
        <w:lastRenderedPageBreak/>
        <w:t>Hooper, D.U., Isbell, F., Loreau, M., Arbor, A., Paul, S., Station, E.E., 2016. Estimating local biodiversity change: a critique of papers claiming no net loss of local diversity. Ecology.</w:t>
      </w:r>
    </w:p>
    <w:p w14:paraId="7E5ECA3D"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Griffin, J.N., Méndez, V., Johnson, A.F., Jenkins, S.R., Foggo, A., 2009. Functional diversity predicts overyielding effect of species combination on primary productivity. Oikos 118, 37–44. doi:10.1111/j.1600-0706.2008.16960.x</w:t>
      </w:r>
    </w:p>
    <w:p w14:paraId="158173A2"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Griscom, H.P., Ashton, M.S., 2011. Restoration of dry tropical forests in Central America: A review of pattern and process. For. Ecol. Manage. 261, 1564–1579. doi:10.1016/j.foreco.2010.08.027</w:t>
      </w:r>
    </w:p>
    <w:p w14:paraId="223DCFDE"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Hedges, L.V.L.V. V, Gurevitch, J., Curtis, P.S.S.P.S., 1999. The meta-analysis of response ratios in experimental ecology. Ecology 80, 1150–1156. doi:10.1890/0012-9658(1999)080[1150:TMAORR]2.0.CO;2</w:t>
      </w:r>
    </w:p>
    <w:p w14:paraId="385C2C19"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ITTO, 2002. ITTO guidelines for the restoration, management and rehabilitation of degraded and secondary tropical forests.</w:t>
      </w:r>
    </w:p>
    <w:p w14:paraId="43149A9E"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Koh, L.P., Wilcove, D.S., 2008. Is oil palm agriculture really destroying tropical biodiversity?: Oil palm agriculture and tropical biodiversity. Conserv. Lett. 1, 60–64. doi:10.1111/j.1755-263X.2008.00011.x</w:t>
      </w:r>
    </w:p>
    <w:p w14:paraId="087C6995"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Laliberte, E., Legendre, P., Ecology, S., January, N., 2010. A distance-based framework for measuring functional diversity from multiple traits A distance-based framework for measuring from multiple traits functional diversity. Ecology 91, 299–305. doi:10.1890/08-2244.1</w:t>
      </w:r>
    </w:p>
    <w:p w14:paraId="27EB25DD"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lastRenderedPageBreak/>
        <w:t>Lamb, D., Erskine, P.D., Parrotta, J.A., 2005. Restoration of degraded tropical forest landscapes. Science 310, 1628–32. doi:10.1126/science.1111773</w:t>
      </w:r>
    </w:p>
    <w:p w14:paraId="031853A0"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 xml:space="preserve">Laurance, W.F., Carolina Useche, D., Rendeiro, J., Kalka, M., Bradshaw, C.J.A., Sloan, S.P., Laurance, S.G., Campbell, M., Abernethy, K., Alvarez, P., Arroyo-Rodriguez, V., Ashton, P., Benítez-Malvido, J., Blom, A., Bobo, K.S., Cannon, C.H., Cao, M., Carroll, R., Chapman, C., Coates, R., Cords, M., Danielsen, F., De Dijn, B., Dinerstein, E., Donnelly, M.A., Edwards, D., Edwards, F., Farwig, N., Fashing, P., Forget, P.-M., Foster, M., Gale, G., Harris, D., Harrison, R., Hart, J., Karpanty, S., John Kress, W., Krishnaswamy, J., Logsdon, W., Lovett, J., Magnusson, W., Maisels, F., Marshall, A.R., McClearn, D., Mudappa, D., Nielsen, M.R., Pearson, R., Pitman, N., van der Ploeg, J., Plumptre, A., Poulsen, J., Quesada, M., Rainey, H., Robinson, D., Roetgers, C., Rovero, F., Scatena, F., Schulze, C., Sheil, D., Struhsaker, T., Terborgh, J., Thomas, D., Timm, R., Nicolas Urbina-Cardona, J., Vasudevan, K., Joseph Wright, S., Carlos Arias-G., J., Arroyo, L., Ashton, M., Auzel, P., Babaasa, D., Babweteera, F., Baker, P., Banki, O., Bass, M., Bila-Isia, I., Blake, S., Brockelman, W., Brokaw, N., Brühl, C.A., Bunyavejchewin, S., Chao, J.-T., Chave, J., Chellam, R., Clark, C.J., Clavijo, J., Congdon, R., Corlett, R., Dattaraja, H.S., Dave, C., Davies, G., de Mello Beisiegel, B., de Nazaré Paes da Silva, R., Di Fiore, A., Diesmos, A., Dirzo, R., Doran-Sheehy, D., Eaton, M., Emmons, L., Estrada, A., Ewango, C., Fedigan, L., Feer, F., Fruth, B., Giacalone Willis, J., Goodale, U., Goodman, S., Guix, J.C., Guthiga, P., Haber, W., Hamer, K., Herbinger, I., Hill, J., Huang, Z., Fang Sun, I., Ickes, K., Itoh, A., Ivanauskas, N., Jackes, B., Janovec, J., Janzen, D., Jiangming, M., Jin, C., Jones, T., Justiniano, H., Kalko, E., Kasangaki, A., Killeen, T., King, H., Klop, E., Knott, C., Koné, I., Kudavidanage, E., Lahoz da Silva Ribeiro, J., Lattke, J., Laval, R., Lawton, R., Leal, M., </w:t>
      </w:r>
      <w:r w:rsidRPr="00DE6E4A">
        <w:rPr>
          <w:rFonts w:ascii="Times New Roman" w:hAnsi="Times New Roman" w:cs="Times New Roman"/>
          <w:noProof/>
          <w:sz w:val="24"/>
          <w:szCs w:val="24"/>
        </w:rPr>
        <w:lastRenderedPageBreak/>
        <w:t>Leighton, M., Lentino, M., Leonel, C., Lindsell, J., Ling-Ling, L., Eduard Linsenmair, K., Losos, E., Lugo, A., Lwanga, J., Mack, A.L., Martins, M., Scott McGraw, W., McNab, R., Montag, L., Myers Thompson, J., Nabe-Nielsen, J., Nakagawa, M., Nepal, S., Norconk, M., Novotny, V., O’Donnell, S., Opiang, M., Ouboter, P., Parker, K., Parthasarathy, N., Pisciotta, K., Prawiradilaga, D., Pringle, C., Rajathurai, S., Reichard, U., Reinartz, G., Renton, K., Reynolds, G., Reynolds, V., Riley, E., Rödel, M.-O., Rothman, J., Round, P., Sakai, S., Sanaiotti, T., Savini, T., Schaab, G., Seidensticker, J., Siaka, A., Silman, M.R., Smith, T.B., de Almeida, S.S., Sodhi, N., Stanford, C., Stewart, K., Stokes, E., Stoner, K.E., Sukumar, R., Surbeck, M., Tobler, M., Tscharntke, T., Turkalo, A., Umapathy, G., van Weerd, M., Vega Rivera, J., Venkataraman, M., Venn, L., Verea, C., Volkmer de Castilho, C., Waltert, M., Wang, B., Watts, D., Weber, W., West, P., Whitacre, D., Whitney, K., Wilkie, D., Williams, S., Wright, D.D., Wright, P., Xiankai, L., Yonzon, P., Zamzani, F., 2012. Averting biodiversity collapse in tropical forest protected areas. Nature 489, 290–294. doi:10.1038/nature11318</w:t>
      </w:r>
    </w:p>
    <w:p w14:paraId="574CC76A"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MacArthur, R.H., MacArthur, J.W., 1961. On Bird Species Diversity. Ecology 42, 594–598. doi:10.2307/1932254</w:t>
      </w:r>
    </w:p>
    <w:p w14:paraId="378B0062"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Martin, P.A., Newton, A.C., Bullock, J.M., 2013. Carbon pools recover more quickly than plant biodiversity in tropical secondary forests. Proc. R. Soc. B Biol. Sci. 280, 20132236–20132236. doi:10.1098/rspb.2013.2236</w:t>
      </w:r>
    </w:p>
    <w:p w14:paraId="6A9A7608"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Myers, N., Mittermeier, R.A., Mittermeier, C.G., da Fonseca, G.A.B., Kent, J., 2000. Biodiversity hotspots for conservation priorities. Nature 403, 853–858. doi:10.1038/35002501</w:t>
      </w:r>
    </w:p>
    <w:p w14:paraId="42AF0738"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lastRenderedPageBreak/>
        <w:t>Nakagawa, S., Schielzeth, H., 2013. A general and simple method for obtaining R 2 from generalized linear mixed-effects models. Methods Ecol. Evol. 4, 133–142. doi:10.1111/j.2041-210x.2012.00261.x</w:t>
      </w:r>
    </w:p>
    <w:p w14:paraId="4FB4C1EA"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Newbold, T., Hudson, L.N.L.N., Hill, S.L.L., Contu, S., Lysenko, I., Senior, R.A., Börger, L., Bennett, D.J., Choimes, A., Collen, B., Day, J., De Palma, A., Dıáz, S., Echeverria-Londoño, S., Edgar, M.J., Feldman, A., Garon, M., Harrison, M.L.K., Alhusseini, T., Ingram, D.J., Itescu, Y., Kattge, J., Kemp, V., Kirkpatrick, L., Kleyer, M., Laginha Pinto Correia, D., Martin, C.D., Meiri, S., Novosolov, M., Pan, Y., Phillips, H.R.P., Purves, D.W., Robinson, A., Simpson, J., Tuck, S.L., Weiher, E., White, H.J., Ewers, R.M., Mace, G.M., Scharlemann, J.P.J.P.W., Purvis, A., Borger, L., Bennett, D.J., Choimes, A., Collen, B., Day, J., De Palma, A., Diaz, S., Echeverria-Londono, S., Edgar, M.J., Feldman, A., Garon, M., Harrison, M.L.K., Alhusseini, T., Ingram, D.J., Itescu, Y., Kattge, J., Kemp, V., Kirkpatrick, L., Kleyer, M., Correia, D.L.P., Martin, C.D., Meiri, S., Novosolov, M., Pan, Y., Phillips, H.R.P., Purves, D.W., Robinson, A., Simpson, J., Tuck, S.L., Weiher, E., White, H.J., Ewers, R.M., Mace, G.M., Scharlemann, J.P.J.P.W., Purvis, A., 2015. Global effects of land use on local terrestrial biodiversity. Nature 520, 45–. doi:10.1038/nature14324</w:t>
      </w:r>
    </w:p>
    <w:p w14:paraId="64800E4A"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Newbold, T., Scharlemann, J.P.W., Butchart, S.H.M., Şekercioğlu, Ç.H., Alkemade, R., Booth, H., Purves, D.W., 2013. Ecological traits affect the response of tropical forest bird species to land-use intensity. Proc. R. Soc. B Biol. Sci. 280.</w:t>
      </w:r>
    </w:p>
    <w:p w14:paraId="1FB11662"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 xml:space="preserve">Osuri, A.M., Ratnam, J., Varma, V., Alvarez-Loayza, P., Astaiza, J.H., Bradford, M., Fletcher, C., Ndoundou-Hockemba, M., Jansen, P.A., Kenfack, D., Marshall, A.R., Ramesh, B.R., </w:t>
      </w:r>
      <w:r w:rsidRPr="00DE6E4A">
        <w:rPr>
          <w:rFonts w:ascii="Times New Roman" w:hAnsi="Times New Roman" w:cs="Times New Roman"/>
          <w:noProof/>
          <w:sz w:val="24"/>
          <w:szCs w:val="24"/>
        </w:rPr>
        <w:lastRenderedPageBreak/>
        <w:t>Rovero, F., Sankaran, M., 2016. Contrasting effects of defaunation on aboveground carbon storage across the global tropics. Nat. Commun. doi:10.1038/ncomms11351</w:t>
      </w:r>
    </w:p>
    <w:p w14:paraId="67B47DD9"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Petchey, O.L., Gaston, K.J., 2006. Functional diversity: back to basics and looking forward. Ecol. Lett. 9, 741–758. doi:10.1111/j.1461-0248.2006.00924.x</w:t>
      </w:r>
    </w:p>
    <w:p w14:paraId="124CDC48"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Petchey, O.L., Gaston, K.J., 2002. Functional diversity (FD), species richness and community composition. Ecol. Lett. 5, 402–411. doi:10.1046/j.1461-0248.2002.00339.x</w:t>
      </w:r>
    </w:p>
    <w:p w14:paraId="29AB5F98"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Poorter, L., Bongers, F., Aide, T.M., Almeyda Zambrano, A.M., Balvanera, P., Becknell, J.M., Boukili, V., Brancalion, P.H.S., Broadbent, E.N., Chazdon, R.L., Craven, D., de Almeida-Cortez, J.S., Cabral, G.A.L., de Jong, B.H.J., Denslow, J.S., Dent, D.H., DeWalt, S.J., Dupuy, J.M., Durán, S.M., Espírito-Santo, M.M., Fandino, M.C., César, R.G., Hall, J.S., Hernandez-Stefanoni, J.L., Jakovac, C.C., Junqueira, A.B., Kennard, D., Letcher, S.G., Licona, J.-C., Lohbeck, M., Marín-Spiotta, E., Martínez-Ramos, M., Massoca, P., Meave, J.A., Mesquita, R., Mora, F., Muñoz, R., Muscarella, R., Nunes, Y.R.F., Ochoa-Gaona, S., de Oliveira, A.A., Orihuela-Belmonte, E., Peña-Claros, M., Pérez-García, E.A., Piotto, D., Powers, J.S., Rodríguez-Velázquez, J., Romero-Pérez, I.E., Ruíz, J., Saldarriaga, J.G., Sanchez-Azofeifa, A., Schwartz, N.B., Steininger, M.K., Swenson, N.G., Toledo, M., Uriarte, M., van Breugel, M., van der Wal, H., Veloso, M.D.M., Vester, H.F.M., Vicentini, A., Vieira, I.C.G., Bentos, T.V., Williamson, G.B., Rozendaal, D.M.A., 2016. Biomass resilience of Neotropical secondary forests. Nature 1–15. doi:10.1038/nature16512</w:t>
      </w:r>
    </w:p>
    <w:p w14:paraId="2E7F0EDB"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Prescott, G.W., Gilroy, J.J., Haugaasen, T., Medina, C.A., Foster, W.A., Edwards, D.P., 2016. Reducing the impacts of Neotropical oil palm development on functional diversity. Biol. Conserv. 197, 139–145. doi:10.1016/j.biocon.2016.02.013</w:t>
      </w:r>
    </w:p>
    <w:p w14:paraId="5B69A9B8"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lastRenderedPageBreak/>
        <w:t>Pullin, A.S., Stewart, G.B., 2006. Guidelines for Systematic Review in Conservation and Environmental Management. Conserv. Biol. 20, 1647–1656. doi:10.1111/j.1523-1739.2006.00485.x</w:t>
      </w:r>
    </w:p>
    <w:p w14:paraId="7FA0E097"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R Core Team, 2014. R: A Language and Environment for Statistical Computing. R Foundation for Statistical Computing, Vienna, Austria.</w:t>
      </w:r>
    </w:p>
    <w:p w14:paraId="59D4FE82"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Sekercioglu, C.H., Daily, G.C., Ehrlich, P.R., 2004. Ecosystem consequences of bird declines. Proc. Natl. Acad. Sci. 101, 18042–18047. doi:10.1073/pnas.0408049101</w:t>
      </w:r>
    </w:p>
    <w:p w14:paraId="5B34B297"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Smith, J., Ferreira, S., van de Kop, P., Palheta Ferreira, C., Sabogal, C., 2003. The persistence of secondary forests on colonist farms in the Brazilian Amazon. Agrofor. Syst. 58, 125–135. doi:10.1023/A:1026049507421</w:t>
      </w:r>
    </w:p>
    <w:p w14:paraId="0FB4443E"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Sodhi, N.S., Koh, L.P., Prawiradilaga, D.M., Darjono, Tinulele, I., Putra, D.D., Tong Tan, T.H., 2005. Land use and conservation value for forest birds in Central Sulawesi (Indonesia). Biol. Conserv. 122, 547–558. doi:10.1016/j.biocon.2004.07.023</w:t>
      </w:r>
    </w:p>
    <w:p w14:paraId="11AABBE5"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Struhsaker, T.T., Struhsaker, P.J., Siex, K.S., 2005. Conserving Africa’s rain forests: problems in protected areas and possible solutions. Biol. Conserv. 123, 45 – 54. doi:http://dx.doi.org/10.1016/j.biocon.2004.10.007</w:t>
      </w:r>
    </w:p>
    <w:p w14:paraId="5DF6EA99"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Terborgh, J., 1985. Habitat selection in Amazonian birds. Academic Press, Inc., Orlando, Florida &amp; London.</w:t>
      </w:r>
    </w:p>
    <w:p w14:paraId="6492E871"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 xml:space="preserve">Tscharntke, T., Sekercioglu, C.H., Dietsch, T. V., Sodhi, N.S., Hoehn, P., Tylianakis, J.M., 2008. Landscape constraints on functional diversity of birds and insects in tropical agroecosytems. </w:t>
      </w:r>
      <w:r w:rsidRPr="00DE6E4A">
        <w:rPr>
          <w:rFonts w:ascii="Times New Roman" w:hAnsi="Times New Roman" w:cs="Times New Roman"/>
          <w:noProof/>
          <w:sz w:val="24"/>
          <w:szCs w:val="24"/>
        </w:rPr>
        <w:lastRenderedPageBreak/>
        <w:t>Ecology 89, 944–951. doi:10.1890/07-0455.1</w:t>
      </w:r>
    </w:p>
    <w:p w14:paraId="72EC105D"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Villéger, S., 2008. New multidimensional functional diversity indices for a multifaceted framwork in functional ecology. Ecology 89, 2290–2301. doi:10.1890/07-1206.1</w:t>
      </w:r>
    </w:p>
    <w:p w14:paraId="653CAD67"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Wilman, H., Belmaker, J., Simpson, J., de la Rosa, C., Rivadeneira, M.M., Jetz, W., 2014. EltonTraits 1.0: Species-level foraging attributes of the world’s birds and mammals. Ecology 95, 2027–2027. doi:10.1890/13-1917.1</w:t>
      </w:r>
    </w:p>
    <w:p w14:paraId="63D53EBA"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DE6E4A">
        <w:rPr>
          <w:rFonts w:ascii="Times New Roman" w:hAnsi="Times New Roman" w:cs="Times New Roman"/>
          <w:noProof/>
          <w:sz w:val="24"/>
          <w:szCs w:val="24"/>
        </w:rPr>
        <w:t>Wright, S.J., Muller-Landau, H.C., 2006. The Future of Tropical Forest Species. Biotropica 38, 287–301. doi:10.1111/j.1744-7429.2006.00154.x</w:t>
      </w:r>
    </w:p>
    <w:p w14:paraId="06D45E82" w14:textId="77777777" w:rsidR="00DE6E4A" w:rsidRPr="00DE6E4A" w:rsidRDefault="00DE6E4A" w:rsidP="00DE6E4A">
      <w:pPr>
        <w:widowControl w:val="0"/>
        <w:autoSpaceDE w:val="0"/>
        <w:autoSpaceDN w:val="0"/>
        <w:adjustRightInd w:val="0"/>
        <w:spacing w:after="240" w:line="480" w:lineRule="auto"/>
        <w:ind w:left="480" w:hanging="480"/>
        <w:rPr>
          <w:rFonts w:ascii="Times New Roman" w:hAnsi="Times New Roman" w:cs="Times New Roman"/>
          <w:noProof/>
          <w:sz w:val="24"/>
        </w:rPr>
      </w:pPr>
      <w:r w:rsidRPr="00DE6E4A">
        <w:rPr>
          <w:rFonts w:ascii="Times New Roman" w:hAnsi="Times New Roman" w:cs="Times New Roman"/>
          <w:noProof/>
          <w:sz w:val="24"/>
          <w:szCs w:val="24"/>
        </w:rPr>
        <w:t>Zuur, A.F., Ieno, E.N., Elphick, C.S., 2010. A protocol for data exploration to avoid common statistical problems. Methods Ecol. Evol. 1, 3–14. doi:10.1111/j.2041-210X.2009.00001.x</w:t>
      </w:r>
    </w:p>
    <w:p w14:paraId="6B5F54AA" w14:textId="6B745C07" w:rsidR="00ED05A5" w:rsidRPr="001651FC" w:rsidRDefault="00ED05A5" w:rsidP="00ED05A5">
      <w:pPr>
        <w:pStyle w:val="Bibliography"/>
        <w:spacing w:line="480" w:lineRule="auto"/>
        <w:rPr>
          <w:rFonts w:ascii="Times New Roman" w:hAnsi="Times New Roman" w:cs="Times New Roman"/>
          <w:sz w:val="24"/>
          <w:szCs w:val="24"/>
        </w:rPr>
      </w:pPr>
      <w:ins w:id="739" w:author="Phil" w:date="2016-05-27T14:15:00Z">
        <w:r>
          <w:rPr>
            <w:rFonts w:ascii="Times New Roman" w:hAnsi="Times New Roman" w:cs="Times New Roman"/>
            <w:sz w:val="24"/>
            <w:szCs w:val="24"/>
          </w:rPr>
          <w:fldChar w:fldCharType="end"/>
        </w:r>
      </w:ins>
    </w:p>
    <w:p w14:paraId="588F12FC" w14:textId="204B15A2" w:rsidR="004D19A5" w:rsidRPr="001651FC" w:rsidRDefault="004D19A5" w:rsidP="00B55543">
      <w:pPr>
        <w:spacing w:line="480" w:lineRule="auto"/>
        <w:rPr>
          <w:rFonts w:ascii="Times New Roman" w:hAnsi="Times New Roman" w:cs="Times New Roman"/>
          <w:sz w:val="24"/>
          <w:szCs w:val="24"/>
        </w:rPr>
      </w:pPr>
    </w:p>
    <w:p w14:paraId="03D82C7C"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5BAF7C08" w14:textId="77777777" w:rsidR="005D2B11" w:rsidRPr="001651FC" w:rsidRDefault="005D2B11"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Figures</w:t>
      </w:r>
    </w:p>
    <w:p w14:paraId="18625AE4" w14:textId="25F5944B" w:rsidR="005D2B11" w:rsidRPr="001651FC" w:rsidRDefault="005D2B11"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t>Fig. 1</w:t>
      </w:r>
      <w:r w:rsidRPr="001651FC">
        <w:rPr>
          <w:rFonts w:ascii="Times New Roman" w:eastAsia="Times New Roman" w:hAnsi="Times New Roman" w:cs="Times New Roman"/>
          <w:sz w:val="24"/>
          <w:szCs w:val="24"/>
        </w:rPr>
        <w:t xml:space="preserve"> Geographic distribution of the study sites used in this analysis</w:t>
      </w:r>
    </w:p>
    <w:p w14:paraId="5C49F09F" w14:textId="0A19E6DB" w:rsidR="00542703" w:rsidRPr="001651FC" w:rsidRDefault="00BA76D5" w:rsidP="00B55543">
      <w:pPr>
        <w:spacing w:line="480" w:lineRule="auto"/>
        <w:rPr>
          <w:rFonts w:ascii="Times New Roman" w:hAnsi="Times New Roman" w:cs="Times New Roman"/>
          <w:sz w:val="24"/>
          <w:szCs w:val="24"/>
        </w:rPr>
      </w:pPr>
      <w:r w:rsidRPr="001651FC">
        <w:rPr>
          <w:rFonts w:ascii="Times New Roman" w:hAnsi="Times New Roman" w:cs="Times New Roman"/>
          <w:noProof/>
          <w:sz w:val="24"/>
          <w:szCs w:val="24"/>
          <w:lang w:val="en-GB" w:eastAsia="en-GB"/>
        </w:rPr>
        <w:drawing>
          <wp:inline distT="0" distB="0" distL="0" distR="0" wp14:anchorId="1EBA1416" wp14:editId="3E8BEE6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_loc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045A8E2" w14:textId="43903F46" w:rsidR="005D2B11" w:rsidRPr="001651FC" w:rsidRDefault="005D2B11"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184B5152" w14:textId="5A2C7A9F" w:rsidR="00360F52" w:rsidRDefault="004029AD" w:rsidP="00B5554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lastRenderedPageBreak/>
        <w:drawing>
          <wp:inline distT="0" distB="0" distL="0" distR="0" wp14:anchorId="7768FD0B" wp14:editId="41C18072">
            <wp:extent cx="342900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_plo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000" cy="8229600"/>
                    </a:xfrm>
                    <a:prstGeom prst="rect">
                      <a:avLst/>
                    </a:prstGeom>
                  </pic:spPr>
                </pic:pic>
              </a:graphicData>
            </a:graphic>
          </wp:inline>
        </w:drawing>
      </w:r>
    </w:p>
    <w:p w14:paraId="5D81016C" w14:textId="77777777" w:rsidR="00360F52" w:rsidRDefault="00360F52" w:rsidP="00B55543">
      <w:pPr>
        <w:spacing w:line="480" w:lineRule="auto"/>
        <w:jc w:val="both"/>
        <w:rPr>
          <w:rFonts w:ascii="Times New Roman" w:eastAsia="Times New Roman" w:hAnsi="Times New Roman" w:cs="Times New Roman"/>
          <w:b/>
          <w:sz w:val="24"/>
          <w:szCs w:val="24"/>
        </w:rPr>
      </w:pPr>
    </w:p>
    <w:p w14:paraId="07584CAB" w14:textId="7DFC03AE" w:rsidR="005D2B11" w:rsidRPr="001651FC" w:rsidRDefault="005D2B11" w:rsidP="00B55543">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t>Fig. 2</w:t>
      </w:r>
      <w:r w:rsidRPr="001651FC">
        <w:rPr>
          <w:rFonts w:ascii="Times New Roman" w:eastAsia="Times New Roman" w:hAnsi="Times New Roman" w:cs="Times New Roman"/>
          <w:sz w:val="24"/>
          <w:szCs w:val="24"/>
        </w:rPr>
        <w:t xml:space="preserve"> The relationship between secondary forest age and </w:t>
      </w:r>
      <w:r w:rsidR="003975A9" w:rsidRPr="001651FC">
        <w:rPr>
          <w:rFonts w:ascii="Times New Roman" w:eastAsia="Times New Roman" w:hAnsi="Times New Roman" w:cs="Times New Roman"/>
          <w:sz w:val="24"/>
          <w:szCs w:val="24"/>
        </w:rPr>
        <w:t xml:space="preserve">(a) </w:t>
      </w:r>
      <w:r w:rsidR="00360F52">
        <w:rPr>
          <w:rFonts w:ascii="Times New Roman" w:eastAsia="Times New Roman" w:hAnsi="Times New Roman" w:cs="Times New Roman"/>
          <w:sz w:val="24"/>
          <w:szCs w:val="24"/>
        </w:rPr>
        <w:t xml:space="preserve">species richness (b) specialist species richness and (c) </w:t>
      </w:r>
      <w:r w:rsidR="003975A9" w:rsidRPr="001651FC">
        <w:rPr>
          <w:rFonts w:ascii="Times New Roman" w:eastAsia="Times New Roman" w:hAnsi="Times New Roman" w:cs="Times New Roman"/>
          <w:sz w:val="24"/>
          <w:szCs w:val="24"/>
        </w:rPr>
        <w:t xml:space="preserve">functional divergence </w:t>
      </w:r>
      <w:r w:rsidR="00E64737" w:rsidRPr="001651FC">
        <w:rPr>
          <w:rFonts w:ascii="Times New Roman" w:eastAsia="Times New Roman" w:hAnsi="Times New Roman" w:cs="Times New Roman"/>
          <w:sz w:val="24"/>
          <w:szCs w:val="24"/>
        </w:rPr>
        <w:t>(</w:t>
      </w:r>
      <w:proofErr w:type="spellStart"/>
      <w:r w:rsidR="00E64737" w:rsidRPr="001651FC">
        <w:rPr>
          <w:rFonts w:ascii="Times New Roman" w:eastAsia="Times New Roman" w:hAnsi="Times New Roman" w:cs="Times New Roman"/>
          <w:sz w:val="24"/>
          <w:szCs w:val="24"/>
        </w:rPr>
        <w:t>FDiv</w:t>
      </w:r>
      <w:proofErr w:type="spellEnd"/>
      <w:r w:rsidR="00E64737"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in secondary forest relative to primary forest. The dotted black line represents the point at which </w:t>
      </w:r>
      <w:r w:rsidR="003975A9" w:rsidRPr="001651FC">
        <w:rPr>
          <w:rFonts w:ascii="Times New Roman" w:eastAsia="Times New Roman" w:hAnsi="Times New Roman" w:cs="Times New Roman"/>
          <w:sz w:val="24"/>
          <w:szCs w:val="24"/>
        </w:rPr>
        <w:t>metrics are</w:t>
      </w:r>
      <w:r w:rsidRPr="001651FC">
        <w:rPr>
          <w:rFonts w:ascii="Times New Roman" w:eastAsia="Times New Roman" w:hAnsi="Times New Roman" w:cs="Times New Roman"/>
          <w:sz w:val="24"/>
          <w:szCs w:val="24"/>
        </w:rPr>
        <w:t xml:space="preserve"> equal in secondary and primary forest sites</w:t>
      </w:r>
      <w:r w:rsidR="003975A9" w:rsidRPr="001651FC">
        <w:rPr>
          <w:rFonts w:ascii="Times New Roman" w:eastAsia="Times New Roman" w:hAnsi="Times New Roman" w:cs="Times New Roman"/>
          <w:sz w:val="24"/>
          <w:szCs w:val="24"/>
        </w:rPr>
        <w:t xml:space="preserve">. Solid lines represent predictions from models with the lowest </w:t>
      </w:r>
      <w:proofErr w:type="spellStart"/>
      <w:r w:rsidR="003975A9" w:rsidRPr="001651FC">
        <w:rPr>
          <w:rFonts w:ascii="Times New Roman" w:eastAsia="Times New Roman" w:hAnsi="Times New Roman" w:cs="Times New Roman"/>
          <w:sz w:val="24"/>
          <w:szCs w:val="24"/>
        </w:rPr>
        <w:t>AICc</w:t>
      </w:r>
      <w:proofErr w:type="spellEnd"/>
      <w:r w:rsidR="003975A9" w:rsidRPr="001651FC">
        <w:rPr>
          <w:rFonts w:ascii="Times New Roman" w:eastAsia="Times New Roman" w:hAnsi="Times New Roman" w:cs="Times New Roman"/>
          <w:sz w:val="24"/>
          <w:szCs w:val="24"/>
        </w:rPr>
        <w:t xml:space="preserve"> and grey shaded areas represent the 95% confidence intervals for these predictions.</w:t>
      </w:r>
    </w:p>
    <w:p w14:paraId="72661C40" w14:textId="4EBC31B8" w:rsidR="005D2B11" w:rsidRPr="001651FC" w:rsidRDefault="005D2B11" w:rsidP="00AC714A">
      <w:pPr>
        <w:spacing w:line="480" w:lineRule="auto"/>
        <w:jc w:val="both"/>
        <w:rPr>
          <w:rFonts w:ascii="Times New Roman" w:hAnsi="Times New Roman" w:cs="Times New Roman"/>
          <w:sz w:val="24"/>
          <w:szCs w:val="24"/>
        </w:rPr>
      </w:pPr>
    </w:p>
    <w:p w14:paraId="014E8B6F" w14:textId="066A6EE2" w:rsidR="005D2B11" w:rsidRPr="001651FC" w:rsidRDefault="005D2B11" w:rsidP="00B55543">
      <w:pPr>
        <w:spacing w:line="480" w:lineRule="auto"/>
        <w:rPr>
          <w:rFonts w:ascii="Times New Roman" w:hAnsi="Times New Roman" w:cs="Times New Roman"/>
          <w:sz w:val="24"/>
          <w:szCs w:val="24"/>
        </w:rPr>
      </w:pPr>
    </w:p>
    <w:p w14:paraId="0853E74C" w14:textId="2A4656B7" w:rsidR="005D2B11" w:rsidRPr="001651FC" w:rsidRDefault="003975A9" w:rsidP="00B55543">
      <w:pPr>
        <w:spacing w:line="480" w:lineRule="auto"/>
        <w:jc w:val="both"/>
        <w:rPr>
          <w:rFonts w:ascii="Times New Roman" w:hAnsi="Times New Roman" w:cs="Times New Roman"/>
          <w:sz w:val="24"/>
          <w:szCs w:val="24"/>
        </w:rPr>
      </w:pPr>
      <w:r w:rsidRPr="00360F52">
        <w:rPr>
          <w:rFonts w:ascii="Times New Roman" w:hAnsi="Times New Roman" w:cs="Times New Roman"/>
          <w:noProof/>
          <w:sz w:val="24"/>
          <w:szCs w:val="24"/>
          <w:lang w:val="en-GB" w:eastAsia="en-GB"/>
        </w:rPr>
        <w:lastRenderedPageBreak/>
        <w:drawing>
          <wp:inline distT="0" distB="0" distL="0" distR="0" wp14:anchorId="228D7818" wp14:editId="7A5CDC82">
            <wp:extent cx="5486411" cy="5486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_models_abu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02B249EF" w14:textId="77777777" w:rsidR="00360F52" w:rsidRPr="001651FC" w:rsidRDefault="00360F52" w:rsidP="00360F52">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t xml:space="preserve">Fig. 3 </w:t>
      </w:r>
      <w:r w:rsidRPr="001651FC">
        <w:rPr>
          <w:rFonts w:ascii="Times New Roman" w:eastAsia="Times New Roman" w:hAnsi="Times New Roman" w:cs="Times New Roman"/>
          <w:sz w:val="24"/>
          <w:szCs w:val="24"/>
        </w:rPr>
        <w:t>Difference between secondary and primary forest site diversity for variables where the null model was considered most parsimonious. Dots represent mean differences between secondary and primary sites and error bars represent 95% confidence intervals. Only functional richness (</w:t>
      </w:r>
      <w:proofErr w:type="spellStart"/>
      <w:r w:rsidRPr="001651FC">
        <w:rPr>
          <w:rFonts w:ascii="Times New Roman" w:eastAsia="Times New Roman" w:hAnsi="Times New Roman" w:cs="Times New Roman"/>
          <w:sz w:val="24"/>
          <w:szCs w:val="24"/>
        </w:rPr>
        <w:t>FRic</w:t>
      </w:r>
      <w:proofErr w:type="spellEnd"/>
      <w:r w:rsidRPr="001651FC">
        <w:rPr>
          <w:rFonts w:ascii="Times New Roman" w:eastAsia="Times New Roman" w:hAnsi="Times New Roman" w:cs="Times New Roman"/>
          <w:sz w:val="24"/>
          <w:szCs w:val="24"/>
        </w:rPr>
        <w:t>) was significantly different (P&lt;0.05).</w:t>
      </w:r>
    </w:p>
    <w:p w14:paraId="7F404BDA" w14:textId="7479A461" w:rsidR="005D2B11" w:rsidRPr="001651FC" w:rsidRDefault="005D2B11" w:rsidP="00B55543">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36FC8985" w14:textId="77777777" w:rsidR="002B254F" w:rsidRPr="001651FC" w:rsidRDefault="002B254F" w:rsidP="002B254F">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Tables</w:t>
      </w:r>
    </w:p>
    <w:p w14:paraId="1134861E" w14:textId="77777777" w:rsidR="002B254F" w:rsidRPr="001651FC" w:rsidRDefault="002B254F" w:rsidP="002B254F">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t>Table 1</w:t>
      </w:r>
      <w:r w:rsidRPr="001651FC">
        <w:rPr>
          <w:rFonts w:ascii="Times New Roman" w:eastAsia="Times New Roman" w:hAnsi="Times New Roman" w:cs="Times New Roman"/>
          <w:sz w:val="24"/>
          <w:szCs w:val="24"/>
        </w:rPr>
        <w:t xml:space="preserve"> Studies from which avian community composition data were extracted, with location recorded at a country level and the age of secondary forest sites (measured as the number of years since disturbance) in each study</w:t>
      </w:r>
    </w:p>
    <w:tbl>
      <w:tblPr>
        <w:tblStyle w:val="a"/>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0"/>
        <w:gridCol w:w="1680"/>
        <w:gridCol w:w="1770"/>
      </w:tblGrid>
      <w:tr w:rsidR="002B254F" w:rsidRPr="001651FC" w14:paraId="5AF78FAB" w14:textId="77777777" w:rsidTr="007B3AF8">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9D55D"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Reference</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4B078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Location of forest sites</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6DCA5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Age of secondary forest site(s) / years</w:t>
            </w:r>
          </w:p>
        </w:tc>
      </w:tr>
      <w:tr w:rsidR="002B254F" w:rsidRPr="001651FC" w14:paraId="0FFCE99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4F71D4"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Andrade GI, Rubio-</w:t>
            </w:r>
            <w:proofErr w:type="spellStart"/>
            <w:r w:rsidRPr="001651FC">
              <w:rPr>
                <w:rFonts w:ascii="Times New Roman" w:eastAsia="Times New Roman" w:hAnsi="Times New Roman" w:cs="Times New Roman"/>
                <w:sz w:val="24"/>
                <w:szCs w:val="24"/>
              </w:rPr>
              <w:t>Torgler</w:t>
            </w:r>
            <w:proofErr w:type="spellEnd"/>
            <w:r w:rsidRPr="001651FC">
              <w:rPr>
                <w:rFonts w:ascii="Times New Roman" w:eastAsia="Times New Roman" w:hAnsi="Times New Roman" w:cs="Times New Roman"/>
                <w:sz w:val="24"/>
                <w:szCs w:val="24"/>
              </w:rPr>
              <w:t xml:space="preserve"> H (1994) Sustainable Use of the Tropical Rain Forest: Evidence from the Avifauna in a Shifting-Cultivation Habitat Mosaic in the Colombian Amazon.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8:545–554.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10.1046/j.1523-1739.1994.08020545.x</w:t>
            </w:r>
          </w:p>
        </w:tc>
        <w:tc>
          <w:tcPr>
            <w:tcW w:w="1680" w:type="dxa"/>
            <w:tcBorders>
              <w:bottom w:val="single" w:sz="8" w:space="0" w:color="000000"/>
              <w:right w:val="single" w:sz="8" w:space="0" w:color="000000"/>
            </w:tcBorders>
            <w:tcMar>
              <w:top w:w="100" w:type="dxa"/>
              <w:left w:w="100" w:type="dxa"/>
              <w:bottom w:w="100" w:type="dxa"/>
              <w:right w:w="100" w:type="dxa"/>
            </w:tcMar>
          </w:tcPr>
          <w:p w14:paraId="10CEC2A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Colombia</w:t>
            </w:r>
          </w:p>
        </w:tc>
        <w:tc>
          <w:tcPr>
            <w:tcW w:w="1770" w:type="dxa"/>
            <w:tcBorders>
              <w:bottom w:val="single" w:sz="8" w:space="0" w:color="000000"/>
              <w:right w:val="single" w:sz="8" w:space="0" w:color="000000"/>
            </w:tcBorders>
            <w:tcMar>
              <w:top w:w="100" w:type="dxa"/>
              <w:left w:w="100" w:type="dxa"/>
              <w:bottom w:w="100" w:type="dxa"/>
              <w:right w:w="100" w:type="dxa"/>
            </w:tcMar>
          </w:tcPr>
          <w:p w14:paraId="670D9A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3, 11.5</w:t>
            </w:r>
          </w:p>
        </w:tc>
      </w:tr>
      <w:tr w:rsidR="002B254F" w:rsidRPr="001651FC" w14:paraId="3111CF76"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99EC84"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Banks-</w:t>
            </w:r>
            <w:proofErr w:type="spellStart"/>
            <w:r w:rsidRPr="001651FC">
              <w:rPr>
                <w:rFonts w:ascii="Times New Roman" w:eastAsia="Times New Roman" w:hAnsi="Times New Roman" w:cs="Times New Roman"/>
                <w:sz w:val="24"/>
                <w:szCs w:val="24"/>
              </w:rPr>
              <w:t>Leite</w:t>
            </w:r>
            <w:proofErr w:type="spellEnd"/>
            <w:r w:rsidRPr="001651FC">
              <w:rPr>
                <w:rFonts w:ascii="Times New Roman" w:eastAsia="Times New Roman" w:hAnsi="Times New Roman" w:cs="Times New Roman"/>
                <w:sz w:val="24"/>
                <w:szCs w:val="24"/>
              </w:rPr>
              <w:t xml:space="preserve"> C, Ewers RM, Metzger JP (2012) Unraveling the drivers of community dissimilarity and species extinction in fragmented landscapes. Ecology 93:2560–2569.</w:t>
            </w:r>
          </w:p>
        </w:tc>
        <w:tc>
          <w:tcPr>
            <w:tcW w:w="1680" w:type="dxa"/>
            <w:tcBorders>
              <w:bottom w:val="single" w:sz="8" w:space="0" w:color="000000"/>
              <w:right w:val="single" w:sz="8" w:space="0" w:color="000000"/>
            </w:tcBorders>
            <w:tcMar>
              <w:top w:w="100" w:type="dxa"/>
              <w:left w:w="100" w:type="dxa"/>
              <w:bottom w:w="100" w:type="dxa"/>
              <w:right w:w="100" w:type="dxa"/>
            </w:tcMar>
          </w:tcPr>
          <w:p w14:paraId="501379A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62F566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5AF09D6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509DE3"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Barlow J, </w:t>
            </w:r>
            <w:proofErr w:type="spellStart"/>
            <w:r w:rsidRPr="001651FC">
              <w:rPr>
                <w:rFonts w:ascii="Times New Roman" w:eastAsia="Times New Roman" w:hAnsi="Times New Roman" w:cs="Times New Roman"/>
                <w:sz w:val="24"/>
                <w:szCs w:val="24"/>
              </w:rPr>
              <w:t>Mestre</w:t>
            </w:r>
            <w:proofErr w:type="spellEnd"/>
            <w:r w:rsidRPr="001651FC">
              <w:rPr>
                <w:rFonts w:ascii="Times New Roman" w:eastAsia="Times New Roman" w:hAnsi="Times New Roman" w:cs="Times New Roman"/>
                <w:sz w:val="24"/>
                <w:szCs w:val="24"/>
              </w:rPr>
              <w:t xml:space="preserve"> LAM, Gardner TA, Peres CA (2007) The value of primary, secondary and plantation forests for Amazonian birds.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136:212 – 231.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http://dx.doi.org/10.1016/j.biocon.2006.11.021</w:t>
            </w:r>
          </w:p>
        </w:tc>
        <w:tc>
          <w:tcPr>
            <w:tcW w:w="1680" w:type="dxa"/>
            <w:tcBorders>
              <w:bottom w:val="single" w:sz="8" w:space="0" w:color="000000"/>
              <w:right w:val="single" w:sz="8" w:space="0" w:color="000000"/>
            </w:tcBorders>
            <w:tcMar>
              <w:top w:w="100" w:type="dxa"/>
              <w:left w:w="100" w:type="dxa"/>
              <w:bottom w:w="100" w:type="dxa"/>
              <w:right w:w="100" w:type="dxa"/>
            </w:tcMar>
          </w:tcPr>
          <w:p w14:paraId="16C5D3E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3E5EEE8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16.5</w:t>
            </w:r>
          </w:p>
        </w:tc>
      </w:tr>
      <w:tr w:rsidR="002B254F" w:rsidRPr="001651FC" w14:paraId="7E9D96DB"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D48B9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Becker CD, </w:t>
            </w:r>
            <w:proofErr w:type="spellStart"/>
            <w:r w:rsidRPr="001651FC">
              <w:rPr>
                <w:rFonts w:ascii="Times New Roman" w:eastAsia="Times New Roman" w:hAnsi="Times New Roman" w:cs="Times New Roman"/>
                <w:sz w:val="24"/>
                <w:szCs w:val="24"/>
              </w:rPr>
              <w:t>Agreda</w:t>
            </w:r>
            <w:proofErr w:type="spellEnd"/>
            <w:r w:rsidRPr="001651FC">
              <w:rPr>
                <w:rFonts w:ascii="Times New Roman" w:eastAsia="Times New Roman" w:hAnsi="Times New Roman" w:cs="Times New Roman"/>
                <w:sz w:val="24"/>
                <w:szCs w:val="24"/>
              </w:rPr>
              <w:t xml:space="preserve"> A Bird community differences in mature and second growth </w:t>
            </w:r>
            <w:proofErr w:type="spellStart"/>
            <w:r w:rsidRPr="001651FC">
              <w:rPr>
                <w:rFonts w:ascii="Times New Roman" w:eastAsia="Times New Roman" w:hAnsi="Times New Roman" w:cs="Times New Roman"/>
                <w:sz w:val="24"/>
                <w:szCs w:val="24"/>
              </w:rPr>
              <w:t>Garua</w:t>
            </w:r>
            <w:proofErr w:type="spellEnd"/>
            <w:r w:rsidRPr="001651FC">
              <w:rPr>
                <w:rFonts w:ascii="Times New Roman" w:eastAsia="Times New Roman" w:hAnsi="Times New Roman" w:cs="Times New Roman"/>
                <w:sz w:val="24"/>
                <w:szCs w:val="24"/>
              </w:rPr>
              <w:t xml:space="preserve"> forest in </w:t>
            </w:r>
            <w:proofErr w:type="spellStart"/>
            <w:r w:rsidRPr="001651FC">
              <w:rPr>
                <w:rFonts w:ascii="Times New Roman" w:eastAsia="Times New Roman" w:hAnsi="Times New Roman" w:cs="Times New Roman"/>
                <w:sz w:val="24"/>
                <w:szCs w:val="24"/>
              </w:rPr>
              <w:t>Machalilla</w:t>
            </w:r>
            <w:proofErr w:type="spellEnd"/>
            <w:r w:rsidRPr="001651FC">
              <w:rPr>
                <w:rFonts w:ascii="Times New Roman" w:eastAsia="Times New Roman" w:hAnsi="Times New Roman" w:cs="Times New Roman"/>
                <w:sz w:val="24"/>
                <w:szCs w:val="24"/>
              </w:rPr>
              <w:t xml:space="preserve"> National Park, Ecuador. </w:t>
            </w:r>
            <w:proofErr w:type="spellStart"/>
            <w:r w:rsidRPr="001651FC">
              <w:rPr>
                <w:rFonts w:ascii="Times New Roman" w:eastAsia="Times New Roman" w:hAnsi="Times New Roman" w:cs="Times New Roman"/>
                <w:sz w:val="24"/>
                <w:szCs w:val="24"/>
              </w:rPr>
              <w:t>Ornitol</w:t>
            </w:r>
            <w:proofErr w:type="spellEnd"/>
            <w:r w:rsidRPr="001651FC">
              <w:rPr>
                <w:rFonts w:ascii="Times New Roman" w:eastAsia="Times New Roman" w:hAnsi="Times New Roman" w:cs="Times New Roman"/>
                <w:sz w:val="24"/>
                <w:szCs w:val="24"/>
              </w:rPr>
              <w:t xml:space="preserve"> Neotropical 16:297–319.</w:t>
            </w:r>
          </w:p>
        </w:tc>
        <w:tc>
          <w:tcPr>
            <w:tcW w:w="1680" w:type="dxa"/>
            <w:tcBorders>
              <w:bottom w:val="single" w:sz="8" w:space="0" w:color="000000"/>
              <w:right w:val="single" w:sz="8" w:space="0" w:color="000000"/>
            </w:tcBorders>
            <w:tcMar>
              <w:top w:w="100" w:type="dxa"/>
              <w:left w:w="100" w:type="dxa"/>
              <w:bottom w:w="100" w:type="dxa"/>
              <w:right w:w="100" w:type="dxa"/>
            </w:tcMar>
          </w:tcPr>
          <w:p w14:paraId="03FCA2D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0DFEAF7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6C04711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B145B8"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Becker CD, </w:t>
            </w:r>
            <w:proofErr w:type="spellStart"/>
            <w:r w:rsidRPr="001651FC">
              <w:rPr>
                <w:rFonts w:ascii="Times New Roman" w:eastAsia="Times New Roman" w:hAnsi="Times New Roman" w:cs="Times New Roman"/>
                <w:sz w:val="24"/>
                <w:szCs w:val="24"/>
              </w:rPr>
              <w:t>Loughin</w:t>
            </w:r>
            <w:proofErr w:type="spellEnd"/>
            <w:r w:rsidRPr="001651FC">
              <w:rPr>
                <w:rFonts w:ascii="Times New Roman" w:eastAsia="Times New Roman" w:hAnsi="Times New Roman" w:cs="Times New Roman"/>
                <w:sz w:val="24"/>
                <w:szCs w:val="24"/>
              </w:rPr>
              <w:t xml:space="preserve"> TM, Santander T (2008) Identifying forest-obligate birds in tropical moist cloud forest of Andean Ecuador. J Field </w:t>
            </w:r>
            <w:proofErr w:type="spellStart"/>
            <w:r w:rsidRPr="001651FC">
              <w:rPr>
                <w:rFonts w:ascii="Times New Roman" w:eastAsia="Times New Roman" w:hAnsi="Times New Roman" w:cs="Times New Roman"/>
                <w:sz w:val="24"/>
                <w:szCs w:val="24"/>
              </w:rPr>
              <w:t>Ornithol</w:t>
            </w:r>
            <w:proofErr w:type="spellEnd"/>
            <w:r w:rsidRPr="001651FC">
              <w:rPr>
                <w:rFonts w:ascii="Times New Roman" w:eastAsia="Times New Roman" w:hAnsi="Times New Roman" w:cs="Times New Roman"/>
                <w:sz w:val="24"/>
                <w:szCs w:val="24"/>
              </w:rPr>
              <w:t xml:space="preserve"> 79:229–244.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10.1111/j.1557-9263.2008.00184.x</w:t>
            </w:r>
          </w:p>
        </w:tc>
        <w:tc>
          <w:tcPr>
            <w:tcW w:w="1680" w:type="dxa"/>
            <w:tcBorders>
              <w:bottom w:val="single" w:sz="8" w:space="0" w:color="000000"/>
              <w:right w:val="single" w:sz="8" w:space="0" w:color="000000"/>
            </w:tcBorders>
            <w:tcMar>
              <w:top w:w="100" w:type="dxa"/>
              <w:left w:w="100" w:type="dxa"/>
              <w:bottom w:w="100" w:type="dxa"/>
              <w:right w:w="100" w:type="dxa"/>
            </w:tcMar>
          </w:tcPr>
          <w:p w14:paraId="71CC8E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4F93969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17.5, 17.5, 40</w:t>
            </w:r>
          </w:p>
        </w:tc>
      </w:tr>
      <w:tr w:rsidR="002B254F" w:rsidRPr="001651FC" w14:paraId="128047A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2C06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Blake JG, </w:t>
            </w:r>
            <w:proofErr w:type="spellStart"/>
            <w:r w:rsidRPr="001651FC">
              <w:rPr>
                <w:rFonts w:ascii="Times New Roman" w:eastAsia="Times New Roman" w:hAnsi="Times New Roman" w:cs="Times New Roman"/>
                <w:sz w:val="24"/>
                <w:szCs w:val="24"/>
              </w:rPr>
              <w:t>Loiselle</w:t>
            </w:r>
            <w:proofErr w:type="spellEnd"/>
            <w:r w:rsidRPr="001651FC">
              <w:rPr>
                <w:rFonts w:ascii="Times New Roman" w:eastAsia="Times New Roman" w:hAnsi="Times New Roman" w:cs="Times New Roman"/>
                <w:sz w:val="24"/>
                <w:szCs w:val="24"/>
              </w:rPr>
              <w:t xml:space="preserve"> BA (2001) Bird assemblages in second-growth and old-growth forests, Costa Rica: Perspectives from mist nets and point counts. The Auk 118:304–326.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10.1642/0004-8038(2001)118[0304:BAISGA]2.0.CO;2</w:t>
            </w:r>
          </w:p>
        </w:tc>
        <w:tc>
          <w:tcPr>
            <w:tcW w:w="1680" w:type="dxa"/>
            <w:tcBorders>
              <w:bottom w:val="single" w:sz="8" w:space="0" w:color="000000"/>
              <w:right w:val="single" w:sz="8" w:space="0" w:color="000000"/>
            </w:tcBorders>
            <w:tcMar>
              <w:top w:w="100" w:type="dxa"/>
              <w:left w:w="100" w:type="dxa"/>
              <w:bottom w:w="100" w:type="dxa"/>
              <w:right w:w="100" w:type="dxa"/>
            </w:tcMar>
          </w:tcPr>
          <w:p w14:paraId="2A4C8C8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55B8181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5, 27.5</w:t>
            </w:r>
          </w:p>
        </w:tc>
      </w:tr>
      <w:tr w:rsidR="002B254F" w:rsidRPr="001651FC" w14:paraId="0D29E98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491952"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Borges SH (2007) Bird assemblages in secondary forests developing after slash-and-burn agriculture in the Brazilian Amazon.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23:469–477.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10.1017/S0266467407004105</w:t>
            </w:r>
          </w:p>
        </w:tc>
        <w:tc>
          <w:tcPr>
            <w:tcW w:w="1680" w:type="dxa"/>
            <w:tcBorders>
              <w:bottom w:val="single" w:sz="8" w:space="0" w:color="000000"/>
              <w:right w:val="single" w:sz="8" w:space="0" w:color="000000"/>
            </w:tcBorders>
            <w:tcMar>
              <w:top w:w="100" w:type="dxa"/>
              <w:left w:w="100" w:type="dxa"/>
              <w:bottom w:w="100" w:type="dxa"/>
              <w:right w:w="100" w:type="dxa"/>
            </w:tcMar>
          </w:tcPr>
          <w:p w14:paraId="355D4837"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56A82F4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4.5, 11, 27.5</w:t>
            </w:r>
          </w:p>
        </w:tc>
      </w:tr>
      <w:tr w:rsidR="002B254F" w:rsidRPr="001651FC" w14:paraId="58718018"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148EC"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Dallimer</w:t>
            </w:r>
            <w:proofErr w:type="spellEnd"/>
            <w:r w:rsidRPr="001651FC">
              <w:rPr>
                <w:rFonts w:ascii="Times New Roman" w:eastAsia="Times New Roman" w:hAnsi="Times New Roman" w:cs="Times New Roman"/>
                <w:sz w:val="24"/>
                <w:szCs w:val="24"/>
              </w:rPr>
              <w:t xml:space="preserve"> M, Parnell M, Bicknell JE, </w:t>
            </w:r>
            <w:proofErr w:type="spellStart"/>
            <w:r w:rsidRPr="001651FC">
              <w:rPr>
                <w:rFonts w:ascii="Times New Roman" w:eastAsia="Times New Roman" w:hAnsi="Times New Roman" w:cs="Times New Roman"/>
                <w:sz w:val="24"/>
                <w:szCs w:val="24"/>
              </w:rPr>
              <w:t>Melo</w:t>
            </w:r>
            <w:proofErr w:type="spellEnd"/>
            <w:r w:rsidRPr="001651FC">
              <w:rPr>
                <w:rFonts w:ascii="Times New Roman" w:eastAsia="Times New Roman" w:hAnsi="Times New Roman" w:cs="Times New Roman"/>
                <w:sz w:val="24"/>
                <w:szCs w:val="24"/>
              </w:rPr>
              <w:t xml:space="preserve"> M (2012) The importance of novel and agricultural habitats for the avifauna of an oceanic island. J Nat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20:191–199.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10.1016/j.jnc.2012.04.001</w:t>
            </w:r>
          </w:p>
        </w:tc>
        <w:tc>
          <w:tcPr>
            <w:tcW w:w="1680" w:type="dxa"/>
            <w:tcBorders>
              <w:bottom w:val="single" w:sz="8" w:space="0" w:color="000000"/>
              <w:right w:val="single" w:sz="8" w:space="0" w:color="000000"/>
            </w:tcBorders>
            <w:tcMar>
              <w:top w:w="100" w:type="dxa"/>
              <w:left w:w="100" w:type="dxa"/>
              <w:bottom w:w="100" w:type="dxa"/>
              <w:right w:w="100" w:type="dxa"/>
            </w:tcMar>
          </w:tcPr>
          <w:p w14:paraId="12874DE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6BC3FA9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r w:rsidR="002B254F" w:rsidRPr="001651FC" w14:paraId="503CF95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C01B2"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Dawson J, Turner C, </w:t>
            </w:r>
            <w:proofErr w:type="spellStart"/>
            <w:r w:rsidRPr="001651FC">
              <w:rPr>
                <w:rFonts w:ascii="Times New Roman" w:eastAsia="Times New Roman" w:hAnsi="Times New Roman" w:cs="Times New Roman"/>
                <w:sz w:val="24"/>
                <w:szCs w:val="24"/>
              </w:rPr>
              <w:t>Pileng</w:t>
            </w:r>
            <w:proofErr w:type="spellEnd"/>
            <w:r w:rsidRPr="001651FC">
              <w:rPr>
                <w:rFonts w:ascii="Times New Roman" w:eastAsia="Times New Roman" w:hAnsi="Times New Roman" w:cs="Times New Roman"/>
                <w:sz w:val="24"/>
                <w:szCs w:val="24"/>
              </w:rPr>
              <w:t xml:space="preserve"> O, et al Bird communities of the lower </w:t>
            </w:r>
            <w:proofErr w:type="spellStart"/>
            <w:r w:rsidRPr="001651FC">
              <w:rPr>
                <w:rFonts w:ascii="Times New Roman" w:eastAsia="Times New Roman" w:hAnsi="Times New Roman" w:cs="Times New Roman"/>
                <w:sz w:val="24"/>
                <w:szCs w:val="24"/>
              </w:rPr>
              <w:t>Waria</w:t>
            </w:r>
            <w:proofErr w:type="spellEnd"/>
            <w:r w:rsidRPr="001651FC">
              <w:rPr>
                <w:rFonts w:ascii="Times New Roman" w:eastAsia="Times New Roman" w:hAnsi="Times New Roman" w:cs="Times New Roman"/>
                <w:sz w:val="24"/>
                <w:szCs w:val="24"/>
              </w:rPr>
              <w:t xml:space="preserve"> Valley, </w:t>
            </w:r>
            <w:proofErr w:type="spellStart"/>
            <w:r w:rsidRPr="001651FC">
              <w:rPr>
                <w:rFonts w:ascii="Times New Roman" w:eastAsia="Times New Roman" w:hAnsi="Times New Roman" w:cs="Times New Roman"/>
                <w:sz w:val="24"/>
                <w:szCs w:val="24"/>
              </w:rPr>
              <w:t>Morobe</w:t>
            </w:r>
            <w:proofErr w:type="spellEnd"/>
            <w:r w:rsidRPr="001651FC">
              <w:rPr>
                <w:rFonts w:ascii="Times New Roman" w:eastAsia="Times New Roman" w:hAnsi="Times New Roman" w:cs="Times New Roman"/>
                <w:sz w:val="24"/>
                <w:szCs w:val="24"/>
              </w:rPr>
              <w:t xml:space="preserve"> Province, Papua New Guinea: a comparison between habitat types. Trop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Sci</w:t>
            </w:r>
            <w:proofErr w:type="spellEnd"/>
            <w:r w:rsidRPr="001651FC">
              <w:rPr>
                <w:rFonts w:ascii="Times New Roman" w:eastAsia="Times New Roman" w:hAnsi="Times New Roman" w:cs="Times New Roman"/>
                <w:sz w:val="24"/>
                <w:szCs w:val="24"/>
              </w:rPr>
              <w:t xml:space="preserve"> 4:317–348.</w:t>
            </w:r>
          </w:p>
        </w:tc>
        <w:tc>
          <w:tcPr>
            <w:tcW w:w="1680" w:type="dxa"/>
            <w:tcBorders>
              <w:bottom w:val="single" w:sz="8" w:space="0" w:color="000000"/>
              <w:right w:val="single" w:sz="8" w:space="0" w:color="000000"/>
            </w:tcBorders>
            <w:tcMar>
              <w:top w:w="100" w:type="dxa"/>
              <w:left w:w="100" w:type="dxa"/>
              <w:bottom w:w="100" w:type="dxa"/>
              <w:right w:w="100" w:type="dxa"/>
            </w:tcMar>
          </w:tcPr>
          <w:p w14:paraId="1FE9CF8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67CA201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20</w:t>
            </w:r>
          </w:p>
        </w:tc>
      </w:tr>
      <w:tr w:rsidR="002B254F" w:rsidRPr="001651FC" w14:paraId="71E3A6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6CEF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De Lima RF, </w:t>
            </w:r>
            <w:proofErr w:type="spellStart"/>
            <w:r w:rsidRPr="001651FC">
              <w:rPr>
                <w:rFonts w:ascii="Times New Roman" w:eastAsia="Times New Roman" w:hAnsi="Times New Roman" w:cs="Times New Roman"/>
                <w:sz w:val="24"/>
                <w:szCs w:val="24"/>
              </w:rPr>
              <w:t>Dallimer</w:t>
            </w:r>
            <w:proofErr w:type="spellEnd"/>
            <w:r w:rsidRPr="001651FC">
              <w:rPr>
                <w:rFonts w:ascii="Times New Roman" w:eastAsia="Times New Roman" w:hAnsi="Times New Roman" w:cs="Times New Roman"/>
                <w:sz w:val="24"/>
                <w:szCs w:val="24"/>
              </w:rPr>
              <w:t xml:space="preserve"> M, Atkinson PW, Barlow J (2013) Biodiversity and land-use change: understanding the complex responses of an endemic-rich bird assemblage. Divers </w:t>
            </w:r>
            <w:proofErr w:type="spellStart"/>
            <w:r w:rsidRPr="001651FC">
              <w:rPr>
                <w:rFonts w:ascii="Times New Roman" w:eastAsia="Times New Roman" w:hAnsi="Times New Roman" w:cs="Times New Roman"/>
                <w:sz w:val="24"/>
                <w:szCs w:val="24"/>
              </w:rPr>
              <w:t>Distrib</w:t>
            </w:r>
            <w:proofErr w:type="spellEnd"/>
            <w:r w:rsidRPr="001651FC">
              <w:rPr>
                <w:rFonts w:ascii="Times New Roman" w:eastAsia="Times New Roman" w:hAnsi="Times New Roman" w:cs="Times New Roman"/>
                <w:sz w:val="24"/>
                <w:szCs w:val="24"/>
              </w:rPr>
              <w:t xml:space="preserve"> 19:411–422.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10.1111/ddi.12015</w:t>
            </w:r>
          </w:p>
        </w:tc>
        <w:tc>
          <w:tcPr>
            <w:tcW w:w="1680" w:type="dxa"/>
            <w:tcBorders>
              <w:bottom w:val="single" w:sz="8" w:space="0" w:color="000000"/>
              <w:right w:val="single" w:sz="8" w:space="0" w:color="000000"/>
            </w:tcBorders>
            <w:tcMar>
              <w:top w:w="100" w:type="dxa"/>
              <w:left w:w="100" w:type="dxa"/>
              <w:bottom w:w="100" w:type="dxa"/>
              <w:right w:w="100" w:type="dxa"/>
            </w:tcMar>
          </w:tcPr>
          <w:p w14:paraId="27AF527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0BFC876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DD5A2F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7B4B85"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Hutto</w:t>
            </w:r>
            <w:proofErr w:type="spellEnd"/>
            <w:r w:rsidRPr="001651FC">
              <w:rPr>
                <w:rFonts w:ascii="Times New Roman" w:eastAsia="Times New Roman" w:hAnsi="Times New Roman" w:cs="Times New Roman"/>
                <w:sz w:val="24"/>
                <w:szCs w:val="24"/>
              </w:rPr>
              <w:t xml:space="preserve"> RL (1989) The Effect of Habitat Alteration on Migratory Land Birds in a West Mexican Tropical Deciduous Forest: A Conservation Perspective.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3:138–148.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10.1111/j.1523-1739.1989.tb00066.x</w:t>
            </w:r>
          </w:p>
        </w:tc>
        <w:tc>
          <w:tcPr>
            <w:tcW w:w="1680" w:type="dxa"/>
            <w:tcBorders>
              <w:bottom w:val="single" w:sz="8" w:space="0" w:color="000000"/>
              <w:right w:val="single" w:sz="8" w:space="0" w:color="000000"/>
            </w:tcBorders>
            <w:tcMar>
              <w:top w:w="100" w:type="dxa"/>
              <w:left w:w="100" w:type="dxa"/>
              <w:bottom w:w="100" w:type="dxa"/>
              <w:right w:w="100" w:type="dxa"/>
            </w:tcMar>
          </w:tcPr>
          <w:p w14:paraId="260D049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Mexico</w:t>
            </w:r>
          </w:p>
        </w:tc>
        <w:tc>
          <w:tcPr>
            <w:tcW w:w="1770" w:type="dxa"/>
            <w:tcBorders>
              <w:bottom w:val="single" w:sz="8" w:space="0" w:color="000000"/>
              <w:right w:val="single" w:sz="8" w:space="0" w:color="000000"/>
            </w:tcBorders>
            <w:tcMar>
              <w:top w:w="100" w:type="dxa"/>
              <w:left w:w="100" w:type="dxa"/>
              <w:bottom w:w="100" w:type="dxa"/>
              <w:right w:w="100" w:type="dxa"/>
            </w:tcMar>
          </w:tcPr>
          <w:p w14:paraId="5C769F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2, 5</w:t>
            </w:r>
          </w:p>
        </w:tc>
      </w:tr>
      <w:tr w:rsidR="002B254F" w:rsidRPr="001651FC" w14:paraId="37EFB5E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DAF87D"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Johns AD (1991) Responses of Amazonian rain forest birds to habitat modification.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7:417–437.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10.1017/S0266467400005812</w:t>
            </w:r>
          </w:p>
        </w:tc>
        <w:tc>
          <w:tcPr>
            <w:tcW w:w="1680" w:type="dxa"/>
            <w:tcBorders>
              <w:bottom w:val="single" w:sz="8" w:space="0" w:color="000000"/>
              <w:right w:val="single" w:sz="8" w:space="0" w:color="000000"/>
            </w:tcBorders>
            <w:tcMar>
              <w:top w:w="100" w:type="dxa"/>
              <w:left w:w="100" w:type="dxa"/>
              <w:bottom w:w="100" w:type="dxa"/>
              <w:right w:w="100" w:type="dxa"/>
            </w:tcMar>
          </w:tcPr>
          <w:p w14:paraId="467BA3C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048123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w:t>
            </w:r>
          </w:p>
        </w:tc>
      </w:tr>
      <w:tr w:rsidR="002B254F" w:rsidRPr="001651FC" w14:paraId="78B476F5"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22244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Maas B, Putra DD, </w:t>
            </w:r>
            <w:proofErr w:type="spellStart"/>
            <w:r w:rsidRPr="001651FC">
              <w:rPr>
                <w:rFonts w:ascii="Times New Roman" w:eastAsia="Times New Roman" w:hAnsi="Times New Roman" w:cs="Times New Roman"/>
                <w:sz w:val="24"/>
                <w:szCs w:val="24"/>
              </w:rPr>
              <w:t>Waltert</w:t>
            </w:r>
            <w:proofErr w:type="spellEnd"/>
            <w:r w:rsidRPr="001651FC">
              <w:rPr>
                <w:rFonts w:ascii="Times New Roman" w:eastAsia="Times New Roman" w:hAnsi="Times New Roman" w:cs="Times New Roman"/>
                <w:sz w:val="24"/>
                <w:szCs w:val="24"/>
              </w:rPr>
              <w:t xml:space="preserve"> M, et al (2009) Six years of habitat modification in a tropical rainforest margin of Indonesia do not affect bird diversity but endemic forest species.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142:2665–2671.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10.1016/j.biocon.2009.06.018</w:t>
            </w:r>
          </w:p>
        </w:tc>
        <w:tc>
          <w:tcPr>
            <w:tcW w:w="1680" w:type="dxa"/>
            <w:tcBorders>
              <w:bottom w:val="single" w:sz="8" w:space="0" w:color="000000"/>
              <w:right w:val="single" w:sz="8" w:space="0" w:color="000000"/>
            </w:tcBorders>
            <w:tcMar>
              <w:top w:w="100" w:type="dxa"/>
              <w:left w:w="100" w:type="dxa"/>
              <w:bottom w:w="100" w:type="dxa"/>
              <w:right w:w="100" w:type="dxa"/>
            </w:tcMar>
          </w:tcPr>
          <w:p w14:paraId="72D77F74"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50416B0B"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3.5, 4, 5.5</w:t>
            </w:r>
          </w:p>
        </w:tc>
      </w:tr>
      <w:tr w:rsidR="002B254F" w:rsidRPr="001651FC" w14:paraId="69CCBA39"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49FC6"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Mallari NAD, Collar NJ, Lee DC, et al (2011) Population densities of </w:t>
            </w:r>
            <w:proofErr w:type="spellStart"/>
            <w:r w:rsidRPr="001651FC">
              <w:rPr>
                <w:rFonts w:ascii="Times New Roman" w:eastAsia="Times New Roman" w:hAnsi="Times New Roman" w:cs="Times New Roman"/>
                <w:sz w:val="24"/>
                <w:szCs w:val="24"/>
              </w:rPr>
              <w:t>understorey</w:t>
            </w:r>
            <w:proofErr w:type="spellEnd"/>
            <w:r w:rsidRPr="001651FC">
              <w:rPr>
                <w:rFonts w:ascii="Times New Roman" w:eastAsia="Times New Roman" w:hAnsi="Times New Roman" w:cs="Times New Roman"/>
                <w:sz w:val="24"/>
                <w:szCs w:val="24"/>
              </w:rPr>
              <w:t xml:space="preserve"> birds across a habitat gradient in Palawan, Philippines: implications for conservation. Oryx 45:234–242.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10.1017/S0030605310001031</w:t>
            </w:r>
          </w:p>
        </w:tc>
        <w:tc>
          <w:tcPr>
            <w:tcW w:w="1680" w:type="dxa"/>
            <w:tcBorders>
              <w:bottom w:val="single" w:sz="8" w:space="0" w:color="000000"/>
              <w:right w:val="single" w:sz="8" w:space="0" w:color="000000"/>
            </w:tcBorders>
            <w:tcMar>
              <w:top w:w="100" w:type="dxa"/>
              <w:left w:w="100" w:type="dxa"/>
              <w:bottom w:w="100" w:type="dxa"/>
              <w:right w:w="100" w:type="dxa"/>
            </w:tcMar>
          </w:tcPr>
          <w:p w14:paraId="69B231B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Philippines</w:t>
            </w:r>
          </w:p>
        </w:tc>
        <w:tc>
          <w:tcPr>
            <w:tcW w:w="1770" w:type="dxa"/>
            <w:tcBorders>
              <w:bottom w:val="single" w:sz="8" w:space="0" w:color="000000"/>
              <w:right w:val="single" w:sz="8" w:space="0" w:color="000000"/>
            </w:tcBorders>
            <w:tcMar>
              <w:top w:w="100" w:type="dxa"/>
              <w:left w:w="100" w:type="dxa"/>
              <w:bottom w:w="100" w:type="dxa"/>
              <w:right w:w="100" w:type="dxa"/>
            </w:tcMar>
          </w:tcPr>
          <w:p w14:paraId="7429271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10, 30</w:t>
            </w:r>
          </w:p>
        </w:tc>
      </w:tr>
      <w:tr w:rsidR="002B254F" w:rsidRPr="001651FC" w14:paraId="120A541E"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1111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Marsden SJ, </w:t>
            </w:r>
            <w:proofErr w:type="spellStart"/>
            <w:r w:rsidRPr="001651FC">
              <w:rPr>
                <w:rFonts w:ascii="Times New Roman" w:eastAsia="Times New Roman" w:hAnsi="Times New Roman" w:cs="Times New Roman"/>
                <w:sz w:val="24"/>
                <w:szCs w:val="24"/>
              </w:rPr>
              <w:t>Symes</w:t>
            </w:r>
            <w:proofErr w:type="spellEnd"/>
            <w:r w:rsidRPr="001651FC">
              <w:rPr>
                <w:rFonts w:ascii="Times New Roman" w:eastAsia="Times New Roman" w:hAnsi="Times New Roman" w:cs="Times New Roman"/>
                <w:sz w:val="24"/>
                <w:szCs w:val="24"/>
              </w:rPr>
              <w:t xml:space="preserve"> CT, Mack AL (2006) The response of a New Guinean avifauna to conversion of forest to small-scale agriculture. Ibis 148:629–640.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10.1111/j.1474-919X.2006.00577.x</w:t>
            </w:r>
          </w:p>
        </w:tc>
        <w:tc>
          <w:tcPr>
            <w:tcW w:w="1680" w:type="dxa"/>
            <w:tcBorders>
              <w:bottom w:val="single" w:sz="8" w:space="0" w:color="000000"/>
              <w:right w:val="single" w:sz="8" w:space="0" w:color="000000"/>
            </w:tcBorders>
            <w:tcMar>
              <w:top w:w="100" w:type="dxa"/>
              <w:left w:w="100" w:type="dxa"/>
              <w:bottom w:w="100" w:type="dxa"/>
              <w:right w:w="100" w:type="dxa"/>
            </w:tcMar>
          </w:tcPr>
          <w:p w14:paraId="1FC8BCC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72FDEA1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5, 14</w:t>
            </w:r>
          </w:p>
        </w:tc>
      </w:tr>
      <w:tr w:rsidR="002B254F" w:rsidRPr="001651FC" w14:paraId="1B16B9B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49BB9F"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Mulwa</w:t>
            </w:r>
            <w:proofErr w:type="spellEnd"/>
            <w:r w:rsidRPr="001651FC">
              <w:rPr>
                <w:rFonts w:ascii="Times New Roman" w:eastAsia="Times New Roman" w:hAnsi="Times New Roman" w:cs="Times New Roman"/>
                <w:sz w:val="24"/>
                <w:szCs w:val="24"/>
              </w:rPr>
              <w:t xml:space="preserve"> RK, </w:t>
            </w:r>
            <w:proofErr w:type="spellStart"/>
            <w:r w:rsidRPr="001651FC">
              <w:rPr>
                <w:rFonts w:ascii="Times New Roman" w:eastAsia="Times New Roman" w:hAnsi="Times New Roman" w:cs="Times New Roman"/>
                <w:sz w:val="24"/>
                <w:szCs w:val="24"/>
              </w:rPr>
              <w:t>Böhning-Gaese</w:t>
            </w:r>
            <w:proofErr w:type="spellEnd"/>
            <w:r w:rsidRPr="001651FC">
              <w:rPr>
                <w:rFonts w:ascii="Times New Roman" w:eastAsia="Times New Roman" w:hAnsi="Times New Roman" w:cs="Times New Roman"/>
                <w:sz w:val="24"/>
                <w:szCs w:val="24"/>
              </w:rPr>
              <w:t xml:space="preserve"> K, </w:t>
            </w:r>
            <w:proofErr w:type="spellStart"/>
            <w:r w:rsidRPr="001651FC">
              <w:rPr>
                <w:rFonts w:ascii="Times New Roman" w:eastAsia="Times New Roman" w:hAnsi="Times New Roman" w:cs="Times New Roman"/>
                <w:sz w:val="24"/>
                <w:szCs w:val="24"/>
              </w:rPr>
              <w:t>Schleuning</w:t>
            </w:r>
            <w:proofErr w:type="spellEnd"/>
            <w:r w:rsidRPr="001651FC">
              <w:rPr>
                <w:rFonts w:ascii="Times New Roman" w:eastAsia="Times New Roman" w:hAnsi="Times New Roman" w:cs="Times New Roman"/>
                <w:sz w:val="24"/>
                <w:szCs w:val="24"/>
              </w:rPr>
              <w:t xml:space="preserve"> M (2012) High Bird Species Diversity in Structurally Heterogeneous Farmland in Western Kenya. </w:t>
            </w:r>
            <w:proofErr w:type="spellStart"/>
            <w:r w:rsidRPr="001651FC">
              <w:rPr>
                <w:rFonts w:ascii="Times New Roman" w:eastAsia="Times New Roman" w:hAnsi="Times New Roman" w:cs="Times New Roman"/>
                <w:sz w:val="24"/>
                <w:szCs w:val="24"/>
              </w:rPr>
              <w:t>Biotropica</w:t>
            </w:r>
            <w:proofErr w:type="spellEnd"/>
            <w:r w:rsidRPr="001651FC">
              <w:rPr>
                <w:rFonts w:ascii="Times New Roman" w:eastAsia="Times New Roman" w:hAnsi="Times New Roman" w:cs="Times New Roman"/>
                <w:sz w:val="24"/>
                <w:szCs w:val="24"/>
              </w:rPr>
              <w:t xml:space="preserve"> 44:801–809.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10.1111/j.1744-7429.2012.00877.x</w:t>
            </w:r>
          </w:p>
        </w:tc>
        <w:tc>
          <w:tcPr>
            <w:tcW w:w="1680" w:type="dxa"/>
            <w:tcBorders>
              <w:bottom w:val="single" w:sz="8" w:space="0" w:color="000000"/>
              <w:right w:val="single" w:sz="8" w:space="0" w:color="000000"/>
            </w:tcBorders>
            <w:tcMar>
              <w:top w:w="100" w:type="dxa"/>
              <w:left w:w="100" w:type="dxa"/>
              <w:bottom w:w="100" w:type="dxa"/>
              <w:right w:w="100" w:type="dxa"/>
            </w:tcMar>
          </w:tcPr>
          <w:p w14:paraId="74AF897E"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Kenya</w:t>
            </w:r>
          </w:p>
        </w:tc>
        <w:tc>
          <w:tcPr>
            <w:tcW w:w="1770" w:type="dxa"/>
            <w:tcBorders>
              <w:bottom w:val="single" w:sz="8" w:space="0" w:color="000000"/>
              <w:right w:val="single" w:sz="8" w:space="0" w:color="000000"/>
            </w:tcBorders>
            <w:tcMar>
              <w:top w:w="100" w:type="dxa"/>
              <w:left w:w="100" w:type="dxa"/>
              <w:bottom w:w="100" w:type="dxa"/>
              <w:right w:w="100" w:type="dxa"/>
            </w:tcMar>
          </w:tcPr>
          <w:p w14:paraId="0D3A92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12DE34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E096C6"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Naidoo R (2004) Species richness and community composition of songbirds in a tropical forest-agricultural landscape. </w:t>
            </w:r>
            <w:proofErr w:type="spellStart"/>
            <w:r w:rsidRPr="001651FC">
              <w:rPr>
                <w:rFonts w:ascii="Times New Roman" w:eastAsia="Times New Roman" w:hAnsi="Times New Roman" w:cs="Times New Roman"/>
                <w:sz w:val="24"/>
                <w:szCs w:val="24"/>
              </w:rPr>
              <w:t>Anim</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7:93–105.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10.1017/S1367943003001185</w:t>
            </w:r>
          </w:p>
        </w:tc>
        <w:tc>
          <w:tcPr>
            <w:tcW w:w="1680" w:type="dxa"/>
            <w:tcBorders>
              <w:bottom w:val="single" w:sz="8" w:space="0" w:color="000000"/>
              <w:right w:val="single" w:sz="8" w:space="0" w:color="000000"/>
            </w:tcBorders>
            <w:tcMar>
              <w:top w:w="100" w:type="dxa"/>
              <w:left w:w="100" w:type="dxa"/>
              <w:bottom w:w="100" w:type="dxa"/>
              <w:right w:w="100" w:type="dxa"/>
            </w:tcMar>
          </w:tcPr>
          <w:p w14:paraId="3005013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Uganda</w:t>
            </w:r>
          </w:p>
        </w:tc>
        <w:tc>
          <w:tcPr>
            <w:tcW w:w="1770" w:type="dxa"/>
            <w:tcBorders>
              <w:bottom w:val="single" w:sz="8" w:space="0" w:color="000000"/>
              <w:right w:val="single" w:sz="8" w:space="0" w:color="000000"/>
            </w:tcBorders>
            <w:tcMar>
              <w:top w:w="100" w:type="dxa"/>
              <w:left w:w="100" w:type="dxa"/>
              <w:bottom w:w="100" w:type="dxa"/>
              <w:right w:w="100" w:type="dxa"/>
            </w:tcMar>
          </w:tcPr>
          <w:p w14:paraId="4B0CB2A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13</w:t>
            </w:r>
          </w:p>
        </w:tc>
      </w:tr>
      <w:tr w:rsidR="002B254F" w:rsidRPr="001651FC" w14:paraId="07F7F13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48F8E"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Neuschulz</w:t>
            </w:r>
            <w:proofErr w:type="spellEnd"/>
            <w:r w:rsidRPr="001651FC">
              <w:rPr>
                <w:rFonts w:ascii="Times New Roman" w:eastAsia="Times New Roman" w:hAnsi="Times New Roman" w:cs="Times New Roman"/>
                <w:sz w:val="24"/>
                <w:szCs w:val="24"/>
              </w:rPr>
              <w:t xml:space="preserve"> EL, </w:t>
            </w:r>
            <w:proofErr w:type="spellStart"/>
            <w:r w:rsidRPr="001651FC">
              <w:rPr>
                <w:rFonts w:ascii="Times New Roman" w:eastAsia="Times New Roman" w:hAnsi="Times New Roman" w:cs="Times New Roman"/>
                <w:sz w:val="24"/>
                <w:szCs w:val="24"/>
              </w:rPr>
              <w:t>Botzat</w:t>
            </w:r>
            <w:proofErr w:type="spellEnd"/>
            <w:r w:rsidRPr="001651FC">
              <w:rPr>
                <w:rFonts w:ascii="Times New Roman" w:eastAsia="Times New Roman" w:hAnsi="Times New Roman" w:cs="Times New Roman"/>
                <w:sz w:val="24"/>
                <w:szCs w:val="24"/>
              </w:rPr>
              <w:t xml:space="preserve"> A, </w:t>
            </w:r>
            <w:proofErr w:type="spellStart"/>
            <w:r w:rsidRPr="001651FC">
              <w:rPr>
                <w:rFonts w:ascii="Times New Roman" w:eastAsia="Times New Roman" w:hAnsi="Times New Roman" w:cs="Times New Roman"/>
                <w:sz w:val="24"/>
                <w:szCs w:val="24"/>
              </w:rPr>
              <w:t>Farwig</w:t>
            </w:r>
            <w:proofErr w:type="spellEnd"/>
            <w:r w:rsidRPr="001651FC">
              <w:rPr>
                <w:rFonts w:ascii="Times New Roman" w:eastAsia="Times New Roman" w:hAnsi="Times New Roman" w:cs="Times New Roman"/>
                <w:sz w:val="24"/>
                <w:szCs w:val="24"/>
              </w:rPr>
              <w:t xml:space="preserve"> N (2011) Effects of forest modification on bird community composition and seed removal in a heterogeneous landscape in South Africa. </w:t>
            </w:r>
            <w:proofErr w:type="spellStart"/>
            <w:r w:rsidRPr="001651FC">
              <w:rPr>
                <w:rFonts w:ascii="Times New Roman" w:eastAsia="Times New Roman" w:hAnsi="Times New Roman" w:cs="Times New Roman"/>
                <w:sz w:val="24"/>
                <w:szCs w:val="24"/>
              </w:rPr>
              <w:t>Oikos</w:t>
            </w:r>
            <w:proofErr w:type="spellEnd"/>
            <w:r w:rsidRPr="001651FC">
              <w:rPr>
                <w:rFonts w:ascii="Times New Roman" w:eastAsia="Times New Roman" w:hAnsi="Times New Roman" w:cs="Times New Roman"/>
                <w:sz w:val="24"/>
                <w:szCs w:val="24"/>
              </w:rPr>
              <w:t xml:space="preserve"> 120:1371–1379.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10.1111/j.1600-0706.2011.19097.x</w:t>
            </w:r>
          </w:p>
        </w:tc>
        <w:tc>
          <w:tcPr>
            <w:tcW w:w="1680" w:type="dxa"/>
            <w:tcBorders>
              <w:bottom w:val="single" w:sz="8" w:space="0" w:color="000000"/>
              <w:right w:val="single" w:sz="8" w:space="0" w:color="000000"/>
            </w:tcBorders>
            <w:tcMar>
              <w:top w:w="100" w:type="dxa"/>
              <w:left w:w="100" w:type="dxa"/>
              <w:bottom w:w="100" w:type="dxa"/>
              <w:right w:w="100" w:type="dxa"/>
            </w:tcMar>
          </w:tcPr>
          <w:p w14:paraId="4AB40AF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South Africa</w:t>
            </w:r>
          </w:p>
        </w:tc>
        <w:tc>
          <w:tcPr>
            <w:tcW w:w="1770" w:type="dxa"/>
            <w:tcBorders>
              <w:bottom w:val="single" w:sz="8" w:space="0" w:color="000000"/>
              <w:right w:val="single" w:sz="8" w:space="0" w:color="000000"/>
            </w:tcBorders>
            <w:tcMar>
              <w:top w:w="100" w:type="dxa"/>
              <w:left w:w="100" w:type="dxa"/>
              <w:bottom w:w="100" w:type="dxa"/>
              <w:right w:w="100" w:type="dxa"/>
            </w:tcMar>
          </w:tcPr>
          <w:p w14:paraId="78163B9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85</w:t>
            </w:r>
          </w:p>
        </w:tc>
      </w:tr>
      <w:tr w:rsidR="002B254F" w:rsidRPr="001651FC" w14:paraId="2FB853A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EE504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O’Dea N, Whittaker R (2007) How resilient are Andean montane forest bird communities to habitat degradation? </w:t>
            </w:r>
            <w:proofErr w:type="spellStart"/>
            <w:r w:rsidRPr="001651FC">
              <w:rPr>
                <w:rFonts w:ascii="Times New Roman" w:eastAsia="Times New Roman" w:hAnsi="Times New Roman" w:cs="Times New Roman"/>
                <w:sz w:val="24"/>
                <w:szCs w:val="24"/>
              </w:rPr>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16:1131–1159.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10.1007/s10531-006-9095-9</w:t>
            </w:r>
          </w:p>
        </w:tc>
        <w:tc>
          <w:tcPr>
            <w:tcW w:w="1680" w:type="dxa"/>
            <w:tcBorders>
              <w:bottom w:val="single" w:sz="8" w:space="0" w:color="000000"/>
              <w:right w:val="single" w:sz="8" w:space="0" w:color="000000"/>
            </w:tcBorders>
            <w:tcMar>
              <w:top w:w="100" w:type="dxa"/>
              <w:left w:w="100" w:type="dxa"/>
              <w:bottom w:w="100" w:type="dxa"/>
              <w:right w:w="100" w:type="dxa"/>
            </w:tcMar>
          </w:tcPr>
          <w:p w14:paraId="4A89B61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201A65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7B6500C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6D3868"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Raman TRS, </w:t>
            </w:r>
            <w:proofErr w:type="spellStart"/>
            <w:r w:rsidRPr="001651FC">
              <w:rPr>
                <w:rFonts w:ascii="Times New Roman" w:eastAsia="Times New Roman" w:hAnsi="Times New Roman" w:cs="Times New Roman"/>
                <w:sz w:val="24"/>
                <w:szCs w:val="24"/>
              </w:rPr>
              <w:t>Rawat</w:t>
            </w:r>
            <w:proofErr w:type="spellEnd"/>
            <w:r w:rsidRPr="001651FC">
              <w:rPr>
                <w:rFonts w:ascii="Times New Roman" w:eastAsia="Times New Roman" w:hAnsi="Times New Roman" w:cs="Times New Roman"/>
                <w:sz w:val="24"/>
                <w:szCs w:val="24"/>
              </w:rPr>
              <w:t xml:space="preserve"> GS, </w:t>
            </w:r>
            <w:proofErr w:type="spellStart"/>
            <w:r w:rsidRPr="001651FC">
              <w:rPr>
                <w:rFonts w:ascii="Times New Roman" w:eastAsia="Times New Roman" w:hAnsi="Times New Roman" w:cs="Times New Roman"/>
                <w:sz w:val="24"/>
                <w:szCs w:val="24"/>
              </w:rPr>
              <w:t>Johnsingh</w:t>
            </w:r>
            <w:proofErr w:type="spellEnd"/>
            <w:r w:rsidRPr="001651FC">
              <w:rPr>
                <w:rFonts w:ascii="Times New Roman" w:eastAsia="Times New Roman" w:hAnsi="Times New Roman" w:cs="Times New Roman"/>
                <w:sz w:val="24"/>
                <w:szCs w:val="24"/>
              </w:rPr>
              <w:t xml:space="preserve"> AJT (1998) Recovery of tropical rainforest avifauna in relation to vegetation succession following shifting cultivation in Mizoram, north-east India. J </w:t>
            </w:r>
            <w:proofErr w:type="spellStart"/>
            <w:r w:rsidRPr="001651FC">
              <w:rPr>
                <w:rFonts w:ascii="Times New Roman" w:eastAsia="Times New Roman" w:hAnsi="Times New Roman" w:cs="Times New Roman"/>
                <w:sz w:val="24"/>
                <w:szCs w:val="24"/>
              </w:rPr>
              <w:t>Appl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35:214–231.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10.1046/j.1365-2664.1998.00297.x</w:t>
            </w:r>
          </w:p>
        </w:tc>
        <w:tc>
          <w:tcPr>
            <w:tcW w:w="1680" w:type="dxa"/>
            <w:tcBorders>
              <w:bottom w:val="single" w:sz="8" w:space="0" w:color="000000"/>
              <w:right w:val="single" w:sz="8" w:space="0" w:color="000000"/>
            </w:tcBorders>
            <w:tcMar>
              <w:top w:w="100" w:type="dxa"/>
              <w:left w:w="100" w:type="dxa"/>
              <w:bottom w:w="100" w:type="dxa"/>
              <w:right w:w="100" w:type="dxa"/>
            </w:tcMar>
          </w:tcPr>
          <w:p w14:paraId="7219BD5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6082222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1, 5, 10, 25, 100</w:t>
            </w:r>
          </w:p>
        </w:tc>
      </w:tr>
      <w:tr w:rsidR="002B254F" w:rsidRPr="001651FC" w14:paraId="54AC98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DB4DC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Raman TRS, </w:t>
            </w:r>
            <w:proofErr w:type="spellStart"/>
            <w:r w:rsidRPr="001651FC">
              <w:rPr>
                <w:rFonts w:ascii="Times New Roman" w:eastAsia="Times New Roman" w:hAnsi="Times New Roman" w:cs="Times New Roman"/>
                <w:sz w:val="24"/>
                <w:szCs w:val="24"/>
              </w:rPr>
              <w:t>Sukumar</w:t>
            </w:r>
            <w:proofErr w:type="spellEnd"/>
            <w:r w:rsidRPr="001651FC">
              <w:rPr>
                <w:rFonts w:ascii="Times New Roman" w:eastAsia="Times New Roman" w:hAnsi="Times New Roman" w:cs="Times New Roman"/>
                <w:sz w:val="24"/>
                <w:szCs w:val="24"/>
              </w:rPr>
              <w:t xml:space="preserve"> R (2002) Responses of tropical rainforest birds to abandoned plantations, edges and logged forest in the Western Ghats, India. </w:t>
            </w:r>
            <w:proofErr w:type="spellStart"/>
            <w:r w:rsidRPr="001651FC">
              <w:rPr>
                <w:rFonts w:ascii="Times New Roman" w:eastAsia="Times New Roman" w:hAnsi="Times New Roman" w:cs="Times New Roman"/>
                <w:sz w:val="24"/>
                <w:szCs w:val="24"/>
              </w:rPr>
              <w:t>Anim</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5:201–216.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10.1017/S1367943002002251</w:t>
            </w:r>
          </w:p>
        </w:tc>
        <w:tc>
          <w:tcPr>
            <w:tcW w:w="1680" w:type="dxa"/>
            <w:tcBorders>
              <w:bottom w:val="single" w:sz="8" w:space="0" w:color="000000"/>
              <w:right w:val="single" w:sz="8" w:space="0" w:color="000000"/>
            </w:tcBorders>
            <w:tcMar>
              <w:top w:w="100" w:type="dxa"/>
              <w:left w:w="100" w:type="dxa"/>
              <w:bottom w:w="100" w:type="dxa"/>
              <w:right w:w="100" w:type="dxa"/>
            </w:tcMar>
          </w:tcPr>
          <w:p w14:paraId="344468D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3F77094D"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5, 15</w:t>
            </w:r>
          </w:p>
        </w:tc>
      </w:tr>
      <w:tr w:rsidR="002B254F" w:rsidRPr="001651FC" w14:paraId="37629EE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70C0C7"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Reid JL, Harris JBC, </w:t>
            </w:r>
            <w:proofErr w:type="spellStart"/>
            <w:r w:rsidRPr="001651FC">
              <w:rPr>
                <w:rFonts w:ascii="Times New Roman" w:eastAsia="Times New Roman" w:hAnsi="Times New Roman" w:cs="Times New Roman"/>
                <w:sz w:val="24"/>
                <w:szCs w:val="24"/>
              </w:rPr>
              <w:t>Zahawi</w:t>
            </w:r>
            <w:proofErr w:type="spellEnd"/>
            <w:r w:rsidRPr="001651FC">
              <w:rPr>
                <w:rFonts w:ascii="Times New Roman" w:eastAsia="Times New Roman" w:hAnsi="Times New Roman" w:cs="Times New Roman"/>
                <w:sz w:val="24"/>
                <w:szCs w:val="24"/>
              </w:rPr>
              <w:t xml:space="preserve"> RA (2012) Avian Habitat Preference in Tropical Forest Restoration in Southern Costa Rica. </w:t>
            </w:r>
            <w:proofErr w:type="spellStart"/>
            <w:r w:rsidRPr="001651FC">
              <w:rPr>
                <w:rFonts w:ascii="Times New Roman" w:eastAsia="Times New Roman" w:hAnsi="Times New Roman" w:cs="Times New Roman"/>
                <w:sz w:val="24"/>
                <w:szCs w:val="24"/>
              </w:rPr>
              <w:t>Biotropica</w:t>
            </w:r>
            <w:proofErr w:type="spellEnd"/>
            <w:r w:rsidRPr="001651FC">
              <w:rPr>
                <w:rFonts w:ascii="Times New Roman" w:eastAsia="Times New Roman" w:hAnsi="Times New Roman" w:cs="Times New Roman"/>
                <w:sz w:val="24"/>
                <w:szCs w:val="24"/>
              </w:rPr>
              <w:t xml:space="preserve"> 44:350–359.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10.1111/j.1744-7429.2011.00814.x</w:t>
            </w:r>
          </w:p>
        </w:tc>
        <w:tc>
          <w:tcPr>
            <w:tcW w:w="1680" w:type="dxa"/>
            <w:tcBorders>
              <w:bottom w:val="single" w:sz="8" w:space="0" w:color="000000"/>
              <w:right w:val="single" w:sz="8" w:space="0" w:color="000000"/>
            </w:tcBorders>
            <w:tcMar>
              <w:top w:w="100" w:type="dxa"/>
              <w:left w:w="100" w:type="dxa"/>
              <w:bottom w:w="100" w:type="dxa"/>
              <w:right w:w="100" w:type="dxa"/>
            </w:tcMar>
          </w:tcPr>
          <w:p w14:paraId="0CA08D7B"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06604C7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9</w:t>
            </w:r>
          </w:p>
        </w:tc>
      </w:tr>
      <w:tr w:rsidR="002B254F" w:rsidRPr="001651FC" w14:paraId="78153C4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7527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Renner S, </w:t>
            </w:r>
            <w:proofErr w:type="spellStart"/>
            <w:r w:rsidRPr="001651FC">
              <w:rPr>
                <w:rFonts w:ascii="Times New Roman" w:eastAsia="Times New Roman" w:hAnsi="Times New Roman" w:cs="Times New Roman"/>
                <w:sz w:val="24"/>
                <w:szCs w:val="24"/>
              </w:rPr>
              <w:t>Waltert</w:t>
            </w:r>
            <w:proofErr w:type="spellEnd"/>
            <w:r w:rsidRPr="001651FC">
              <w:rPr>
                <w:rFonts w:ascii="Times New Roman" w:eastAsia="Times New Roman" w:hAnsi="Times New Roman" w:cs="Times New Roman"/>
                <w:sz w:val="24"/>
                <w:szCs w:val="24"/>
              </w:rPr>
              <w:t xml:space="preserve"> M, </w:t>
            </w:r>
            <w:proofErr w:type="spellStart"/>
            <w:r w:rsidRPr="001651FC">
              <w:rPr>
                <w:rFonts w:ascii="Times New Roman" w:eastAsia="Times New Roman" w:hAnsi="Times New Roman" w:cs="Times New Roman"/>
                <w:sz w:val="24"/>
                <w:szCs w:val="24"/>
              </w:rPr>
              <w:t>Mühlenberg</w:t>
            </w:r>
            <w:proofErr w:type="spellEnd"/>
            <w:r w:rsidRPr="001651FC">
              <w:rPr>
                <w:rFonts w:ascii="Times New Roman" w:eastAsia="Times New Roman" w:hAnsi="Times New Roman" w:cs="Times New Roman"/>
                <w:sz w:val="24"/>
                <w:szCs w:val="24"/>
              </w:rPr>
              <w:t xml:space="preserve"> M (2006) Comparison of Bird Communities in Primary vs. Young Secondary Tropical Montane Cloud Forest in Guatemala. </w:t>
            </w:r>
            <w:proofErr w:type="spellStart"/>
            <w:r w:rsidRPr="001651FC">
              <w:rPr>
                <w:rFonts w:ascii="Times New Roman" w:eastAsia="Times New Roman" w:hAnsi="Times New Roman" w:cs="Times New Roman"/>
                <w:sz w:val="24"/>
                <w:szCs w:val="24"/>
              </w:rPr>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15:1545–1575.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10.1007/s10531-005-2930-6</w:t>
            </w:r>
          </w:p>
        </w:tc>
        <w:tc>
          <w:tcPr>
            <w:tcW w:w="1680" w:type="dxa"/>
            <w:tcBorders>
              <w:bottom w:val="single" w:sz="8" w:space="0" w:color="000000"/>
              <w:right w:val="single" w:sz="8" w:space="0" w:color="000000"/>
            </w:tcBorders>
            <w:tcMar>
              <w:top w:w="100" w:type="dxa"/>
              <w:left w:w="100" w:type="dxa"/>
              <w:bottom w:w="100" w:type="dxa"/>
              <w:right w:w="100" w:type="dxa"/>
            </w:tcMar>
          </w:tcPr>
          <w:p w14:paraId="45A4A3A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Guatemala</w:t>
            </w:r>
          </w:p>
        </w:tc>
        <w:tc>
          <w:tcPr>
            <w:tcW w:w="1770" w:type="dxa"/>
            <w:tcBorders>
              <w:bottom w:val="single" w:sz="8" w:space="0" w:color="000000"/>
              <w:right w:val="single" w:sz="8" w:space="0" w:color="000000"/>
            </w:tcBorders>
            <w:tcMar>
              <w:top w:w="100" w:type="dxa"/>
              <w:left w:w="100" w:type="dxa"/>
              <w:bottom w:w="100" w:type="dxa"/>
              <w:right w:w="100" w:type="dxa"/>
            </w:tcMar>
          </w:tcPr>
          <w:p w14:paraId="582755D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65CC0C6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720F9"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lastRenderedPageBreak/>
              <w:t>Slik</w:t>
            </w:r>
            <w:proofErr w:type="spellEnd"/>
            <w:r w:rsidRPr="001651FC">
              <w:rPr>
                <w:rFonts w:ascii="Times New Roman" w:eastAsia="Times New Roman" w:hAnsi="Times New Roman" w:cs="Times New Roman"/>
                <w:sz w:val="24"/>
                <w:szCs w:val="24"/>
              </w:rPr>
              <w:t xml:space="preserve"> JWF, Van </w:t>
            </w:r>
            <w:proofErr w:type="spellStart"/>
            <w:r w:rsidRPr="001651FC">
              <w:rPr>
                <w:rFonts w:ascii="Times New Roman" w:eastAsia="Times New Roman" w:hAnsi="Times New Roman" w:cs="Times New Roman"/>
                <w:sz w:val="24"/>
                <w:szCs w:val="24"/>
              </w:rPr>
              <w:t>Balen</w:t>
            </w:r>
            <w:proofErr w:type="spellEnd"/>
            <w:r w:rsidRPr="001651FC">
              <w:rPr>
                <w:rFonts w:ascii="Times New Roman" w:eastAsia="Times New Roman" w:hAnsi="Times New Roman" w:cs="Times New Roman"/>
                <w:sz w:val="24"/>
                <w:szCs w:val="24"/>
              </w:rPr>
              <w:t xml:space="preserve"> S (2006) Bird Community Changes in Response to Single and Repeated Fires in a Lowland Tropical Rainforest of Eastern Borneo. </w:t>
            </w:r>
            <w:proofErr w:type="spellStart"/>
            <w:r w:rsidRPr="001651FC">
              <w:rPr>
                <w:rFonts w:ascii="Times New Roman" w:eastAsia="Times New Roman" w:hAnsi="Times New Roman" w:cs="Times New Roman"/>
                <w:sz w:val="24"/>
                <w:szCs w:val="24"/>
              </w:rPr>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15:4425–4451.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10.1007/s10531-005-4385-1</w:t>
            </w:r>
          </w:p>
        </w:tc>
        <w:tc>
          <w:tcPr>
            <w:tcW w:w="1680" w:type="dxa"/>
            <w:tcBorders>
              <w:bottom w:val="single" w:sz="8" w:space="0" w:color="000000"/>
              <w:right w:val="single" w:sz="8" w:space="0" w:color="000000"/>
            </w:tcBorders>
            <w:tcMar>
              <w:top w:w="100" w:type="dxa"/>
              <w:left w:w="100" w:type="dxa"/>
              <w:bottom w:w="100" w:type="dxa"/>
              <w:right w:w="100" w:type="dxa"/>
            </w:tcMar>
          </w:tcPr>
          <w:p w14:paraId="4978E9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EB2A0B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0AAD4A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04C4A6"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Sodhi</w:t>
            </w:r>
            <w:proofErr w:type="spellEnd"/>
            <w:r w:rsidRPr="001651FC">
              <w:rPr>
                <w:rFonts w:ascii="Times New Roman" w:eastAsia="Times New Roman" w:hAnsi="Times New Roman" w:cs="Times New Roman"/>
                <w:sz w:val="24"/>
                <w:szCs w:val="24"/>
              </w:rPr>
              <w:t xml:space="preserve"> NS, </w:t>
            </w:r>
            <w:proofErr w:type="spellStart"/>
            <w:r w:rsidRPr="001651FC">
              <w:rPr>
                <w:rFonts w:ascii="Times New Roman" w:eastAsia="Times New Roman" w:hAnsi="Times New Roman" w:cs="Times New Roman"/>
                <w:sz w:val="24"/>
                <w:szCs w:val="24"/>
              </w:rPr>
              <w:t>Koh</w:t>
            </w:r>
            <w:proofErr w:type="spellEnd"/>
            <w:r w:rsidRPr="001651FC">
              <w:rPr>
                <w:rFonts w:ascii="Times New Roman" w:eastAsia="Times New Roman" w:hAnsi="Times New Roman" w:cs="Times New Roman"/>
                <w:sz w:val="24"/>
                <w:szCs w:val="24"/>
              </w:rPr>
              <w:t xml:space="preserve"> LP, </w:t>
            </w:r>
            <w:proofErr w:type="spellStart"/>
            <w:r w:rsidRPr="001651FC">
              <w:rPr>
                <w:rFonts w:ascii="Times New Roman" w:eastAsia="Times New Roman" w:hAnsi="Times New Roman" w:cs="Times New Roman"/>
                <w:sz w:val="24"/>
                <w:szCs w:val="24"/>
              </w:rPr>
              <w:t>Prawiradilaga</w:t>
            </w:r>
            <w:proofErr w:type="spellEnd"/>
            <w:r w:rsidRPr="001651FC">
              <w:rPr>
                <w:rFonts w:ascii="Times New Roman" w:eastAsia="Times New Roman" w:hAnsi="Times New Roman" w:cs="Times New Roman"/>
                <w:sz w:val="24"/>
                <w:szCs w:val="24"/>
              </w:rPr>
              <w:t xml:space="preserve"> DM, et al (2005) Land use and conservation value for forest birds in Central Sulawesi (Indonesia).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122:547–558.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10.1016/j.biocon.2004.07.023</w:t>
            </w:r>
          </w:p>
        </w:tc>
        <w:tc>
          <w:tcPr>
            <w:tcW w:w="1680" w:type="dxa"/>
            <w:tcBorders>
              <w:bottom w:val="single" w:sz="8" w:space="0" w:color="000000"/>
              <w:right w:val="single" w:sz="8" w:space="0" w:color="000000"/>
            </w:tcBorders>
            <w:tcMar>
              <w:top w:w="100" w:type="dxa"/>
              <w:left w:w="100" w:type="dxa"/>
              <w:bottom w:w="100" w:type="dxa"/>
              <w:right w:w="100" w:type="dxa"/>
            </w:tcMar>
          </w:tcPr>
          <w:p w14:paraId="31F9107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AF957E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40</w:t>
            </w:r>
          </w:p>
        </w:tc>
      </w:tr>
      <w:tr w:rsidR="002B254F" w:rsidRPr="001651FC" w14:paraId="36F920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1D4731"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Terborgh</w:t>
            </w:r>
            <w:proofErr w:type="spellEnd"/>
            <w:r w:rsidRPr="001651FC">
              <w:rPr>
                <w:rFonts w:ascii="Times New Roman" w:eastAsia="Times New Roman" w:hAnsi="Times New Roman" w:cs="Times New Roman"/>
                <w:sz w:val="24"/>
                <w:szCs w:val="24"/>
              </w:rPr>
              <w:t xml:space="preserve"> J, </w:t>
            </w:r>
            <w:proofErr w:type="spellStart"/>
            <w:r w:rsidRPr="001651FC">
              <w:rPr>
                <w:rFonts w:ascii="Times New Roman" w:eastAsia="Times New Roman" w:hAnsi="Times New Roman" w:cs="Times New Roman"/>
                <w:sz w:val="24"/>
                <w:szCs w:val="24"/>
              </w:rPr>
              <w:t>Weske</w:t>
            </w:r>
            <w:proofErr w:type="spellEnd"/>
            <w:r w:rsidRPr="001651FC">
              <w:rPr>
                <w:rFonts w:ascii="Times New Roman" w:eastAsia="Times New Roman" w:hAnsi="Times New Roman" w:cs="Times New Roman"/>
                <w:sz w:val="24"/>
                <w:szCs w:val="24"/>
              </w:rPr>
              <w:t xml:space="preserve"> JS (1969) Colonization of Secondary Habitats by Peruvian Birds. Ecology 50:765–782.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10.2307/1933691</w:t>
            </w:r>
          </w:p>
        </w:tc>
        <w:tc>
          <w:tcPr>
            <w:tcW w:w="1680" w:type="dxa"/>
            <w:tcBorders>
              <w:bottom w:val="single" w:sz="8" w:space="0" w:color="000000"/>
              <w:right w:val="single" w:sz="8" w:space="0" w:color="000000"/>
            </w:tcBorders>
            <w:tcMar>
              <w:top w:w="100" w:type="dxa"/>
              <w:left w:w="100" w:type="dxa"/>
              <w:bottom w:w="100" w:type="dxa"/>
              <w:right w:w="100" w:type="dxa"/>
            </w:tcMar>
          </w:tcPr>
          <w:p w14:paraId="3F40ECE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Peru</w:t>
            </w:r>
          </w:p>
        </w:tc>
        <w:tc>
          <w:tcPr>
            <w:tcW w:w="1770" w:type="dxa"/>
            <w:tcBorders>
              <w:bottom w:val="single" w:sz="8" w:space="0" w:color="000000"/>
              <w:right w:val="single" w:sz="8" w:space="0" w:color="000000"/>
            </w:tcBorders>
            <w:tcMar>
              <w:top w:w="100" w:type="dxa"/>
              <w:left w:w="100" w:type="dxa"/>
              <w:bottom w:w="100" w:type="dxa"/>
              <w:right w:w="100" w:type="dxa"/>
            </w:tcMar>
          </w:tcPr>
          <w:p w14:paraId="38CD4C6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7.5</w:t>
            </w:r>
          </w:p>
        </w:tc>
      </w:tr>
      <w:tr w:rsidR="002B254F" w:rsidRPr="001651FC" w14:paraId="209F53D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4803A"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Tvardikova</w:t>
            </w:r>
            <w:proofErr w:type="spellEnd"/>
            <w:r w:rsidRPr="001651FC">
              <w:rPr>
                <w:rFonts w:ascii="Times New Roman" w:eastAsia="Times New Roman" w:hAnsi="Times New Roman" w:cs="Times New Roman"/>
                <w:sz w:val="24"/>
                <w:szCs w:val="24"/>
              </w:rPr>
              <w:t xml:space="preserve"> K Bird abundances in primary and secondary growths in Papua New Guinea: a preliminary assessment. Trop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Sci</w:t>
            </w:r>
            <w:proofErr w:type="spellEnd"/>
            <w:r w:rsidRPr="001651FC">
              <w:rPr>
                <w:rFonts w:ascii="Times New Roman" w:eastAsia="Times New Roman" w:hAnsi="Times New Roman" w:cs="Times New Roman"/>
                <w:sz w:val="24"/>
                <w:szCs w:val="24"/>
              </w:rPr>
              <w:t xml:space="preserve"> 3:373–388.</w:t>
            </w:r>
          </w:p>
        </w:tc>
        <w:tc>
          <w:tcPr>
            <w:tcW w:w="1680" w:type="dxa"/>
            <w:tcBorders>
              <w:bottom w:val="single" w:sz="8" w:space="0" w:color="000000"/>
              <w:right w:val="single" w:sz="8" w:space="0" w:color="000000"/>
            </w:tcBorders>
            <w:tcMar>
              <w:top w:w="100" w:type="dxa"/>
              <w:left w:w="100" w:type="dxa"/>
              <w:bottom w:w="100" w:type="dxa"/>
              <w:right w:w="100" w:type="dxa"/>
            </w:tcMar>
          </w:tcPr>
          <w:p w14:paraId="4097E11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1DA3667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7</w:t>
            </w:r>
          </w:p>
        </w:tc>
      </w:tr>
      <w:tr w:rsidR="002B254F" w:rsidRPr="001651FC" w14:paraId="135B92D1"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FA903"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Wijesinghe</w:t>
            </w:r>
            <w:proofErr w:type="spellEnd"/>
            <w:r w:rsidRPr="001651FC">
              <w:rPr>
                <w:rFonts w:ascii="Times New Roman" w:eastAsia="Times New Roman" w:hAnsi="Times New Roman" w:cs="Times New Roman"/>
                <w:sz w:val="24"/>
                <w:szCs w:val="24"/>
              </w:rPr>
              <w:t xml:space="preserve"> MR, Brooke M de L (2005) Impact of habitat disturbance on the distribution of endemic species of small mammals and birds in a tropical rain forest in Sri Lanka.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21:661–668.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10.1017/S0266467405002695</w:t>
            </w:r>
          </w:p>
        </w:tc>
        <w:tc>
          <w:tcPr>
            <w:tcW w:w="1680" w:type="dxa"/>
            <w:tcBorders>
              <w:bottom w:val="single" w:sz="8" w:space="0" w:color="000000"/>
              <w:right w:val="single" w:sz="8" w:space="0" w:color="000000"/>
            </w:tcBorders>
            <w:tcMar>
              <w:top w:w="100" w:type="dxa"/>
              <w:left w:w="100" w:type="dxa"/>
              <w:bottom w:w="100" w:type="dxa"/>
              <w:right w:w="100" w:type="dxa"/>
            </w:tcMar>
          </w:tcPr>
          <w:p w14:paraId="3FE3860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Sri Lanka</w:t>
            </w:r>
          </w:p>
        </w:tc>
        <w:tc>
          <w:tcPr>
            <w:tcW w:w="1770" w:type="dxa"/>
            <w:tcBorders>
              <w:bottom w:val="single" w:sz="8" w:space="0" w:color="000000"/>
              <w:right w:val="single" w:sz="8" w:space="0" w:color="000000"/>
            </w:tcBorders>
            <w:tcMar>
              <w:top w:w="100" w:type="dxa"/>
              <w:left w:w="100" w:type="dxa"/>
              <w:bottom w:w="100" w:type="dxa"/>
              <w:right w:w="100" w:type="dxa"/>
            </w:tcMar>
          </w:tcPr>
          <w:p w14:paraId="169954E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bl>
    <w:p w14:paraId="3E6255C5" w14:textId="77777777" w:rsidR="002B254F" w:rsidRPr="001651FC" w:rsidRDefault="002B254F" w:rsidP="002B254F">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5D814F2A" w14:textId="417F27DB" w:rsidR="002B254F" w:rsidRPr="001651FC" w:rsidRDefault="002B254F" w:rsidP="002B254F">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Table 2</w:t>
      </w:r>
      <w:r w:rsidRPr="001651FC">
        <w:rPr>
          <w:rFonts w:ascii="Times New Roman" w:eastAsia="Times New Roman" w:hAnsi="Times New Roman" w:cs="Times New Roman"/>
          <w:sz w:val="24"/>
          <w:szCs w:val="24"/>
        </w:rPr>
        <w:t xml:space="preserve"> Parameter estimates for fixed effects in all best models (selected based on </w:t>
      </w:r>
      <w:proofErr w:type="spellStart"/>
      <w:r w:rsidRPr="001651FC">
        <w:rPr>
          <w:rFonts w:ascii="Times New Roman" w:eastAsia="Times New Roman" w:hAnsi="Times New Roman" w:cs="Times New Roman"/>
          <w:sz w:val="24"/>
          <w:szCs w:val="24"/>
        </w:rPr>
        <w:t>AIC</w:t>
      </w:r>
      <w:r w:rsidR="00182ECB">
        <w:rPr>
          <w:rFonts w:ascii="Times New Roman" w:eastAsia="Times New Roman" w:hAnsi="Times New Roman" w:cs="Times New Roman"/>
          <w:sz w:val="24"/>
          <w:szCs w:val="24"/>
        </w:rPr>
        <w:t>c</w:t>
      </w:r>
      <w:proofErr w:type="spellEnd"/>
      <w:r w:rsidRPr="001651FC">
        <w:rPr>
          <w:rFonts w:ascii="Times New Roman" w:eastAsia="Times New Roman" w:hAnsi="Times New Roman" w:cs="Times New Roman"/>
          <w:sz w:val="24"/>
          <w:szCs w:val="24"/>
        </w:rPr>
        <w:t>). Where data were transformed prior to analysis estimates are based on the transformed data used for model fitting</w:t>
      </w:r>
    </w:p>
    <w:tbl>
      <w:tblPr>
        <w:tblStyle w:val="a0"/>
        <w:tblW w:w="9443"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1534"/>
        <w:gridCol w:w="1554"/>
        <w:gridCol w:w="1564"/>
        <w:gridCol w:w="1526"/>
        <w:gridCol w:w="1043"/>
      </w:tblGrid>
      <w:tr w:rsidR="00E93C3D" w:rsidRPr="001651FC" w14:paraId="717507A8" w14:textId="77777777" w:rsidTr="00E64737">
        <w:trPr>
          <w:trHeight w:val="288"/>
        </w:trPr>
        <w:tc>
          <w:tcPr>
            <w:tcW w:w="2222" w:type="dxa"/>
          </w:tcPr>
          <w:p w14:paraId="1A62A512" w14:textId="47A5E865"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Variable</w:t>
            </w:r>
          </w:p>
        </w:tc>
        <w:tc>
          <w:tcPr>
            <w:tcW w:w="1534" w:type="dxa"/>
            <w:noWrap/>
            <w:hideMark/>
          </w:tcPr>
          <w:p w14:paraId="08929EE7" w14:textId="4F3EB529"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Parameter</w:t>
            </w:r>
          </w:p>
        </w:tc>
        <w:tc>
          <w:tcPr>
            <w:tcW w:w="1554" w:type="dxa"/>
            <w:noWrap/>
            <w:hideMark/>
          </w:tcPr>
          <w:p w14:paraId="7BE6C840" w14:textId="77777777"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Estimate</w:t>
            </w:r>
          </w:p>
        </w:tc>
        <w:tc>
          <w:tcPr>
            <w:tcW w:w="1564" w:type="dxa"/>
            <w:noWrap/>
            <w:hideMark/>
          </w:tcPr>
          <w:p w14:paraId="5F9D3243" w14:textId="66D9853B"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SE</w:t>
            </w:r>
          </w:p>
        </w:tc>
        <w:tc>
          <w:tcPr>
            <w:tcW w:w="1526" w:type="dxa"/>
            <w:noWrap/>
            <w:hideMark/>
          </w:tcPr>
          <w:p w14:paraId="2C9E2DA6" w14:textId="0A0CE46F"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t-value</w:t>
            </w:r>
          </w:p>
        </w:tc>
        <w:tc>
          <w:tcPr>
            <w:tcW w:w="1043" w:type="dxa"/>
            <w:noWrap/>
            <w:hideMark/>
          </w:tcPr>
          <w:p w14:paraId="4B4A1611" w14:textId="21705CED"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P value</w:t>
            </w:r>
          </w:p>
        </w:tc>
      </w:tr>
      <w:tr w:rsidR="001651FC" w:rsidRPr="001651FC" w14:paraId="75AF9F72" w14:textId="77777777" w:rsidTr="00E64737">
        <w:trPr>
          <w:trHeight w:val="288"/>
        </w:trPr>
        <w:tc>
          <w:tcPr>
            <w:tcW w:w="2222" w:type="dxa"/>
            <w:vMerge w:val="restart"/>
          </w:tcPr>
          <w:p w14:paraId="0852EC77" w14:textId="41D505B8"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Species Richness</w:t>
            </w:r>
          </w:p>
        </w:tc>
        <w:tc>
          <w:tcPr>
            <w:tcW w:w="1534" w:type="dxa"/>
            <w:noWrap/>
          </w:tcPr>
          <w:p w14:paraId="7046459A" w14:textId="193F0960"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2E923DF" w14:textId="22575D14"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-0.30838</w:t>
            </w:r>
          </w:p>
        </w:tc>
        <w:tc>
          <w:tcPr>
            <w:tcW w:w="1564" w:type="dxa"/>
            <w:noWrap/>
          </w:tcPr>
          <w:p w14:paraId="551216AD" w14:textId="0C9A7A6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0.115256</w:t>
            </w:r>
          </w:p>
        </w:tc>
        <w:tc>
          <w:tcPr>
            <w:tcW w:w="1526" w:type="dxa"/>
            <w:noWrap/>
          </w:tcPr>
          <w:p w14:paraId="31FCBD92" w14:textId="1D563C0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-2.67563</w:t>
            </w:r>
          </w:p>
        </w:tc>
        <w:tc>
          <w:tcPr>
            <w:tcW w:w="1043" w:type="dxa"/>
            <w:noWrap/>
          </w:tcPr>
          <w:p w14:paraId="480151E5" w14:textId="1049890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0.011</w:t>
            </w:r>
          </w:p>
        </w:tc>
      </w:tr>
      <w:tr w:rsidR="001651FC" w:rsidRPr="001651FC" w14:paraId="15D49F0B" w14:textId="77777777" w:rsidTr="00E64737">
        <w:trPr>
          <w:trHeight w:val="288"/>
        </w:trPr>
        <w:tc>
          <w:tcPr>
            <w:tcW w:w="2222" w:type="dxa"/>
            <w:vMerge/>
          </w:tcPr>
          <w:p w14:paraId="05869853"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178E6140" w14:textId="2B04150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4C359776" w14:textId="41ADA22C"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0.082037</w:t>
            </w:r>
          </w:p>
        </w:tc>
        <w:tc>
          <w:tcPr>
            <w:tcW w:w="1564" w:type="dxa"/>
            <w:noWrap/>
          </w:tcPr>
          <w:p w14:paraId="3F006116" w14:textId="3D3357AA"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0.041059</w:t>
            </w:r>
          </w:p>
        </w:tc>
        <w:tc>
          <w:tcPr>
            <w:tcW w:w="1526" w:type="dxa"/>
            <w:noWrap/>
          </w:tcPr>
          <w:p w14:paraId="0C994CF5" w14:textId="75B6DAE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1.998044</w:t>
            </w:r>
          </w:p>
        </w:tc>
        <w:tc>
          <w:tcPr>
            <w:tcW w:w="1043" w:type="dxa"/>
            <w:noWrap/>
          </w:tcPr>
          <w:p w14:paraId="7029FCD0" w14:textId="02F8374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0.060</w:t>
            </w:r>
          </w:p>
        </w:tc>
      </w:tr>
      <w:tr w:rsidR="00182ECB" w:rsidRPr="001651FC" w14:paraId="79E044D8" w14:textId="77777777" w:rsidTr="00E64737">
        <w:trPr>
          <w:trHeight w:val="288"/>
        </w:trPr>
        <w:tc>
          <w:tcPr>
            <w:tcW w:w="2222" w:type="dxa"/>
            <w:vMerge w:val="restart"/>
          </w:tcPr>
          <w:p w14:paraId="04011DF0" w14:textId="4FE34736"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Specialist s</w:t>
            </w:r>
            <w:r w:rsidRPr="001651FC">
              <w:rPr>
                <w:rFonts w:ascii="Times New Roman" w:eastAsia="Times New Roman" w:hAnsi="Times New Roman" w:cs="Times New Roman"/>
                <w:sz w:val="24"/>
                <w:szCs w:val="24"/>
                <w:lang w:val="en-GB" w:eastAsia="en-GB"/>
              </w:rPr>
              <w:t>pecies Richness</w:t>
            </w:r>
          </w:p>
        </w:tc>
        <w:tc>
          <w:tcPr>
            <w:tcW w:w="1534" w:type="dxa"/>
            <w:noWrap/>
          </w:tcPr>
          <w:p w14:paraId="39E62414" w14:textId="0226E465"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4D02ED54" w14:textId="67481DB1"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-0.9503</w:t>
            </w:r>
            <w:r>
              <w:rPr>
                <w:rFonts w:ascii="Times New Roman" w:eastAsia="Times New Roman" w:hAnsi="Times New Roman" w:cs="Times New Roman"/>
                <w:sz w:val="24"/>
                <w:szCs w:val="24"/>
                <w:lang w:val="en-GB" w:eastAsia="en-GB"/>
              </w:rPr>
              <w:t>1</w:t>
            </w:r>
          </w:p>
        </w:tc>
        <w:tc>
          <w:tcPr>
            <w:tcW w:w="1564" w:type="dxa"/>
            <w:noWrap/>
          </w:tcPr>
          <w:p w14:paraId="04579619" w14:textId="5C9FAE6B"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0.18766</w:t>
            </w:r>
          </w:p>
        </w:tc>
        <w:tc>
          <w:tcPr>
            <w:tcW w:w="1526" w:type="dxa"/>
            <w:noWrap/>
          </w:tcPr>
          <w:p w14:paraId="2F25E3BF" w14:textId="2D7FD1DF"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-5.064</w:t>
            </w:r>
          </w:p>
        </w:tc>
        <w:tc>
          <w:tcPr>
            <w:tcW w:w="1043" w:type="dxa"/>
            <w:noWrap/>
          </w:tcPr>
          <w:p w14:paraId="5B9EE5BC" w14:textId="358BC3FA"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&lt;0.00</w:t>
            </w:r>
            <w:r w:rsidRPr="001651FC">
              <w:rPr>
                <w:rFonts w:ascii="Times New Roman" w:eastAsia="Times New Roman" w:hAnsi="Times New Roman" w:cs="Times New Roman"/>
                <w:sz w:val="24"/>
                <w:szCs w:val="24"/>
                <w:lang w:val="en-GB" w:eastAsia="en-GB"/>
              </w:rPr>
              <w:t>1</w:t>
            </w:r>
          </w:p>
        </w:tc>
      </w:tr>
      <w:tr w:rsidR="00182ECB" w:rsidRPr="001651FC" w14:paraId="27736030" w14:textId="77777777" w:rsidTr="00E64737">
        <w:trPr>
          <w:trHeight w:val="288"/>
        </w:trPr>
        <w:tc>
          <w:tcPr>
            <w:tcW w:w="2222" w:type="dxa"/>
            <w:vMerge/>
          </w:tcPr>
          <w:p w14:paraId="2BBE13B9" w14:textId="77777777"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3607606C" w14:textId="0025C5A3"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540ADC42" w14:textId="338097B1"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0.18780</w:t>
            </w:r>
          </w:p>
        </w:tc>
        <w:tc>
          <w:tcPr>
            <w:tcW w:w="1564" w:type="dxa"/>
            <w:noWrap/>
          </w:tcPr>
          <w:p w14:paraId="3FB0C5B0" w14:textId="3B136E8B"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0.06691</w:t>
            </w:r>
          </w:p>
        </w:tc>
        <w:tc>
          <w:tcPr>
            <w:tcW w:w="1526" w:type="dxa"/>
            <w:noWrap/>
          </w:tcPr>
          <w:p w14:paraId="7B9CD87C" w14:textId="47640134"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2.807</w:t>
            </w:r>
          </w:p>
        </w:tc>
        <w:tc>
          <w:tcPr>
            <w:tcW w:w="1043" w:type="dxa"/>
            <w:noWrap/>
          </w:tcPr>
          <w:p w14:paraId="4B2A0E4C" w14:textId="4DEA20FD"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0</w:t>
            </w:r>
            <w:r w:rsidRPr="00182ECB">
              <w:rPr>
                <w:rFonts w:ascii="Times New Roman" w:eastAsia="Times New Roman" w:hAnsi="Times New Roman" w:cs="Times New Roman"/>
                <w:sz w:val="24"/>
                <w:szCs w:val="24"/>
                <w:lang w:val="en-GB" w:eastAsia="en-GB"/>
              </w:rPr>
              <w:t>.01</w:t>
            </w:r>
          </w:p>
        </w:tc>
      </w:tr>
      <w:tr w:rsidR="001651FC" w:rsidRPr="001651FC" w14:paraId="6045E4F5" w14:textId="77777777" w:rsidTr="00E64737">
        <w:trPr>
          <w:trHeight w:val="288"/>
        </w:trPr>
        <w:tc>
          <w:tcPr>
            <w:tcW w:w="2222" w:type="dxa"/>
          </w:tcPr>
          <w:p w14:paraId="32E48D1E" w14:textId="398F36F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Diversity (FD)</w:t>
            </w:r>
          </w:p>
        </w:tc>
        <w:tc>
          <w:tcPr>
            <w:tcW w:w="1534" w:type="dxa"/>
            <w:noWrap/>
          </w:tcPr>
          <w:p w14:paraId="05067DBC" w14:textId="463D16D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651253DC" w14:textId="30A155C0"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-0.04689</w:t>
            </w:r>
          </w:p>
        </w:tc>
        <w:tc>
          <w:tcPr>
            <w:tcW w:w="1564" w:type="dxa"/>
            <w:noWrap/>
          </w:tcPr>
          <w:p w14:paraId="0B281277" w14:textId="386369F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0.048301</w:t>
            </w:r>
          </w:p>
        </w:tc>
        <w:tc>
          <w:tcPr>
            <w:tcW w:w="1526" w:type="dxa"/>
            <w:noWrap/>
          </w:tcPr>
          <w:p w14:paraId="1B591628" w14:textId="58E4D99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-0.97083</w:t>
            </w:r>
          </w:p>
        </w:tc>
        <w:tc>
          <w:tcPr>
            <w:tcW w:w="1043" w:type="dxa"/>
            <w:noWrap/>
          </w:tcPr>
          <w:p w14:paraId="43B3B57A" w14:textId="5E7C137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0.332</w:t>
            </w:r>
          </w:p>
        </w:tc>
      </w:tr>
      <w:tr w:rsidR="001651FC" w:rsidRPr="001651FC" w14:paraId="088D2798" w14:textId="77777777" w:rsidTr="00E64737">
        <w:trPr>
          <w:trHeight w:val="288"/>
        </w:trPr>
        <w:tc>
          <w:tcPr>
            <w:tcW w:w="2222" w:type="dxa"/>
          </w:tcPr>
          <w:p w14:paraId="124B28B9" w14:textId="0FA75D7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Richness (</w:t>
            </w:r>
            <w:proofErr w:type="spellStart"/>
            <w:r w:rsidRPr="001651FC">
              <w:rPr>
                <w:rFonts w:ascii="Times New Roman" w:eastAsia="Times New Roman" w:hAnsi="Times New Roman" w:cs="Times New Roman"/>
                <w:sz w:val="24"/>
                <w:szCs w:val="24"/>
                <w:lang w:val="en-GB" w:eastAsia="en-GB"/>
              </w:rPr>
              <w:t>FRic</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6865F907" w14:textId="22B9F7D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2B0F67BF" w14:textId="53651FB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-1.04061</w:t>
            </w:r>
          </w:p>
        </w:tc>
        <w:tc>
          <w:tcPr>
            <w:tcW w:w="1564" w:type="dxa"/>
            <w:noWrap/>
          </w:tcPr>
          <w:p w14:paraId="090BDAF0" w14:textId="697E5C9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0.512686</w:t>
            </w:r>
          </w:p>
        </w:tc>
        <w:tc>
          <w:tcPr>
            <w:tcW w:w="1526" w:type="dxa"/>
            <w:noWrap/>
          </w:tcPr>
          <w:p w14:paraId="26DAE6C8" w14:textId="2FB2CDA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-2.02971</w:t>
            </w:r>
          </w:p>
        </w:tc>
        <w:tc>
          <w:tcPr>
            <w:tcW w:w="1043" w:type="dxa"/>
            <w:noWrap/>
          </w:tcPr>
          <w:p w14:paraId="36D445F9" w14:textId="7988F78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0.042</w:t>
            </w:r>
          </w:p>
        </w:tc>
      </w:tr>
      <w:tr w:rsidR="001651FC" w:rsidRPr="001651FC" w14:paraId="1B094DB0" w14:textId="77777777" w:rsidTr="00E64737">
        <w:trPr>
          <w:trHeight w:val="288"/>
        </w:trPr>
        <w:tc>
          <w:tcPr>
            <w:tcW w:w="2222" w:type="dxa"/>
          </w:tcPr>
          <w:p w14:paraId="7115B98D" w14:textId="38A2B1B5"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Evenness (</w:t>
            </w:r>
            <w:proofErr w:type="spellStart"/>
            <w:r w:rsidRPr="001651FC">
              <w:rPr>
                <w:rFonts w:ascii="Times New Roman" w:eastAsia="Times New Roman" w:hAnsi="Times New Roman" w:cs="Times New Roman"/>
                <w:sz w:val="24"/>
                <w:szCs w:val="24"/>
                <w:lang w:val="en-GB" w:eastAsia="en-GB"/>
              </w:rPr>
              <w:t>FEve</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697C38FA" w14:textId="5488379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DA2B818" w14:textId="08CA20C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0.037418</w:t>
            </w:r>
          </w:p>
        </w:tc>
        <w:tc>
          <w:tcPr>
            <w:tcW w:w="1564" w:type="dxa"/>
            <w:noWrap/>
          </w:tcPr>
          <w:p w14:paraId="467D526D" w14:textId="4D57781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0.031058</w:t>
            </w:r>
          </w:p>
        </w:tc>
        <w:tc>
          <w:tcPr>
            <w:tcW w:w="1526" w:type="dxa"/>
            <w:noWrap/>
          </w:tcPr>
          <w:p w14:paraId="50CFF40B" w14:textId="2FA6B404"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1.204752</w:t>
            </w:r>
          </w:p>
        </w:tc>
        <w:tc>
          <w:tcPr>
            <w:tcW w:w="1043" w:type="dxa"/>
            <w:noWrap/>
          </w:tcPr>
          <w:p w14:paraId="54D218AB" w14:textId="2954D6F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0.228</w:t>
            </w:r>
          </w:p>
        </w:tc>
      </w:tr>
      <w:tr w:rsidR="001651FC" w:rsidRPr="001651FC" w14:paraId="19234A9E" w14:textId="77777777" w:rsidTr="00E64737">
        <w:trPr>
          <w:trHeight w:val="288"/>
        </w:trPr>
        <w:tc>
          <w:tcPr>
            <w:tcW w:w="2222" w:type="dxa"/>
            <w:vMerge w:val="restart"/>
          </w:tcPr>
          <w:p w14:paraId="24904F23" w14:textId="316B1516"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Divergence (</w:t>
            </w:r>
            <w:proofErr w:type="spellStart"/>
            <w:r w:rsidRPr="001651FC">
              <w:rPr>
                <w:rFonts w:ascii="Times New Roman" w:eastAsia="Times New Roman" w:hAnsi="Times New Roman" w:cs="Times New Roman"/>
                <w:sz w:val="24"/>
                <w:szCs w:val="24"/>
                <w:lang w:val="en-GB" w:eastAsia="en-GB"/>
              </w:rPr>
              <w:t>FDiv</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4F38B034" w14:textId="123FD8C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4CCCA776" w14:textId="366D376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0.063619</w:t>
            </w:r>
          </w:p>
        </w:tc>
        <w:tc>
          <w:tcPr>
            <w:tcW w:w="1564" w:type="dxa"/>
            <w:noWrap/>
          </w:tcPr>
          <w:p w14:paraId="62413B46" w14:textId="16F3E2E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0.021463</w:t>
            </w:r>
          </w:p>
        </w:tc>
        <w:tc>
          <w:tcPr>
            <w:tcW w:w="1526" w:type="dxa"/>
            <w:noWrap/>
          </w:tcPr>
          <w:p w14:paraId="7B8BCB5C" w14:textId="2553B7DE"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2.964176</w:t>
            </w:r>
          </w:p>
        </w:tc>
        <w:tc>
          <w:tcPr>
            <w:tcW w:w="1043" w:type="dxa"/>
            <w:noWrap/>
          </w:tcPr>
          <w:p w14:paraId="3D058DF2" w14:textId="17C1893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0.006</w:t>
            </w:r>
          </w:p>
        </w:tc>
      </w:tr>
      <w:tr w:rsidR="001651FC" w:rsidRPr="001651FC" w14:paraId="4A0096D8" w14:textId="77777777" w:rsidTr="00E64737">
        <w:trPr>
          <w:trHeight w:val="288"/>
        </w:trPr>
        <w:tc>
          <w:tcPr>
            <w:tcW w:w="2222" w:type="dxa"/>
            <w:vMerge/>
          </w:tcPr>
          <w:p w14:paraId="6940CB0D"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75BAAA6E" w14:textId="76BA5E2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15292FB4" w14:textId="66BA96BE"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-0.01512</w:t>
            </w:r>
          </w:p>
        </w:tc>
        <w:tc>
          <w:tcPr>
            <w:tcW w:w="1564" w:type="dxa"/>
            <w:noWrap/>
          </w:tcPr>
          <w:p w14:paraId="6817DBE3" w14:textId="1F35E70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0.00719</w:t>
            </w:r>
          </w:p>
        </w:tc>
        <w:tc>
          <w:tcPr>
            <w:tcW w:w="1526" w:type="dxa"/>
            <w:noWrap/>
          </w:tcPr>
          <w:p w14:paraId="765B88F3" w14:textId="71ED59AC"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-2.1033</w:t>
            </w:r>
          </w:p>
        </w:tc>
        <w:tc>
          <w:tcPr>
            <w:tcW w:w="1043" w:type="dxa"/>
            <w:noWrap/>
          </w:tcPr>
          <w:p w14:paraId="30A1CB4A" w14:textId="39962308"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0.051</w:t>
            </w:r>
          </w:p>
        </w:tc>
      </w:tr>
      <w:tr w:rsidR="001651FC" w:rsidRPr="001651FC" w14:paraId="16E10F31" w14:textId="77777777" w:rsidTr="00E64737">
        <w:trPr>
          <w:trHeight w:val="288"/>
        </w:trPr>
        <w:tc>
          <w:tcPr>
            <w:tcW w:w="2222" w:type="dxa"/>
          </w:tcPr>
          <w:p w14:paraId="5FA37F66" w14:textId="09682DA9"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Dispersion (</w:t>
            </w:r>
            <w:proofErr w:type="spellStart"/>
            <w:r w:rsidRPr="001651FC">
              <w:rPr>
                <w:rFonts w:ascii="Times New Roman" w:eastAsia="Times New Roman" w:hAnsi="Times New Roman" w:cs="Times New Roman"/>
                <w:sz w:val="24"/>
                <w:szCs w:val="24"/>
                <w:lang w:val="en-GB" w:eastAsia="en-GB"/>
              </w:rPr>
              <w:t>FDis</w:t>
            </w:r>
            <w:proofErr w:type="spellEnd"/>
            <w:r w:rsidRPr="001651FC">
              <w:rPr>
                <w:rFonts w:ascii="Times New Roman" w:eastAsia="Times New Roman" w:hAnsi="Times New Roman" w:cs="Times New Roman"/>
                <w:sz w:val="24"/>
                <w:szCs w:val="24"/>
                <w:lang w:val="en-GB" w:eastAsia="en-GB"/>
              </w:rPr>
              <w:t>)</w:t>
            </w:r>
          </w:p>
        </w:tc>
        <w:tc>
          <w:tcPr>
            <w:tcW w:w="1534" w:type="dxa"/>
            <w:noWrap/>
            <w:hideMark/>
          </w:tcPr>
          <w:p w14:paraId="31B3BB3B" w14:textId="7D52A38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hideMark/>
          </w:tcPr>
          <w:p w14:paraId="5722A25F"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-0.02556</w:t>
            </w:r>
          </w:p>
        </w:tc>
        <w:tc>
          <w:tcPr>
            <w:tcW w:w="1564" w:type="dxa"/>
            <w:noWrap/>
            <w:hideMark/>
          </w:tcPr>
          <w:p w14:paraId="66BBEB7A"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0.022802</w:t>
            </w:r>
          </w:p>
        </w:tc>
        <w:tc>
          <w:tcPr>
            <w:tcW w:w="1526" w:type="dxa"/>
            <w:noWrap/>
            <w:hideMark/>
          </w:tcPr>
          <w:p w14:paraId="5245A6C6"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-1.12099</w:t>
            </w:r>
          </w:p>
        </w:tc>
        <w:tc>
          <w:tcPr>
            <w:tcW w:w="1043" w:type="dxa"/>
            <w:noWrap/>
            <w:hideMark/>
          </w:tcPr>
          <w:p w14:paraId="551BD2A5" w14:textId="010B780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0.262</w:t>
            </w:r>
          </w:p>
        </w:tc>
      </w:tr>
    </w:tbl>
    <w:p w14:paraId="42D05706" w14:textId="4E88D64B" w:rsidR="002B254F" w:rsidRPr="001651FC" w:rsidRDefault="002B254F" w:rsidP="002B254F">
      <w:pPr>
        <w:spacing w:line="480" w:lineRule="auto"/>
        <w:rPr>
          <w:rFonts w:ascii="Times New Roman" w:hAnsi="Times New Roman" w:cs="Times New Roman"/>
          <w:sz w:val="24"/>
          <w:szCs w:val="24"/>
        </w:rPr>
      </w:pPr>
    </w:p>
    <w:p w14:paraId="31676679" w14:textId="77777777" w:rsidR="000C2347" w:rsidRPr="001651FC" w:rsidRDefault="000C2347">
      <w:pPr>
        <w:rPr>
          <w:rFonts w:ascii="Times New Roman" w:hAnsi="Times New Roman" w:cs="Times New Roman"/>
          <w:sz w:val="24"/>
          <w:szCs w:val="24"/>
        </w:rPr>
      </w:pPr>
      <w:r w:rsidRPr="001651FC">
        <w:rPr>
          <w:rFonts w:ascii="Times New Roman" w:hAnsi="Times New Roman" w:cs="Times New Roman"/>
          <w:sz w:val="24"/>
          <w:szCs w:val="24"/>
        </w:rPr>
        <w:br w:type="page"/>
      </w:r>
    </w:p>
    <w:p w14:paraId="40C5CEB8" w14:textId="550436B3" w:rsidR="000C2347" w:rsidRPr="001651FC" w:rsidRDefault="000C2347"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lastRenderedPageBreak/>
        <w:t>Tabl</w:t>
      </w:r>
      <w:r w:rsidR="001651FC" w:rsidRPr="001651FC">
        <w:rPr>
          <w:rFonts w:ascii="Times New Roman" w:hAnsi="Times New Roman" w:cs="Times New Roman"/>
          <w:b/>
          <w:sz w:val="24"/>
          <w:szCs w:val="24"/>
        </w:rPr>
        <w:t>e 3</w:t>
      </w:r>
      <w:r w:rsidR="00A55B67" w:rsidRPr="001651FC">
        <w:rPr>
          <w:rFonts w:ascii="Times New Roman" w:hAnsi="Times New Roman" w:cs="Times New Roman"/>
          <w:sz w:val="24"/>
          <w:szCs w:val="24"/>
        </w:rPr>
        <w:t xml:space="preserve"> Model selection table for all models considered in this study</w:t>
      </w:r>
    </w:p>
    <w:tbl>
      <w:tblPr>
        <w:tblStyle w:val="TableGrid"/>
        <w:tblW w:w="9464" w:type="dxa"/>
        <w:tblLayout w:type="fixed"/>
        <w:tblLook w:val="04A0" w:firstRow="1" w:lastRow="0" w:firstColumn="1" w:lastColumn="0" w:noHBand="0" w:noVBand="1"/>
      </w:tblPr>
      <w:tblGrid>
        <w:gridCol w:w="2518"/>
        <w:gridCol w:w="1665"/>
        <w:gridCol w:w="1666"/>
        <w:gridCol w:w="1665"/>
        <w:gridCol w:w="1950"/>
      </w:tblGrid>
      <w:tr w:rsidR="00A55B67" w:rsidRPr="001651FC" w14:paraId="79223754" w14:textId="77777777" w:rsidTr="0071437D">
        <w:trPr>
          <w:trHeight w:val="288"/>
        </w:trPr>
        <w:tc>
          <w:tcPr>
            <w:tcW w:w="2518" w:type="dxa"/>
            <w:noWrap/>
            <w:hideMark/>
          </w:tcPr>
          <w:p w14:paraId="053C396E" w14:textId="77777777" w:rsidR="000C2347" w:rsidRPr="001651FC" w:rsidRDefault="000C234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1665" w:type="dxa"/>
            <w:noWrap/>
            <w:hideMark/>
          </w:tcPr>
          <w:p w14:paraId="7273DBF8" w14:textId="69D2B5EC"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Model</w:t>
            </w:r>
          </w:p>
        </w:tc>
        <w:tc>
          <w:tcPr>
            <w:tcW w:w="1666" w:type="dxa"/>
            <w:noWrap/>
            <w:hideMark/>
          </w:tcPr>
          <w:p w14:paraId="61CA9CF9" w14:textId="77777777" w:rsidR="000C2347" w:rsidRPr="001651FC" w:rsidRDefault="000C2347" w:rsidP="001651FC">
            <w:pPr>
              <w:spacing w:line="480" w:lineRule="auto"/>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AICc</w:t>
            </w:r>
            <w:proofErr w:type="spellEnd"/>
          </w:p>
        </w:tc>
        <w:tc>
          <w:tcPr>
            <w:tcW w:w="1665" w:type="dxa"/>
            <w:noWrap/>
            <w:hideMark/>
          </w:tcPr>
          <w:p w14:paraId="34F4DB3E" w14:textId="3235CCEC" w:rsidR="000C2347" w:rsidRPr="001651FC" w:rsidRDefault="00A55B67" w:rsidP="001651FC">
            <w:pPr>
              <w:spacing w:line="480" w:lineRule="auto"/>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ΔAICc</w:t>
            </w:r>
            <w:proofErr w:type="spellEnd"/>
          </w:p>
        </w:tc>
        <w:tc>
          <w:tcPr>
            <w:tcW w:w="1950" w:type="dxa"/>
            <w:noWrap/>
            <w:hideMark/>
          </w:tcPr>
          <w:p w14:paraId="308BAABF" w14:textId="70725DD1"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 xml:space="preserve">Conditional </w:t>
            </w:r>
            <w:r w:rsidR="000C2347" w:rsidRPr="001651FC">
              <w:rPr>
                <w:rFonts w:ascii="Times New Roman" w:hAnsi="Times New Roman" w:cs="Times New Roman"/>
                <w:b/>
                <w:sz w:val="24"/>
                <w:szCs w:val="24"/>
              </w:rPr>
              <w:t>R</w:t>
            </w:r>
            <w:r w:rsidR="000C2347" w:rsidRPr="001651FC">
              <w:rPr>
                <w:rFonts w:ascii="Times New Roman" w:hAnsi="Times New Roman" w:cs="Times New Roman"/>
                <w:b/>
                <w:sz w:val="24"/>
                <w:szCs w:val="24"/>
                <w:vertAlign w:val="superscript"/>
              </w:rPr>
              <w:t>2</w:t>
            </w:r>
          </w:p>
        </w:tc>
      </w:tr>
      <w:tr w:rsidR="0071437D" w:rsidRPr="001651FC" w14:paraId="4FE3570F" w14:textId="77777777" w:rsidTr="0071437D">
        <w:trPr>
          <w:trHeight w:val="288"/>
        </w:trPr>
        <w:tc>
          <w:tcPr>
            <w:tcW w:w="2518" w:type="dxa"/>
            <w:vMerge w:val="restart"/>
            <w:noWrap/>
          </w:tcPr>
          <w:p w14:paraId="2D27C05F" w14:textId="2CC2AA2F" w:rsidR="0071437D" w:rsidRPr="001651FC" w:rsidRDefault="00182ECB" w:rsidP="0071437D">
            <w:pPr>
              <w:spacing w:line="480" w:lineRule="auto"/>
              <w:jc w:val="center"/>
              <w:rPr>
                <w:rFonts w:ascii="Times New Roman" w:hAnsi="Times New Roman" w:cs="Times New Roman"/>
                <w:sz w:val="24"/>
                <w:szCs w:val="24"/>
              </w:rPr>
            </w:pPr>
            <w:r>
              <w:rPr>
                <w:rFonts w:ascii="Times New Roman" w:hAnsi="Times New Roman" w:cs="Times New Roman"/>
                <w:sz w:val="24"/>
                <w:szCs w:val="24"/>
              </w:rPr>
              <w:t>Species</w:t>
            </w:r>
            <w:r w:rsidR="0071437D">
              <w:rPr>
                <w:rFonts w:ascii="Times New Roman" w:hAnsi="Times New Roman" w:cs="Times New Roman"/>
                <w:sz w:val="24"/>
                <w:szCs w:val="24"/>
              </w:rPr>
              <w:t xml:space="preserve"> richness</w:t>
            </w:r>
          </w:p>
        </w:tc>
        <w:tc>
          <w:tcPr>
            <w:tcW w:w="1665" w:type="dxa"/>
            <w:noWrap/>
          </w:tcPr>
          <w:p w14:paraId="690BCE68" w14:textId="2D66477A"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tcPr>
          <w:p w14:paraId="04FA5A14" w14:textId="47D0D86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30.02455</w:t>
            </w:r>
          </w:p>
        </w:tc>
        <w:tc>
          <w:tcPr>
            <w:tcW w:w="1665" w:type="dxa"/>
            <w:noWrap/>
          </w:tcPr>
          <w:p w14:paraId="135E7321" w14:textId="320AD364"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1.514925</w:t>
            </w:r>
          </w:p>
        </w:tc>
        <w:tc>
          <w:tcPr>
            <w:tcW w:w="1950" w:type="dxa"/>
            <w:noWrap/>
          </w:tcPr>
          <w:p w14:paraId="297385DE" w14:textId="645C735A"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0F22C91A" w14:textId="77777777" w:rsidTr="0071437D">
        <w:trPr>
          <w:trHeight w:val="288"/>
        </w:trPr>
        <w:tc>
          <w:tcPr>
            <w:tcW w:w="2518" w:type="dxa"/>
            <w:vMerge/>
            <w:noWrap/>
          </w:tcPr>
          <w:p w14:paraId="5F8FCA3E" w14:textId="7777777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tcPr>
          <w:p w14:paraId="2A4E86AA" w14:textId="49C21D3C"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tcPr>
          <w:p w14:paraId="2190EEF1" w14:textId="36E862F6"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28.50963</w:t>
            </w:r>
          </w:p>
        </w:tc>
        <w:tc>
          <w:tcPr>
            <w:tcW w:w="1665" w:type="dxa"/>
            <w:noWrap/>
          </w:tcPr>
          <w:p w14:paraId="502B5C75" w14:textId="0C293AE2"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tcPr>
          <w:p w14:paraId="2A86C43B" w14:textId="24C49678"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0.07</w:t>
            </w:r>
          </w:p>
        </w:tc>
      </w:tr>
      <w:tr w:rsidR="00182ECB" w:rsidRPr="001651FC" w14:paraId="1AFBFF7E" w14:textId="77777777" w:rsidTr="0071437D">
        <w:trPr>
          <w:trHeight w:val="288"/>
        </w:trPr>
        <w:tc>
          <w:tcPr>
            <w:tcW w:w="2518" w:type="dxa"/>
            <w:vMerge w:val="restart"/>
            <w:noWrap/>
          </w:tcPr>
          <w:p w14:paraId="19A72A8C" w14:textId="0BF4AFFF" w:rsidR="00182ECB" w:rsidRPr="001651FC" w:rsidRDefault="00182ECB" w:rsidP="00182ECB">
            <w:pPr>
              <w:spacing w:line="480" w:lineRule="auto"/>
              <w:jc w:val="center"/>
              <w:rPr>
                <w:rFonts w:ascii="Times New Roman" w:hAnsi="Times New Roman" w:cs="Times New Roman"/>
                <w:sz w:val="24"/>
                <w:szCs w:val="24"/>
              </w:rPr>
            </w:pPr>
            <w:r>
              <w:rPr>
                <w:rFonts w:ascii="Times New Roman" w:hAnsi="Times New Roman" w:cs="Times New Roman"/>
                <w:sz w:val="24"/>
                <w:szCs w:val="24"/>
              </w:rPr>
              <w:t>Specialist species richness</w:t>
            </w:r>
          </w:p>
        </w:tc>
        <w:tc>
          <w:tcPr>
            <w:tcW w:w="1665" w:type="dxa"/>
            <w:noWrap/>
          </w:tcPr>
          <w:p w14:paraId="3D18052A" w14:textId="45106F40"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tcPr>
          <w:p w14:paraId="5D8B00F6" w14:textId="2288CB22" w:rsidR="00182ECB" w:rsidRPr="001651FC" w:rsidRDefault="00182ECB" w:rsidP="00182ECB">
            <w:pPr>
              <w:spacing w:line="480" w:lineRule="auto"/>
              <w:jc w:val="center"/>
              <w:rPr>
                <w:rFonts w:ascii="Times New Roman" w:hAnsi="Times New Roman" w:cs="Times New Roman"/>
                <w:sz w:val="24"/>
                <w:szCs w:val="24"/>
              </w:rPr>
            </w:pPr>
            <w:r w:rsidRPr="00A0573A">
              <w:rPr>
                <w:rFonts w:ascii="Times New Roman" w:hAnsi="Times New Roman" w:cs="Times New Roman"/>
                <w:sz w:val="24"/>
                <w:szCs w:val="24"/>
              </w:rPr>
              <w:t>71.67288</w:t>
            </w:r>
          </w:p>
        </w:tc>
        <w:tc>
          <w:tcPr>
            <w:tcW w:w="1665" w:type="dxa"/>
            <w:noWrap/>
          </w:tcPr>
          <w:p w14:paraId="38B0BC01" w14:textId="74E5ABDE"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1.514925</w:t>
            </w:r>
          </w:p>
        </w:tc>
        <w:tc>
          <w:tcPr>
            <w:tcW w:w="1950" w:type="dxa"/>
            <w:noWrap/>
          </w:tcPr>
          <w:p w14:paraId="6F2935A5" w14:textId="29FF5FA8"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182ECB" w:rsidRPr="001651FC" w14:paraId="2BCF6ACD" w14:textId="77777777" w:rsidTr="0071437D">
        <w:trPr>
          <w:trHeight w:val="288"/>
        </w:trPr>
        <w:tc>
          <w:tcPr>
            <w:tcW w:w="2518" w:type="dxa"/>
            <w:vMerge/>
            <w:noWrap/>
          </w:tcPr>
          <w:p w14:paraId="508544B0" w14:textId="77777777" w:rsidR="00182ECB" w:rsidRPr="001651FC" w:rsidRDefault="00182ECB" w:rsidP="00182ECB">
            <w:pPr>
              <w:spacing w:line="480" w:lineRule="auto"/>
              <w:jc w:val="center"/>
              <w:rPr>
                <w:rFonts w:ascii="Times New Roman" w:hAnsi="Times New Roman" w:cs="Times New Roman"/>
                <w:sz w:val="24"/>
                <w:szCs w:val="24"/>
              </w:rPr>
            </w:pPr>
          </w:p>
        </w:tc>
        <w:tc>
          <w:tcPr>
            <w:tcW w:w="1665" w:type="dxa"/>
            <w:noWrap/>
          </w:tcPr>
          <w:p w14:paraId="23A8EB75" w14:textId="45057B2F"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tcPr>
          <w:p w14:paraId="225DA0FA" w14:textId="7E539B07" w:rsidR="00182ECB" w:rsidRPr="001651FC" w:rsidRDefault="00182ECB" w:rsidP="00182ECB">
            <w:pPr>
              <w:spacing w:line="480" w:lineRule="auto"/>
              <w:jc w:val="center"/>
              <w:rPr>
                <w:rFonts w:ascii="Times New Roman" w:hAnsi="Times New Roman" w:cs="Times New Roman"/>
                <w:sz w:val="24"/>
                <w:szCs w:val="24"/>
              </w:rPr>
            </w:pPr>
            <w:r w:rsidRPr="00A0573A">
              <w:rPr>
                <w:rFonts w:ascii="Times New Roman" w:hAnsi="Times New Roman" w:cs="Times New Roman"/>
                <w:sz w:val="24"/>
                <w:szCs w:val="24"/>
              </w:rPr>
              <w:t>70.58519</w:t>
            </w:r>
          </w:p>
        </w:tc>
        <w:tc>
          <w:tcPr>
            <w:tcW w:w="1665" w:type="dxa"/>
            <w:noWrap/>
          </w:tcPr>
          <w:p w14:paraId="7CF55682" w14:textId="686F5D64"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tcPr>
          <w:p w14:paraId="6B04A233" w14:textId="135EBD4B" w:rsidR="00182ECB" w:rsidRPr="001651FC" w:rsidRDefault="00182ECB" w:rsidP="00182ECB">
            <w:pPr>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r>
      <w:tr w:rsidR="0071437D" w:rsidRPr="001651FC" w14:paraId="5F54D554" w14:textId="77777777" w:rsidTr="0071437D">
        <w:trPr>
          <w:trHeight w:val="288"/>
        </w:trPr>
        <w:tc>
          <w:tcPr>
            <w:tcW w:w="2518" w:type="dxa"/>
            <w:vMerge w:val="restart"/>
            <w:noWrap/>
            <w:hideMark/>
          </w:tcPr>
          <w:p w14:paraId="45061505" w14:textId="1154BBBF"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Diversity (FD)</w:t>
            </w:r>
          </w:p>
        </w:tc>
        <w:tc>
          <w:tcPr>
            <w:tcW w:w="1665" w:type="dxa"/>
            <w:noWrap/>
            <w:hideMark/>
          </w:tcPr>
          <w:p w14:paraId="15612CF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4C06085F"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6.584348</w:t>
            </w:r>
          </w:p>
        </w:tc>
        <w:tc>
          <w:tcPr>
            <w:tcW w:w="1665" w:type="dxa"/>
            <w:noWrap/>
            <w:hideMark/>
          </w:tcPr>
          <w:p w14:paraId="1E7BF0C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13D14BC7"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523D319E" w14:textId="77777777" w:rsidTr="0071437D">
        <w:trPr>
          <w:trHeight w:val="288"/>
        </w:trPr>
        <w:tc>
          <w:tcPr>
            <w:tcW w:w="2518" w:type="dxa"/>
            <w:vMerge/>
            <w:noWrap/>
            <w:hideMark/>
          </w:tcPr>
          <w:p w14:paraId="5488CEA8" w14:textId="40C9B426"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1F6CE66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2FCF384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8.845862</w:t>
            </w:r>
          </w:p>
        </w:tc>
        <w:tc>
          <w:tcPr>
            <w:tcW w:w="1665" w:type="dxa"/>
            <w:noWrap/>
            <w:hideMark/>
          </w:tcPr>
          <w:p w14:paraId="3BAE231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2.261514</w:t>
            </w:r>
          </w:p>
        </w:tc>
        <w:tc>
          <w:tcPr>
            <w:tcW w:w="1950" w:type="dxa"/>
            <w:noWrap/>
            <w:hideMark/>
          </w:tcPr>
          <w:p w14:paraId="22848DB6" w14:textId="3769AD3B"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71437D" w:rsidRPr="001651FC" w14:paraId="15D2B729" w14:textId="77777777" w:rsidTr="0071437D">
        <w:trPr>
          <w:trHeight w:val="288"/>
        </w:trPr>
        <w:tc>
          <w:tcPr>
            <w:tcW w:w="2518" w:type="dxa"/>
            <w:vMerge w:val="restart"/>
            <w:noWrap/>
            <w:hideMark/>
          </w:tcPr>
          <w:p w14:paraId="10A56493" w14:textId="2CBEB220"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Richness (</w:t>
            </w:r>
            <w:proofErr w:type="spellStart"/>
            <w:r w:rsidRPr="001651FC">
              <w:rPr>
                <w:rFonts w:ascii="Times New Roman" w:hAnsi="Times New Roman" w:cs="Times New Roman"/>
                <w:sz w:val="24"/>
                <w:szCs w:val="24"/>
              </w:rPr>
              <w:t>FRic</w:t>
            </w:r>
            <w:proofErr w:type="spellEnd"/>
            <w:r w:rsidRPr="001651FC">
              <w:rPr>
                <w:rFonts w:ascii="Times New Roman" w:hAnsi="Times New Roman" w:cs="Times New Roman"/>
                <w:sz w:val="24"/>
                <w:szCs w:val="24"/>
              </w:rPr>
              <w:t>)</w:t>
            </w:r>
          </w:p>
        </w:tc>
        <w:tc>
          <w:tcPr>
            <w:tcW w:w="1665" w:type="dxa"/>
            <w:noWrap/>
            <w:hideMark/>
          </w:tcPr>
          <w:p w14:paraId="34101DA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694DE5E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213.029</w:t>
            </w:r>
          </w:p>
        </w:tc>
        <w:tc>
          <w:tcPr>
            <w:tcW w:w="1665" w:type="dxa"/>
            <w:noWrap/>
            <w:hideMark/>
          </w:tcPr>
          <w:p w14:paraId="6C7AD4F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3F4A05F1"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24160A45" w14:textId="77777777" w:rsidTr="0071437D">
        <w:trPr>
          <w:trHeight w:val="288"/>
        </w:trPr>
        <w:tc>
          <w:tcPr>
            <w:tcW w:w="2518" w:type="dxa"/>
            <w:vMerge/>
            <w:noWrap/>
            <w:hideMark/>
          </w:tcPr>
          <w:p w14:paraId="4FC953BF" w14:textId="48A0C555"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799E948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53B536E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214.3756</w:t>
            </w:r>
          </w:p>
        </w:tc>
        <w:tc>
          <w:tcPr>
            <w:tcW w:w="1665" w:type="dxa"/>
            <w:noWrap/>
            <w:hideMark/>
          </w:tcPr>
          <w:p w14:paraId="6A08A59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1.346595</w:t>
            </w:r>
          </w:p>
        </w:tc>
        <w:tc>
          <w:tcPr>
            <w:tcW w:w="1950" w:type="dxa"/>
            <w:noWrap/>
            <w:hideMark/>
          </w:tcPr>
          <w:p w14:paraId="68C68CD7" w14:textId="5AC8A21B"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0.02</w:t>
            </w:r>
          </w:p>
        </w:tc>
      </w:tr>
      <w:tr w:rsidR="0071437D" w:rsidRPr="001651FC" w14:paraId="283C64DC" w14:textId="77777777" w:rsidTr="0071437D">
        <w:trPr>
          <w:trHeight w:val="288"/>
        </w:trPr>
        <w:tc>
          <w:tcPr>
            <w:tcW w:w="2518" w:type="dxa"/>
            <w:vMerge w:val="restart"/>
            <w:noWrap/>
            <w:hideMark/>
          </w:tcPr>
          <w:p w14:paraId="7C94BDB3" w14:textId="4A6F2546"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Evenness (</w:t>
            </w:r>
            <w:proofErr w:type="spellStart"/>
            <w:r w:rsidRPr="001651FC">
              <w:rPr>
                <w:rFonts w:ascii="Times New Roman" w:hAnsi="Times New Roman" w:cs="Times New Roman"/>
                <w:sz w:val="24"/>
                <w:szCs w:val="24"/>
              </w:rPr>
              <w:t>FEve</w:t>
            </w:r>
            <w:proofErr w:type="spellEnd"/>
            <w:r w:rsidRPr="001651FC">
              <w:rPr>
                <w:rFonts w:ascii="Times New Roman" w:hAnsi="Times New Roman" w:cs="Times New Roman"/>
                <w:sz w:val="24"/>
                <w:szCs w:val="24"/>
              </w:rPr>
              <w:t>)</w:t>
            </w:r>
          </w:p>
        </w:tc>
        <w:tc>
          <w:tcPr>
            <w:tcW w:w="1665" w:type="dxa"/>
            <w:noWrap/>
            <w:hideMark/>
          </w:tcPr>
          <w:p w14:paraId="713E648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01A45E0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-57.9035</w:t>
            </w:r>
          </w:p>
        </w:tc>
        <w:tc>
          <w:tcPr>
            <w:tcW w:w="1665" w:type="dxa"/>
            <w:noWrap/>
            <w:hideMark/>
          </w:tcPr>
          <w:p w14:paraId="19B8D0B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622B0A70"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59336D88" w14:textId="77777777" w:rsidTr="0071437D">
        <w:trPr>
          <w:trHeight w:val="288"/>
        </w:trPr>
        <w:tc>
          <w:tcPr>
            <w:tcW w:w="2518" w:type="dxa"/>
            <w:vMerge/>
            <w:noWrap/>
            <w:hideMark/>
          </w:tcPr>
          <w:p w14:paraId="2FF618F3" w14:textId="6185292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0F27F1A1"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0A6D6EA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-55.9112</w:t>
            </w:r>
          </w:p>
        </w:tc>
        <w:tc>
          <w:tcPr>
            <w:tcW w:w="1665" w:type="dxa"/>
            <w:noWrap/>
            <w:hideMark/>
          </w:tcPr>
          <w:p w14:paraId="233BBDB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1.992294</w:t>
            </w:r>
          </w:p>
        </w:tc>
        <w:tc>
          <w:tcPr>
            <w:tcW w:w="1950" w:type="dxa"/>
            <w:noWrap/>
            <w:hideMark/>
          </w:tcPr>
          <w:p w14:paraId="45EABBCC" w14:textId="79505D73"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71437D" w:rsidRPr="001651FC" w14:paraId="3C158048" w14:textId="77777777" w:rsidTr="0071437D">
        <w:trPr>
          <w:trHeight w:val="288"/>
        </w:trPr>
        <w:tc>
          <w:tcPr>
            <w:tcW w:w="2518" w:type="dxa"/>
            <w:vMerge w:val="restart"/>
            <w:noWrap/>
            <w:hideMark/>
          </w:tcPr>
          <w:p w14:paraId="24FDCDE1" w14:textId="336319ED"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Divergence (</w:t>
            </w:r>
            <w:proofErr w:type="spellStart"/>
            <w:r w:rsidRPr="001651FC">
              <w:rPr>
                <w:rFonts w:ascii="Times New Roman" w:hAnsi="Times New Roman" w:cs="Times New Roman"/>
                <w:sz w:val="24"/>
                <w:szCs w:val="24"/>
              </w:rPr>
              <w:t>FDiv</w:t>
            </w:r>
            <w:proofErr w:type="spellEnd"/>
            <w:r w:rsidRPr="001651FC">
              <w:rPr>
                <w:rFonts w:ascii="Times New Roman" w:hAnsi="Times New Roman" w:cs="Times New Roman"/>
                <w:sz w:val="24"/>
                <w:szCs w:val="24"/>
              </w:rPr>
              <w:t>)</w:t>
            </w:r>
          </w:p>
        </w:tc>
        <w:tc>
          <w:tcPr>
            <w:tcW w:w="1665" w:type="dxa"/>
            <w:noWrap/>
            <w:hideMark/>
          </w:tcPr>
          <w:p w14:paraId="37CFF18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728CA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-112.745</w:t>
            </w:r>
          </w:p>
        </w:tc>
        <w:tc>
          <w:tcPr>
            <w:tcW w:w="1665" w:type="dxa"/>
            <w:noWrap/>
            <w:hideMark/>
          </w:tcPr>
          <w:p w14:paraId="2889F79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1.784054</w:t>
            </w:r>
          </w:p>
        </w:tc>
        <w:tc>
          <w:tcPr>
            <w:tcW w:w="1950" w:type="dxa"/>
            <w:noWrap/>
            <w:hideMark/>
          </w:tcPr>
          <w:p w14:paraId="4FEC6CC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2B9D399A" w14:textId="77777777" w:rsidTr="0071437D">
        <w:trPr>
          <w:trHeight w:val="288"/>
        </w:trPr>
        <w:tc>
          <w:tcPr>
            <w:tcW w:w="2518" w:type="dxa"/>
            <w:vMerge/>
            <w:noWrap/>
            <w:hideMark/>
          </w:tcPr>
          <w:p w14:paraId="1FE72545" w14:textId="75A54BA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018D9D1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30D11B3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-114.529</w:t>
            </w:r>
          </w:p>
        </w:tc>
        <w:tc>
          <w:tcPr>
            <w:tcW w:w="1665" w:type="dxa"/>
            <w:noWrap/>
            <w:hideMark/>
          </w:tcPr>
          <w:p w14:paraId="610E7B07"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0392A3A9" w14:textId="6B38D15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0.06</w:t>
            </w:r>
          </w:p>
        </w:tc>
      </w:tr>
      <w:tr w:rsidR="0071437D" w:rsidRPr="001651FC" w14:paraId="21AF7A39" w14:textId="77777777" w:rsidTr="0071437D">
        <w:trPr>
          <w:trHeight w:val="288"/>
        </w:trPr>
        <w:tc>
          <w:tcPr>
            <w:tcW w:w="2518" w:type="dxa"/>
            <w:vMerge w:val="restart"/>
            <w:noWrap/>
            <w:hideMark/>
          </w:tcPr>
          <w:p w14:paraId="49B78D0E" w14:textId="2E522125"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Dispersion (</w:t>
            </w:r>
            <w:proofErr w:type="spellStart"/>
            <w:r w:rsidRPr="001651FC">
              <w:rPr>
                <w:rFonts w:ascii="Times New Roman" w:hAnsi="Times New Roman" w:cs="Times New Roman"/>
                <w:sz w:val="24"/>
                <w:szCs w:val="24"/>
              </w:rPr>
              <w:t>FDis</w:t>
            </w:r>
            <w:proofErr w:type="spellEnd"/>
            <w:r w:rsidRPr="001651FC">
              <w:rPr>
                <w:rFonts w:ascii="Times New Roman" w:hAnsi="Times New Roman" w:cs="Times New Roman"/>
                <w:sz w:val="24"/>
                <w:szCs w:val="24"/>
              </w:rPr>
              <w:t>)</w:t>
            </w:r>
          </w:p>
        </w:tc>
        <w:tc>
          <w:tcPr>
            <w:tcW w:w="1665" w:type="dxa"/>
            <w:noWrap/>
            <w:hideMark/>
          </w:tcPr>
          <w:p w14:paraId="21AB303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64CD66"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-56.2951</w:t>
            </w:r>
          </w:p>
        </w:tc>
        <w:tc>
          <w:tcPr>
            <w:tcW w:w="1665" w:type="dxa"/>
            <w:noWrap/>
            <w:hideMark/>
          </w:tcPr>
          <w:p w14:paraId="192896BA"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452B1AC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60B11778" w14:textId="77777777" w:rsidTr="0071437D">
        <w:trPr>
          <w:trHeight w:val="288"/>
        </w:trPr>
        <w:tc>
          <w:tcPr>
            <w:tcW w:w="2518" w:type="dxa"/>
            <w:vMerge/>
            <w:noWrap/>
            <w:hideMark/>
          </w:tcPr>
          <w:p w14:paraId="63F09114" w14:textId="779A713A"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1EFAAB3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11866B78"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-55.6519</w:t>
            </w:r>
          </w:p>
        </w:tc>
        <w:tc>
          <w:tcPr>
            <w:tcW w:w="1665" w:type="dxa"/>
            <w:noWrap/>
            <w:hideMark/>
          </w:tcPr>
          <w:p w14:paraId="6CD586F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0.643162</w:t>
            </w:r>
          </w:p>
        </w:tc>
        <w:tc>
          <w:tcPr>
            <w:tcW w:w="1950" w:type="dxa"/>
            <w:noWrap/>
            <w:hideMark/>
          </w:tcPr>
          <w:p w14:paraId="56A7067F" w14:textId="7DC3E5F2"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0.03</w:t>
            </w:r>
          </w:p>
        </w:tc>
      </w:tr>
    </w:tbl>
    <w:p w14:paraId="7C9E10DD" w14:textId="77777777" w:rsidR="000C2347" w:rsidRPr="001651FC" w:rsidRDefault="000C2347" w:rsidP="002B254F">
      <w:pPr>
        <w:spacing w:line="480" w:lineRule="auto"/>
        <w:rPr>
          <w:rFonts w:ascii="Times New Roman" w:hAnsi="Times New Roman" w:cs="Times New Roman"/>
          <w:sz w:val="24"/>
          <w:szCs w:val="24"/>
        </w:rPr>
      </w:pPr>
    </w:p>
    <w:p w14:paraId="700BE34D" w14:textId="77777777" w:rsidR="00600D0D" w:rsidRPr="001651FC" w:rsidRDefault="00600D0D">
      <w:pPr>
        <w:rPr>
          <w:rFonts w:ascii="Times New Roman" w:hAnsi="Times New Roman" w:cs="Times New Roman"/>
          <w:sz w:val="24"/>
          <w:szCs w:val="24"/>
        </w:rPr>
      </w:pPr>
      <w:r w:rsidRPr="001651FC">
        <w:rPr>
          <w:rFonts w:ascii="Times New Roman" w:hAnsi="Times New Roman" w:cs="Times New Roman"/>
          <w:sz w:val="24"/>
          <w:szCs w:val="24"/>
        </w:rPr>
        <w:br w:type="page"/>
      </w:r>
    </w:p>
    <w:p w14:paraId="7D22C0EE" w14:textId="51F99D14" w:rsidR="00600D0D" w:rsidRPr="001651FC" w:rsidRDefault="00600D0D" w:rsidP="002B254F">
      <w:pPr>
        <w:spacing w:line="480" w:lineRule="auto"/>
        <w:rPr>
          <w:rFonts w:ascii="Times New Roman" w:hAnsi="Times New Roman" w:cs="Times New Roman"/>
          <w:b/>
          <w:sz w:val="24"/>
          <w:szCs w:val="24"/>
          <w:u w:val="single"/>
        </w:rPr>
      </w:pPr>
      <w:r w:rsidRPr="001651FC">
        <w:rPr>
          <w:rFonts w:ascii="Times New Roman" w:hAnsi="Times New Roman" w:cs="Times New Roman"/>
          <w:b/>
          <w:sz w:val="24"/>
          <w:szCs w:val="24"/>
          <w:u w:val="single"/>
        </w:rPr>
        <w:lastRenderedPageBreak/>
        <w:t>Supplementary materials</w:t>
      </w:r>
    </w:p>
    <w:p w14:paraId="722E51F5" w14:textId="4FD5E751" w:rsidR="00600D0D" w:rsidRPr="001651FC" w:rsidRDefault="00600D0D"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t>Table S1</w:t>
      </w:r>
      <w:r w:rsidRPr="001651FC">
        <w:rPr>
          <w:rFonts w:ascii="Times New Roman" w:hAnsi="Times New Roman" w:cs="Times New Roman"/>
          <w:sz w:val="24"/>
          <w:szCs w:val="24"/>
        </w:rPr>
        <w:t xml:space="preserve"> Model selection table showing test of different random effects structures for different variables investigated</w:t>
      </w:r>
    </w:p>
    <w:tbl>
      <w:tblPr>
        <w:tblStyle w:val="TableGrid"/>
        <w:tblW w:w="9747" w:type="dxa"/>
        <w:tblLook w:val="04A0" w:firstRow="1" w:lastRow="0" w:firstColumn="1" w:lastColumn="0" w:noHBand="0" w:noVBand="1"/>
      </w:tblPr>
      <w:tblGrid>
        <w:gridCol w:w="2235"/>
        <w:gridCol w:w="5386"/>
        <w:gridCol w:w="1276"/>
        <w:gridCol w:w="1857"/>
      </w:tblGrid>
      <w:tr w:rsidR="00D41A2A" w:rsidRPr="001651FC" w14:paraId="43C4E03F" w14:textId="77777777" w:rsidTr="001651FC">
        <w:trPr>
          <w:trHeight w:val="288"/>
        </w:trPr>
        <w:tc>
          <w:tcPr>
            <w:tcW w:w="2235" w:type="dxa"/>
            <w:noWrap/>
            <w:hideMark/>
          </w:tcPr>
          <w:p w14:paraId="691C632A" w14:textId="77777777" w:rsidR="00D41A2A" w:rsidRPr="001651FC" w:rsidRDefault="00D41A2A" w:rsidP="001651FC">
            <w:pPr>
              <w:contextualSpacing/>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5386" w:type="dxa"/>
            <w:noWrap/>
            <w:hideMark/>
          </w:tcPr>
          <w:p w14:paraId="011528B0" w14:textId="77777777" w:rsidR="00D41A2A" w:rsidRPr="001651FC" w:rsidRDefault="00D41A2A" w:rsidP="001651FC">
            <w:pPr>
              <w:contextualSpacing/>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Random_effects</w:t>
            </w:r>
            <w:proofErr w:type="spellEnd"/>
          </w:p>
        </w:tc>
        <w:tc>
          <w:tcPr>
            <w:tcW w:w="1276" w:type="dxa"/>
            <w:noWrap/>
            <w:hideMark/>
          </w:tcPr>
          <w:p w14:paraId="17028F23" w14:textId="77777777" w:rsidR="00D41A2A" w:rsidRPr="001651FC" w:rsidRDefault="00D41A2A" w:rsidP="001651FC">
            <w:pPr>
              <w:contextualSpacing/>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AICc</w:t>
            </w:r>
            <w:proofErr w:type="spellEnd"/>
          </w:p>
        </w:tc>
        <w:tc>
          <w:tcPr>
            <w:tcW w:w="850" w:type="dxa"/>
            <w:noWrap/>
            <w:hideMark/>
          </w:tcPr>
          <w:p w14:paraId="5839FDA7" w14:textId="3C7532B1" w:rsidR="00D41A2A" w:rsidRPr="001651FC" w:rsidRDefault="00D41A2A" w:rsidP="001651FC">
            <w:pPr>
              <w:contextualSpacing/>
              <w:jc w:val="center"/>
              <w:rPr>
                <w:rFonts w:ascii="Times New Roman" w:hAnsi="Times New Roman" w:cs="Times New Roman"/>
                <w:b/>
                <w:sz w:val="24"/>
                <w:szCs w:val="24"/>
              </w:rPr>
            </w:pPr>
            <w:commentRangeStart w:id="740"/>
            <w:commentRangeStart w:id="741"/>
            <w:r w:rsidRPr="001651FC">
              <w:rPr>
                <w:rFonts w:ascii="Times New Roman" w:hAnsi="Times New Roman" w:cs="Times New Roman"/>
                <w:b/>
                <w:sz w:val="24"/>
                <w:szCs w:val="24"/>
              </w:rPr>
              <w:t>Model Rank</w:t>
            </w:r>
            <w:commentRangeEnd w:id="740"/>
            <w:r w:rsidR="001651FC" w:rsidRPr="001651FC">
              <w:rPr>
                <w:rStyle w:val="CommentReference"/>
                <w:rFonts w:ascii="Times New Roman" w:hAnsi="Times New Roman" w:cs="Times New Roman"/>
                <w:b/>
                <w:sz w:val="24"/>
                <w:szCs w:val="24"/>
              </w:rPr>
              <w:commentReference w:id="740"/>
            </w:r>
            <w:commentRangeEnd w:id="741"/>
            <w:r w:rsidR="009C7F2B">
              <w:rPr>
                <w:rStyle w:val="CommentReference"/>
              </w:rPr>
              <w:commentReference w:id="741"/>
            </w:r>
          </w:p>
        </w:tc>
      </w:tr>
      <w:tr w:rsidR="00D41A2A" w:rsidRPr="001651FC" w14:paraId="7730E03C" w14:textId="77777777" w:rsidTr="001651FC">
        <w:trPr>
          <w:trHeight w:val="288"/>
        </w:trPr>
        <w:tc>
          <w:tcPr>
            <w:tcW w:w="2235" w:type="dxa"/>
            <w:vMerge w:val="restart"/>
            <w:noWrap/>
            <w:hideMark/>
          </w:tcPr>
          <w:p w14:paraId="72DBBAAF" w14:textId="2AAFDCB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 xml:space="preserve">Species </w:t>
            </w:r>
            <w:r w:rsidR="00C13207" w:rsidRPr="001651FC">
              <w:rPr>
                <w:rFonts w:ascii="Times New Roman" w:hAnsi="Times New Roman" w:cs="Times New Roman"/>
                <w:sz w:val="24"/>
                <w:szCs w:val="24"/>
              </w:rPr>
              <w:t>R</w:t>
            </w:r>
            <w:r w:rsidRPr="001651FC">
              <w:rPr>
                <w:rFonts w:ascii="Times New Roman" w:hAnsi="Times New Roman" w:cs="Times New Roman"/>
                <w:sz w:val="24"/>
                <w:szCs w:val="24"/>
              </w:rPr>
              <w:t>ichness</w:t>
            </w:r>
          </w:p>
        </w:tc>
        <w:tc>
          <w:tcPr>
            <w:tcW w:w="5386" w:type="dxa"/>
            <w:noWrap/>
            <w:hideMark/>
          </w:tcPr>
          <w:p w14:paraId="7295B7B1"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5FA87C5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36.93706</w:t>
            </w:r>
          </w:p>
        </w:tc>
        <w:tc>
          <w:tcPr>
            <w:tcW w:w="850" w:type="dxa"/>
            <w:noWrap/>
            <w:hideMark/>
          </w:tcPr>
          <w:p w14:paraId="5DB801F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4FD4AD3F" w14:textId="77777777" w:rsidTr="001651FC">
        <w:trPr>
          <w:trHeight w:val="288"/>
        </w:trPr>
        <w:tc>
          <w:tcPr>
            <w:tcW w:w="2235" w:type="dxa"/>
            <w:vMerge/>
            <w:noWrap/>
            <w:hideMark/>
          </w:tcPr>
          <w:p w14:paraId="291746C6" w14:textId="1250065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D02DFD6"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4EEF5CA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39.50605</w:t>
            </w:r>
          </w:p>
        </w:tc>
        <w:tc>
          <w:tcPr>
            <w:tcW w:w="850" w:type="dxa"/>
            <w:noWrap/>
            <w:hideMark/>
          </w:tcPr>
          <w:p w14:paraId="4FC1909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0FF036AC" w14:textId="77777777" w:rsidTr="001651FC">
        <w:trPr>
          <w:trHeight w:val="288"/>
        </w:trPr>
        <w:tc>
          <w:tcPr>
            <w:tcW w:w="2235" w:type="dxa"/>
            <w:vMerge/>
            <w:noWrap/>
            <w:hideMark/>
          </w:tcPr>
          <w:p w14:paraId="2D07332A" w14:textId="25742C8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8428D9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CF0C80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39.50605</w:t>
            </w:r>
          </w:p>
        </w:tc>
        <w:tc>
          <w:tcPr>
            <w:tcW w:w="850" w:type="dxa"/>
            <w:noWrap/>
            <w:hideMark/>
          </w:tcPr>
          <w:p w14:paraId="5C359DB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5AAC7470" w14:textId="77777777" w:rsidTr="001651FC">
        <w:trPr>
          <w:trHeight w:val="288"/>
        </w:trPr>
        <w:tc>
          <w:tcPr>
            <w:tcW w:w="2235" w:type="dxa"/>
            <w:vMerge/>
            <w:noWrap/>
            <w:hideMark/>
          </w:tcPr>
          <w:p w14:paraId="0D6E1903" w14:textId="2192382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3C2483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1FA463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42.19209</w:t>
            </w:r>
          </w:p>
        </w:tc>
        <w:tc>
          <w:tcPr>
            <w:tcW w:w="850" w:type="dxa"/>
            <w:noWrap/>
            <w:hideMark/>
          </w:tcPr>
          <w:p w14:paraId="49659FB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7BD61E58" w14:textId="77777777" w:rsidTr="001651FC">
        <w:trPr>
          <w:trHeight w:val="288"/>
        </w:trPr>
        <w:tc>
          <w:tcPr>
            <w:tcW w:w="2235" w:type="dxa"/>
            <w:vMerge/>
            <w:noWrap/>
            <w:hideMark/>
          </w:tcPr>
          <w:p w14:paraId="24FBC16F" w14:textId="631C80E7"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9388382"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5731467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45.05876</w:t>
            </w:r>
          </w:p>
        </w:tc>
        <w:tc>
          <w:tcPr>
            <w:tcW w:w="850" w:type="dxa"/>
            <w:noWrap/>
            <w:hideMark/>
          </w:tcPr>
          <w:p w14:paraId="18687ED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7AD657A7" w14:textId="77777777" w:rsidTr="001651FC">
        <w:trPr>
          <w:trHeight w:val="288"/>
        </w:trPr>
        <w:tc>
          <w:tcPr>
            <w:tcW w:w="2235" w:type="dxa"/>
            <w:vMerge/>
            <w:noWrap/>
            <w:hideMark/>
          </w:tcPr>
          <w:p w14:paraId="605710ED" w14:textId="327AE1D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73130CA" w14:textId="4F795406"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observation+Mist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EDF862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48.09405</w:t>
            </w:r>
          </w:p>
        </w:tc>
        <w:tc>
          <w:tcPr>
            <w:tcW w:w="850" w:type="dxa"/>
            <w:noWrap/>
            <w:hideMark/>
          </w:tcPr>
          <w:p w14:paraId="002A88F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408D00E2" w14:textId="77777777" w:rsidTr="001651FC">
        <w:trPr>
          <w:trHeight w:val="288"/>
        </w:trPr>
        <w:tc>
          <w:tcPr>
            <w:tcW w:w="2235" w:type="dxa"/>
            <w:vMerge w:val="restart"/>
            <w:noWrap/>
            <w:hideMark/>
          </w:tcPr>
          <w:p w14:paraId="43960722" w14:textId="79A593F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Diversity (FD)</w:t>
            </w:r>
          </w:p>
        </w:tc>
        <w:tc>
          <w:tcPr>
            <w:tcW w:w="5386" w:type="dxa"/>
            <w:noWrap/>
            <w:hideMark/>
          </w:tcPr>
          <w:p w14:paraId="6D9C6B5B"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538935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18.15588</w:t>
            </w:r>
          </w:p>
        </w:tc>
        <w:tc>
          <w:tcPr>
            <w:tcW w:w="850" w:type="dxa"/>
            <w:noWrap/>
            <w:hideMark/>
          </w:tcPr>
          <w:p w14:paraId="267A654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4A4FB7AD" w14:textId="77777777" w:rsidTr="001651FC">
        <w:trPr>
          <w:trHeight w:val="288"/>
        </w:trPr>
        <w:tc>
          <w:tcPr>
            <w:tcW w:w="2235" w:type="dxa"/>
            <w:vMerge/>
            <w:noWrap/>
            <w:hideMark/>
          </w:tcPr>
          <w:p w14:paraId="7C67A3A2" w14:textId="7FECDEA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2EFD6D45"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35C5143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20.72487</w:t>
            </w:r>
          </w:p>
        </w:tc>
        <w:tc>
          <w:tcPr>
            <w:tcW w:w="850" w:type="dxa"/>
            <w:noWrap/>
            <w:hideMark/>
          </w:tcPr>
          <w:p w14:paraId="64A5DE5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67604970" w14:textId="77777777" w:rsidTr="001651FC">
        <w:trPr>
          <w:trHeight w:val="288"/>
        </w:trPr>
        <w:tc>
          <w:tcPr>
            <w:tcW w:w="2235" w:type="dxa"/>
            <w:vMerge/>
            <w:noWrap/>
            <w:hideMark/>
          </w:tcPr>
          <w:p w14:paraId="6F463C4A" w14:textId="7CB8847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483D7E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5C7D354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20.72487</w:t>
            </w:r>
          </w:p>
        </w:tc>
        <w:tc>
          <w:tcPr>
            <w:tcW w:w="850" w:type="dxa"/>
            <w:noWrap/>
            <w:hideMark/>
          </w:tcPr>
          <w:p w14:paraId="4A70E07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04F1D968" w14:textId="77777777" w:rsidTr="001651FC">
        <w:trPr>
          <w:trHeight w:val="288"/>
        </w:trPr>
        <w:tc>
          <w:tcPr>
            <w:tcW w:w="2235" w:type="dxa"/>
            <w:vMerge/>
            <w:noWrap/>
            <w:hideMark/>
          </w:tcPr>
          <w:p w14:paraId="73EE3277" w14:textId="3FC2F9A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412E4D6"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728036D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23.41996</w:t>
            </w:r>
          </w:p>
        </w:tc>
        <w:tc>
          <w:tcPr>
            <w:tcW w:w="850" w:type="dxa"/>
            <w:noWrap/>
            <w:hideMark/>
          </w:tcPr>
          <w:p w14:paraId="3BC4B8C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1F39931F" w14:textId="77777777" w:rsidTr="001651FC">
        <w:trPr>
          <w:trHeight w:val="288"/>
        </w:trPr>
        <w:tc>
          <w:tcPr>
            <w:tcW w:w="2235" w:type="dxa"/>
            <w:vMerge/>
            <w:noWrap/>
            <w:hideMark/>
          </w:tcPr>
          <w:p w14:paraId="4D2E0ADA" w14:textId="440357B6"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A631D24"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1E83E8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26.28663</w:t>
            </w:r>
          </w:p>
        </w:tc>
        <w:tc>
          <w:tcPr>
            <w:tcW w:w="850" w:type="dxa"/>
            <w:noWrap/>
            <w:hideMark/>
          </w:tcPr>
          <w:p w14:paraId="15B36BC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47400F84" w14:textId="77777777" w:rsidTr="001651FC">
        <w:trPr>
          <w:trHeight w:val="288"/>
        </w:trPr>
        <w:tc>
          <w:tcPr>
            <w:tcW w:w="2235" w:type="dxa"/>
            <w:vMerge/>
            <w:noWrap/>
            <w:hideMark/>
          </w:tcPr>
          <w:p w14:paraId="7ECDD517" w14:textId="228D8796"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3974C27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EBCCBF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29.32192</w:t>
            </w:r>
          </w:p>
        </w:tc>
        <w:tc>
          <w:tcPr>
            <w:tcW w:w="850" w:type="dxa"/>
            <w:noWrap/>
            <w:hideMark/>
          </w:tcPr>
          <w:p w14:paraId="4BE9110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6905B4B5" w14:textId="77777777" w:rsidTr="001651FC">
        <w:trPr>
          <w:trHeight w:val="288"/>
        </w:trPr>
        <w:tc>
          <w:tcPr>
            <w:tcW w:w="2235" w:type="dxa"/>
            <w:vMerge w:val="restart"/>
            <w:noWrap/>
            <w:hideMark/>
          </w:tcPr>
          <w:p w14:paraId="7FA01517" w14:textId="1940CBA0"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Richness (</w:t>
            </w:r>
            <w:proofErr w:type="spellStart"/>
            <w:r w:rsidRPr="001651FC">
              <w:rPr>
                <w:rFonts w:ascii="Times New Roman" w:hAnsi="Times New Roman" w:cs="Times New Roman"/>
                <w:sz w:val="24"/>
                <w:szCs w:val="24"/>
              </w:rPr>
              <w:t>FRic</w:t>
            </w:r>
            <w:proofErr w:type="spellEnd"/>
            <w:r w:rsidRPr="001651FC">
              <w:rPr>
                <w:rFonts w:ascii="Times New Roman" w:hAnsi="Times New Roman" w:cs="Times New Roman"/>
                <w:sz w:val="24"/>
                <w:szCs w:val="24"/>
              </w:rPr>
              <w:t>)</w:t>
            </w:r>
          </w:p>
        </w:tc>
        <w:tc>
          <w:tcPr>
            <w:tcW w:w="5386" w:type="dxa"/>
            <w:noWrap/>
            <w:hideMark/>
          </w:tcPr>
          <w:p w14:paraId="3B5600E7"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19143C1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214.1521</w:t>
            </w:r>
          </w:p>
        </w:tc>
        <w:tc>
          <w:tcPr>
            <w:tcW w:w="850" w:type="dxa"/>
            <w:noWrap/>
            <w:hideMark/>
          </w:tcPr>
          <w:p w14:paraId="385326D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7A552D92" w14:textId="77777777" w:rsidTr="001651FC">
        <w:trPr>
          <w:trHeight w:val="288"/>
        </w:trPr>
        <w:tc>
          <w:tcPr>
            <w:tcW w:w="2235" w:type="dxa"/>
            <w:vMerge/>
            <w:noWrap/>
            <w:hideMark/>
          </w:tcPr>
          <w:p w14:paraId="1AF28336" w14:textId="6FF000A3"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4A060F8"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71F5155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216.721</w:t>
            </w:r>
          </w:p>
        </w:tc>
        <w:tc>
          <w:tcPr>
            <w:tcW w:w="850" w:type="dxa"/>
            <w:noWrap/>
            <w:hideMark/>
          </w:tcPr>
          <w:p w14:paraId="6241332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183BE054" w14:textId="77777777" w:rsidTr="001651FC">
        <w:trPr>
          <w:trHeight w:val="288"/>
        </w:trPr>
        <w:tc>
          <w:tcPr>
            <w:tcW w:w="2235" w:type="dxa"/>
            <w:vMerge/>
            <w:noWrap/>
            <w:hideMark/>
          </w:tcPr>
          <w:p w14:paraId="30C22D48" w14:textId="07C7074B"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244FE4B8"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28D6F8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216.721</w:t>
            </w:r>
          </w:p>
        </w:tc>
        <w:tc>
          <w:tcPr>
            <w:tcW w:w="850" w:type="dxa"/>
            <w:noWrap/>
            <w:hideMark/>
          </w:tcPr>
          <w:p w14:paraId="56FBE2E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12037671" w14:textId="77777777" w:rsidTr="001651FC">
        <w:trPr>
          <w:trHeight w:val="288"/>
        </w:trPr>
        <w:tc>
          <w:tcPr>
            <w:tcW w:w="2235" w:type="dxa"/>
            <w:vMerge/>
            <w:noWrap/>
            <w:hideMark/>
          </w:tcPr>
          <w:p w14:paraId="4C19C364" w14:textId="53B03DD0"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369BB1B"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41E4324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219.4328</w:t>
            </w:r>
          </w:p>
        </w:tc>
        <w:tc>
          <w:tcPr>
            <w:tcW w:w="850" w:type="dxa"/>
            <w:noWrap/>
            <w:hideMark/>
          </w:tcPr>
          <w:p w14:paraId="6A6A7B2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2C31CD9E" w14:textId="77777777" w:rsidTr="001651FC">
        <w:trPr>
          <w:trHeight w:val="288"/>
        </w:trPr>
        <w:tc>
          <w:tcPr>
            <w:tcW w:w="2235" w:type="dxa"/>
            <w:vMerge/>
            <w:noWrap/>
            <w:hideMark/>
          </w:tcPr>
          <w:p w14:paraId="29E3766A" w14:textId="25DCF7FD"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6427E2D"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A0EEAD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222.2994</w:t>
            </w:r>
          </w:p>
        </w:tc>
        <w:tc>
          <w:tcPr>
            <w:tcW w:w="850" w:type="dxa"/>
            <w:noWrap/>
            <w:hideMark/>
          </w:tcPr>
          <w:p w14:paraId="5954FB1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66E45A07" w14:textId="77777777" w:rsidTr="001651FC">
        <w:trPr>
          <w:trHeight w:val="288"/>
        </w:trPr>
        <w:tc>
          <w:tcPr>
            <w:tcW w:w="2235" w:type="dxa"/>
            <w:vMerge/>
            <w:noWrap/>
            <w:hideMark/>
          </w:tcPr>
          <w:p w14:paraId="0DA9F095" w14:textId="2354A68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B7F30DC"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47A86A6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225.3347</w:t>
            </w:r>
          </w:p>
        </w:tc>
        <w:tc>
          <w:tcPr>
            <w:tcW w:w="850" w:type="dxa"/>
            <w:noWrap/>
            <w:hideMark/>
          </w:tcPr>
          <w:p w14:paraId="2307376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1E93EFDC" w14:textId="77777777" w:rsidTr="001651FC">
        <w:trPr>
          <w:trHeight w:val="288"/>
        </w:trPr>
        <w:tc>
          <w:tcPr>
            <w:tcW w:w="2235" w:type="dxa"/>
            <w:vMerge w:val="restart"/>
            <w:noWrap/>
            <w:hideMark/>
          </w:tcPr>
          <w:p w14:paraId="615EBDEB" w14:textId="5C12DEA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Evenness (</w:t>
            </w:r>
            <w:proofErr w:type="spellStart"/>
            <w:r w:rsidRPr="001651FC">
              <w:rPr>
                <w:rFonts w:ascii="Times New Roman" w:hAnsi="Times New Roman" w:cs="Times New Roman"/>
                <w:sz w:val="24"/>
                <w:szCs w:val="24"/>
              </w:rPr>
              <w:t>FEve</w:t>
            </w:r>
            <w:proofErr w:type="spellEnd"/>
            <w:r w:rsidRPr="001651FC">
              <w:rPr>
                <w:rFonts w:ascii="Times New Roman" w:hAnsi="Times New Roman" w:cs="Times New Roman"/>
                <w:sz w:val="24"/>
                <w:szCs w:val="24"/>
              </w:rPr>
              <w:t>)</w:t>
            </w:r>
          </w:p>
        </w:tc>
        <w:tc>
          <w:tcPr>
            <w:tcW w:w="5386" w:type="dxa"/>
            <w:noWrap/>
            <w:hideMark/>
          </w:tcPr>
          <w:p w14:paraId="0AA8D87C"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931BB1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-43.5699</w:t>
            </w:r>
          </w:p>
        </w:tc>
        <w:tc>
          <w:tcPr>
            <w:tcW w:w="850" w:type="dxa"/>
            <w:noWrap/>
            <w:hideMark/>
          </w:tcPr>
          <w:p w14:paraId="13E3A09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6BB16EEE" w14:textId="77777777" w:rsidTr="001651FC">
        <w:trPr>
          <w:trHeight w:val="288"/>
        </w:trPr>
        <w:tc>
          <w:tcPr>
            <w:tcW w:w="2235" w:type="dxa"/>
            <w:vMerge/>
            <w:noWrap/>
            <w:hideMark/>
          </w:tcPr>
          <w:p w14:paraId="2C659733" w14:textId="7D6F1220"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06655E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38A616B5"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-41.0009</w:t>
            </w:r>
          </w:p>
        </w:tc>
        <w:tc>
          <w:tcPr>
            <w:tcW w:w="850" w:type="dxa"/>
            <w:noWrap/>
            <w:hideMark/>
          </w:tcPr>
          <w:p w14:paraId="56C2011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4A0FDD1C" w14:textId="77777777" w:rsidTr="001651FC">
        <w:trPr>
          <w:trHeight w:val="288"/>
        </w:trPr>
        <w:tc>
          <w:tcPr>
            <w:tcW w:w="2235" w:type="dxa"/>
            <w:vMerge/>
            <w:noWrap/>
            <w:hideMark/>
          </w:tcPr>
          <w:p w14:paraId="10F97F8C" w14:textId="10A79E1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E9EE4A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51341F30"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-41.0009</w:t>
            </w:r>
          </w:p>
        </w:tc>
        <w:tc>
          <w:tcPr>
            <w:tcW w:w="850" w:type="dxa"/>
            <w:noWrap/>
            <w:hideMark/>
          </w:tcPr>
          <w:p w14:paraId="579D569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234B7CB2" w14:textId="77777777" w:rsidTr="001651FC">
        <w:trPr>
          <w:trHeight w:val="288"/>
        </w:trPr>
        <w:tc>
          <w:tcPr>
            <w:tcW w:w="2235" w:type="dxa"/>
            <w:vMerge/>
            <w:noWrap/>
            <w:hideMark/>
          </w:tcPr>
          <w:p w14:paraId="5DA2577B" w14:textId="2776779F"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3803017F"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F12935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-38.2892</w:t>
            </w:r>
          </w:p>
        </w:tc>
        <w:tc>
          <w:tcPr>
            <w:tcW w:w="850" w:type="dxa"/>
            <w:noWrap/>
            <w:hideMark/>
          </w:tcPr>
          <w:p w14:paraId="26ABAE5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3595E168" w14:textId="77777777" w:rsidTr="001651FC">
        <w:trPr>
          <w:trHeight w:val="288"/>
        </w:trPr>
        <w:tc>
          <w:tcPr>
            <w:tcW w:w="2235" w:type="dxa"/>
            <w:vMerge/>
            <w:noWrap/>
            <w:hideMark/>
          </w:tcPr>
          <w:p w14:paraId="21FB8AA3" w14:textId="37DE2077"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A025E1D"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7C91FAD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-36.2568</w:t>
            </w:r>
          </w:p>
        </w:tc>
        <w:tc>
          <w:tcPr>
            <w:tcW w:w="850" w:type="dxa"/>
            <w:noWrap/>
            <w:hideMark/>
          </w:tcPr>
          <w:p w14:paraId="07507B4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7E8968FD" w14:textId="77777777" w:rsidTr="001651FC">
        <w:trPr>
          <w:trHeight w:val="288"/>
        </w:trPr>
        <w:tc>
          <w:tcPr>
            <w:tcW w:w="2235" w:type="dxa"/>
            <w:vMerge/>
            <w:noWrap/>
            <w:hideMark/>
          </w:tcPr>
          <w:p w14:paraId="51F5165E" w14:textId="6E85764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267E7D8"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257467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-33.2215</w:t>
            </w:r>
          </w:p>
        </w:tc>
        <w:tc>
          <w:tcPr>
            <w:tcW w:w="850" w:type="dxa"/>
            <w:noWrap/>
            <w:hideMark/>
          </w:tcPr>
          <w:p w14:paraId="4937D8E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4C834658" w14:textId="77777777" w:rsidTr="001651FC">
        <w:trPr>
          <w:trHeight w:val="288"/>
        </w:trPr>
        <w:tc>
          <w:tcPr>
            <w:tcW w:w="2235" w:type="dxa"/>
            <w:vMerge w:val="restart"/>
            <w:noWrap/>
            <w:hideMark/>
          </w:tcPr>
          <w:p w14:paraId="788DA5E5" w14:textId="77A64F21"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Divergence (</w:t>
            </w:r>
            <w:proofErr w:type="spellStart"/>
            <w:r w:rsidRPr="001651FC">
              <w:rPr>
                <w:rFonts w:ascii="Times New Roman" w:hAnsi="Times New Roman" w:cs="Times New Roman"/>
                <w:sz w:val="24"/>
                <w:szCs w:val="24"/>
              </w:rPr>
              <w:t>FDiv</w:t>
            </w:r>
            <w:proofErr w:type="spellEnd"/>
            <w:r w:rsidRPr="001651FC">
              <w:rPr>
                <w:rFonts w:ascii="Times New Roman" w:hAnsi="Times New Roman" w:cs="Times New Roman"/>
                <w:sz w:val="24"/>
                <w:szCs w:val="24"/>
              </w:rPr>
              <w:t>)</w:t>
            </w:r>
          </w:p>
        </w:tc>
        <w:tc>
          <w:tcPr>
            <w:tcW w:w="5386" w:type="dxa"/>
            <w:noWrap/>
            <w:hideMark/>
          </w:tcPr>
          <w:p w14:paraId="6D224949"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46B2D0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-99.5184</w:t>
            </w:r>
          </w:p>
        </w:tc>
        <w:tc>
          <w:tcPr>
            <w:tcW w:w="850" w:type="dxa"/>
            <w:noWrap/>
            <w:hideMark/>
          </w:tcPr>
          <w:p w14:paraId="4EAC8BF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0C84946A" w14:textId="77777777" w:rsidTr="001651FC">
        <w:trPr>
          <w:trHeight w:val="288"/>
        </w:trPr>
        <w:tc>
          <w:tcPr>
            <w:tcW w:w="2235" w:type="dxa"/>
            <w:vMerge/>
            <w:noWrap/>
            <w:hideMark/>
          </w:tcPr>
          <w:p w14:paraId="632E8B36" w14:textId="51F4258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B9F9061"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5D816F2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-96.9494</w:t>
            </w:r>
          </w:p>
        </w:tc>
        <w:tc>
          <w:tcPr>
            <w:tcW w:w="850" w:type="dxa"/>
            <w:noWrap/>
            <w:hideMark/>
          </w:tcPr>
          <w:p w14:paraId="49924C4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1CB19672" w14:textId="77777777" w:rsidTr="001651FC">
        <w:trPr>
          <w:trHeight w:val="288"/>
        </w:trPr>
        <w:tc>
          <w:tcPr>
            <w:tcW w:w="2235" w:type="dxa"/>
            <w:vMerge/>
            <w:noWrap/>
            <w:hideMark/>
          </w:tcPr>
          <w:p w14:paraId="553E5377" w14:textId="2C0BDCD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314D578"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2769BE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-96.9494</w:t>
            </w:r>
          </w:p>
        </w:tc>
        <w:tc>
          <w:tcPr>
            <w:tcW w:w="850" w:type="dxa"/>
            <w:noWrap/>
            <w:hideMark/>
          </w:tcPr>
          <w:p w14:paraId="6B46F85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2D2412F8" w14:textId="77777777" w:rsidTr="001651FC">
        <w:trPr>
          <w:trHeight w:val="288"/>
        </w:trPr>
        <w:tc>
          <w:tcPr>
            <w:tcW w:w="2235" w:type="dxa"/>
            <w:vMerge/>
            <w:noWrap/>
            <w:hideMark/>
          </w:tcPr>
          <w:p w14:paraId="63E5447D" w14:textId="1D5860EE"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D816EA3"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D6BB7A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-94.2384</w:t>
            </w:r>
          </w:p>
        </w:tc>
        <w:tc>
          <w:tcPr>
            <w:tcW w:w="850" w:type="dxa"/>
            <w:noWrap/>
            <w:hideMark/>
          </w:tcPr>
          <w:p w14:paraId="4870DEE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3EA579F3" w14:textId="77777777" w:rsidTr="001651FC">
        <w:trPr>
          <w:trHeight w:val="288"/>
        </w:trPr>
        <w:tc>
          <w:tcPr>
            <w:tcW w:w="2235" w:type="dxa"/>
            <w:vMerge/>
            <w:noWrap/>
            <w:hideMark/>
          </w:tcPr>
          <w:p w14:paraId="5BF87FC5" w14:textId="2B2A6564"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74A93F0"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19082F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-91.3717</w:t>
            </w:r>
          </w:p>
        </w:tc>
        <w:tc>
          <w:tcPr>
            <w:tcW w:w="850" w:type="dxa"/>
            <w:noWrap/>
            <w:hideMark/>
          </w:tcPr>
          <w:p w14:paraId="6FFC571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455787E0" w14:textId="77777777" w:rsidTr="001651FC">
        <w:trPr>
          <w:trHeight w:val="288"/>
        </w:trPr>
        <w:tc>
          <w:tcPr>
            <w:tcW w:w="2235" w:type="dxa"/>
            <w:vMerge/>
            <w:noWrap/>
            <w:hideMark/>
          </w:tcPr>
          <w:p w14:paraId="6D443777" w14:textId="3A8B931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D10C86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784CE4C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-88.3364</w:t>
            </w:r>
          </w:p>
        </w:tc>
        <w:tc>
          <w:tcPr>
            <w:tcW w:w="850" w:type="dxa"/>
            <w:noWrap/>
            <w:hideMark/>
          </w:tcPr>
          <w:p w14:paraId="38F25FF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555A57F6" w14:textId="77777777" w:rsidTr="001651FC">
        <w:trPr>
          <w:trHeight w:val="288"/>
        </w:trPr>
        <w:tc>
          <w:tcPr>
            <w:tcW w:w="2235" w:type="dxa"/>
            <w:vMerge w:val="restart"/>
            <w:noWrap/>
            <w:hideMark/>
          </w:tcPr>
          <w:p w14:paraId="4A0488B9" w14:textId="3C4626C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Dispersion (</w:t>
            </w:r>
            <w:proofErr w:type="spellStart"/>
            <w:r w:rsidRPr="001651FC">
              <w:rPr>
                <w:rFonts w:ascii="Times New Roman" w:hAnsi="Times New Roman" w:cs="Times New Roman"/>
                <w:sz w:val="24"/>
                <w:szCs w:val="24"/>
              </w:rPr>
              <w:t>FDis</w:t>
            </w:r>
            <w:proofErr w:type="spellEnd"/>
            <w:r w:rsidRPr="001651FC">
              <w:rPr>
                <w:rFonts w:ascii="Times New Roman" w:hAnsi="Times New Roman" w:cs="Times New Roman"/>
                <w:sz w:val="24"/>
                <w:szCs w:val="24"/>
              </w:rPr>
              <w:t>)</w:t>
            </w:r>
          </w:p>
        </w:tc>
        <w:tc>
          <w:tcPr>
            <w:tcW w:w="5386" w:type="dxa"/>
            <w:noWrap/>
            <w:hideMark/>
          </w:tcPr>
          <w:p w14:paraId="2AFDEDB6"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694E4C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-43.32</w:t>
            </w:r>
          </w:p>
        </w:tc>
        <w:tc>
          <w:tcPr>
            <w:tcW w:w="850" w:type="dxa"/>
            <w:noWrap/>
            <w:hideMark/>
          </w:tcPr>
          <w:p w14:paraId="4918BEB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6BB143F9" w14:textId="77777777" w:rsidTr="001651FC">
        <w:trPr>
          <w:trHeight w:val="288"/>
        </w:trPr>
        <w:tc>
          <w:tcPr>
            <w:tcW w:w="2235" w:type="dxa"/>
            <w:vMerge/>
            <w:noWrap/>
            <w:hideMark/>
          </w:tcPr>
          <w:p w14:paraId="05ED6983" w14:textId="4DF85571" w:rsidR="00D41A2A" w:rsidRPr="001651FC" w:rsidRDefault="00D41A2A" w:rsidP="00C13207">
            <w:pPr>
              <w:contextualSpacing/>
              <w:rPr>
                <w:rFonts w:ascii="Times New Roman" w:hAnsi="Times New Roman" w:cs="Times New Roman"/>
                <w:sz w:val="24"/>
                <w:szCs w:val="24"/>
              </w:rPr>
            </w:pPr>
          </w:p>
        </w:tc>
        <w:tc>
          <w:tcPr>
            <w:tcW w:w="5386" w:type="dxa"/>
            <w:noWrap/>
            <w:hideMark/>
          </w:tcPr>
          <w:p w14:paraId="7FF584B4"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B6DADB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-40.9265</w:t>
            </w:r>
          </w:p>
        </w:tc>
        <w:tc>
          <w:tcPr>
            <w:tcW w:w="850" w:type="dxa"/>
            <w:noWrap/>
            <w:hideMark/>
          </w:tcPr>
          <w:p w14:paraId="59AD62B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3AC6BD8D" w14:textId="77777777" w:rsidTr="001651FC">
        <w:trPr>
          <w:trHeight w:val="288"/>
        </w:trPr>
        <w:tc>
          <w:tcPr>
            <w:tcW w:w="2235" w:type="dxa"/>
            <w:vMerge/>
            <w:noWrap/>
            <w:hideMark/>
          </w:tcPr>
          <w:p w14:paraId="0A898F76" w14:textId="457B6438" w:rsidR="00D41A2A" w:rsidRPr="001651FC" w:rsidRDefault="00D41A2A" w:rsidP="00C13207">
            <w:pPr>
              <w:contextualSpacing/>
              <w:rPr>
                <w:rFonts w:ascii="Times New Roman" w:hAnsi="Times New Roman" w:cs="Times New Roman"/>
                <w:sz w:val="24"/>
                <w:szCs w:val="24"/>
              </w:rPr>
            </w:pPr>
          </w:p>
        </w:tc>
        <w:tc>
          <w:tcPr>
            <w:tcW w:w="5386" w:type="dxa"/>
            <w:noWrap/>
            <w:hideMark/>
          </w:tcPr>
          <w:p w14:paraId="5A5159D6"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08DB586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-40.8142</w:t>
            </w:r>
          </w:p>
        </w:tc>
        <w:tc>
          <w:tcPr>
            <w:tcW w:w="850" w:type="dxa"/>
            <w:noWrap/>
            <w:hideMark/>
          </w:tcPr>
          <w:p w14:paraId="61DB728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31F2FDA1" w14:textId="77777777" w:rsidTr="001651FC">
        <w:trPr>
          <w:trHeight w:val="288"/>
        </w:trPr>
        <w:tc>
          <w:tcPr>
            <w:tcW w:w="2235" w:type="dxa"/>
            <w:vMerge/>
            <w:noWrap/>
            <w:hideMark/>
          </w:tcPr>
          <w:p w14:paraId="7562AFBF" w14:textId="7CFEAEBC" w:rsidR="00D41A2A" w:rsidRPr="001651FC" w:rsidRDefault="00D41A2A" w:rsidP="00C13207">
            <w:pPr>
              <w:contextualSpacing/>
              <w:rPr>
                <w:rFonts w:ascii="Times New Roman" w:hAnsi="Times New Roman" w:cs="Times New Roman"/>
                <w:sz w:val="24"/>
                <w:szCs w:val="24"/>
              </w:rPr>
            </w:pPr>
          </w:p>
        </w:tc>
        <w:tc>
          <w:tcPr>
            <w:tcW w:w="5386" w:type="dxa"/>
            <w:noWrap/>
            <w:hideMark/>
          </w:tcPr>
          <w:p w14:paraId="65FD374F"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2CFD8F4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-38.7318</w:t>
            </w:r>
          </w:p>
        </w:tc>
        <w:tc>
          <w:tcPr>
            <w:tcW w:w="850" w:type="dxa"/>
            <w:noWrap/>
            <w:hideMark/>
          </w:tcPr>
          <w:p w14:paraId="166EC11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7084E01B" w14:textId="77777777" w:rsidTr="001651FC">
        <w:trPr>
          <w:trHeight w:val="288"/>
        </w:trPr>
        <w:tc>
          <w:tcPr>
            <w:tcW w:w="2235" w:type="dxa"/>
            <w:vMerge/>
            <w:noWrap/>
            <w:hideMark/>
          </w:tcPr>
          <w:p w14:paraId="51F8D4A4" w14:textId="4A29AA9C" w:rsidR="00D41A2A" w:rsidRPr="001651FC" w:rsidRDefault="00D41A2A" w:rsidP="00C13207">
            <w:pPr>
              <w:contextualSpacing/>
              <w:rPr>
                <w:rFonts w:ascii="Times New Roman" w:hAnsi="Times New Roman" w:cs="Times New Roman"/>
                <w:sz w:val="24"/>
                <w:szCs w:val="24"/>
              </w:rPr>
            </w:pPr>
          </w:p>
        </w:tc>
        <w:tc>
          <w:tcPr>
            <w:tcW w:w="5386" w:type="dxa"/>
            <w:noWrap/>
            <w:hideMark/>
          </w:tcPr>
          <w:p w14:paraId="52027889"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2971E480"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-35.8651</w:t>
            </w:r>
          </w:p>
        </w:tc>
        <w:tc>
          <w:tcPr>
            <w:tcW w:w="850" w:type="dxa"/>
            <w:noWrap/>
            <w:hideMark/>
          </w:tcPr>
          <w:p w14:paraId="1157CDF5"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38833FD4" w14:textId="77777777" w:rsidTr="001651FC">
        <w:trPr>
          <w:trHeight w:val="288"/>
        </w:trPr>
        <w:tc>
          <w:tcPr>
            <w:tcW w:w="2235" w:type="dxa"/>
            <w:vMerge/>
            <w:noWrap/>
            <w:hideMark/>
          </w:tcPr>
          <w:p w14:paraId="34965D2D" w14:textId="486F2B12" w:rsidR="00D41A2A" w:rsidRPr="001651FC" w:rsidRDefault="00D41A2A" w:rsidP="00C13207">
            <w:pPr>
              <w:contextualSpacing/>
              <w:rPr>
                <w:rFonts w:ascii="Times New Roman" w:hAnsi="Times New Roman" w:cs="Times New Roman"/>
                <w:sz w:val="24"/>
                <w:szCs w:val="24"/>
              </w:rPr>
            </w:pPr>
          </w:p>
        </w:tc>
        <w:tc>
          <w:tcPr>
            <w:tcW w:w="5386" w:type="dxa"/>
            <w:noWrap/>
            <w:hideMark/>
          </w:tcPr>
          <w:p w14:paraId="07815A72"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D39116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-32.8298</w:t>
            </w:r>
          </w:p>
        </w:tc>
        <w:tc>
          <w:tcPr>
            <w:tcW w:w="850" w:type="dxa"/>
            <w:noWrap/>
            <w:hideMark/>
          </w:tcPr>
          <w:p w14:paraId="415D6F4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bl>
    <w:p w14:paraId="141EA4B8" w14:textId="77777777" w:rsidR="00600D0D" w:rsidRPr="001651FC" w:rsidRDefault="00600D0D" w:rsidP="001651FC">
      <w:pPr>
        <w:spacing w:line="480" w:lineRule="auto"/>
        <w:rPr>
          <w:rFonts w:ascii="Times New Roman" w:hAnsi="Times New Roman" w:cs="Times New Roman"/>
          <w:sz w:val="24"/>
          <w:szCs w:val="24"/>
        </w:rPr>
      </w:pPr>
    </w:p>
    <w:sectPr w:rsidR="00600D0D" w:rsidRPr="001651FC" w:rsidSect="00AC714A">
      <w:footerReference w:type="default" r:id="rId14"/>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hil" w:date="2016-05-31T11:12:00Z" w:initials="P">
    <w:p w14:paraId="6E4037C5" w14:textId="5CDDDC7C" w:rsidR="009C7F2B" w:rsidRDefault="009C7F2B">
      <w:pPr>
        <w:pStyle w:val="CommentText"/>
      </w:pPr>
      <w:r>
        <w:rPr>
          <w:rStyle w:val="CommentReference"/>
        </w:rPr>
        <w:annotationRef/>
      </w:r>
      <w:r>
        <w:t>I haven’t edited the abstract much. We can give this a go when we are happy with the draft.</w:t>
      </w:r>
    </w:p>
  </w:comment>
  <w:comment w:id="3" w:author="Catherine Sayer" w:date="2016-05-16T15:23:00Z" w:initials="CS">
    <w:p w14:paraId="45F87CFD" w14:textId="342F2D7C" w:rsidR="004E7F3B" w:rsidRDefault="004E7F3B">
      <w:pPr>
        <w:pStyle w:val="CommentText"/>
      </w:pPr>
      <w:r>
        <w:rPr>
          <w:rStyle w:val="CommentReference"/>
        </w:rPr>
        <w:annotationRef/>
      </w:r>
      <w:r>
        <w:t>Yellow highlighted text refers to forest specialists. This needs to be updated depending on the new results.</w:t>
      </w:r>
    </w:p>
  </w:comment>
  <w:comment w:id="11" w:author="Catherine Sayer" w:date="2016-05-16T16:53:00Z" w:initials="CS">
    <w:p w14:paraId="4FEB07FB" w14:textId="784BD1B9" w:rsidR="004E7F3B" w:rsidRDefault="004E7F3B">
      <w:pPr>
        <w:pStyle w:val="CommentText"/>
      </w:pPr>
      <w:r>
        <w:rPr>
          <w:rStyle w:val="CommentReference"/>
        </w:rPr>
        <w:annotationRef/>
      </w:r>
      <w:r>
        <w:t>Red highlighted text requires updating depending on interpretation FD results.</w:t>
      </w:r>
    </w:p>
  </w:comment>
  <w:comment w:id="20" w:author="Phil" w:date="2016-05-31T12:43:00Z" w:initials="P">
    <w:p w14:paraId="5180EBED" w14:textId="68997AA0" w:rsidR="004F09AF" w:rsidRDefault="004F09AF">
      <w:pPr>
        <w:pStyle w:val="CommentText"/>
      </w:pPr>
      <w:r>
        <w:rPr>
          <w:rStyle w:val="CommentReference"/>
        </w:rPr>
        <w:annotationRef/>
      </w:r>
      <w:r>
        <w:t>I was having a few thoughts about how the introduction flows. I thought maybe the structure might work better like this.</w:t>
      </w:r>
      <w:bookmarkStart w:id="22" w:name="_GoBack"/>
      <w:bookmarkEnd w:id="22"/>
    </w:p>
  </w:comment>
  <w:comment w:id="95" w:author="Catherine Sayer" w:date="2016-05-05T14:00:00Z" w:initials="CS">
    <w:p w14:paraId="70511D4B" w14:textId="3A20CF56" w:rsidR="004E7F3B" w:rsidRDefault="004E7F3B">
      <w:pPr>
        <w:pStyle w:val="CommentText"/>
      </w:pPr>
      <w:r>
        <w:rPr>
          <w:rStyle w:val="CommentReference"/>
        </w:rPr>
        <w:annotationRef/>
      </w:r>
      <w:r>
        <w:t>There might be a better term to describe this (including foraging strata, diet and body size) but I can’t think of one at the moment.</w:t>
      </w:r>
    </w:p>
  </w:comment>
  <w:comment w:id="96" w:author="Phil" w:date="2016-05-31T10:58:00Z" w:initials="P">
    <w:p w14:paraId="3EADFB35" w14:textId="51C81C78" w:rsidR="00B042B8" w:rsidRDefault="00B042B8">
      <w:pPr>
        <w:pStyle w:val="CommentText"/>
      </w:pPr>
      <w:r>
        <w:rPr>
          <w:rStyle w:val="CommentReference"/>
        </w:rPr>
        <w:annotationRef/>
      </w:r>
      <w:r>
        <w:t xml:space="preserve">I don’t think you need to say </w:t>
      </w:r>
      <w:r w:rsidRPr="00B042B8">
        <w:rPr>
          <w:i/>
        </w:rPr>
        <w:t>how</w:t>
      </w:r>
      <w:r>
        <w:t xml:space="preserve"> you calculated functional diversity here. We can get into that in the methods.</w:t>
      </w:r>
    </w:p>
  </w:comment>
  <w:comment w:id="108" w:author="Phil" w:date="2016-05-31T11:03:00Z" w:initials="P">
    <w:p w14:paraId="5259F140" w14:textId="4B95FE9F" w:rsidR="006E3F6A" w:rsidRDefault="006E3F6A">
      <w:pPr>
        <w:pStyle w:val="CommentText"/>
      </w:pPr>
      <w:r>
        <w:rPr>
          <w:rStyle w:val="CommentReference"/>
        </w:rPr>
        <w:annotationRef/>
      </w:r>
      <w:r>
        <w:t xml:space="preserve">I think this level of detail is not really needed here. </w:t>
      </w:r>
    </w:p>
  </w:comment>
  <w:comment w:id="115" w:author="Catherine Sayer" w:date="2016-05-05T14:05:00Z" w:initials="CS">
    <w:p w14:paraId="3C2B2CA1" w14:textId="49EAF507" w:rsidR="004E7F3B" w:rsidRDefault="004E7F3B">
      <w:pPr>
        <w:pStyle w:val="CommentText"/>
      </w:pPr>
      <w:r>
        <w:rPr>
          <w:rStyle w:val="CommentReference"/>
        </w:rPr>
        <w:annotationRef/>
      </w:r>
      <w:r>
        <w:t>I can’t remember if you grouped the disturbance histories like this or individually in the re-analysis. Does this need updating?</w:t>
      </w:r>
    </w:p>
  </w:comment>
  <w:comment w:id="116" w:author="Phil" w:date="2016-05-19T16:08:00Z" w:initials="P">
    <w:p w14:paraId="279E36C2" w14:textId="2218D448" w:rsidR="004E7F3B" w:rsidRDefault="004E7F3B">
      <w:pPr>
        <w:pStyle w:val="CommentText"/>
      </w:pPr>
      <w:r>
        <w:rPr>
          <w:rStyle w:val="CommentReference"/>
        </w:rPr>
        <w:annotationRef/>
      </w:r>
      <w:r>
        <w:t>I got rid of this. I wasn’t convinced that it would have much effect on functional diversity and would have found it quite hard to explain.</w:t>
      </w:r>
    </w:p>
  </w:comment>
  <w:comment w:id="119" w:author="Phil" w:date="2016-05-31T10:53:00Z" w:initials="P">
    <w:p w14:paraId="1C5A193B" w14:textId="5FBEF0F4" w:rsidR="00B042B8" w:rsidRDefault="00B042B8">
      <w:pPr>
        <w:pStyle w:val="CommentText"/>
      </w:pPr>
      <w:r>
        <w:rPr>
          <w:rStyle w:val="CommentReference"/>
        </w:rPr>
        <w:annotationRef/>
      </w:r>
      <w:r>
        <w:t>I asked how they came up with this classification. It’s not really objective, just a best guess. Species with high forest dependency are thought to be likely to occur in only undisturbed forest.</w:t>
      </w:r>
    </w:p>
  </w:comment>
  <w:comment w:id="182" w:author="Phil" w:date="2016-05-27T10:31:00Z" w:initials="P">
    <w:p w14:paraId="5B5DCD50" w14:textId="58AB6E0D" w:rsidR="004E7F3B" w:rsidRDefault="004E7F3B">
      <w:pPr>
        <w:pStyle w:val="CommentText"/>
      </w:pPr>
      <w:r>
        <w:rPr>
          <w:rStyle w:val="CommentReference"/>
        </w:rPr>
        <w:annotationRef/>
      </w:r>
      <w:r>
        <w:t>At present I think the discussion is a bit too long. We should be aiming for about 1000</w:t>
      </w:r>
      <w:r w:rsidR="00C81E74">
        <w:t>-1200</w:t>
      </w:r>
      <w:r>
        <w:t xml:space="preserve"> words in total.</w:t>
      </w:r>
    </w:p>
  </w:comment>
  <w:comment w:id="199" w:author="Phil" w:date="2016-05-31T11:04:00Z" w:initials="P">
    <w:p w14:paraId="5C3A722C" w14:textId="7EEC0BA3" w:rsidR="006E3F6A" w:rsidRDefault="006E3F6A">
      <w:pPr>
        <w:pStyle w:val="CommentText"/>
      </w:pPr>
      <w:r>
        <w:rPr>
          <w:rStyle w:val="CommentReference"/>
        </w:rPr>
        <w:annotationRef/>
      </w:r>
      <w:r>
        <w:t>I have rephrased this above.</w:t>
      </w:r>
    </w:p>
  </w:comment>
  <w:comment w:id="202" w:author="Phil" w:date="2016-05-31T11:04:00Z" w:initials="P">
    <w:p w14:paraId="795AF5EA" w14:textId="7D7EAE0D" w:rsidR="006E3F6A" w:rsidRDefault="006E3F6A">
      <w:pPr>
        <w:pStyle w:val="CommentText"/>
      </w:pPr>
      <w:r>
        <w:rPr>
          <w:rStyle w:val="CommentReference"/>
        </w:rPr>
        <w:annotationRef/>
      </w:r>
      <w:r>
        <w:t>I have gone into this later in the paper.</w:t>
      </w:r>
    </w:p>
  </w:comment>
  <w:comment w:id="250" w:author="Catherine Sayer" w:date="2016-05-16T15:15:00Z" w:initials="CS">
    <w:p w14:paraId="303EA5F0" w14:textId="0B15874A" w:rsidR="004E7F3B" w:rsidRDefault="004E7F3B">
      <w:pPr>
        <w:pStyle w:val="CommentText"/>
      </w:pPr>
      <w:r>
        <w:rPr>
          <w:rStyle w:val="CommentReference"/>
        </w:rPr>
        <w:annotationRef/>
      </w:r>
      <w:r>
        <w:t xml:space="preserve">Based on </w:t>
      </w:r>
      <w:proofErr w:type="spellStart"/>
      <w:r>
        <w:t>chronosequences</w:t>
      </w:r>
      <w:proofErr w:type="spellEnd"/>
      <w:r>
        <w:t xml:space="preserve"> data. Not included. Delete or mark as unpublished data?</w:t>
      </w:r>
    </w:p>
  </w:comment>
  <w:comment w:id="251" w:author="Phil" w:date="2016-05-27T11:32:00Z" w:initials="P">
    <w:p w14:paraId="130B4795" w14:textId="62ABE7C7" w:rsidR="004E7F3B" w:rsidRDefault="004E7F3B">
      <w:pPr>
        <w:pStyle w:val="CommentText"/>
      </w:pPr>
      <w:r>
        <w:rPr>
          <w:rStyle w:val="CommentReference"/>
        </w:rPr>
        <w:annotationRef/>
      </w:r>
      <w:r>
        <w:t>I don’t think we need this anymore.</w:t>
      </w:r>
    </w:p>
  </w:comment>
  <w:comment w:id="285" w:author="Phil" w:date="2016-05-31T11:10:00Z" w:initials="P">
    <w:p w14:paraId="352ED7A1" w14:textId="7E54852A" w:rsidR="006E3F6A" w:rsidRDefault="006E3F6A">
      <w:pPr>
        <w:pStyle w:val="CommentText"/>
      </w:pPr>
      <w:r>
        <w:rPr>
          <w:rStyle w:val="CommentReference"/>
        </w:rPr>
        <w:annotationRef/>
      </w:r>
      <w:r>
        <w:t>The referencing seems to have gone a little odd in places. We can tidy this up once we are happy with the draft.</w:t>
      </w:r>
    </w:p>
  </w:comment>
  <w:comment w:id="300" w:author="Phil" w:date="2016-05-27T12:29:00Z" w:initials="P">
    <w:p w14:paraId="3DC1B5A4" w14:textId="3FBA7415" w:rsidR="004E7F3B" w:rsidRDefault="004E7F3B">
      <w:pPr>
        <w:pStyle w:val="CommentText"/>
      </w:pPr>
      <w:r>
        <w:rPr>
          <w:rStyle w:val="CommentReference"/>
        </w:rPr>
        <w:annotationRef/>
      </w:r>
      <w:r w:rsidR="006E3F6A">
        <w:t xml:space="preserve">I have removed this because I didn’t include this in the models in the end. </w:t>
      </w:r>
    </w:p>
  </w:comment>
  <w:comment w:id="474" w:author="Phil" w:date="2016-05-19T16:26:00Z" w:initials="P">
    <w:p w14:paraId="022C8BCB" w14:textId="77777777" w:rsidR="004E7F3B" w:rsidRDefault="004E7F3B" w:rsidP="00DC783E">
      <w:pPr>
        <w:pStyle w:val="CommentText"/>
      </w:pPr>
      <w:r>
        <w:rPr>
          <w:rStyle w:val="CommentReference"/>
        </w:rPr>
        <w:annotationRef/>
      </w:r>
      <w:r>
        <w:t>This will need some explaining.</w:t>
      </w:r>
    </w:p>
  </w:comment>
  <w:comment w:id="565" w:author="Phil" w:date="2016-05-19T16:26:00Z" w:initials="P">
    <w:p w14:paraId="6A5EAECE" w14:textId="5D4B4204" w:rsidR="004E7F3B" w:rsidRDefault="004E7F3B">
      <w:pPr>
        <w:pStyle w:val="CommentText"/>
      </w:pPr>
      <w:r>
        <w:rPr>
          <w:rStyle w:val="CommentReference"/>
        </w:rPr>
        <w:annotationRef/>
      </w:r>
      <w:r>
        <w:t>This will need some explaining.</w:t>
      </w:r>
    </w:p>
  </w:comment>
  <w:comment w:id="667" w:author="Catherine Sayer" w:date="2016-05-05T14:24:00Z" w:initials="CS">
    <w:p w14:paraId="6A139643" w14:textId="7B43345B" w:rsidR="004E7F3B" w:rsidRDefault="004E7F3B">
      <w:pPr>
        <w:pStyle w:val="CommentText"/>
      </w:pPr>
      <w:r>
        <w:rPr>
          <w:rStyle w:val="CommentReference"/>
        </w:rPr>
        <w:annotationRef/>
      </w:r>
      <w:r>
        <w:t>Do you have anything to add/change here based on the tree cover analysis you did?</w:t>
      </w:r>
    </w:p>
  </w:comment>
  <w:comment w:id="668" w:author="Phil" w:date="2016-05-31T10:28:00Z" w:initials="P">
    <w:p w14:paraId="7B1DA4A9" w14:textId="5BCEC255" w:rsidR="00C81E74" w:rsidRDefault="00C81E74">
      <w:pPr>
        <w:pStyle w:val="CommentText"/>
      </w:pPr>
      <w:r>
        <w:rPr>
          <w:rStyle w:val="CommentReference"/>
        </w:rPr>
        <w:annotationRef/>
      </w:r>
      <w:r>
        <w:t>I have added a bit on this below.</w:t>
      </w:r>
    </w:p>
  </w:comment>
  <w:comment w:id="737" w:author="Catherine Sayer" w:date="2016-05-05T14:00:00Z" w:initials="CS">
    <w:p w14:paraId="436E3B35" w14:textId="4B20ACBC" w:rsidR="004E7F3B" w:rsidRDefault="004E7F3B">
      <w:pPr>
        <w:pStyle w:val="CommentText"/>
      </w:pPr>
      <w:r>
        <w:rPr>
          <w:rStyle w:val="CommentReference"/>
        </w:rPr>
        <w:annotationRef/>
      </w:r>
      <w:r>
        <w:t>Need updating.</w:t>
      </w:r>
    </w:p>
  </w:comment>
  <w:comment w:id="740" w:author="Catherine Sayer" w:date="2016-05-05T14:00:00Z" w:initials="CS">
    <w:p w14:paraId="49483576" w14:textId="0403B62B" w:rsidR="004E7F3B" w:rsidRDefault="004E7F3B">
      <w:pPr>
        <w:pStyle w:val="CommentText"/>
      </w:pPr>
      <w:r>
        <w:rPr>
          <w:rStyle w:val="CommentReference"/>
        </w:rPr>
        <w:annotationRef/>
      </w:r>
      <w:r>
        <w:t>What does model rank refer to?</w:t>
      </w:r>
    </w:p>
  </w:comment>
  <w:comment w:id="741" w:author="Phil" w:date="2016-05-31T11:13:00Z" w:initials="P">
    <w:p w14:paraId="1906C57B" w14:textId="5D7E7522" w:rsidR="009C7F2B" w:rsidRDefault="009C7F2B">
      <w:pPr>
        <w:pStyle w:val="CommentText"/>
      </w:pPr>
      <w:r>
        <w:rPr>
          <w:rStyle w:val="CommentReference"/>
        </w:rPr>
        <w:annotationRef/>
      </w:r>
      <w:r>
        <w:t xml:space="preserve">The lowest </w:t>
      </w:r>
      <w:proofErr w:type="spellStart"/>
      <w:r>
        <w:t>AICc</w:t>
      </w:r>
      <w:proofErr w:type="spellEnd"/>
      <w:r>
        <w:t xml:space="preserve"> is ranked 1 the second lowest 2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4037C5" w15:done="0"/>
  <w15:commentEx w15:paraId="45F87CFD" w15:done="0"/>
  <w15:commentEx w15:paraId="4FEB07FB" w15:done="0"/>
  <w15:commentEx w15:paraId="5180EBED" w15:done="0"/>
  <w15:commentEx w15:paraId="70511D4B" w15:done="0"/>
  <w15:commentEx w15:paraId="3EADFB35" w15:paraIdParent="70511D4B" w15:done="0"/>
  <w15:commentEx w15:paraId="5259F140" w15:done="0"/>
  <w15:commentEx w15:paraId="3C2B2CA1" w15:done="0"/>
  <w15:commentEx w15:paraId="279E36C2" w15:paraIdParent="3C2B2CA1" w15:done="0"/>
  <w15:commentEx w15:paraId="1C5A193B" w15:done="0"/>
  <w15:commentEx w15:paraId="5B5DCD50" w15:done="0"/>
  <w15:commentEx w15:paraId="5C3A722C" w15:done="0"/>
  <w15:commentEx w15:paraId="795AF5EA" w15:done="0"/>
  <w15:commentEx w15:paraId="303EA5F0" w15:done="0"/>
  <w15:commentEx w15:paraId="130B4795" w15:paraIdParent="303EA5F0" w15:done="0"/>
  <w15:commentEx w15:paraId="352ED7A1" w15:done="0"/>
  <w15:commentEx w15:paraId="3DC1B5A4" w15:done="0"/>
  <w15:commentEx w15:paraId="022C8BCB" w15:done="0"/>
  <w15:commentEx w15:paraId="6A5EAECE" w15:done="0"/>
  <w15:commentEx w15:paraId="6A139643" w15:done="0"/>
  <w15:commentEx w15:paraId="7B1DA4A9" w15:paraIdParent="6A139643" w15:done="0"/>
  <w15:commentEx w15:paraId="436E3B35" w15:done="0"/>
  <w15:commentEx w15:paraId="49483576" w15:done="0"/>
  <w15:commentEx w15:paraId="1906C57B" w15:paraIdParent="494835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1C819" w14:textId="77777777" w:rsidR="000A7FB1" w:rsidRDefault="000A7FB1" w:rsidP="000D599C">
      <w:pPr>
        <w:spacing w:line="240" w:lineRule="auto"/>
      </w:pPr>
      <w:r>
        <w:separator/>
      </w:r>
    </w:p>
  </w:endnote>
  <w:endnote w:type="continuationSeparator" w:id="0">
    <w:p w14:paraId="5EBFEBBA" w14:textId="77777777" w:rsidR="000A7FB1" w:rsidRDefault="000A7FB1" w:rsidP="000D5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205145"/>
      <w:docPartObj>
        <w:docPartGallery w:val="Page Numbers (Bottom of Page)"/>
        <w:docPartUnique/>
      </w:docPartObj>
    </w:sdtPr>
    <w:sdtEndPr>
      <w:rPr>
        <w:noProof/>
      </w:rPr>
    </w:sdtEndPr>
    <w:sdtContent>
      <w:p w14:paraId="0F8C6E86" w14:textId="4A34BE68" w:rsidR="004E7F3B" w:rsidRDefault="004E7F3B">
        <w:pPr>
          <w:pStyle w:val="Footer"/>
          <w:jc w:val="center"/>
        </w:pPr>
        <w:r w:rsidRPr="000D599C">
          <w:rPr>
            <w:rFonts w:ascii="Times New Roman" w:hAnsi="Times New Roman" w:cs="Times New Roman"/>
            <w:sz w:val="20"/>
            <w:szCs w:val="20"/>
          </w:rPr>
          <w:fldChar w:fldCharType="begin"/>
        </w:r>
        <w:r w:rsidRPr="000D599C">
          <w:rPr>
            <w:rFonts w:ascii="Times New Roman" w:hAnsi="Times New Roman" w:cs="Times New Roman"/>
            <w:sz w:val="20"/>
            <w:szCs w:val="20"/>
          </w:rPr>
          <w:instrText xml:space="preserve"> PAGE   \* MERGEFORMAT </w:instrText>
        </w:r>
        <w:r w:rsidRPr="000D599C">
          <w:rPr>
            <w:rFonts w:ascii="Times New Roman" w:hAnsi="Times New Roman" w:cs="Times New Roman"/>
            <w:sz w:val="20"/>
            <w:szCs w:val="20"/>
          </w:rPr>
          <w:fldChar w:fldCharType="separate"/>
        </w:r>
        <w:r w:rsidR="004F09AF">
          <w:rPr>
            <w:rFonts w:ascii="Times New Roman" w:hAnsi="Times New Roman" w:cs="Times New Roman"/>
            <w:noProof/>
            <w:sz w:val="20"/>
            <w:szCs w:val="20"/>
          </w:rPr>
          <w:t>21</w:t>
        </w:r>
        <w:r w:rsidRPr="000D599C">
          <w:rPr>
            <w:rFonts w:ascii="Times New Roman" w:hAnsi="Times New Roman" w:cs="Times New Roman"/>
            <w:noProof/>
            <w:sz w:val="20"/>
            <w:szCs w:val="20"/>
          </w:rPr>
          <w:fldChar w:fldCharType="end"/>
        </w:r>
      </w:p>
    </w:sdtContent>
  </w:sdt>
  <w:p w14:paraId="2EC3A43C" w14:textId="77777777" w:rsidR="004E7F3B" w:rsidRDefault="004E7F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45932" w14:textId="77777777" w:rsidR="000A7FB1" w:rsidRDefault="000A7FB1" w:rsidP="000D599C">
      <w:pPr>
        <w:spacing w:line="240" w:lineRule="auto"/>
      </w:pPr>
      <w:r>
        <w:separator/>
      </w:r>
    </w:p>
  </w:footnote>
  <w:footnote w:type="continuationSeparator" w:id="0">
    <w:p w14:paraId="3E402C62" w14:textId="77777777" w:rsidR="000A7FB1" w:rsidRDefault="000A7FB1" w:rsidP="000D599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51669"/>
    <w:multiLevelType w:val="hybridMultilevel"/>
    <w:tmpl w:val="CD50365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C852C76"/>
    <w:multiLevelType w:val="hybridMultilevel"/>
    <w:tmpl w:val="76003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A5"/>
    <w:rsid w:val="0003057B"/>
    <w:rsid w:val="00035D60"/>
    <w:rsid w:val="000456D0"/>
    <w:rsid w:val="00063EFA"/>
    <w:rsid w:val="0006495B"/>
    <w:rsid w:val="00071459"/>
    <w:rsid w:val="000731E4"/>
    <w:rsid w:val="00075296"/>
    <w:rsid w:val="0009054B"/>
    <w:rsid w:val="000A30B9"/>
    <w:rsid w:val="000A6DEF"/>
    <w:rsid w:val="000A7FB1"/>
    <w:rsid w:val="000B4D64"/>
    <w:rsid w:val="000C2347"/>
    <w:rsid w:val="000D599C"/>
    <w:rsid w:val="000D6859"/>
    <w:rsid w:val="000F40F4"/>
    <w:rsid w:val="00104B1D"/>
    <w:rsid w:val="00117719"/>
    <w:rsid w:val="0012389A"/>
    <w:rsid w:val="001375E1"/>
    <w:rsid w:val="00140522"/>
    <w:rsid w:val="00140AE2"/>
    <w:rsid w:val="001438CC"/>
    <w:rsid w:val="0014468E"/>
    <w:rsid w:val="00161919"/>
    <w:rsid w:val="00163412"/>
    <w:rsid w:val="001651FC"/>
    <w:rsid w:val="001763A5"/>
    <w:rsid w:val="00182ECB"/>
    <w:rsid w:val="00186FAF"/>
    <w:rsid w:val="001877A4"/>
    <w:rsid w:val="00197E05"/>
    <w:rsid w:val="001A1A68"/>
    <w:rsid w:val="001A243D"/>
    <w:rsid w:val="001C3FCC"/>
    <w:rsid w:val="001D51A8"/>
    <w:rsid w:val="001D559E"/>
    <w:rsid w:val="001D5C46"/>
    <w:rsid w:val="001D6455"/>
    <w:rsid w:val="001E0F88"/>
    <w:rsid w:val="001E11B8"/>
    <w:rsid w:val="0021636E"/>
    <w:rsid w:val="0021785C"/>
    <w:rsid w:val="002216BB"/>
    <w:rsid w:val="00221959"/>
    <w:rsid w:val="00236C2F"/>
    <w:rsid w:val="002478D9"/>
    <w:rsid w:val="00257D09"/>
    <w:rsid w:val="00264D41"/>
    <w:rsid w:val="0028385B"/>
    <w:rsid w:val="00297E40"/>
    <w:rsid w:val="002A4711"/>
    <w:rsid w:val="002B0C84"/>
    <w:rsid w:val="002B1645"/>
    <w:rsid w:val="002B19EC"/>
    <w:rsid w:val="002B254F"/>
    <w:rsid w:val="002B7CE1"/>
    <w:rsid w:val="002C371F"/>
    <w:rsid w:val="002F1189"/>
    <w:rsid w:val="002F36D9"/>
    <w:rsid w:val="003007BA"/>
    <w:rsid w:val="00304131"/>
    <w:rsid w:val="003060B7"/>
    <w:rsid w:val="00311458"/>
    <w:rsid w:val="00322BB2"/>
    <w:rsid w:val="00322D32"/>
    <w:rsid w:val="00325370"/>
    <w:rsid w:val="00330E69"/>
    <w:rsid w:val="00340A9D"/>
    <w:rsid w:val="00342367"/>
    <w:rsid w:val="00347FE3"/>
    <w:rsid w:val="0035031B"/>
    <w:rsid w:val="00352B01"/>
    <w:rsid w:val="00360F52"/>
    <w:rsid w:val="00361BEF"/>
    <w:rsid w:val="00366959"/>
    <w:rsid w:val="003810BB"/>
    <w:rsid w:val="003945A5"/>
    <w:rsid w:val="003975A9"/>
    <w:rsid w:val="003975F6"/>
    <w:rsid w:val="003A531C"/>
    <w:rsid w:val="003B21E2"/>
    <w:rsid w:val="003B7FBC"/>
    <w:rsid w:val="003C2756"/>
    <w:rsid w:val="003C460A"/>
    <w:rsid w:val="003D3C6F"/>
    <w:rsid w:val="003D5524"/>
    <w:rsid w:val="003D5756"/>
    <w:rsid w:val="003E27F8"/>
    <w:rsid w:val="003E4A9D"/>
    <w:rsid w:val="003E5B01"/>
    <w:rsid w:val="003E5EA9"/>
    <w:rsid w:val="003E770B"/>
    <w:rsid w:val="003F4299"/>
    <w:rsid w:val="004029AD"/>
    <w:rsid w:val="00406F14"/>
    <w:rsid w:val="0041128F"/>
    <w:rsid w:val="00425815"/>
    <w:rsid w:val="00430182"/>
    <w:rsid w:val="00430FDE"/>
    <w:rsid w:val="0043130D"/>
    <w:rsid w:val="00440DFF"/>
    <w:rsid w:val="00450A87"/>
    <w:rsid w:val="004608F0"/>
    <w:rsid w:val="00492DEE"/>
    <w:rsid w:val="004A3638"/>
    <w:rsid w:val="004A6D65"/>
    <w:rsid w:val="004C0E41"/>
    <w:rsid w:val="004C5670"/>
    <w:rsid w:val="004C7354"/>
    <w:rsid w:val="004D19A5"/>
    <w:rsid w:val="004E6498"/>
    <w:rsid w:val="004E79E5"/>
    <w:rsid w:val="004E7F3B"/>
    <w:rsid w:val="004F09AF"/>
    <w:rsid w:val="004F235D"/>
    <w:rsid w:val="004F23F1"/>
    <w:rsid w:val="0050089C"/>
    <w:rsid w:val="00502F9B"/>
    <w:rsid w:val="0050593B"/>
    <w:rsid w:val="00527B95"/>
    <w:rsid w:val="00531084"/>
    <w:rsid w:val="00535EB2"/>
    <w:rsid w:val="00537138"/>
    <w:rsid w:val="00542703"/>
    <w:rsid w:val="005516E2"/>
    <w:rsid w:val="00553261"/>
    <w:rsid w:val="005777DE"/>
    <w:rsid w:val="00585723"/>
    <w:rsid w:val="00587783"/>
    <w:rsid w:val="00593DA3"/>
    <w:rsid w:val="0059505E"/>
    <w:rsid w:val="005A0B05"/>
    <w:rsid w:val="005A112A"/>
    <w:rsid w:val="005A642B"/>
    <w:rsid w:val="005B2608"/>
    <w:rsid w:val="005C5491"/>
    <w:rsid w:val="005D2B11"/>
    <w:rsid w:val="005E3DD2"/>
    <w:rsid w:val="005F5CC2"/>
    <w:rsid w:val="00600D0D"/>
    <w:rsid w:val="006170EB"/>
    <w:rsid w:val="0061719A"/>
    <w:rsid w:val="006304B5"/>
    <w:rsid w:val="00644EF1"/>
    <w:rsid w:val="00645BBC"/>
    <w:rsid w:val="00645DD0"/>
    <w:rsid w:val="00666439"/>
    <w:rsid w:val="00666AB7"/>
    <w:rsid w:val="006772DD"/>
    <w:rsid w:val="0069278E"/>
    <w:rsid w:val="0069424A"/>
    <w:rsid w:val="0069721F"/>
    <w:rsid w:val="006B52C5"/>
    <w:rsid w:val="006C60F3"/>
    <w:rsid w:val="006C6217"/>
    <w:rsid w:val="006E1B2F"/>
    <w:rsid w:val="006E3F6A"/>
    <w:rsid w:val="006E43D5"/>
    <w:rsid w:val="006E71A8"/>
    <w:rsid w:val="006F1C43"/>
    <w:rsid w:val="006F65C9"/>
    <w:rsid w:val="0071437D"/>
    <w:rsid w:val="007157AF"/>
    <w:rsid w:val="007221BE"/>
    <w:rsid w:val="00722B6D"/>
    <w:rsid w:val="00730C6D"/>
    <w:rsid w:val="00751FD2"/>
    <w:rsid w:val="00752A2E"/>
    <w:rsid w:val="00764049"/>
    <w:rsid w:val="00790143"/>
    <w:rsid w:val="00796208"/>
    <w:rsid w:val="00797907"/>
    <w:rsid w:val="007A0CC9"/>
    <w:rsid w:val="007B3AF8"/>
    <w:rsid w:val="007B48E3"/>
    <w:rsid w:val="007E05E9"/>
    <w:rsid w:val="007E33C7"/>
    <w:rsid w:val="007F3710"/>
    <w:rsid w:val="007F49DE"/>
    <w:rsid w:val="008125EE"/>
    <w:rsid w:val="00822DCE"/>
    <w:rsid w:val="00825782"/>
    <w:rsid w:val="0083447B"/>
    <w:rsid w:val="00842F06"/>
    <w:rsid w:val="00844C02"/>
    <w:rsid w:val="008641B5"/>
    <w:rsid w:val="00873D20"/>
    <w:rsid w:val="0088705C"/>
    <w:rsid w:val="008B7141"/>
    <w:rsid w:val="008C3019"/>
    <w:rsid w:val="008D5429"/>
    <w:rsid w:val="008E39E7"/>
    <w:rsid w:val="00901430"/>
    <w:rsid w:val="00906F02"/>
    <w:rsid w:val="00912143"/>
    <w:rsid w:val="009155D9"/>
    <w:rsid w:val="0091787D"/>
    <w:rsid w:val="00926FD9"/>
    <w:rsid w:val="0093229E"/>
    <w:rsid w:val="00932BC6"/>
    <w:rsid w:val="00943F6B"/>
    <w:rsid w:val="00954FCB"/>
    <w:rsid w:val="0096206E"/>
    <w:rsid w:val="00964462"/>
    <w:rsid w:val="009657BC"/>
    <w:rsid w:val="00971714"/>
    <w:rsid w:val="009742A7"/>
    <w:rsid w:val="00980ABE"/>
    <w:rsid w:val="00983D1D"/>
    <w:rsid w:val="00987792"/>
    <w:rsid w:val="00990A27"/>
    <w:rsid w:val="00993E1E"/>
    <w:rsid w:val="009A0EBF"/>
    <w:rsid w:val="009A169B"/>
    <w:rsid w:val="009A7EF1"/>
    <w:rsid w:val="009B0D98"/>
    <w:rsid w:val="009B52E5"/>
    <w:rsid w:val="009C7F2B"/>
    <w:rsid w:val="009D1A51"/>
    <w:rsid w:val="009E6348"/>
    <w:rsid w:val="00A0573A"/>
    <w:rsid w:val="00A057F1"/>
    <w:rsid w:val="00A11DEF"/>
    <w:rsid w:val="00A13EF5"/>
    <w:rsid w:val="00A17324"/>
    <w:rsid w:val="00A22D32"/>
    <w:rsid w:val="00A303F1"/>
    <w:rsid w:val="00A32CBD"/>
    <w:rsid w:val="00A418F9"/>
    <w:rsid w:val="00A47D45"/>
    <w:rsid w:val="00A55B67"/>
    <w:rsid w:val="00A60863"/>
    <w:rsid w:val="00A62883"/>
    <w:rsid w:val="00A650BA"/>
    <w:rsid w:val="00A65659"/>
    <w:rsid w:val="00A66FD3"/>
    <w:rsid w:val="00AA00A0"/>
    <w:rsid w:val="00AA2922"/>
    <w:rsid w:val="00AA3463"/>
    <w:rsid w:val="00AB168C"/>
    <w:rsid w:val="00AC48D6"/>
    <w:rsid w:val="00AC587C"/>
    <w:rsid w:val="00AC714A"/>
    <w:rsid w:val="00AD104C"/>
    <w:rsid w:val="00AE439E"/>
    <w:rsid w:val="00AE65D4"/>
    <w:rsid w:val="00B00DFA"/>
    <w:rsid w:val="00B03310"/>
    <w:rsid w:val="00B042B8"/>
    <w:rsid w:val="00B05040"/>
    <w:rsid w:val="00B1080E"/>
    <w:rsid w:val="00B41D95"/>
    <w:rsid w:val="00B43DC5"/>
    <w:rsid w:val="00B4679D"/>
    <w:rsid w:val="00B55543"/>
    <w:rsid w:val="00B64F87"/>
    <w:rsid w:val="00B82652"/>
    <w:rsid w:val="00B86629"/>
    <w:rsid w:val="00B90424"/>
    <w:rsid w:val="00B93F44"/>
    <w:rsid w:val="00B95B93"/>
    <w:rsid w:val="00BA76D5"/>
    <w:rsid w:val="00BB0E2D"/>
    <w:rsid w:val="00BD74A8"/>
    <w:rsid w:val="00BF3684"/>
    <w:rsid w:val="00BF4FC5"/>
    <w:rsid w:val="00C00B60"/>
    <w:rsid w:val="00C03E56"/>
    <w:rsid w:val="00C109A9"/>
    <w:rsid w:val="00C13207"/>
    <w:rsid w:val="00C3311D"/>
    <w:rsid w:val="00C44FE0"/>
    <w:rsid w:val="00C47147"/>
    <w:rsid w:val="00C50C6B"/>
    <w:rsid w:val="00C70E76"/>
    <w:rsid w:val="00C71F7E"/>
    <w:rsid w:val="00C81E74"/>
    <w:rsid w:val="00C9254A"/>
    <w:rsid w:val="00C93D4A"/>
    <w:rsid w:val="00CA3D56"/>
    <w:rsid w:val="00CC18C3"/>
    <w:rsid w:val="00CF6832"/>
    <w:rsid w:val="00D04193"/>
    <w:rsid w:val="00D153CF"/>
    <w:rsid w:val="00D2274D"/>
    <w:rsid w:val="00D3118B"/>
    <w:rsid w:val="00D36AFC"/>
    <w:rsid w:val="00D41A2A"/>
    <w:rsid w:val="00D50E5D"/>
    <w:rsid w:val="00D52126"/>
    <w:rsid w:val="00D611B4"/>
    <w:rsid w:val="00D74738"/>
    <w:rsid w:val="00D767DE"/>
    <w:rsid w:val="00D84250"/>
    <w:rsid w:val="00D84ADA"/>
    <w:rsid w:val="00D85F62"/>
    <w:rsid w:val="00D86B6A"/>
    <w:rsid w:val="00D91926"/>
    <w:rsid w:val="00D946D1"/>
    <w:rsid w:val="00DB4371"/>
    <w:rsid w:val="00DC0458"/>
    <w:rsid w:val="00DC783E"/>
    <w:rsid w:val="00DD3D76"/>
    <w:rsid w:val="00DE6E4A"/>
    <w:rsid w:val="00DE71E9"/>
    <w:rsid w:val="00DF4DC9"/>
    <w:rsid w:val="00E016D7"/>
    <w:rsid w:val="00E05153"/>
    <w:rsid w:val="00E152CB"/>
    <w:rsid w:val="00E550CD"/>
    <w:rsid w:val="00E60E7A"/>
    <w:rsid w:val="00E64737"/>
    <w:rsid w:val="00E73EB1"/>
    <w:rsid w:val="00E74A14"/>
    <w:rsid w:val="00E76358"/>
    <w:rsid w:val="00E845B0"/>
    <w:rsid w:val="00E93C3D"/>
    <w:rsid w:val="00EA41F0"/>
    <w:rsid w:val="00EB4C71"/>
    <w:rsid w:val="00ED05A5"/>
    <w:rsid w:val="00ED1A1C"/>
    <w:rsid w:val="00ED3304"/>
    <w:rsid w:val="00ED4C63"/>
    <w:rsid w:val="00ED7DCE"/>
    <w:rsid w:val="00EE0DFB"/>
    <w:rsid w:val="00EE1238"/>
    <w:rsid w:val="00EF4FCF"/>
    <w:rsid w:val="00EF614D"/>
    <w:rsid w:val="00F27639"/>
    <w:rsid w:val="00F3491D"/>
    <w:rsid w:val="00F35454"/>
    <w:rsid w:val="00F35784"/>
    <w:rsid w:val="00F4237D"/>
    <w:rsid w:val="00F446D1"/>
    <w:rsid w:val="00F52B3F"/>
    <w:rsid w:val="00F54C88"/>
    <w:rsid w:val="00F72EB5"/>
    <w:rsid w:val="00F807C9"/>
    <w:rsid w:val="00F86866"/>
    <w:rsid w:val="00F86DD1"/>
    <w:rsid w:val="00FA318C"/>
    <w:rsid w:val="00FA4227"/>
    <w:rsid w:val="00FC0E44"/>
    <w:rsid w:val="00FC2CAC"/>
    <w:rsid w:val="00FD75E4"/>
    <w:rsid w:val="00FE02AE"/>
    <w:rsid w:val="00FE1A43"/>
    <w:rsid w:val="00FF175B"/>
    <w:rsid w:val="00FF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0633"/>
  <w15:docId w15:val="{943747C8-A5D6-433A-9AA5-F7FD17F4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1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60B7"/>
    <w:rPr>
      <w:b/>
      <w:bCs/>
    </w:rPr>
  </w:style>
  <w:style w:type="character" w:customStyle="1" w:styleId="CommentSubjectChar">
    <w:name w:val="Comment Subject Char"/>
    <w:basedOn w:val="CommentTextChar"/>
    <w:link w:val="CommentSubject"/>
    <w:uiPriority w:val="99"/>
    <w:semiHidden/>
    <w:rsid w:val="003060B7"/>
    <w:rPr>
      <w:b/>
      <w:bCs/>
      <w:sz w:val="20"/>
      <w:szCs w:val="20"/>
    </w:rPr>
  </w:style>
  <w:style w:type="paragraph" w:styleId="Revision">
    <w:name w:val="Revision"/>
    <w:hidden/>
    <w:uiPriority w:val="99"/>
    <w:semiHidden/>
    <w:rsid w:val="00C03E56"/>
    <w:pPr>
      <w:spacing w:line="240" w:lineRule="auto"/>
    </w:pPr>
  </w:style>
  <w:style w:type="paragraph" w:styleId="Bibliography">
    <w:name w:val="Bibliography"/>
    <w:basedOn w:val="Normal"/>
    <w:next w:val="Normal"/>
    <w:uiPriority w:val="37"/>
    <w:unhideWhenUsed/>
    <w:rsid w:val="00035D60"/>
    <w:pPr>
      <w:spacing w:after="240" w:line="240" w:lineRule="auto"/>
      <w:ind w:left="720" w:hanging="720"/>
    </w:pPr>
  </w:style>
  <w:style w:type="paragraph" w:styleId="Header">
    <w:name w:val="header"/>
    <w:basedOn w:val="Normal"/>
    <w:link w:val="HeaderChar"/>
    <w:uiPriority w:val="99"/>
    <w:unhideWhenUsed/>
    <w:rsid w:val="000D599C"/>
    <w:pPr>
      <w:tabs>
        <w:tab w:val="center" w:pos="4513"/>
        <w:tab w:val="right" w:pos="9026"/>
      </w:tabs>
      <w:spacing w:line="240" w:lineRule="auto"/>
    </w:pPr>
  </w:style>
  <w:style w:type="character" w:customStyle="1" w:styleId="HeaderChar">
    <w:name w:val="Header Char"/>
    <w:basedOn w:val="DefaultParagraphFont"/>
    <w:link w:val="Header"/>
    <w:uiPriority w:val="99"/>
    <w:rsid w:val="000D599C"/>
  </w:style>
  <w:style w:type="paragraph" w:styleId="Footer">
    <w:name w:val="footer"/>
    <w:basedOn w:val="Normal"/>
    <w:link w:val="FooterChar"/>
    <w:uiPriority w:val="99"/>
    <w:unhideWhenUsed/>
    <w:rsid w:val="000D599C"/>
    <w:pPr>
      <w:tabs>
        <w:tab w:val="center" w:pos="4513"/>
        <w:tab w:val="right" w:pos="9026"/>
      </w:tabs>
      <w:spacing w:line="240" w:lineRule="auto"/>
    </w:pPr>
  </w:style>
  <w:style w:type="character" w:customStyle="1" w:styleId="FooterChar">
    <w:name w:val="Footer Char"/>
    <w:basedOn w:val="DefaultParagraphFont"/>
    <w:link w:val="Footer"/>
    <w:uiPriority w:val="99"/>
    <w:rsid w:val="000D599C"/>
  </w:style>
  <w:style w:type="character" w:styleId="LineNumber">
    <w:name w:val="line number"/>
    <w:basedOn w:val="DefaultParagraphFont"/>
    <w:uiPriority w:val="99"/>
    <w:semiHidden/>
    <w:unhideWhenUsed/>
    <w:rsid w:val="00AC714A"/>
  </w:style>
  <w:style w:type="table" w:styleId="TableGrid">
    <w:name w:val="Table Grid"/>
    <w:basedOn w:val="TableNormal"/>
    <w:uiPriority w:val="39"/>
    <w:rsid w:val="000C23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781641">
      <w:bodyDiv w:val="1"/>
      <w:marLeft w:val="0"/>
      <w:marRight w:val="0"/>
      <w:marTop w:val="0"/>
      <w:marBottom w:val="0"/>
      <w:divBdr>
        <w:top w:val="none" w:sz="0" w:space="0" w:color="auto"/>
        <w:left w:val="none" w:sz="0" w:space="0" w:color="auto"/>
        <w:bottom w:val="none" w:sz="0" w:space="0" w:color="auto"/>
        <w:right w:val="none" w:sz="0" w:space="0" w:color="auto"/>
      </w:divBdr>
    </w:div>
    <w:div w:id="1242986954">
      <w:bodyDiv w:val="1"/>
      <w:marLeft w:val="0"/>
      <w:marRight w:val="0"/>
      <w:marTop w:val="0"/>
      <w:marBottom w:val="0"/>
      <w:divBdr>
        <w:top w:val="none" w:sz="0" w:space="0" w:color="auto"/>
        <w:left w:val="none" w:sz="0" w:space="0" w:color="auto"/>
        <w:bottom w:val="none" w:sz="0" w:space="0" w:color="auto"/>
        <w:right w:val="none" w:sz="0" w:space="0" w:color="auto"/>
      </w:divBdr>
    </w:div>
    <w:div w:id="1613631387">
      <w:bodyDiv w:val="1"/>
      <w:marLeft w:val="0"/>
      <w:marRight w:val="0"/>
      <w:marTop w:val="0"/>
      <w:marBottom w:val="0"/>
      <w:divBdr>
        <w:top w:val="none" w:sz="0" w:space="0" w:color="auto"/>
        <w:left w:val="none" w:sz="0" w:space="0" w:color="auto"/>
        <w:bottom w:val="none" w:sz="0" w:space="0" w:color="auto"/>
        <w:right w:val="none" w:sz="0" w:space="0" w:color="auto"/>
      </w:divBdr>
    </w:div>
    <w:div w:id="1630821068">
      <w:bodyDiv w:val="1"/>
      <w:marLeft w:val="0"/>
      <w:marRight w:val="0"/>
      <w:marTop w:val="0"/>
      <w:marBottom w:val="0"/>
      <w:divBdr>
        <w:top w:val="none" w:sz="0" w:space="0" w:color="auto"/>
        <w:left w:val="none" w:sz="0" w:space="0" w:color="auto"/>
        <w:bottom w:val="none" w:sz="0" w:space="0" w:color="auto"/>
        <w:right w:val="none" w:sz="0" w:space="0" w:color="auto"/>
      </w:divBdr>
    </w:div>
    <w:div w:id="1913081051">
      <w:bodyDiv w:val="1"/>
      <w:marLeft w:val="0"/>
      <w:marRight w:val="0"/>
      <w:marTop w:val="0"/>
      <w:marBottom w:val="0"/>
      <w:divBdr>
        <w:top w:val="none" w:sz="0" w:space="0" w:color="auto"/>
        <w:left w:val="none" w:sz="0" w:space="0" w:color="auto"/>
        <w:bottom w:val="none" w:sz="0" w:space="0" w:color="auto"/>
        <w:right w:val="none" w:sz="0" w:space="0" w:color="auto"/>
      </w:divBdr>
    </w:div>
    <w:div w:id="2123844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therinesayer28@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ABBE9-DA7D-4F16-8630-9F7014545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50</Pages>
  <Words>54092</Words>
  <Characters>308327</Characters>
  <Application>Microsoft Office Word</Application>
  <DocSecurity>0</DocSecurity>
  <Lines>2569</Lines>
  <Paragraphs>723</Paragraphs>
  <ScaleCrop>false</ScaleCrop>
  <HeadingPairs>
    <vt:vector size="2" baseType="variant">
      <vt:variant>
        <vt:lpstr>Title</vt:lpstr>
      </vt:variant>
      <vt:variant>
        <vt:i4>1</vt:i4>
      </vt:variant>
    </vt:vector>
  </HeadingPairs>
  <TitlesOfParts>
    <vt:vector size="1" baseType="lpstr">
      <vt:lpstr/>
    </vt:vector>
  </TitlesOfParts>
  <Company>CEH</Company>
  <LinksUpToDate>false</LinksUpToDate>
  <CharactersWithSpaces>361696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Bullock, James M.</dc:creator>
  <cp:lastModifiedBy>Phil</cp:lastModifiedBy>
  <cp:revision>3</cp:revision>
  <dcterms:created xsi:type="dcterms:W3CDTF">2016-05-31T10:19:00Z</dcterms:created>
  <dcterms:modified xsi:type="dcterms:W3CDTF">2016-05-31T11:45:00Z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id="V1phxmES"/&gt;&lt;style id="http://www.zotero.org/styles/biodiversity-and-conservation"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value="0"/&gt;&lt;/prefs&gt;&lt;/data&gt;</vt:lpwstr>
  </property>
  <property fmtid="{D5CDD505-2E9C-101B-9397-08002B2CF9AE}" pid="4" name="Mendeley Document_1">
    <vt:lpwstr>True</vt:lpwstr>
  </property>
  <property fmtid="{D5CDD505-2E9C-101B-9397-08002B2CF9AE}" pid="5" name="Mendeley User Name_1">
    <vt:lpwstr>philip.martin.1981@gmail.com@www.mendeley.com</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6th edition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vt:lpwstr>
  </property>
  <property fmtid="{D5CDD505-2E9C-101B-9397-08002B2CF9AE}" pid="10" name="Mendeley Recent Style Id 2_1">
    <vt:lpwstr>http://www.zotero.org/styles/biological-conservation</vt:lpwstr>
  </property>
  <property fmtid="{D5CDD505-2E9C-101B-9397-08002B2CF9AE}" pid="11" name="Mendeley Recent Style Name 2_1">
    <vt:lpwstr>Biological Conservation</vt:lpwstr>
  </property>
  <property fmtid="{D5CDD505-2E9C-101B-9397-08002B2CF9AE}" pid="12" name="Mendeley Recent Style Id 3_1">
    <vt:lpwstr>http://csl.mendeley.com/styles/4604571/british-ecological-society</vt:lpwstr>
  </property>
  <property fmtid="{D5CDD505-2E9C-101B-9397-08002B2CF9AE}" pid="13" name="Mendeley Recent Style Name 3_1">
    <vt:lpwstr>British Ecological Society - Philip Martin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Citation Style_1">
    <vt:lpwstr>http://www.zotero.org/styles/biological-conservation</vt:lpwstr>
  </property>
</Properties>
</file>