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3E" w:rsidRDefault="00876583" w:rsidP="00F92508">
      <w:pPr>
        <w:pStyle w:val="Title"/>
        <w:ind w:left="2160" w:firstLine="720"/>
        <w:rPr>
          <w:rFonts w:ascii="Verdana" w:hAnsi="Verdana"/>
          <w:color w:val="66CCFF"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952500</wp:posOffset>
            </wp:positionV>
            <wp:extent cx="2771775" cy="1819275"/>
            <wp:effectExtent l="95250" t="95250" r="142875" b="16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9" t="14086" r="10829" b="4382"/>
                    <a:stretch/>
                  </pic:blipFill>
                  <pic:spPr bwMode="auto">
                    <a:xfrm>
                      <a:off x="0" y="0"/>
                      <a:ext cx="2771775" cy="1819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508">
        <w:rPr>
          <w:noProof/>
          <w:color w:val="66CCFF"/>
          <w:lang w:eastAsia="en-GB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-171450</wp:posOffset>
                </wp:positionV>
                <wp:extent cx="7686675" cy="7620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C036" id="Rectangle 2" o:spid="_x0000_s1026" style="position:absolute;margin-left:-36pt;margin-top:-13.5pt;width:605.25pt;height:60pt;z-index:-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iAlAIAAKwFAAAOAAAAZHJzL2Uyb0RvYy54bWysVFFPGzEMfp+0/xDlfVxbQQsVV1SBmCYx&#10;QMDEc8glvZOSOHPSXrtfPyd3PRiwTZr2kotj+7P9ne3Ts601bKMwNOBKPj4YcaachKpxq5J/e7j8&#10;dMxZiMJVwoBTJd+pwM8WHz+ctn6uJlCDqRQyAnFh3vqS1zH6eVEEWSsrwgF45UipAa2IJOKqqFC0&#10;hG5NMRmNpkULWHkEqUKg14tOyRcZX2sl443WQUVmSk65xXxiPp/SWSxOxXyFwteN7NMQ/5CFFY2j&#10;oAPUhYiCrbF5A2UbiRBAxwMJtgCtG6lyDVTNePSqmvtaeJVrIXKCH2gK/w9WXm9ukTVVySecOWHp&#10;F90RacKtjGKTRE/rw5ys7v0t9lKga6p1q9GmL1XBtpnS3UCp2kYm6XE2PZ5OZ0ecSdLNpvTLMufF&#10;s7fHED8rsCxdSo4UPTMpNlchUkQy3ZukYAFMU102xmQhtYk6N8g2gn6wkFK5OM7uZm2/QtW9H1HU&#10;fdjcWcklI/+CZlzCdJDQu8DppUgEdCXnW9wZleyMu1OamKMiJznigPw2mVCLSv0tlwyYkDXFH7C7&#10;an6D3WXZ2ydXlVt+cB79KbHOefDIkcHFwdk2DvA9AEMU95E7+z1JHTWJpSeodtRXCN3ABS8vG/q9&#10;VyLEW4E0YTSLtDXiDR3aQFty6G+c1YA/3ntP9tT4pOWspYktefi+Fqg4M18cjcTJ+PAwjXgWDo9m&#10;ExLwpebppcat7TlQz4xpP3mZr8k+mv1VI9hHWi7LFJVUwkmKXXIZcS+cx26T0HqSarnMZjTWXsQr&#10;d+9lAk+spvZ92D4K9H2PR5qOa9hPt5i/avXONnk6WK4j6CbPwTOvPd+0EnIT9+sr7ZyXcrZ6XrKL&#10;nwAAAP//AwBQSwMEFAAGAAgAAAAhAGHeNc3fAAAACwEAAA8AAABkcnMvZG93bnJldi54bWxMj8FO&#10;wzAQRO9I/IO1SNxap6mgIcSpKFIlTkik/QDH3saB2I5ip3X/nu0JbjPa0eybapvswM44hd47Aatl&#10;Bgyd8rp3nYDjYb8ogIUonZaDdyjgigG29f1dJUvtL+4Lz03sGJW4UEoBJsax5Dwog1aGpR/R0e3k&#10;Jysj2anjepIXKrcDz7PsmVvZO/pg5IjvBtVPM1sB4ynlH2q3312bQzGb7/aTJ4VCPD6kt1dgEVP8&#10;C8MNn9ChJqbWz04HNghYbHLaEknkGxK3xGpdPAFrBbysM+B1xf9vqH8BAAD//wMAUEsBAi0AFAAG&#10;AAgAAAAhALaDOJL+AAAA4QEAABMAAAAAAAAAAAAAAAAAAAAAAFtDb250ZW50X1R5cGVzXS54bWxQ&#10;SwECLQAUAAYACAAAACEAOP0h/9YAAACUAQAACwAAAAAAAAAAAAAAAAAvAQAAX3JlbHMvLnJlbHNQ&#10;SwECLQAUAAYACAAAACEAsQ4IgJQCAACsBQAADgAAAAAAAAAAAAAAAAAuAgAAZHJzL2Uyb0RvYy54&#10;bWxQSwECLQAUAAYACAAAACEAYd41zd8AAAALAQAADwAAAAAAAAAAAAAAAADuBAAAZHJzL2Rvd25y&#10;ZXYueG1sUEsFBgAAAAAEAAQA8wAAAPoFAAAAAA==&#10;" fillcolor="#1f4d78 [1604]" stroked="f" strokeweight="1pt"/>
            </w:pict>
          </mc:Fallback>
        </mc:AlternateContent>
      </w:r>
      <w:r w:rsidR="00F92508" w:rsidRPr="00F92508">
        <w:rPr>
          <w:noProof/>
          <w:color w:val="66CCFF"/>
          <w:lang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2028825" cy="638175"/>
            <wp:effectExtent l="0" t="0" r="0" b="9525"/>
            <wp:wrapNone/>
            <wp:docPr id="1" name="Picture 1" descr="Get El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Elasti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7415" b="62925" l="28442" r="69384">
                                  <a14:foregroundMark x1="34058" y1="51701" x2="65580" y2="48980"/>
                                  <a14:foregroundMark x1="65942" y1="54762" x2="35507" y2="56463"/>
                                  <a14:foregroundMark x1="40942" y1="49320" x2="52717" y2="44218"/>
                                  <a14:foregroundMark x1="61594" y1="44558" x2="61594" y2="44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8" t="38776" r="30435" b="38435"/>
                    <a:stretch/>
                  </pic:blipFill>
                  <pic:spPr bwMode="auto"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508" w:rsidRPr="00F92508">
        <w:rPr>
          <w:rFonts w:ascii="Gabriola" w:hAnsi="Gabriola"/>
          <w:b/>
          <w:color w:val="66CCFF"/>
        </w:rPr>
        <w:t>Maths</w:t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</w:r>
      <w:r w:rsidR="00827DB9">
        <w:rPr>
          <w:rFonts w:ascii="Gabriola" w:hAnsi="Gabriola"/>
          <w:b/>
          <w:color w:val="66CCFF"/>
        </w:rPr>
        <w:tab/>
        <w:t xml:space="preserve">    </w:t>
      </w:r>
      <w:r w:rsidR="00827DB9" w:rsidRPr="00827DB9">
        <w:rPr>
          <w:rFonts w:ascii="Verdana" w:hAnsi="Verdana"/>
          <w:color w:val="66CCFF"/>
          <w:sz w:val="28"/>
        </w:rPr>
        <w:t>Sign in</w:t>
      </w:r>
    </w:p>
    <w:p w:rsidR="00876583" w:rsidRDefault="00876583" w:rsidP="00876583"/>
    <w:p w:rsidR="00876583" w:rsidRDefault="00C831C1" w:rsidP="00876583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6371BCF" wp14:editId="7B32A08C">
            <wp:simplePos x="0" y="0"/>
            <wp:positionH relativeFrom="column">
              <wp:posOffset>3838575</wp:posOffset>
            </wp:positionH>
            <wp:positionV relativeFrom="paragraph">
              <wp:posOffset>62230</wp:posOffset>
            </wp:positionV>
            <wp:extent cx="2771775" cy="1819275"/>
            <wp:effectExtent l="95250" t="95250" r="142875" b="1619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9" t="14086" r="10829" b="4382"/>
                    <a:stretch/>
                  </pic:blipFill>
                  <pic:spPr bwMode="auto">
                    <a:xfrm>
                      <a:off x="0" y="0"/>
                      <a:ext cx="2771775" cy="1819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83" w:rsidRDefault="00876583" w:rsidP="00876583"/>
    <w:p w:rsidR="00876583" w:rsidRDefault="00876583" w:rsidP="00876583"/>
    <w:p w:rsidR="00876583" w:rsidRDefault="00876583" w:rsidP="00876583"/>
    <w:p w:rsidR="00876583" w:rsidRDefault="00876583" w:rsidP="00876583"/>
    <w:p w:rsidR="00876583" w:rsidRDefault="00876583" w:rsidP="00876583"/>
    <w:p w:rsidR="00876583" w:rsidRDefault="00876583" w:rsidP="0087658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66CD9" w:rsidRPr="00B66CD9" w:rsidRDefault="00B66CD9" w:rsidP="00B66CD9">
      <w:pPr>
        <w:sectPr w:rsidR="00B66CD9" w:rsidRPr="00B66CD9" w:rsidSect="0043569F">
          <w:pgSz w:w="11906" w:h="16838"/>
          <w:pgMar w:top="284" w:right="282" w:bottom="720" w:left="720" w:header="709" w:footer="709" w:gutter="0"/>
          <w:cols w:space="708"/>
          <w:docGrid w:linePitch="360"/>
        </w:sectPr>
      </w:pPr>
    </w:p>
    <w:p w:rsidR="00876583" w:rsidRDefault="00876583" w:rsidP="00876583">
      <w:pPr>
        <w:pStyle w:val="Heading1"/>
        <w:jc w:val="center"/>
        <w:rPr>
          <w:rFonts w:ascii="Verdana" w:hAnsi="Verdana"/>
        </w:rPr>
      </w:pPr>
      <w:proofErr w:type="spellStart"/>
      <w:r>
        <w:rPr>
          <w:rFonts w:ascii="Verdana" w:hAnsi="Verdana"/>
        </w:rPr>
        <w:t>Smplfy</w:t>
      </w:r>
      <w:proofErr w:type="spellEnd"/>
    </w:p>
    <w:p w:rsidR="00C831C1" w:rsidRDefault="00B66CD9" w:rsidP="00876583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19878</wp:posOffset>
                </wp:positionH>
                <wp:positionV relativeFrom="paragraph">
                  <wp:posOffset>672603</wp:posOffset>
                </wp:positionV>
                <wp:extent cx="2608028" cy="1502797"/>
                <wp:effectExtent l="0" t="0" r="1905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028" cy="1502797"/>
                          <a:chOff x="0" y="0"/>
                          <a:chExt cx="2608028" cy="15027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608028" cy="15027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79228" y="71562"/>
                            <a:ext cx="914400" cy="31010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CD9" w:rsidRDefault="00B66CD9" w:rsidP="00B66CD9">
                              <w:pPr>
                                <w:jc w:val="center"/>
                              </w:pPr>
                              <w:r>
                                <w:t xml:space="preserve">More </w:t>
                              </w:r>
                              <w:r>
                                <w:sym w:font="Wingdings" w:char="F0DA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1.55pt;margin-top:52.95pt;width:205.35pt;height:118.35pt;z-index:251665408" coordsize="26080,1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smuAMAACgLAAAOAAAAZHJzL2Uyb0RvYy54bWzsVttOHDkQfV9p/8Hy+9KXMDMwookQWdBK&#10;KEGQFc8et/uiuG2v7aGH/fpU2e0eQtgEESVPy0PjS7nq+FTVGZ+83Q2S3Avreq0qWhzklAjFdd2r&#10;tqJ/f7z444gS55mqmdRKVPRBOPr29PffTkazFqXutKyFJeBEufVoKtp5b9ZZ5ngnBuYOtBEKNhtt&#10;B+ZhatustmwE74PMyjxfZqO2tbGaC+dg9V3cpKfBf9MI7j80jROeyIoCNh++Nnw3+M1OT9i6tcx0&#10;PZ9gsFegGFivIOjs6h3zjGxt/5WroedWO934A66HTDdNz0W4A9ymyJ/c5tLqrQl3addja2aagNon&#10;PL3aLX9/f21JX1cUEqXYACkKUckRUjOadg0Wl9bcmms7LbRxhrfdNXbA/3APsgukPsykip0nHBbL&#10;ZX6Ul+Cdw16xyMvV8SrSzjvIzVfnePfnd05mKXCG+GY4o4EScnuW3I+xdNsxIwL5DjmYWFomlm6g&#10;tJhqpSDLyFSwmmlyaweM/ShH803Z2ljnL4UeCA4qaiF8KDh2f+U8ZAZMkwlGdVr29UUvZZhgN4lz&#10;ack9gz7YtAVChhNfWEmFtkrjqbiNK8BxuksY+Qcp0E6qG9FA4WCGA5DQsvsgjHOhfBG3OlaLGHuR&#10;w1+KnmAFLMEhem4g/ux7cpAso5PkO6Kc7PGoCB0/H86/BSwenk+EyFr5+fDQK22fcyDhVlPkaJ9I&#10;itQgSxtdP0DBWB31xhl+0UParpjz18yCwIAUgWj6D/BppB4rqqcRJZ22/z63jvZQ0bBLyQiCVVH3&#10;z5ZZQYn8S0GtHxeHh6hwYXK4WJUwsY93No931HY411ALBciz4WGI9l6mYWP1cAfaeoZRYYspDrEr&#10;yr1Nk3MfhRTUmYuzs2AGqmaYv1K3hqNzZBXL8uPujlkz1a4HaXivU3+x9ZMSjrZ4UumzrddNH+p7&#10;z+vEN/Q6KtQvaPrV3PR6q2pRk33zBylDECAR32/+1eq4RCkEJVwVi2WJdQRVO+ldyCBQjUL5poCf&#10;g1RnSWZTgycNQDQIJdD8hEXUCnT+fFenVgHtQCO99cLedvVINnJrb1hd0QWoNmCpe1SbN0dFnEDC&#10;yxW2MFaEbOEn30soG+3vet+FjGIVoEvEulccyfiniFKajsUuPgxuYidN1kEIZjBhFhs04HyBFL1A&#10;Lp7XmW9q2NTtUZdCxr7UmRdEfYXO1J9S/pv/0hm/2+wA3L41/pecufh+muSEVwc8x0J5Tk9HfO89&#10;nsP48QP39DMAAAD//wMAUEsDBBQABgAIAAAAIQDoDPnm3wAAAAkBAAAPAAAAZHJzL2Rvd25yZXYu&#10;eG1sTI/BTsMwEETvSPyDtUjcqOOmrSDEqaoKOFVItEiImxtvk6jxOordJP17lhMcd95odiZfT64V&#10;A/ah8aRBzRIQSKW3DVUaPg+vD48gQjRkTesJNVwxwLq4vclNZv1IHzjsYyU4hEJmNNQxdpmUoazR&#10;mTDzHRKzk++diXz2lbS9GTnctXKeJCvpTEP8oTYdbmssz/uL0/A2mnGTqpdhdz5tr9+H5fvXTqHW&#10;93fT5hlExCn+meG3PleHgjsd/YVsEK2GVLGR5WT5BIL5QqU85chgMV+BLHL5f0HxAwAA//8DAFBL&#10;AQItABQABgAIAAAAIQC2gziS/gAAAOEBAAATAAAAAAAAAAAAAAAAAAAAAABbQ29udGVudF9UeXBl&#10;c10ueG1sUEsBAi0AFAAGAAgAAAAhADj9If/WAAAAlAEAAAsAAAAAAAAAAAAAAAAALwEAAF9yZWxz&#10;Ly5yZWxzUEsBAi0AFAAGAAgAAAAhADQ8Wya4AwAAKAsAAA4AAAAAAAAAAAAAAAAALgIAAGRycy9l&#10;Mm9Eb2MueG1sUEsBAi0AFAAGAAgAAAAhAOgM+ebfAAAACQEAAA8AAAAAAAAAAAAAAAAAEgYAAGRy&#10;cy9kb3ducmV2LnhtbFBLBQYAAAAABAAEAPMAAAAeBwAAAAA=&#10;">
                <v:rect id="Rectangle 6" o:spid="_x0000_s1027" style="position:absolute;width:26080;height:1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<v:roundrect id="Rounded Rectangle 7" o:spid="_x0000_s1028" style="position:absolute;left:7792;top:715;width:9144;height:3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9WpwgAAANoAAAAPAAAAZHJzL2Rvd25yZXYueG1sRI9Ba4NA&#10;FITvhfyH5QV6a9bkUIPNKlIMtKekSXp/uC9qdd+Ku1Hz77OFQo/DzHzD7LLZdGKkwTWWFaxXEQji&#10;0uqGKwWX8/5lC8J5ZI2dZVJwJwdZunjaYaLtxF80nnwlAoRdggpq7/tESlfWZNCtbE8cvKsdDPog&#10;h0rqAacAN53cRNGrNNhwWKixp/eayvZ0Mwr2WGxH/h6PPs/bTRHrw0/5eVXqeTnnbyA8zf4//Nf+&#10;0Api+L0SboBMHwAAAP//AwBQSwECLQAUAAYACAAAACEA2+H2y+4AAACFAQAAEwAAAAAAAAAAAAAA&#10;AAAAAAAAW0NvbnRlbnRfVHlwZXNdLnhtbFBLAQItABQABgAIAAAAIQBa9CxbvwAAABUBAAALAAAA&#10;AAAAAAAAAAAAAB8BAABfcmVscy8ucmVsc1BLAQItABQABgAIAAAAIQALs9WpwgAAANoAAAAPAAAA&#10;AAAAAAAAAAAAAAcCAABkcnMvZG93bnJldi54bWxQSwUGAAAAAAMAAwC3AAAA9gIAAAAA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:rsidR="00B66CD9" w:rsidRDefault="00B66CD9" w:rsidP="00B66CD9">
                        <w:pPr>
                          <w:jc w:val="center"/>
                        </w:pPr>
                        <w:r>
                          <w:t xml:space="preserve">More </w:t>
                        </w:r>
                        <w:r>
                          <w:sym w:font="Wingdings" w:char="F0DA"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76583" w:rsidRPr="00C831C1">
        <w:rPr>
          <w:rFonts w:ascii="Verdana" w:hAnsi="Verdana"/>
          <w:sz w:val="20"/>
        </w:rPr>
        <w:t xml:space="preserve">Practice simplifying algebraic expressions including expanding and factorising brackets (and algebraic fractions). </w:t>
      </w:r>
    </w:p>
    <w:p w:rsidR="00B66CD9" w:rsidRPr="00B66CD9" w:rsidRDefault="00B66CD9" w:rsidP="00B66CD9">
      <w:pPr>
        <w:pStyle w:val="Heading1"/>
        <w:spacing w:before="0"/>
        <w:jc w:val="center"/>
        <w:rPr>
          <w:rFonts w:ascii="Verdana" w:hAnsi="Verdana"/>
          <w:sz w:val="8"/>
        </w:rPr>
      </w:pPr>
      <w:r>
        <w:rPr>
          <w:noProof/>
          <w:color w:val="66CCFF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78B44D" wp14:editId="3EA9EE1A">
                <wp:simplePos x="0" y="0"/>
                <wp:positionH relativeFrom="column">
                  <wp:posOffset>-576470</wp:posOffset>
                </wp:positionH>
                <wp:positionV relativeFrom="paragraph">
                  <wp:posOffset>2184981</wp:posOffset>
                </wp:positionV>
                <wp:extent cx="7686675" cy="270344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70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CD9" w:rsidRPr="00B66CD9" w:rsidRDefault="00B66CD9" w:rsidP="00B66CD9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 </w:t>
                            </w:r>
                            <w:r w:rsidRPr="00B66CD9">
                              <w:rPr>
                                <w:rFonts w:ascii="Verdana" w:hAnsi="Verdana"/>
                                <w:color w:val="66CCFF"/>
                                <w:sz w:val="20"/>
                              </w:rPr>
                              <w:sym w:font="Wingdings" w:char="F02A"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  </w:t>
                            </w:r>
                            <w:r w:rsidRPr="00B66CD9">
                              <w:rPr>
                                <w:rFonts w:ascii="Verdana" w:hAnsi="Verdana"/>
                                <w:sz w:val="20"/>
                              </w:rPr>
                              <w:t xml:space="preserve">©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Elastic Maths</w:t>
                            </w:r>
                            <w:r w:rsidRPr="00B66CD9">
                              <w:rPr>
                                <w:rFonts w:ascii="Verdana" w:hAnsi="Verdana"/>
                                <w:sz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8B44D" id="Rectangle 5" o:spid="_x0000_s1029" style="position:absolute;left:0;text-align:left;margin-left:-45.4pt;margin-top:172.05pt;width:605.25pt;height:21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ApngIAAL4FAAAOAAAAZHJzL2Uyb0RvYy54bWysVE1v2zAMvQ/YfxB0X+1k+eiCOkXQosOA&#10;rg3aDj0rshQbkERNUmJnv36U7Lhd223AsBwUUSQfyWeSZ+etVmQvnK/BFHR0klMiDIeyNtuCfnu4&#10;+nBKiQ/MlEyBEQU9CE/Pl+/fnTV2IcZQgSqFIwhi/KKxBa1CsIss87wSmvkTsMKgUoLTLKDotlnp&#10;WIPoWmXjPJ9lDbjSOuDCe3y97JR0mfClFDzcSulFIKqgmFtIp0vnJp7Z8owtto7ZquZ9GuwfstCs&#10;Nhh0gLpkgZGdq19B6Zo78CDDCQedgZQ1F6kGrGaUv6jmvmJWpFqQHG8Hmvz/g+U3+7UjdVnQKSWG&#10;afxEd0gaM1slyDTS01i/QKt7u3a95PEaa22l0/EfqyBtovQwUCraQDg+zmens9kcsTnqxvP842QS&#10;QbMnb+t8+CxAk3gpqMPoiUm2v/ahMz2axGAeVF1e1UolIbaJuFCO7Bl+YMa5MGGU3NVOf4Wye5/m&#10;+OvDps6KLimJX9CUiZgGInoXOL5kkYCu5HQLByWinTJ3QiJzWOQ4RRyQXyfjK1aKv+WSACOyxPgD&#10;dlfNb7C7LHv76CpSyw/O+Z8S65wHjxQZTBicdW3AvQWgkOI+cmd/JKmjJrIU2k2buipZxpcNlAfs&#10;NAfdCHrLr2r84NfMhzVzOHM4nbhHwi0eUkFTUOhvlFTgfrz1Hu1xFFBLSYMzXFD/fcecoER9MTgk&#10;n0aTSRz6JEym8zEK7rlm81xjdvoCsItGuLEsT9doH9TxKh3oR1w3qxgVVcxwjF1QHtxRuAjdbsGF&#10;xcVqlcxw0C0L1+be8ggeeY4N/dA+Mmf7rg84LzdwnHe2eNH8nW30NLDaBZB1mownXvsvgEsitXW/&#10;0OIWei4nq6e1u/wJAAD//wMAUEsDBBQABgAIAAAAIQDrQfXu4AAAAAwBAAAPAAAAZHJzL2Rvd25y&#10;ZXYueG1sTI/BbsIwEETvlfoP1iL1Bk4ogpDGQaUSUk+VGvgAx16SlHgdxQ6Yv685tcedHc28KXbB&#10;9OyKo+ssCUgXCTAkZXVHjYDT8TDPgDkvScveEgq4o4Nd+fxUyFzbG33jtfINiyHkcimg9X7IOXeq&#10;RSPdwg5I8Xe2o5E+nmPD9ShvMdz0fJkka25kR7GhlQN+tKgu1WQEDOew/FT7w/5eHbOp/am/eFAo&#10;xMssvL8B8xj8nxke+BEdyshU24m0Y72A+TaJ6F7A62qVAns40nS7AVZHKVtvgJcF/z+i/AUAAP//&#10;AwBQSwECLQAUAAYACAAAACEAtoM4kv4AAADhAQAAEwAAAAAAAAAAAAAAAAAAAAAAW0NvbnRlbnRf&#10;VHlwZXNdLnhtbFBLAQItABQABgAIAAAAIQA4/SH/1gAAAJQBAAALAAAAAAAAAAAAAAAAAC8BAABf&#10;cmVscy8ucmVsc1BLAQItABQABgAIAAAAIQCoJlApngIAAL4FAAAOAAAAAAAAAAAAAAAAAC4CAABk&#10;cnMvZTJvRG9jLnhtbFBLAQItABQABgAIAAAAIQDrQfXu4AAAAAwBAAAPAAAAAAAAAAAAAAAAAPgE&#10;AABkcnMvZG93bnJldi54bWxQSwUGAAAAAAQABADzAAAABQYAAAAA&#10;" fillcolor="#1f4d78 [1604]" stroked="f" strokeweight="1pt">
                <v:textbox>
                  <w:txbxContent>
                    <w:p w:rsidR="00B66CD9" w:rsidRPr="00B66CD9" w:rsidRDefault="00B66CD9" w:rsidP="00B66CD9">
                      <w:pPr>
                        <w:jc w:val="righ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  </w:t>
                      </w:r>
                      <w:r w:rsidRPr="00B66CD9">
                        <w:rPr>
                          <w:rFonts w:ascii="Verdana" w:hAnsi="Verdana"/>
                          <w:color w:val="66CCFF"/>
                          <w:sz w:val="20"/>
                        </w:rPr>
                        <w:sym w:font="Wingdings" w:char="F02A"/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   </w:t>
                      </w:r>
                      <w:r w:rsidRPr="00B66CD9">
                        <w:rPr>
                          <w:rFonts w:ascii="Verdana" w:hAnsi="Verdana"/>
                          <w:sz w:val="20"/>
                        </w:rPr>
                        <w:t xml:space="preserve">© </w:t>
                      </w:r>
                      <w:r>
                        <w:rPr>
                          <w:rFonts w:ascii="Verdana" w:hAnsi="Verdana"/>
                          <w:sz w:val="20"/>
                        </w:rPr>
                        <w:t>Elastic Maths</w:t>
                      </w:r>
                      <w:r w:rsidRPr="00B66CD9">
                        <w:rPr>
                          <w:rFonts w:ascii="Verdana" w:hAnsi="Verdana"/>
                          <w:sz w:val="20"/>
                        </w:rPr>
                        <w:t xml:space="preserve"> 2021</w:t>
                      </w:r>
                    </w:p>
                  </w:txbxContent>
                </v:textbox>
              </v:rect>
            </w:pict>
          </mc:Fallback>
        </mc:AlternateContent>
      </w:r>
      <w:r w:rsidR="00876583" w:rsidRPr="00C831C1">
        <w:rPr>
          <w:rFonts w:ascii="Verdana" w:hAnsi="Verdana"/>
          <w:sz w:val="20"/>
        </w:rPr>
        <w:t>Learn the rules of arithmetic including identity elements, commutativity, associativity and the distributive law.</w:t>
      </w:r>
      <w:r w:rsidR="00C831C1">
        <w:rPr>
          <w:rFonts w:ascii="Verdana" w:hAnsi="Verdana"/>
          <w:sz w:val="20"/>
        </w:rPr>
        <w:t xml:space="preserve"> (Hidden under a “More” button)</w:t>
      </w:r>
      <w:r w:rsidR="00C831C1">
        <w:rPr>
          <w:rFonts w:ascii="Verdana" w:hAnsi="Verdana"/>
          <w:sz w:val="20"/>
        </w:rPr>
        <w:br w:type="column"/>
      </w:r>
    </w:p>
    <w:p w:rsidR="00C831C1" w:rsidRDefault="00C831C1" w:rsidP="00B66CD9">
      <w:pPr>
        <w:pStyle w:val="Heading1"/>
        <w:spacing w:before="0"/>
        <w:jc w:val="center"/>
        <w:rPr>
          <w:rFonts w:ascii="Verdana" w:hAnsi="Verdana"/>
        </w:rPr>
      </w:pPr>
      <w:r>
        <w:rPr>
          <w:rFonts w:ascii="Verdana" w:hAnsi="Verdana"/>
        </w:rPr>
        <w:t>Solve</w:t>
      </w:r>
    </w:p>
    <w:p w:rsidR="00C831C1" w:rsidRDefault="00B66CD9" w:rsidP="00C831C1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FA2EE3" wp14:editId="0EE5A1B8">
                <wp:simplePos x="0" y="0"/>
                <wp:positionH relativeFrom="column">
                  <wp:posOffset>1518</wp:posOffset>
                </wp:positionH>
                <wp:positionV relativeFrom="paragraph">
                  <wp:posOffset>236220</wp:posOffset>
                </wp:positionV>
                <wp:extent cx="2608028" cy="1502797"/>
                <wp:effectExtent l="0" t="0" r="1905" b="25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028" cy="1502797"/>
                          <a:chOff x="0" y="0"/>
                          <a:chExt cx="2608028" cy="150279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608028" cy="15027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779228" y="71562"/>
                            <a:ext cx="914400" cy="31010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CD9" w:rsidRDefault="00B66CD9" w:rsidP="00B66CD9">
                              <w:pPr>
                                <w:jc w:val="center"/>
                              </w:pPr>
                              <w:r>
                                <w:t xml:space="preserve">More </w:t>
                              </w:r>
                              <w:r>
                                <w:sym w:font="Wingdings" w:char="F0DA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A2EE3" id="Group 9" o:spid="_x0000_s1030" style="position:absolute;left:0;text-align:left;margin-left:.1pt;margin-top:18.6pt;width:205.35pt;height:118.35pt;z-index:251667456" coordsize="26080,1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+kvQMAADMLAAAOAAAAZHJzL2Uyb0RvYy54bWzsVltP3DgUfq+0/8Hy+5JLGYaJCBWiC1oJ&#10;tQha8exxnIvq2F7bQ4b++p5jJ5kppS2iap92HjK+nJs/f+dLTt5se0nuhXWdViXNDlJKhOK66lRT&#10;0o8fLv4+psR5piomtRIlfRCOvjn969XJYAqR61bLSlgCQZQrBlPS1ntTJInjreiZO9BGKNiste2Z&#10;h6ltksqyAaL3MsnT9CgZtK2M1Vw4B6tv4yY9DfHrWnD/vq6d8ESWFGrz4WnDc43P5PSEFY1lpu34&#10;WAZ7QRU96xQknUO9ZZ6Rje2+CdV33Gqna3/AdZ/ouu64CGeA02Tpo9NcWr0x4SxNMTRmhgmgfYTT&#10;i8Pyd/fXlnRVSVeUKNbDFYWsZIXQDKYpwOLSmltzbceFJs7wtNva9vgP5yDbAOrDDKrYesJhMT9K&#10;j9McaMBhL1uk+XK1jLDzFu7mGz/e/vMTz2RKnGB9czmDAQq5HUru11C6bZkRAXyHGIwoZUCiCNMN&#10;cIupRgoCawGaYDcD5QoHmP0qSvNZWWGs85dC9wQHJbWQP1CO3V85DwWA6WSCWZ2WXXXRSRkm2E/i&#10;XFpyz6AT1k2GJYPHV1ZSoa3S6BW3cQVQns4SRv5BCrST6kbUQB2841BIaNpdEsa5UD6LWy2rRMy9&#10;SOE3ZZ/KCrWEgBi5hvxz7DHAZBmDTLFjlaM9uorQ87Nz+qPCovPsETJr5WfnvlPaPhVAwqnGzNF+&#10;AilCgyitdfUAlLE6Ko4z/KKDa7tizl8zCxIDPALZ9O/hUUs9lFSPI0pabT8/tY72wGnYpWQAySqp&#10;+2/DrKBE/quA7avs8BA1LkwOF8scJnZ/Z72/ozb9uQYuZCDQhoch2ns5DWur+ztQ1zPMCltMcchd&#10;Uu7tNDn3UUpBn7k4OwtmoGuG+St1azgGR1SRlh+2d8yakbsexOGdnjqMFY8oHG3RU+mzjdd1F/i9&#10;w3XEG7odNepPtD2gNLa93qhKVGSv/QMZsAyQiZ+3/3K5ylEOQQ2X2eIoRyYBb0fNC3cIYKNYvs7g&#10;lTAxbZLaqcUnFcBysJYA9CMcUS0w+NN9PTULqAca6Y0X9ratBrKWG3vDqpIuQLmhlqpDvXl9nMUJ&#10;XHm+xCZGTsgGXvteAnG0v+t8G+4UeYAhsdad5kjGP8UqpWlZ7OPDECb20mgdpGAuJsxii4Y6nyFG&#10;zxCMp5Xmhyo29ntUpnBjXyvNM7K+QGmqT9P9199TGr9db8MLPDBp1yP/a8/Mwd+mPeEDBL7MAkvH&#10;r0j89Nufw3j/W/f0CwAAAP//AwBQSwMEFAAGAAgAAAAhALdj98XeAAAABwEAAA8AAABkcnMvZG93&#10;bnJldi54bWxMjkFLw0AQhe+C/2EZwZvdpFFrYzalFPVUBFtBvE2TaRKanQ3ZbZL+e8eTnh7z3uPN&#10;l60m26qBet84NhDPIlDEhSsbrgx87l/vnkD5gFxi65gMXMjDKr++yjAt3cgfNOxCpWSEfYoG6hC6&#10;VGtf1GTRz1xHLNnR9RaDnH2lyx5HGbetnkfRo7bYsHyosaNNTcVpd7YG3kYc10n8MmxPx83le//w&#10;/rWNyZjbm2n9DCrQFP7K8Isv6JAL08GdufSqNTCXnoFkISrpfRwtQR3EXiRL0Hmm//PnPwAAAP//&#10;AwBQSwECLQAUAAYACAAAACEAtoM4kv4AAADhAQAAEwAAAAAAAAAAAAAAAAAAAAAAW0NvbnRlbnRf&#10;VHlwZXNdLnhtbFBLAQItABQABgAIAAAAIQA4/SH/1gAAAJQBAAALAAAAAAAAAAAAAAAAAC8BAABf&#10;cmVscy8ucmVsc1BLAQItABQABgAIAAAAIQBIda+kvQMAADMLAAAOAAAAAAAAAAAAAAAAAC4CAABk&#10;cnMvZTJvRG9jLnhtbFBLAQItABQABgAIAAAAIQC3Y/fF3gAAAAcBAAAPAAAAAAAAAAAAAAAAABcG&#10;AABkcnMvZG93bnJldi54bWxQSwUGAAAAAAQABADzAAAAIgcAAAAA&#10;">
                <v:rect id="Rectangle 10" o:spid="_x0000_s1031" style="position:absolute;width:26080;height:1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v:roundrect id="Rounded Rectangle 11" o:spid="_x0000_s1032" style="position:absolute;left:7792;top:715;width:9144;height:3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wAuvgAAANsAAAAPAAAAZHJzL2Rvd25yZXYueG1sRE/LqsIw&#10;EN0L/kMYwZ1NdeGVapQiCrryXh/7oRnbajMpTaz1740g3N0cznMWq85UoqXGlZYVjKMYBHFmdcm5&#10;gvNpO5qBcB5ZY2WZFLzIwWrZ7y0w0fbJf9QefS5CCLsEFRTe14mULivIoItsTRy4q20M+gCbXOoG&#10;nyHcVHISx1NpsOTQUGBN64Ky+/FhFGxxM2v50v76NL1PNj/6cMv2V6WGgy6dg/DU+X/x173TYf4Y&#10;Pr+EA+TyDQAA//8DAFBLAQItABQABgAIAAAAIQDb4fbL7gAAAIUBAAATAAAAAAAAAAAAAAAAAAAA&#10;AABbQ29udGVudF9UeXBlc10ueG1sUEsBAi0AFAAGAAgAAAAhAFr0LFu/AAAAFQEAAAsAAAAAAAAA&#10;AAAAAAAAHwEAAF9yZWxzLy5yZWxzUEsBAi0AFAAGAAgAAAAhADoHAC6+AAAA2wAAAA8AAAAAAAAA&#10;AAAAAAAABwIAAGRycy9kb3ducmV2LnhtbFBLBQYAAAAAAwADALcAAADy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:rsidR="00B66CD9" w:rsidRDefault="00B66CD9" w:rsidP="00B66CD9">
                        <w:pPr>
                          <w:jc w:val="center"/>
                        </w:pPr>
                        <w:r>
                          <w:t xml:space="preserve">More </w:t>
                        </w:r>
                        <w:r>
                          <w:sym w:font="Wingdings" w:char="F0DA"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831C1" w:rsidRPr="00C831C1">
        <w:rPr>
          <w:rFonts w:ascii="Verdana" w:hAnsi="Verdana"/>
          <w:sz w:val="20"/>
        </w:rPr>
        <w:t xml:space="preserve">Practice </w:t>
      </w:r>
      <w:r w:rsidR="00C831C1">
        <w:rPr>
          <w:rFonts w:ascii="Verdana" w:hAnsi="Verdana"/>
          <w:sz w:val="20"/>
        </w:rPr>
        <w:t>solving equations.</w:t>
      </w:r>
      <w:r w:rsidR="00C831C1" w:rsidRPr="00C831C1">
        <w:rPr>
          <w:rFonts w:ascii="Verdana" w:hAnsi="Verdana"/>
          <w:sz w:val="20"/>
        </w:rPr>
        <w:t xml:space="preserve"> </w:t>
      </w:r>
    </w:p>
    <w:p w:rsidR="00C831C1" w:rsidRPr="00C831C1" w:rsidRDefault="00C831C1" w:rsidP="00C831C1">
      <w:pPr>
        <w:jc w:val="center"/>
        <w:rPr>
          <w:rFonts w:ascii="Verdana" w:eastAsiaTheme="majorEastAsia" w:hAnsi="Verdana" w:cstheme="majorBidi"/>
          <w:color w:val="2E74B5" w:themeColor="accent1" w:themeShade="BF"/>
          <w:sz w:val="20"/>
          <w:szCs w:val="32"/>
        </w:rPr>
      </w:pPr>
      <w:r w:rsidRPr="00C831C1">
        <w:rPr>
          <w:rFonts w:ascii="Verdana" w:eastAsiaTheme="majorEastAsia" w:hAnsi="Verdana" w:cstheme="majorBidi"/>
          <w:color w:val="2E74B5" w:themeColor="accent1" w:themeShade="BF"/>
          <w:sz w:val="20"/>
          <w:szCs w:val="32"/>
        </w:rPr>
        <w:t>Solve equations using the balance method. Includes equations with brackets, unknowns on both sides, (fractions), equations requiring factorisation, and rearranging formulae (Hidden under a “More” button)</w:t>
      </w:r>
    </w:p>
    <w:p w:rsidR="00F502C5" w:rsidRDefault="00F502C5">
      <w:pPr>
        <w:rPr>
          <w:rFonts w:ascii="Verdana" w:hAnsi="Verdana"/>
          <w:sz w:val="20"/>
        </w:rPr>
        <w:sectPr w:rsidR="00F502C5" w:rsidSect="00B66CD9">
          <w:type w:val="continuous"/>
          <w:pgSz w:w="11906" w:h="16838"/>
          <w:pgMar w:top="720" w:right="991" w:bottom="720" w:left="720" w:header="709" w:footer="709" w:gutter="0"/>
          <w:cols w:num="2" w:space="2138"/>
          <w:docGrid w:linePitch="360"/>
        </w:sectPr>
      </w:pPr>
    </w:p>
    <w:p w:rsidR="00F502C5" w:rsidRDefault="00F502C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876583" w:rsidRDefault="00F502C5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lastRenderedPageBreak/>
        <w:t>2</w:t>
      </w:r>
      <w:proofErr w:type="gramEnd"/>
      <w:r>
        <w:rPr>
          <w:rFonts w:ascii="Verdana" w:hAnsi="Verdana"/>
          <w:sz w:val="20"/>
        </w:rPr>
        <w:t xml:space="preserve">: Associativity/Commutativity of Addition: </w:t>
      </w:r>
      <w:hyperlink r:id="rId8" w:history="1">
        <w:r w:rsidRPr="00BE1D93">
          <w:rPr>
            <w:rStyle w:val="Hyperlink"/>
            <w:rFonts w:ascii="Verdana" w:hAnsi="Verdana"/>
            <w:sz w:val="20"/>
          </w:rPr>
          <w:t>https://www.pbslearningmedia.org/resource/mgbh.math.nf.commprop/commutative-and-associative-properties-of-addition/</w:t>
        </w:r>
      </w:hyperlink>
      <w:r>
        <w:rPr>
          <w:rFonts w:ascii="Verdana" w:hAnsi="Verdana"/>
          <w:sz w:val="20"/>
        </w:rPr>
        <w:t xml:space="preserve"> </w:t>
      </w:r>
    </w:p>
    <w:p w:rsidR="00F502C5" w:rsidRDefault="00F502C5" w:rsidP="00F502C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0: Adding zero: </w:t>
      </w:r>
      <w:hyperlink r:id="rId9" w:history="1">
        <w:r w:rsidRPr="00BE1D93">
          <w:rPr>
            <w:rStyle w:val="Hyperlink"/>
            <w:rFonts w:ascii="Verdana" w:hAnsi="Verdana"/>
            <w:sz w:val="20"/>
          </w:rPr>
          <w:t>https://video.link/w/PzP2c</w:t>
        </w:r>
      </w:hyperlink>
    </w:p>
    <w:p w:rsidR="00F502C5" w:rsidRDefault="00F502C5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1</w:t>
      </w:r>
      <w:proofErr w:type="gramEnd"/>
      <w:r>
        <w:rPr>
          <w:rFonts w:ascii="Verdana" w:hAnsi="Verdana"/>
          <w:sz w:val="20"/>
        </w:rPr>
        <w:t xml:space="preserve">: Additive inverse: </w:t>
      </w:r>
      <w:hyperlink r:id="rId10" w:history="1">
        <w:r w:rsidRPr="00BE1D93">
          <w:rPr>
            <w:rStyle w:val="Hyperlink"/>
            <w:rFonts w:ascii="Verdana" w:hAnsi="Verdana"/>
            <w:sz w:val="20"/>
          </w:rPr>
          <w:t>https://www.pbslearningmedia.org/resource/muen-math-ns-addinverse/additive-inverse/</w:t>
        </w:r>
      </w:hyperlink>
    </w:p>
    <w:p w:rsidR="00F56604" w:rsidRDefault="00F502C5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5</w:t>
      </w:r>
      <w:proofErr w:type="gramEnd"/>
      <w:r>
        <w:rPr>
          <w:rFonts w:ascii="Verdana" w:hAnsi="Verdana"/>
          <w:sz w:val="20"/>
        </w:rPr>
        <w:t xml:space="preserve">: Multiplying by 1 and 0: </w:t>
      </w:r>
      <w:r w:rsidR="00F56604">
        <w:rPr>
          <w:rFonts w:ascii="Verdana" w:hAnsi="Verdana"/>
          <w:sz w:val="20"/>
        </w:rPr>
        <w:fldChar w:fldCharType="begin"/>
      </w:r>
      <w:r w:rsidR="00F56604">
        <w:rPr>
          <w:rFonts w:ascii="Verdana" w:hAnsi="Verdana"/>
          <w:sz w:val="20"/>
        </w:rPr>
        <w:instrText xml:space="preserve"> HYPERLINK "</w:instrText>
      </w:r>
      <w:r w:rsidR="00F56604" w:rsidRPr="00F56604">
        <w:rPr>
          <w:rFonts w:ascii="Verdana" w:hAnsi="Verdana"/>
          <w:sz w:val="20"/>
        </w:rPr>
        <w:instrText>https://video.link/w/o1P2c</w:instrText>
      </w:r>
      <w:r w:rsidR="00F56604">
        <w:rPr>
          <w:rFonts w:ascii="Verdana" w:hAnsi="Verdana"/>
          <w:sz w:val="20"/>
        </w:rPr>
        <w:instrText xml:space="preserve"> </w:instrText>
      </w:r>
    </w:p>
    <w:p w:rsidR="00F56604" w:rsidRPr="00BE1D93" w:rsidRDefault="00F56604" w:rsidP="00F502C5">
      <w:pPr>
        <w:rPr>
          <w:rStyle w:val="Hyperlink"/>
          <w:rFonts w:ascii="Verdana" w:hAnsi="Verdana"/>
          <w:sz w:val="20"/>
        </w:rPr>
      </w:pPr>
      <w:r>
        <w:rPr>
          <w:rFonts w:ascii="Verdana" w:hAnsi="Verdana"/>
          <w:sz w:val="20"/>
        </w:rPr>
        <w:instrText xml:space="preserve">6" </w:instrText>
      </w:r>
      <w:r>
        <w:rPr>
          <w:rFonts w:ascii="Verdana" w:hAnsi="Verdana"/>
          <w:sz w:val="20"/>
        </w:rPr>
        <w:fldChar w:fldCharType="separate"/>
      </w:r>
      <w:r w:rsidRPr="00BE1D93">
        <w:rPr>
          <w:rStyle w:val="Hyperlink"/>
          <w:rFonts w:ascii="Verdana" w:hAnsi="Verdana"/>
          <w:sz w:val="20"/>
        </w:rPr>
        <w:t xml:space="preserve">https://video.link/w/o1P2c </w:t>
      </w:r>
    </w:p>
    <w:p w:rsidR="00F56604" w:rsidRDefault="00F56604" w:rsidP="00F502C5">
      <w:pPr>
        <w:rPr>
          <w:rFonts w:ascii="Verdana" w:hAnsi="Verdana"/>
          <w:sz w:val="20"/>
        </w:rPr>
      </w:pPr>
      <w:r w:rsidRPr="00BE1D93">
        <w:rPr>
          <w:rStyle w:val="Hyperlink"/>
          <w:rFonts w:ascii="Verdana" w:hAnsi="Verdana"/>
          <w:sz w:val="20"/>
        </w:rPr>
        <w:t>6</w:t>
      </w:r>
      <w:r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 xml:space="preserve">: Multiply by -1: </w:t>
      </w:r>
      <w:hyperlink r:id="rId11" w:history="1">
        <w:r w:rsidRPr="00BE1D93">
          <w:rPr>
            <w:rStyle w:val="Hyperlink"/>
            <w:rFonts w:ascii="Verdana" w:hAnsi="Verdana"/>
            <w:sz w:val="20"/>
          </w:rPr>
          <w:t>https://vimeo.com/529684708</w:t>
        </w:r>
      </w:hyperlink>
    </w:p>
    <w:p w:rsidR="00F56604" w:rsidRDefault="00F56604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7</w:t>
      </w:r>
      <w:proofErr w:type="gramEnd"/>
      <w:r>
        <w:rPr>
          <w:rFonts w:ascii="Verdana" w:hAnsi="Verdana"/>
          <w:sz w:val="20"/>
        </w:rPr>
        <w:t xml:space="preserve">: Commutativity of Multiplication: </w:t>
      </w:r>
      <w:hyperlink r:id="rId12" w:history="1">
        <w:r w:rsidRPr="00BE1D93">
          <w:rPr>
            <w:rStyle w:val="Hyperlink"/>
            <w:rFonts w:ascii="Verdana" w:hAnsi="Verdana"/>
            <w:sz w:val="20"/>
          </w:rPr>
          <w:t>https://schoolyourself.org/learn/algebra/multiplication</w:t>
        </w:r>
      </w:hyperlink>
      <w:r>
        <w:rPr>
          <w:rFonts w:ascii="Verdana" w:hAnsi="Verdana"/>
          <w:sz w:val="20"/>
        </w:rPr>
        <w:t xml:space="preserve"> </w:t>
      </w:r>
    </w:p>
    <w:p w:rsidR="00F502C5" w:rsidRDefault="00F56604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8</w:t>
      </w:r>
      <w:proofErr w:type="gramEnd"/>
      <w:r>
        <w:rPr>
          <w:rFonts w:ascii="Verdana" w:hAnsi="Verdana"/>
          <w:sz w:val="20"/>
        </w:rPr>
        <w:t xml:space="preserve">: </w:t>
      </w:r>
      <w:r w:rsidR="00F502C5">
        <w:rPr>
          <w:rFonts w:ascii="Verdana" w:hAnsi="Verdana"/>
          <w:sz w:val="20"/>
        </w:rPr>
        <w:t xml:space="preserve">Distributive Property: </w:t>
      </w:r>
      <w:hyperlink r:id="rId13" w:history="1">
        <w:r w:rsidR="00F502C5" w:rsidRPr="00BE1D93">
          <w:rPr>
            <w:rStyle w:val="Hyperlink"/>
            <w:rFonts w:ascii="Verdana" w:hAnsi="Verdana"/>
            <w:sz w:val="20"/>
          </w:rPr>
          <w:t>https://www.pbslearningmedia.org/resource/muen-math-ee-equivexp/equivalent-expressions-with-the-distributive-property/</w:t>
        </w:r>
      </w:hyperlink>
      <w:r w:rsidR="00F502C5">
        <w:rPr>
          <w:rFonts w:ascii="Verdana" w:hAnsi="Verdana"/>
          <w:sz w:val="20"/>
        </w:rPr>
        <w:t xml:space="preserve"> </w:t>
      </w:r>
    </w:p>
    <w:p w:rsidR="00F502C5" w:rsidRDefault="00F56604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9</w:t>
      </w:r>
      <w:proofErr w:type="gramEnd"/>
      <w:r>
        <w:rPr>
          <w:rFonts w:ascii="Verdana" w:hAnsi="Verdana"/>
          <w:sz w:val="20"/>
        </w:rPr>
        <w:t xml:space="preserve">: </w:t>
      </w:r>
      <w:r w:rsidR="00F502C5">
        <w:rPr>
          <w:rFonts w:ascii="Verdana" w:hAnsi="Verdana"/>
          <w:sz w:val="20"/>
        </w:rPr>
        <w:t>Distributive Property with Variables</w:t>
      </w:r>
      <w:r w:rsidR="000E13FA">
        <w:rPr>
          <w:rFonts w:ascii="Verdana" w:hAnsi="Verdana"/>
          <w:sz w:val="20"/>
        </w:rPr>
        <w:t xml:space="preserve"> (</w:t>
      </w:r>
      <w:proofErr w:type="spellStart"/>
      <w:r w:rsidR="000E13FA">
        <w:rPr>
          <w:rFonts w:ascii="Verdana" w:hAnsi="Verdana"/>
          <w:sz w:val="20"/>
        </w:rPr>
        <w:t>inc</w:t>
      </w:r>
      <w:proofErr w:type="spellEnd"/>
      <w:r w:rsidR="000E13FA">
        <w:rPr>
          <w:rFonts w:ascii="Verdana" w:hAnsi="Verdana"/>
          <w:sz w:val="20"/>
        </w:rPr>
        <w:t xml:space="preserve"> factorising)</w:t>
      </w:r>
      <w:r w:rsidR="00F502C5">
        <w:rPr>
          <w:rFonts w:ascii="Verdana" w:hAnsi="Verdana"/>
          <w:sz w:val="20"/>
        </w:rPr>
        <w:t xml:space="preserve">: </w:t>
      </w:r>
      <w:hyperlink r:id="rId14" w:history="1">
        <w:r w:rsidR="00F502C5" w:rsidRPr="00BE1D93">
          <w:rPr>
            <w:rStyle w:val="Hyperlink"/>
            <w:rFonts w:ascii="Verdana" w:hAnsi="Verdana"/>
            <w:sz w:val="20"/>
          </w:rPr>
          <w:t>https://www.pbslearningmedia.org/resource/mgbh.math.ns.distprop/distributive-property-with-variables/</w:t>
        </w:r>
      </w:hyperlink>
      <w:r w:rsidR="00F502C5">
        <w:rPr>
          <w:rFonts w:ascii="Verdana" w:hAnsi="Verdana"/>
          <w:sz w:val="20"/>
        </w:rPr>
        <w:t xml:space="preserve"> </w:t>
      </w:r>
    </w:p>
    <w:p w:rsidR="00F56604" w:rsidRPr="00C831C1" w:rsidRDefault="00913FA6" w:rsidP="00F502C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10: Prime factorisation: </w:t>
      </w:r>
      <w:hyperlink r:id="rId15" w:history="1">
        <w:r w:rsidRPr="00BE1D93">
          <w:rPr>
            <w:rStyle w:val="Hyperlink"/>
            <w:rFonts w:ascii="Verdana" w:hAnsi="Verdana"/>
            <w:sz w:val="20"/>
          </w:rPr>
          <w:t>https://video.link/w/a1Q2c</w:t>
        </w:r>
      </w:hyperlink>
      <w:r>
        <w:rPr>
          <w:rFonts w:ascii="Verdana" w:hAnsi="Verdana"/>
          <w:sz w:val="20"/>
        </w:rPr>
        <w:t xml:space="preserve"> </w:t>
      </w:r>
    </w:p>
    <w:p w:rsidR="00F502C5" w:rsidRDefault="00F502C5" w:rsidP="00F502C5">
      <w:pPr>
        <w:rPr>
          <w:rFonts w:ascii="Verdana" w:hAnsi="Verdana"/>
          <w:sz w:val="20"/>
        </w:rPr>
      </w:pPr>
    </w:p>
    <w:p w:rsidR="00F502C5" w:rsidRDefault="00F502C5" w:rsidP="00F502C5">
      <w:pPr>
        <w:rPr>
          <w:rFonts w:ascii="Verdana" w:hAnsi="Verdana"/>
          <w:sz w:val="20"/>
        </w:rPr>
        <w:sectPr w:rsidR="00F502C5" w:rsidSect="00F502C5">
          <w:type w:val="continuous"/>
          <w:pgSz w:w="11906" w:h="16838"/>
          <w:pgMar w:top="720" w:right="991" w:bottom="720" w:left="720" w:header="709" w:footer="709" w:gutter="0"/>
          <w:cols w:space="2138"/>
          <w:docGrid w:linePitch="360"/>
        </w:sectPr>
      </w:pPr>
    </w:p>
    <w:p w:rsidR="004A461B" w:rsidRDefault="004A461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4A461B" w:rsidRDefault="004A461B" w:rsidP="00F502C5">
      <w:pPr>
        <w:rPr>
          <w:rFonts w:ascii="Verdana" w:hAnsi="Verdana"/>
          <w:sz w:val="20"/>
        </w:rPr>
        <w:sectPr w:rsidR="004A461B" w:rsidSect="00B66CD9">
          <w:type w:val="continuous"/>
          <w:pgSz w:w="11906" w:h="16838"/>
          <w:pgMar w:top="720" w:right="991" w:bottom="720" w:left="720" w:header="709" w:footer="709" w:gutter="0"/>
          <w:cols w:num="2" w:space="2138"/>
          <w:docGrid w:linePitch="360"/>
        </w:sectPr>
      </w:pPr>
    </w:p>
    <w:p w:rsidR="00F502C5" w:rsidRPr="00A9380B" w:rsidRDefault="004A461B" w:rsidP="00F502C5">
      <w:pPr>
        <w:rPr>
          <w:rFonts w:ascii="Verdana" w:hAnsi="Verdana"/>
          <w:b/>
          <w:sz w:val="20"/>
        </w:rPr>
      </w:pPr>
      <w:r w:rsidRPr="00A9380B">
        <w:rPr>
          <w:rFonts w:ascii="Verdana" w:hAnsi="Verdana"/>
          <w:b/>
          <w:sz w:val="20"/>
        </w:rPr>
        <w:lastRenderedPageBreak/>
        <w:t>Teacher Dashboard</w:t>
      </w:r>
    </w:p>
    <w:p w:rsidR="004A461B" w:rsidRDefault="004A461B" w:rsidP="00F502C5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Side-bar</w:t>
      </w:r>
      <w:proofErr w:type="gramEnd"/>
    </w:p>
    <w:p w:rsidR="007A0981" w:rsidRPr="007A0981" w:rsidRDefault="004A461B" w:rsidP="007A0981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Classes</w:t>
      </w:r>
      <w:r w:rsidR="007A0981">
        <w:rPr>
          <w:rFonts w:ascii="Verdana" w:hAnsi="Verdana"/>
          <w:sz w:val="20"/>
        </w:rPr>
        <w:t xml:space="preserve"> (users feather icon)</w:t>
      </w:r>
    </w:p>
    <w:p w:rsidR="004A461B" w:rsidRDefault="004A461B" w:rsidP="004A461B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Resources</w:t>
      </w:r>
      <w:r w:rsidR="007A0981">
        <w:rPr>
          <w:rFonts w:ascii="Verdana" w:hAnsi="Verdana"/>
          <w:sz w:val="20"/>
        </w:rPr>
        <w:t xml:space="preserve"> (folder)</w:t>
      </w:r>
    </w:p>
    <w:p w:rsidR="004A461B" w:rsidRDefault="004A461B" w:rsidP="004A461B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Feedback</w:t>
      </w:r>
      <w:r w:rsidR="007A0981">
        <w:rPr>
          <w:rFonts w:ascii="Verdana" w:hAnsi="Verdana"/>
          <w:sz w:val="20"/>
        </w:rPr>
        <w:t xml:space="preserve"> (send)</w:t>
      </w:r>
      <w:bookmarkStart w:id="0" w:name="_GoBack"/>
      <w:bookmarkEnd w:id="0"/>
    </w:p>
    <w:p w:rsidR="004A461B" w:rsidRDefault="004A461B" w:rsidP="004A461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Classes</w:t>
      </w:r>
    </w:p>
    <w:p w:rsidR="004A461B" w:rsidRDefault="004A461B" w:rsidP="004A461B">
      <w:pPr>
        <w:pStyle w:val="ListParagraph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 new class</w:t>
      </w:r>
    </w:p>
    <w:p w:rsidR="004A461B" w:rsidRDefault="004A461B" w:rsidP="004A461B">
      <w:pPr>
        <w:pStyle w:val="ListParagraph"/>
        <w:numPr>
          <w:ilvl w:val="1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</w:t>
      </w:r>
    </w:p>
    <w:p w:rsidR="004A461B" w:rsidRDefault="004A461B" w:rsidP="004A461B">
      <w:pPr>
        <w:pStyle w:val="ListParagraph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List of classes previously created</w:t>
      </w:r>
    </w:p>
    <w:p w:rsidR="004A461B" w:rsidRDefault="004A461B" w:rsidP="004A461B">
      <w:pPr>
        <w:pStyle w:val="ListParagraph"/>
        <w:numPr>
          <w:ilvl w:val="1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</w:t>
      </w:r>
    </w:p>
    <w:p w:rsidR="004A461B" w:rsidRDefault="004A461B" w:rsidP="004A461B">
      <w:pPr>
        <w:pStyle w:val="ListParagraph"/>
        <w:numPr>
          <w:ilvl w:val="1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No. of students</w:t>
      </w:r>
    </w:p>
    <w:p w:rsidR="004A461B" w:rsidRDefault="004A461B" w:rsidP="004A461B">
      <w:pPr>
        <w:pStyle w:val="ListParagraph"/>
        <w:numPr>
          <w:ilvl w:val="1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Pin to top button</w:t>
      </w:r>
    </w:p>
    <w:p w:rsidR="004A461B" w:rsidRDefault="004A461B" w:rsidP="004A461B">
      <w:pPr>
        <w:pStyle w:val="ListParagraph"/>
        <w:numPr>
          <w:ilvl w:val="1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Delete class</w:t>
      </w:r>
    </w:p>
    <w:p w:rsidR="004A461B" w:rsidRDefault="004A461B" w:rsidP="004A461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Class</w:t>
      </w:r>
    </w:p>
    <w:p w:rsidR="004A461B" w:rsidRDefault="004A461B" w:rsidP="004A461B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 of student</w:t>
      </w:r>
    </w:p>
    <w:p w:rsidR="004A461B" w:rsidRDefault="004A461B" w:rsidP="004A461B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Last log-on</w:t>
      </w:r>
    </w:p>
    <w:p w:rsidR="004A461B" w:rsidRDefault="004A461B" w:rsidP="004A461B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Remove student</w:t>
      </w:r>
    </w:p>
    <w:p w:rsidR="004A461B" w:rsidRDefault="004A461B" w:rsidP="004A461B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Smplfy</w:t>
      </w:r>
      <w:proofErr w:type="spellEnd"/>
      <w:r>
        <w:rPr>
          <w:rFonts w:ascii="Verdana" w:hAnsi="Verdana"/>
          <w:sz w:val="20"/>
        </w:rPr>
        <w:t xml:space="preserve"> progress</w:t>
      </w:r>
    </w:p>
    <w:p w:rsidR="004A461B" w:rsidRDefault="004A461B" w:rsidP="004A461B">
      <w:pPr>
        <w:pStyle w:val="ListParagraph"/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Grid with list of students against…</w:t>
      </w:r>
    </w:p>
    <w:p w:rsidR="004A461B" w:rsidRDefault="004A461B" w:rsidP="004A461B">
      <w:pPr>
        <w:pStyle w:val="ListParagraph"/>
        <w:numPr>
          <w:ilvl w:val="1"/>
          <w:numId w:val="3"/>
        </w:numPr>
        <w:rPr>
          <w:rFonts w:ascii="Verdana" w:hAnsi="Verdana"/>
          <w:sz w:val="20"/>
        </w:rPr>
        <w:sectPr w:rsidR="004A461B" w:rsidSect="004A461B">
          <w:type w:val="continuous"/>
          <w:pgSz w:w="11906" w:h="16838"/>
          <w:pgMar w:top="720" w:right="991" w:bottom="720" w:left="720" w:header="709" w:footer="709" w:gutter="0"/>
          <w:cols w:space="2138"/>
          <w:docGrid w:linePitch="360"/>
        </w:sectPr>
      </w:pPr>
    </w:p>
    <w:p w:rsidR="004A461B" w:rsidRDefault="004A461B" w:rsidP="004A461B">
      <w:pPr>
        <w:pStyle w:val="ListParagraph"/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Each level heading</w:t>
      </w:r>
    </w:p>
    <w:p w:rsidR="004A461B" w:rsidRDefault="004A461B" w:rsidP="004A461B">
      <w:pPr>
        <w:pStyle w:val="ListParagraph"/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…</w:t>
      </w:r>
    </w:p>
    <w:p w:rsidR="004A461B" w:rsidRDefault="004A461B" w:rsidP="004A461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Resources</w:t>
      </w:r>
    </w:p>
    <w:p w:rsidR="004A461B" w:rsidRDefault="004A461B" w:rsidP="004A461B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List of google slides and pdf activities</w:t>
      </w:r>
    </w:p>
    <w:p w:rsidR="00A9380B" w:rsidRDefault="00A9380B" w:rsidP="00A9380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Feedback</w:t>
      </w:r>
    </w:p>
    <w:p w:rsidR="00A9380B" w:rsidRDefault="00A9380B" w:rsidP="00A9380B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Form to fill in that sends an e-mail to me.</w:t>
      </w:r>
    </w:p>
    <w:p w:rsid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</w:t>
      </w:r>
    </w:p>
    <w:p w:rsid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E-mail</w:t>
      </w:r>
    </w:p>
    <w:p w:rsid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Role</w:t>
      </w:r>
    </w:p>
    <w:p w:rsid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Type of feedback</w:t>
      </w:r>
    </w:p>
    <w:p w:rsid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Message</w:t>
      </w:r>
    </w:p>
    <w:p w:rsidR="00A9380B" w:rsidRPr="00A9380B" w:rsidRDefault="00A9380B" w:rsidP="00A9380B">
      <w:pPr>
        <w:pStyle w:val="ListParagraph"/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Submit</w:t>
      </w:r>
    </w:p>
    <w:sectPr w:rsidR="00A9380B" w:rsidRPr="00A9380B" w:rsidSect="004A461B">
      <w:type w:val="continuous"/>
      <w:pgSz w:w="11906" w:h="16838"/>
      <w:pgMar w:top="720" w:right="991" w:bottom="720" w:left="720" w:header="709" w:footer="709" w:gutter="0"/>
      <w:cols w:space="21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3FC"/>
    <w:multiLevelType w:val="hybridMultilevel"/>
    <w:tmpl w:val="C8C6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1F83"/>
    <w:multiLevelType w:val="hybridMultilevel"/>
    <w:tmpl w:val="1D025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B43A4"/>
    <w:multiLevelType w:val="hybridMultilevel"/>
    <w:tmpl w:val="302C7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09F2"/>
    <w:multiLevelType w:val="hybridMultilevel"/>
    <w:tmpl w:val="7ADCE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08"/>
    <w:rsid w:val="000E13FA"/>
    <w:rsid w:val="0043569F"/>
    <w:rsid w:val="004A461B"/>
    <w:rsid w:val="007A0981"/>
    <w:rsid w:val="00827DB9"/>
    <w:rsid w:val="00876583"/>
    <w:rsid w:val="00913FA6"/>
    <w:rsid w:val="00A9380B"/>
    <w:rsid w:val="00AB3F42"/>
    <w:rsid w:val="00B66CD9"/>
    <w:rsid w:val="00C831C1"/>
    <w:rsid w:val="00EC513E"/>
    <w:rsid w:val="00F502C5"/>
    <w:rsid w:val="00F56604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D4AD"/>
  <w15:chartTrackingRefBased/>
  <w15:docId w15:val="{1480923F-3DE9-40D3-AEDA-EAD28CDA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02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6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slearningmedia.org/resource/mgbh.math.nf.commprop/commutative-and-associative-properties-of-addition/" TargetMode="External"/><Relationship Id="rId13" Type="http://schemas.openxmlformats.org/officeDocument/2006/relationships/hyperlink" Target="https://www.pbslearningmedia.org/resource/muen-math-ee-equivexp/equivalent-expressions-with-the-distributive-property/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hyperlink" Target="https://schoolyourself.org/learn/algebra/multi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meo.com/52968470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deo.link/w/a1Q2c" TargetMode="External"/><Relationship Id="rId10" Type="http://schemas.openxmlformats.org/officeDocument/2006/relationships/hyperlink" Target="https://www.pbslearningmedia.org/resource/muen-math-ns-addinverse/additive-inve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deo.link/w/PzP2c" TargetMode="External"/><Relationship Id="rId14" Type="http://schemas.openxmlformats.org/officeDocument/2006/relationships/hyperlink" Target="https://www.pbslearningmedia.org/resource/mgbh.math.ns.distprop/distributive-property-with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Aldridge</dc:creator>
  <cp:keywords/>
  <dc:description/>
  <cp:lastModifiedBy>Philip Aldridge</cp:lastModifiedBy>
  <cp:revision>9</cp:revision>
  <dcterms:created xsi:type="dcterms:W3CDTF">2021-06-08T08:34:00Z</dcterms:created>
  <dcterms:modified xsi:type="dcterms:W3CDTF">2021-06-29T08:45:00Z</dcterms:modified>
</cp:coreProperties>
</file>