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F3A3" w14:textId="3671939E" w:rsidR="00EB0DA5" w:rsidRDefault="00F30D77">
      <w:r>
        <w:t>Items and their Flavor Texts.</w:t>
      </w:r>
    </w:p>
    <w:sectPr w:rsidR="00EB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A5"/>
    <w:rsid w:val="00EB0DA5"/>
    <w:rsid w:val="00F3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7C28"/>
  <w15:chartTrackingRefBased/>
  <w15:docId w15:val="{9BB48C16-2D9C-406F-850A-76BB885F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Lynch</dc:creator>
  <cp:keywords/>
  <dc:description/>
  <cp:lastModifiedBy>John Lynch</cp:lastModifiedBy>
  <cp:revision>2</cp:revision>
  <dcterms:created xsi:type="dcterms:W3CDTF">2021-02-08T19:19:00Z</dcterms:created>
  <dcterms:modified xsi:type="dcterms:W3CDTF">2021-02-08T19:19:00Z</dcterms:modified>
</cp:coreProperties>
</file>