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08FAF" w14:textId="77777777" w:rsidR="00FD027E" w:rsidRPr="00DE6DC8" w:rsidRDefault="00DE6DC8" w:rsidP="006C7209">
      <w:pPr>
        <w:spacing w:line="240" w:lineRule="auto"/>
        <w:jc w:val="center"/>
        <w:rPr>
          <w:rFonts w:cs="Times New Roman"/>
          <w:b/>
          <w:bCs/>
          <w:sz w:val="40"/>
          <w:szCs w:val="40"/>
        </w:rPr>
      </w:pPr>
      <w:r>
        <w:rPr>
          <w:rFonts w:cs="Times New Roman"/>
          <w:b/>
          <w:bCs/>
          <w:sz w:val="40"/>
          <w:szCs w:val="40"/>
        </w:rPr>
        <w:t xml:space="preserve">Magnetic Resolver for </w:t>
      </w:r>
      <w:r w:rsidRPr="00DE6DC8">
        <w:rPr>
          <w:rFonts w:cs="Times New Roman"/>
          <w:b/>
          <w:bCs/>
          <w:sz w:val="40"/>
          <w:szCs w:val="40"/>
        </w:rPr>
        <w:t xml:space="preserve">Angular </w:t>
      </w:r>
      <w:r>
        <w:rPr>
          <w:rFonts w:cs="Times New Roman"/>
          <w:b/>
          <w:bCs/>
          <w:sz w:val="40"/>
          <w:szCs w:val="40"/>
        </w:rPr>
        <w:t>P</w:t>
      </w:r>
      <w:r w:rsidRPr="00DE6DC8">
        <w:rPr>
          <w:rFonts w:cs="Times New Roman"/>
          <w:b/>
          <w:bCs/>
          <w:sz w:val="40"/>
          <w:szCs w:val="40"/>
        </w:rPr>
        <w:t xml:space="preserve">osition </w:t>
      </w:r>
      <w:r>
        <w:rPr>
          <w:rFonts w:cs="Times New Roman"/>
          <w:b/>
          <w:bCs/>
          <w:sz w:val="40"/>
          <w:szCs w:val="40"/>
        </w:rPr>
        <w:t>S</w:t>
      </w:r>
      <w:r w:rsidRPr="00DE6DC8">
        <w:rPr>
          <w:rFonts w:cs="Times New Roman"/>
          <w:b/>
          <w:bCs/>
          <w:sz w:val="40"/>
          <w:szCs w:val="40"/>
        </w:rPr>
        <w:t>ens</w:t>
      </w:r>
      <w:r>
        <w:rPr>
          <w:rFonts w:cs="Times New Roman"/>
          <w:b/>
          <w:bCs/>
          <w:sz w:val="40"/>
          <w:szCs w:val="40"/>
        </w:rPr>
        <w:t>ing of Electric Drives</w:t>
      </w:r>
      <w:r w:rsidRPr="00DE6DC8">
        <w:rPr>
          <w:rFonts w:cs="Times New Roman"/>
          <w:b/>
          <w:bCs/>
          <w:sz w:val="40"/>
          <w:szCs w:val="40"/>
        </w:rPr>
        <w:t xml:space="preserve"> </w:t>
      </w:r>
      <w:r>
        <w:rPr>
          <w:rFonts w:cs="Times New Roman"/>
          <w:b/>
          <w:bCs/>
          <w:sz w:val="40"/>
          <w:szCs w:val="40"/>
        </w:rPr>
        <w:t>Based on Hall-Effect Sensors</w:t>
      </w:r>
    </w:p>
    <w:p w14:paraId="479AD0AB" w14:textId="58116CDC" w:rsidR="00DE6DC8" w:rsidRPr="00F95B4F" w:rsidRDefault="00DE6DC8" w:rsidP="006C7209">
      <w:pPr>
        <w:spacing w:line="240" w:lineRule="auto"/>
        <w:jc w:val="both"/>
        <w:rPr>
          <w:bCs/>
          <w:color w:val="000000" w:themeColor="text1"/>
        </w:rPr>
      </w:pPr>
      <w:r w:rsidRPr="00F95B4F">
        <w:rPr>
          <w:rFonts w:cs="Times New Roman"/>
          <w:b/>
          <w:bCs/>
        </w:rPr>
        <w:t>Abstract_</w:t>
      </w:r>
      <w:r w:rsidRPr="00F95B4F">
        <w:rPr>
          <w:rFonts w:cs="Times New Roman"/>
        </w:rPr>
        <w:t xml:space="preserve"> </w:t>
      </w:r>
      <w:r w:rsidR="009B560A" w:rsidRPr="00F95B4F">
        <w:rPr>
          <w:bCs/>
          <w:color w:val="000000" w:themeColor="text1"/>
        </w:rPr>
        <w:t>Control of AC electric drives operat</w:t>
      </w:r>
      <w:r w:rsidR="004F4FCB" w:rsidRPr="00F95B4F">
        <w:rPr>
          <w:bCs/>
          <w:color w:val="000000" w:themeColor="text1"/>
        </w:rPr>
        <w:t>ing</w:t>
      </w:r>
      <w:r w:rsidR="009B560A" w:rsidRPr="00F95B4F">
        <w:rPr>
          <w:bCs/>
          <w:color w:val="000000" w:themeColor="text1"/>
        </w:rPr>
        <w:t xml:space="preserve"> with sinusoidal current and </w:t>
      </w:r>
      <w:r w:rsidR="004F4FCB" w:rsidRPr="00F95B4F">
        <w:rPr>
          <w:bCs/>
          <w:color w:val="000000" w:themeColor="text1"/>
        </w:rPr>
        <w:t xml:space="preserve">sinusoidal </w:t>
      </w:r>
      <w:r w:rsidR="009B560A" w:rsidRPr="00F95B4F">
        <w:rPr>
          <w:bCs/>
          <w:color w:val="000000" w:themeColor="text1"/>
        </w:rPr>
        <w:t xml:space="preserve">airgap flux waveforms </w:t>
      </w:r>
      <w:r w:rsidR="003025A0">
        <w:rPr>
          <w:bCs/>
          <w:color w:val="000000" w:themeColor="text1"/>
        </w:rPr>
        <w:t>require</w:t>
      </w:r>
      <w:r w:rsidR="009B560A" w:rsidRPr="00F95B4F">
        <w:rPr>
          <w:bCs/>
          <w:color w:val="000000" w:themeColor="text1"/>
        </w:rPr>
        <w:t xml:space="preserve"> an accurate rotor position feedback for a stable performanc</w:t>
      </w:r>
      <w:r w:rsidR="00C433E5" w:rsidRPr="00F95B4F">
        <w:rPr>
          <w:bCs/>
          <w:color w:val="000000" w:themeColor="text1"/>
        </w:rPr>
        <w:t>e</w:t>
      </w:r>
      <w:r w:rsidR="009B560A" w:rsidRPr="00F95B4F">
        <w:rPr>
          <w:bCs/>
          <w:color w:val="000000" w:themeColor="text1"/>
        </w:rPr>
        <w:t xml:space="preserve">. </w:t>
      </w:r>
      <w:r w:rsidR="00C433E5" w:rsidRPr="00F95B4F">
        <w:rPr>
          <w:bCs/>
          <w:color w:val="000000" w:themeColor="text1"/>
        </w:rPr>
        <w:t xml:space="preserve">Among all existing sensors for angular position measurement, </w:t>
      </w:r>
      <w:r w:rsidR="009B560A" w:rsidRPr="00F95B4F">
        <w:rPr>
          <w:bCs/>
          <w:color w:val="000000" w:themeColor="text1"/>
        </w:rPr>
        <w:t>encoders and resolver, are the most used in industry.</w:t>
      </w:r>
      <w:r w:rsidR="003A41AF" w:rsidRPr="00F95B4F">
        <w:rPr>
          <w:bCs/>
          <w:color w:val="000000" w:themeColor="text1"/>
        </w:rPr>
        <w:t xml:space="preserve"> Variable reluctance resolvers </w:t>
      </w:r>
      <w:r w:rsidR="001D15F9" w:rsidRPr="00F95B4F">
        <w:rPr>
          <w:bCs/>
          <w:color w:val="000000" w:themeColor="text1"/>
        </w:rPr>
        <w:t xml:space="preserve">are </w:t>
      </w:r>
      <w:r w:rsidR="00C05C13" w:rsidRPr="00F95B4F">
        <w:rPr>
          <w:bCs/>
          <w:color w:val="000000" w:themeColor="text1"/>
        </w:rPr>
        <w:t xml:space="preserve">the preferable option </w:t>
      </w:r>
      <w:r w:rsidR="00106463" w:rsidRPr="00F95B4F">
        <w:rPr>
          <w:bCs/>
          <w:color w:val="000000" w:themeColor="text1"/>
        </w:rPr>
        <w:t xml:space="preserve">when operating in </w:t>
      </w:r>
      <w:r w:rsidR="00C05C13" w:rsidRPr="00F95B4F">
        <w:rPr>
          <w:bCs/>
          <w:color w:val="000000" w:themeColor="text1"/>
        </w:rPr>
        <w:t>hars</w:t>
      </w:r>
      <w:r w:rsidR="00106463" w:rsidRPr="00F95B4F">
        <w:rPr>
          <w:bCs/>
          <w:color w:val="000000" w:themeColor="text1"/>
        </w:rPr>
        <w:t>h</w:t>
      </w:r>
      <w:r w:rsidR="00C05C13" w:rsidRPr="00F95B4F">
        <w:rPr>
          <w:bCs/>
          <w:color w:val="000000" w:themeColor="text1"/>
        </w:rPr>
        <w:t xml:space="preserve"> en</w:t>
      </w:r>
      <w:r w:rsidR="00106463" w:rsidRPr="00F95B4F">
        <w:rPr>
          <w:bCs/>
          <w:color w:val="000000" w:themeColor="text1"/>
        </w:rPr>
        <w:t>vironments</w:t>
      </w:r>
      <w:r w:rsidR="002A77A9" w:rsidRPr="00F95B4F">
        <w:rPr>
          <w:bCs/>
          <w:color w:val="000000" w:themeColor="text1"/>
        </w:rPr>
        <w:t xml:space="preserve"> due to its </w:t>
      </w:r>
      <w:r w:rsidR="001D4B6E" w:rsidRPr="00F95B4F">
        <w:rPr>
          <w:bCs/>
          <w:color w:val="000000" w:themeColor="text1"/>
        </w:rPr>
        <w:t>robustness,</w:t>
      </w:r>
      <w:r w:rsidR="006C2BB7" w:rsidRPr="00F95B4F">
        <w:rPr>
          <w:bCs/>
          <w:color w:val="000000" w:themeColor="text1"/>
        </w:rPr>
        <w:t xml:space="preserve"> but </w:t>
      </w:r>
      <w:r w:rsidR="006E0154">
        <w:rPr>
          <w:bCs/>
          <w:color w:val="000000" w:themeColor="text1"/>
        </w:rPr>
        <w:t>this</w:t>
      </w:r>
      <w:r w:rsidR="00083954" w:rsidRPr="00F95B4F">
        <w:rPr>
          <w:bCs/>
          <w:color w:val="000000" w:themeColor="text1"/>
        </w:rPr>
        <w:t xml:space="preserve"> is</w:t>
      </w:r>
      <w:r w:rsidR="008C2E21">
        <w:rPr>
          <w:bCs/>
          <w:color w:val="000000" w:themeColor="text1"/>
        </w:rPr>
        <w:t xml:space="preserve"> a</w:t>
      </w:r>
      <w:r w:rsidR="00083954" w:rsidRPr="00F95B4F">
        <w:rPr>
          <w:bCs/>
          <w:color w:val="000000" w:themeColor="text1"/>
        </w:rPr>
        <w:t xml:space="preserve"> costly</w:t>
      </w:r>
      <w:r w:rsidR="008C2E21">
        <w:rPr>
          <w:bCs/>
          <w:color w:val="000000" w:themeColor="text1"/>
        </w:rPr>
        <w:t xml:space="preserve"> solution</w:t>
      </w:r>
      <w:r w:rsidR="009B560A" w:rsidRPr="00F95B4F">
        <w:rPr>
          <w:bCs/>
          <w:color w:val="000000" w:themeColor="text1"/>
        </w:rPr>
        <w:t>.</w:t>
      </w:r>
      <w:r w:rsidR="00766E8A" w:rsidRPr="00F95B4F">
        <w:rPr>
          <w:bCs/>
          <w:color w:val="000000" w:themeColor="text1"/>
        </w:rPr>
        <w:t xml:space="preserve"> This paper presents a magnetic resolver for angular position sensing of electric drives based on </w:t>
      </w:r>
      <w:r w:rsidR="001D4B6E" w:rsidRPr="00F95B4F">
        <w:rPr>
          <w:bCs/>
          <w:color w:val="000000" w:themeColor="text1"/>
        </w:rPr>
        <w:t>H</w:t>
      </w:r>
      <w:r w:rsidR="00766E8A" w:rsidRPr="00F95B4F">
        <w:rPr>
          <w:bCs/>
          <w:color w:val="000000" w:themeColor="text1"/>
        </w:rPr>
        <w:t>all effect sensors and a magnetic</w:t>
      </w:r>
      <w:r w:rsidR="005D18B7" w:rsidRPr="00F95B4F">
        <w:rPr>
          <w:bCs/>
          <w:color w:val="000000" w:themeColor="text1"/>
        </w:rPr>
        <w:t xml:space="preserve"> rotor</w:t>
      </w:r>
      <w:r w:rsidR="00766E8A" w:rsidRPr="00F95B4F">
        <w:rPr>
          <w:bCs/>
          <w:color w:val="000000" w:themeColor="text1"/>
        </w:rPr>
        <w:t xml:space="preserve">. </w:t>
      </w:r>
      <w:r w:rsidR="00362A13" w:rsidRPr="00F95B4F">
        <w:rPr>
          <w:bCs/>
          <w:color w:val="000000" w:themeColor="text1"/>
        </w:rPr>
        <w:t>T</w:t>
      </w:r>
      <w:r w:rsidR="00766E8A" w:rsidRPr="00F95B4F">
        <w:rPr>
          <w:bCs/>
          <w:color w:val="000000" w:themeColor="text1"/>
        </w:rPr>
        <w:t>he proposed sensor presents the same mechanical advantages of the VR resolver with a simpler mechanical design</w:t>
      </w:r>
      <w:r w:rsidR="0047237F" w:rsidRPr="00F95B4F">
        <w:rPr>
          <w:bCs/>
          <w:color w:val="000000" w:themeColor="text1"/>
        </w:rPr>
        <w:t xml:space="preserve">, </w:t>
      </w:r>
      <w:r w:rsidR="00B73A03" w:rsidRPr="00F95B4F">
        <w:rPr>
          <w:bCs/>
          <w:color w:val="000000" w:themeColor="text1"/>
        </w:rPr>
        <w:t>without wounded parts</w:t>
      </w:r>
      <w:r w:rsidR="00362A13" w:rsidRPr="00F95B4F">
        <w:rPr>
          <w:bCs/>
          <w:color w:val="000000" w:themeColor="text1"/>
        </w:rPr>
        <w:t xml:space="preserve"> and fully compatible</w:t>
      </w:r>
      <w:r w:rsidR="00E23B45">
        <w:rPr>
          <w:bCs/>
          <w:color w:val="000000" w:themeColor="text1"/>
        </w:rPr>
        <w:t>,</w:t>
      </w:r>
      <w:r w:rsidR="00362A13" w:rsidRPr="00F95B4F">
        <w:rPr>
          <w:bCs/>
          <w:color w:val="000000" w:themeColor="text1"/>
        </w:rPr>
        <w:t xml:space="preserve"> in terms of signal levels</w:t>
      </w:r>
      <w:r w:rsidR="00E23B45">
        <w:rPr>
          <w:bCs/>
          <w:color w:val="000000" w:themeColor="text1"/>
        </w:rPr>
        <w:t xml:space="preserve">, with available resolver to digital converters or </w:t>
      </w:r>
      <w:r w:rsidR="008C2DA5">
        <w:rPr>
          <w:bCs/>
          <w:color w:val="000000" w:themeColor="text1"/>
        </w:rPr>
        <w:t>commercial drives</w:t>
      </w:r>
      <w:r w:rsidR="00362A13" w:rsidRPr="00F95B4F">
        <w:rPr>
          <w:bCs/>
          <w:color w:val="000000" w:themeColor="text1"/>
        </w:rPr>
        <w:t>.</w:t>
      </w:r>
    </w:p>
    <w:p w14:paraId="1943F92E" w14:textId="77777777" w:rsidR="00DE6DC8" w:rsidRDefault="00DE6DC8" w:rsidP="006C7209">
      <w:pPr>
        <w:pStyle w:val="Sinespaciado"/>
        <w:jc w:val="both"/>
      </w:pPr>
      <w:r>
        <w:t>INTRODUCTION</w:t>
      </w:r>
    </w:p>
    <w:p w14:paraId="512D0C56" w14:textId="0C2F479A" w:rsidR="004328B3" w:rsidRPr="00F95B4F" w:rsidRDefault="00315DEE" w:rsidP="006C7209">
      <w:pPr>
        <w:spacing w:after="0" w:line="240" w:lineRule="auto"/>
        <w:ind w:firstLine="360"/>
        <w:jc w:val="both"/>
        <w:rPr>
          <w:bCs/>
          <w:color w:val="000000" w:themeColor="text1"/>
        </w:rPr>
      </w:pPr>
      <w:r w:rsidRPr="00F95B4F">
        <w:rPr>
          <w:bCs/>
          <w:color w:val="000000" w:themeColor="text1"/>
        </w:rPr>
        <w:t xml:space="preserve">AC </w:t>
      </w:r>
      <w:r w:rsidR="009F34D1" w:rsidRPr="00F95B4F">
        <w:rPr>
          <w:bCs/>
          <w:color w:val="000000" w:themeColor="text1"/>
        </w:rPr>
        <w:t xml:space="preserve">electric drives </w:t>
      </w:r>
      <w:r w:rsidR="00BE3910" w:rsidRPr="00F95B4F">
        <w:rPr>
          <w:bCs/>
          <w:color w:val="000000" w:themeColor="text1"/>
        </w:rPr>
        <w:t xml:space="preserve">operate with sinusoidal </w:t>
      </w:r>
      <w:r w:rsidR="00606DB2" w:rsidRPr="00F95B4F">
        <w:rPr>
          <w:bCs/>
          <w:color w:val="000000" w:themeColor="text1"/>
        </w:rPr>
        <w:t>current and ai</w:t>
      </w:r>
      <w:r w:rsidR="008863BA" w:rsidRPr="00F95B4F">
        <w:rPr>
          <w:bCs/>
          <w:color w:val="000000" w:themeColor="text1"/>
        </w:rPr>
        <w:t>r</w:t>
      </w:r>
      <w:r w:rsidR="00606DB2" w:rsidRPr="00F95B4F">
        <w:rPr>
          <w:bCs/>
          <w:color w:val="000000" w:themeColor="text1"/>
        </w:rPr>
        <w:t xml:space="preserve">gap </w:t>
      </w:r>
      <w:r w:rsidR="00710B46" w:rsidRPr="00F95B4F">
        <w:rPr>
          <w:bCs/>
          <w:color w:val="000000" w:themeColor="text1"/>
        </w:rPr>
        <w:t xml:space="preserve">flux waveforms so that </w:t>
      </w:r>
      <w:r w:rsidR="00A60C0A" w:rsidRPr="00F95B4F">
        <w:rPr>
          <w:bCs/>
          <w:color w:val="000000" w:themeColor="text1"/>
        </w:rPr>
        <w:t xml:space="preserve">they </w:t>
      </w:r>
      <w:r w:rsidR="00731F68" w:rsidRPr="00F95B4F">
        <w:rPr>
          <w:bCs/>
          <w:color w:val="000000" w:themeColor="text1"/>
        </w:rPr>
        <w:t>need a</w:t>
      </w:r>
      <w:r w:rsidR="0037475E" w:rsidRPr="00F95B4F">
        <w:rPr>
          <w:bCs/>
          <w:color w:val="000000" w:themeColor="text1"/>
        </w:rPr>
        <w:t>n accurate</w:t>
      </w:r>
      <w:r w:rsidR="00731F68" w:rsidRPr="00F95B4F">
        <w:rPr>
          <w:bCs/>
          <w:color w:val="000000" w:themeColor="text1"/>
        </w:rPr>
        <w:t xml:space="preserve"> rotor position </w:t>
      </w:r>
      <w:r w:rsidR="00EA2BE5" w:rsidRPr="00F95B4F">
        <w:rPr>
          <w:bCs/>
          <w:color w:val="000000" w:themeColor="text1"/>
        </w:rPr>
        <w:t xml:space="preserve">feedback </w:t>
      </w:r>
      <w:r w:rsidR="009E2414" w:rsidRPr="00F95B4F">
        <w:rPr>
          <w:bCs/>
          <w:color w:val="000000" w:themeColor="text1"/>
        </w:rPr>
        <w:t xml:space="preserve">for </w:t>
      </w:r>
      <w:r w:rsidR="00EF2CBC" w:rsidRPr="00F95B4F">
        <w:rPr>
          <w:bCs/>
          <w:color w:val="000000" w:themeColor="text1"/>
        </w:rPr>
        <w:t>a</w:t>
      </w:r>
      <w:r w:rsidR="00437CD7" w:rsidRPr="00F95B4F">
        <w:rPr>
          <w:bCs/>
          <w:color w:val="000000" w:themeColor="text1"/>
        </w:rPr>
        <w:t xml:space="preserve"> </w:t>
      </w:r>
      <w:r w:rsidR="001F3BE3" w:rsidRPr="00F95B4F">
        <w:rPr>
          <w:bCs/>
          <w:color w:val="000000" w:themeColor="text1"/>
        </w:rPr>
        <w:t xml:space="preserve">stable </w:t>
      </w:r>
      <w:r w:rsidR="0025584C" w:rsidRPr="00F95B4F">
        <w:rPr>
          <w:bCs/>
          <w:color w:val="000000" w:themeColor="text1"/>
        </w:rPr>
        <w:t>performance</w:t>
      </w:r>
      <w:r w:rsidR="001D4DE3" w:rsidRPr="00F95B4F">
        <w:rPr>
          <w:bCs/>
          <w:color w:val="000000" w:themeColor="text1"/>
        </w:rPr>
        <w:t xml:space="preserve"> </w:t>
      </w:r>
      <w:r w:rsidR="0042244B" w:rsidRPr="00F95B4F">
        <w:rPr>
          <w:bCs/>
          <w:color w:val="000000" w:themeColor="text1"/>
        </w:rPr>
        <w:t>under closed loop control</w:t>
      </w:r>
      <w:r w:rsidR="007606D2" w:rsidRPr="00F95B4F">
        <w:rPr>
          <w:bCs/>
          <w:color w:val="000000" w:themeColor="text1"/>
        </w:rPr>
        <w:t xml:space="preserve">. </w:t>
      </w:r>
      <w:r w:rsidR="009F7EE2" w:rsidRPr="00F95B4F">
        <w:rPr>
          <w:bCs/>
          <w:color w:val="000000" w:themeColor="text1"/>
        </w:rPr>
        <w:t>R</w:t>
      </w:r>
      <w:r w:rsidR="007011F3" w:rsidRPr="00F95B4F">
        <w:rPr>
          <w:bCs/>
          <w:color w:val="000000" w:themeColor="text1"/>
        </w:rPr>
        <w:t>otor position</w:t>
      </w:r>
      <w:r w:rsidR="00D13621" w:rsidRPr="00F95B4F">
        <w:rPr>
          <w:bCs/>
          <w:color w:val="000000" w:themeColor="text1"/>
        </w:rPr>
        <w:t xml:space="preserve"> can be </w:t>
      </w:r>
      <w:r w:rsidR="00BA6D39" w:rsidRPr="00F95B4F">
        <w:rPr>
          <w:bCs/>
          <w:color w:val="000000" w:themeColor="text1"/>
        </w:rPr>
        <w:t xml:space="preserve">detected </w:t>
      </w:r>
      <w:r w:rsidR="009F7EE2" w:rsidRPr="00F95B4F">
        <w:rPr>
          <w:bCs/>
          <w:color w:val="000000" w:themeColor="text1"/>
        </w:rPr>
        <w:t xml:space="preserve">in most machine types </w:t>
      </w:r>
      <w:r w:rsidR="00BA6D39" w:rsidRPr="00F95B4F">
        <w:rPr>
          <w:bCs/>
          <w:color w:val="000000" w:themeColor="text1"/>
        </w:rPr>
        <w:t>by</w:t>
      </w:r>
      <w:r w:rsidR="00D13621" w:rsidRPr="00F95B4F">
        <w:rPr>
          <w:bCs/>
          <w:color w:val="000000" w:themeColor="text1"/>
        </w:rPr>
        <w:t xml:space="preserve"> applying s</w:t>
      </w:r>
      <w:r w:rsidR="00D71A7D" w:rsidRPr="00F95B4F">
        <w:rPr>
          <w:bCs/>
          <w:color w:val="000000" w:themeColor="text1"/>
        </w:rPr>
        <w:t>elf-sensi</w:t>
      </w:r>
      <w:r w:rsidR="00BA6D39" w:rsidRPr="00F95B4F">
        <w:rPr>
          <w:bCs/>
          <w:color w:val="000000" w:themeColor="text1"/>
        </w:rPr>
        <w:t>n</w:t>
      </w:r>
      <w:r w:rsidR="00D71A7D" w:rsidRPr="00F95B4F">
        <w:rPr>
          <w:bCs/>
          <w:color w:val="000000" w:themeColor="text1"/>
        </w:rPr>
        <w:t>g strategies</w:t>
      </w:r>
      <w:r w:rsidR="00B011EB" w:rsidRPr="00F95B4F">
        <w:rPr>
          <w:bCs/>
          <w:color w:val="000000" w:themeColor="text1"/>
        </w:rPr>
        <w:t xml:space="preserve">, but due to </w:t>
      </w:r>
      <w:r w:rsidR="00975445">
        <w:rPr>
          <w:bCs/>
          <w:color w:val="000000" w:themeColor="text1"/>
        </w:rPr>
        <w:t>complexity</w:t>
      </w:r>
      <w:r w:rsidR="002D14AC" w:rsidRPr="00F95B4F">
        <w:rPr>
          <w:bCs/>
          <w:color w:val="000000" w:themeColor="text1"/>
        </w:rPr>
        <w:t>,</w:t>
      </w:r>
      <w:r w:rsidR="00530B6C" w:rsidRPr="00F95B4F">
        <w:rPr>
          <w:bCs/>
          <w:color w:val="000000" w:themeColor="text1"/>
        </w:rPr>
        <w:t xml:space="preserve"> angular position </w:t>
      </w:r>
      <w:r w:rsidR="002D14AC" w:rsidRPr="00F95B4F">
        <w:rPr>
          <w:bCs/>
          <w:color w:val="000000" w:themeColor="text1"/>
        </w:rPr>
        <w:t>is typically measured using a</w:t>
      </w:r>
      <w:r w:rsidR="00CD0D02" w:rsidRPr="00F95B4F">
        <w:rPr>
          <w:bCs/>
          <w:color w:val="000000" w:themeColor="text1"/>
        </w:rPr>
        <w:t xml:space="preserve">n angular position </w:t>
      </w:r>
      <w:r w:rsidR="00530B6C" w:rsidRPr="00F95B4F">
        <w:rPr>
          <w:bCs/>
          <w:color w:val="000000" w:themeColor="text1"/>
        </w:rPr>
        <w:t>sensor</w:t>
      </w:r>
      <w:r w:rsidR="00882832" w:rsidRPr="00F95B4F">
        <w:rPr>
          <w:bCs/>
          <w:color w:val="000000" w:themeColor="text1"/>
        </w:rPr>
        <w:t xml:space="preserve"> </w:t>
      </w:r>
      <w:r w:rsidR="008863BA" w:rsidRPr="00F95B4F">
        <w:rPr>
          <w:bCs/>
          <w:color w:val="000000" w:themeColor="text1"/>
        </w:rPr>
        <w:fldChar w:fldCharType="begin"/>
      </w:r>
      <w:r w:rsidR="008863BA" w:rsidRPr="00F95B4F">
        <w:rPr>
          <w:bCs/>
          <w:color w:val="000000" w:themeColor="text1"/>
        </w:rPr>
        <w:instrText xml:space="preserve"> REF _Ref27380205 \w \h </w:instrText>
      </w:r>
      <w:r w:rsidR="00F95B4F">
        <w:rPr>
          <w:bCs/>
          <w:color w:val="000000" w:themeColor="text1"/>
        </w:rPr>
        <w:instrText xml:space="preserve"> \* MERGEFORMAT </w:instrText>
      </w:r>
      <w:r w:rsidR="008863BA" w:rsidRPr="00F95B4F">
        <w:rPr>
          <w:bCs/>
          <w:color w:val="000000" w:themeColor="text1"/>
        </w:rPr>
      </w:r>
      <w:r w:rsidR="008863BA" w:rsidRPr="00F95B4F">
        <w:rPr>
          <w:bCs/>
          <w:color w:val="000000" w:themeColor="text1"/>
        </w:rPr>
        <w:fldChar w:fldCharType="separate"/>
      </w:r>
      <w:r w:rsidR="008863BA" w:rsidRPr="00F95B4F">
        <w:rPr>
          <w:bCs/>
          <w:color w:val="000000" w:themeColor="text1"/>
        </w:rPr>
        <w:t>[1]</w:t>
      </w:r>
      <w:r w:rsidR="008863BA" w:rsidRPr="00F95B4F">
        <w:rPr>
          <w:bCs/>
          <w:color w:val="000000" w:themeColor="text1"/>
        </w:rPr>
        <w:fldChar w:fldCharType="end"/>
      </w:r>
      <w:r w:rsidR="003228B3" w:rsidRPr="00F95B4F">
        <w:rPr>
          <w:bCs/>
          <w:color w:val="000000" w:themeColor="text1"/>
        </w:rPr>
        <w:t>.</w:t>
      </w:r>
      <w:r w:rsidR="001F3BE3" w:rsidRPr="00F95B4F">
        <w:rPr>
          <w:bCs/>
          <w:color w:val="000000" w:themeColor="text1"/>
        </w:rPr>
        <w:t xml:space="preserve"> </w:t>
      </w:r>
      <w:r w:rsidR="006D25E6" w:rsidRPr="00F95B4F">
        <w:rPr>
          <w:bCs/>
          <w:color w:val="000000" w:themeColor="text1"/>
        </w:rPr>
        <w:t>Despite the</w:t>
      </w:r>
      <w:r w:rsidR="001F49F8" w:rsidRPr="00F95B4F">
        <w:rPr>
          <w:bCs/>
          <w:color w:val="000000" w:themeColor="text1"/>
        </w:rPr>
        <w:t xml:space="preserve"> large number of</w:t>
      </w:r>
      <w:r w:rsidR="00910CB5" w:rsidRPr="00F95B4F">
        <w:rPr>
          <w:bCs/>
          <w:color w:val="000000" w:themeColor="text1"/>
        </w:rPr>
        <w:t xml:space="preserve"> </w:t>
      </w:r>
      <w:r w:rsidR="00723FFE" w:rsidRPr="00F95B4F">
        <w:rPr>
          <w:bCs/>
          <w:color w:val="000000" w:themeColor="text1"/>
        </w:rPr>
        <w:t xml:space="preserve">types of </w:t>
      </w:r>
      <w:r w:rsidR="00910CB5" w:rsidRPr="00F95B4F">
        <w:rPr>
          <w:bCs/>
          <w:color w:val="000000" w:themeColor="text1"/>
        </w:rPr>
        <w:t xml:space="preserve">angular position </w:t>
      </w:r>
      <w:r w:rsidR="002A5609" w:rsidRPr="00F95B4F">
        <w:rPr>
          <w:bCs/>
          <w:color w:val="000000" w:themeColor="text1"/>
        </w:rPr>
        <w:t>measurement</w:t>
      </w:r>
      <w:r w:rsidR="000F7E4D" w:rsidRPr="00F95B4F">
        <w:rPr>
          <w:bCs/>
          <w:color w:val="000000" w:themeColor="text1"/>
        </w:rPr>
        <w:t xml:space="preserve"> </w:t>
      </w:r>
      <w:r w:rsidR="00CD0D02" w:rsidRPr="00F95B4F">
        <w:rPr>
          <w:bCs/>
          <w:color w:val="000000" w:themeColor="text1"/>
        </w:rPr>
        <w:t>systems</w:t>
      </w:r>
      <w:r w:rsidR="002A321F" w:rsidRPr="00F95B4F">
        <w:rPr>
          <w:bCs/>
          <w:color w:val="000000" w:themeColor="text1"/>
        </w:rPr>
        <w:t xml:space="preserve"> that can be found in literature</w:t>
      </w:r>
      <w:r w:rsidR="00DB56B2" w:rsidRPr="00F95B4F">
        <w:rPr>
          <w:bCs/>
          <w:color w:val="000000" w:themeColor="text1"/>
        </w:rPr>
        <w:t xml:space="preserve"> based on different </w:t>
      </w:r>
      <w:r w:rsidR="00FE02E3" w:rsidRPr="00F95B4F">
        <w:rPr>
          <w:bCs/>
          <w:color w:val="000000" w:themeColor="text1"/>
        </w:rPr>
        <w:t>operat</w:t>
      </w:r>
      <w:r w:rsidR="00AB5211" w:rsidRPr="00F95B4F">
        <w:rPr>
          <w:bCs/>
          <w:color w:val="000000" w:themeColor="text1"/>
        </w:rPr>
        <w:t>ion principles</w:t>
      </w:r>
      <w:r w:rsidR="00DB56B2" w:rsidRPr="00F95B4F">
        <w:rPr>
          <w:bCs/>
          <w:color w:val="000000" w:themeColor="text1"/>
        </w:rPr>
        <w:t>:</w:t>
      </w:r>
      <w:r w:rsidR="00A416B8" w:rsidRPr="00F95B4F">
        <w:rPr>
          <w:bCs/>
          <w:color w:val="000000" w:themeColor="text1"/>
        </w:rPr>
        <w:t xml:space="preserve"> magnetic</w:t>
      </w:r>
      <w:r w:rsidR="004B7D2A" w:rsidRPr="00F95B4F">
        <w:rPr>
          <w:bCs/>
          <w:color w:val="000000" w:themeColor="text1"/>
        </w:rPr>
        <w:t xml:space="preserve"> </w:t>
      </w:r>
      <w:r w:rsidR="004B7D2A" w:rsidRPr="00F95B4F">
        <w:rPr>
          <w:bCs/>
          <w:color w:val="000000" w:themeColor="text1"/>
        </w:rPr>
        <w:fldChar w:fldCharType="begin"/>
      </w:r>
      <w:r w:rsidR="004B7D2A" w:rsidRPr="00F95B4F">
        <w:rPr>
          <w:bCs/>
          <w:color w:val="000000" w:themeColor="text1"/>
        </w:rPr>
        <w:instrText xml:space="preserve"> REF _Ref27380782 \w \h </w:instrText>
      </w:r>
      <w:r w:rsidR="00F95B4F">
        <w:rPr>
          <w:bCs/>
          <w:color w:val="000000" w:themeColor="text1"/>
        </w:rPr>
        <w:instrText xml:space="preserve"> \* MERGEFORMAT </w:instrText>
      </w:r>
      <w:r w:rsidR="004B7D2A" w:rsidRPr="00F95B4F">
        <w:rPr>
          <w:bCs/>
          <w:color w:val="000000" w:themeColor="text1"/>
        </w:rPr>
      </w:r>
      <w:r w:rsidR="004B7D2A" w:rsidRPr="00F95B4F">
        <w:rPr>
          <w:bCs/>
          <w:color w:val="000000" w:themeColor="text1"/>
        </w:rPr>
        <w:fldChar w:fldCharType="separate"/>
      </w:r>
      <w:r w:rsidR="004B7D2A" w:rsidRPr="00F95B4F">
        <w:rPr>
          <w:bCs/>
          <w:color w:val="000000" w:themeColor="text1"/>
        </w:rPr>
        <w:t>[2]</w:t>
      </w:r>
      <w:r w:rsidR="004B7D2A" w:rsidRPr="00F95B4F">
        <w:rPr>
          <w:bCs/>
          <w:color w:val="000000" w:themeColor="text1"/>
        </w:rPr>
        <w:fldChar w:fldCharType="end"/>
      </w:r>
      <w:r w:rsidR="00A416B8" w:rsidRPr="00F95B4F">
        <w:rPr>
          <w:bCs/>
          <w:color w:val="000000" w:themeColor="text1"/>
        </w:rPr>
        <w:t xml:space="preserve">, </w:t>
      </w:r>
      <w:r w:rsidR="008B776C" w:rsidRPr="00F95B4F">
        <w:rPr>
          <w:bCs/>
          <w:color w:val="000000" w:themeColor="text1"/>
        </w:rPr>
        <w:t>capacitive</w:t>
      </w:r>
      <w:r w:rsidR="00DB7720" w:rsidRPr="00F95B4F">
        <w:rPr>
          <w:bCs/>
          <w:color w:val="000000" w:themeColor="text1"/>
        </w:rPr>
        <w:t xml:space="preserve"> </w:t>
      </w:r>
      <w:r w:rsidR="00DB7720" w:rsidRPr="00F95B4F">
        <w:rPr>
          <w:bCs/>
          <w:color w:val="000000" w:themeColor="text1"/>
        </w:rPr>
        <w:fldChar w:fldCharType="begin"/>
      </w:r>
      <w:r w:rsidR="00DB7720" w:rsidRPr="00F95B4F">
        <w:rPr>
          <w:bCs/>
          <w:color w:val="000000" w:themeColor="text1"/>
        </w:rPr>
        <w:instrText xml:space="preserve"> REF _Ref27381456 \w \h </w:instrText>
      </w:r>
      <w:r w:rsidR="00F95B4F">
        <w:rPr>
          <w:bCs/>
          <w:color w:val="000000" w:themeColor="text1"/>
        </w:rPr>
        <w:instrText xml:space="preserve"> \* MERGEFORMAT </w:instrText>
      </w:r>
      <w:r w:rsidR="00DB7720" w:rsidRPr="00F95B4F">
        <w:rPr>
          <w:bCs/>
          <w:color w:val="000000" w:themeColor="text1"/>
        </w:rPr>
      </w:r>
      <w:r w:rsidR="00DB7720" w:rsidRPr="00F95B4F">
        <w:rPr>
          <w:bCs/>
          <w:color w:val="000000" w:themeColor="text1"/>
        </w:rPr>
        <w:fldChar w:fldCharType="separate"/>
      </w:r>
      <w:r w:rsidR="00DB7720" w:rsidRPr="00F95B4F">
        <w:rPr>
          <w:bCs/>
          <w:color w:val="000000" w:themeColor="text1"/>
        </w:rPr>
        <w:t>[3]</w:t>
      </w:r>
      <w:r w:rsidR="00DB7720" w:rsidRPr="00F95B4F">
        <w:rPr>
          <w:bCs/>
          <w:color w:val="000000" w:themeColor="text1"/>
        </w:rPr>
        <w:fldChar w:fldCharType="end"/>
      </w:r>
      <w:r w:rsidR="00636B94" w:rsidRPr="00F95B4F">
        <w:rPr>
          <w:bCs/>
          <w:color w:val="000000" w:themeColor="text1"/>
        </w:rPr>
        <w:t>,</w:t>
      </w:r>
      <w:r w:rsidR="00636B94" w:rsidRPr="00F95B4F">
        <w:rPr>
          <w:bCs/>
          <w:color w:val="000000" w:themeColor="text1"/>
        </w:rPr>
        <w:fldChar w:fldCharType="begin"/>
      </w:r>
      <w:r w:rsidR="00636B94" w:rsidRPr="00F95B4F">
        <w:rPr>
          <w:bCs/>
          <w:color w:val="000000" w:themeColor="text1"/>
        </w:rPr>
        <w:instrText xml:space="preserve"> REF _Ref27381579 \w \h </w:instrText>
      </w:r>
      <w:r w:rsidR="00F95B4F">
        <w:rPr>
          <w:bCs/>
          <w:color w:val="000000" w:themeColor="text1"/>
        </w:rPr>
        <w:instrText xml:space="preserve"> \* MERGEFORMAT </w:instrText>
      </w:r>
      <w:r w:rsidR="00636B94" w:rsidRPr="00F95B4F">
        <w:rPr>
          <w:bCs/>
          <w:color w:val="000000" w:themeColor="text1"/>
        </w:rPr>
      </w:r>
      <w:r w:rsidR="00636B94" w:rsidRPr="00F95B4F">
        <w:rPr>
          <w:bCs/>
          <w:color w:val="000000" w:themeColor="text1"/>
        </w:rPr>
        <w:fldChar w:fldCharType="separate"/>
      </w:r>
      <w:r w:rsidR="00636B94" w:rsidRPr="00F95B4F">
        <w:rPr>
          <w:bCs/>
          <w:color w:val="000000" w:themeColor="text1"/>
        </w:rPr>
        <w:t>[4]</w:t>
      </w:r>
      <w:r w:rsidR="00636B94" w:rsidRPr="00F95B4F">
        <w:rPr>
          <w:bCs/>
          <w:color w:val="000000" w:themeColor="text1"/>
        </w:rPr>
        <w:fldChar w:fldCharType="end"/>
      </w:r>
      <w:r w:rsidR="008B776C" w:rsidRPr="00F95B4F">
        <w:rPr>
          <w:bCs/>
          <w:color w:val="000000" w:themeColor="text1"/>
        </w:rPr>
        <w:t>, inductive</w:t>
      </w:r>
      <w:r w:rsidR="00E576F6" w:rsidRPr="00F95B4F">
        <w:rPr>
          <w:bCs/>
          <w:color w:val="000000" w:themeColor="text1"/>
        </w:rPr>
        <w:t xml:space="preserve"> </w:t>
      </w:r>
      <w:r w:rsidR="00E576F6" w:rsidRPr="00F95B4F">
        <w:rPr>
          <w:bCs/>
          <w:color w:val="000000" w:themeColor="text1"/>
        </w:rPr>
        <w:fldChar w:fldCharType="begin"/>
      </w:r>
      <w:r w:rsidR="00E576F6" w:rsidRPr="00F95B4F">
        <w:rPr>
          <w:bCs/>
          <w:color w:val="000000" w:themeColor="text1"/>
        </w:rPr>
        <w:instrText xml:space="preserve"> REF _Ref27382020 \w \h </w:instrText>
      </w:r>
      <w:r w:rsidR="00F95B4F">
        <w:rPr>
          <w:bCs/>
          <w:color w:val="000000" w:themeColor="text1"/>
        </w:rPr>
        <w:instrText xml:space="preserve"> \* MERGEFORMAT </w:instrText>
      </w:r>
      <w:r w:rsidR="00E576F6" w:rsidRPr="00F95B4F">
        <w:rPr>
          <w:bCs/>
          <w:color w:val="000000" w:themeColor="text1"/>
        </w:rPr>
      </w:r>
      <w:r w:rsidR="00E576F6" w:rsidRPr="00F95B4F">
        <w:rPr>
          <w:bCs/>
          <w:color w:val="000000" w:themeColor="text1"/>
        </w:rPr>
        <w:fldChar w:fldCharType="separate"/>
      </w:r>
      <w:r w:rsidR="00E576F6" w:rsidRPr="00F95B4F">
        <w:rPr>
          <w:bCs/>
          <w:color w:val="000000" w:themeColor="text1"/>
        </w:rPr>
        <w:t>[5]</w:t>
      </w:r>
      <w:r w:rsidR="00E576F6" w:rsidRPr="00F95B4F">
        <w:rPr>
          <w:bCs/>
          <w:color w:val="000000" w:themeColor="text1"/>
        </w:rPr>
        <w:fldChar w:fldCharType="end"/>
      </w:r>
      <w:r w:rsidR="00DB7720" w:rsidRPr="00F95B4F">
        <w:rPr>
          <w:bCs/>
          <w:color w:val="000000" w:themeColor="text1"/>
        </w:rPr>
        <w:t>;</w:t>
      </w:r>
      <w:r w:rsidR="00910CB5" w:rsidRPr="00F95B4F">
        <w:rPr>
          <w:bCs/>
          <w:color w:val="000000" w:themeColor="text1"/>
        </w:rPr>
        <w:t xml:space="preserve"> </w:t>
      </w:r>
      <w:r w:rsidR="006A6B33" w:rsidRPr="00F95B4F">
        <w:rPr>
          <w:bCs/>
          <w:color w:val="000000" w:themeColor="text1"/>
        </w:rPr>
        <w:t xml:space="preserve">optical </w:t>
      </w:r>
      <w:r w:rsidR="00DD1408" w:rsidRPr="00F95B4F">
        <w:rPr>
          <w:bCs/>
          <w:color w:val="000000" w:themeColor="text1"/>
        </w:rPr>
        <w:t>encoder</w:t>
      </w:r>
      <w:r w:rsidR="00DB7720" w:rsidRPr="00F95B4F">
        <w:rPr>
          <w:bCs/>
          <w:color w:val="000000" w:themeColor="text1"/>
        </w:rPr>
        <w:t>s</w:t>
      </w:r>
      <w:r w:rsidR="00DD1408" w:rsidRPr="00F95B4F">
        <w:rPr>
          <w:bCs/>
          <w:color w:val="000000" w:themeColor="text1"/>
        </w:rPr>
        <w:t xml:space="preserve"> and resolver</w:t>
      </w:r>
      <w:r w:rsidR="00C12D34" w:rsidRPr="00F95B4F">
        <w:rPr>
          <w:bCs/>
          <w:color w:val="000000" w:themeColor="text1"/>
        </w:rPr>
        <w:t>,</w:t>
      </w:r>
      <w:r w:rsidR="00135497" w:rsidRPr="00F95B4F">
        <w:rPr>
          <w:bCs/>
          <w:color w:val="000000" w:themeColor="text1"/>
        </w:rPr>
        <w:t xml:space="preserve"> are </w:t>
      </w:r>
      <w:r w:rsidR="00C44007" w:rsidRPr="00F95B4F">
        <w:rPr>
          <w:bCs/>
          <w:color w:val="000000" w:themeColor="text1"/>
        </w:rPr>
        <w:t>the most</w:t>
      </w:r>
      <w:r w:rsidR="00135497" w:rsidRPr="00F95B4F">
        <w:rPr>
          <w:bCs/>
          <w:color w:val="000000" w:themeColor="text1"/>
        </w:rPr>
        <w:t xml:space="preserve"> used sensors</w:t>
      </w:r>
      <w:r w:rsidR="008E3A73" w:rsidRPr="00F95B4F">
        <w:rPr>
          <w:bCs/>
          <w:color w:val="000000" w:themeColor="text1"/>
        </w:rPr>
        <w:t xml:space="preserve"> in industry</w:t>
      </w:r>
      <w:r w:rsidR="00972B70">
        <w:rPr>
          <w:bCs/>
          <w:color w:val="000000" w:themeColor="text1"/>
        </w:rPr>
        <w:t xml:space="preserve"> </w:t>
      </w:r>
      <w:r w:rsidR="00972B70">
        <w:rPr>
          <w:bCs/>
          <w:color w:val="000000" w:themeColor="text1"/>
        </w:rPr>
        <w:fldChar w:fldCharType="begin"/>
      </w:r>
      <w:r w:rsidR="00972B70">
        <w:rPr>
          <w:bCs/>
          <w:color w:val="000000" w:themeColor="text1"/>
        </w:rPr>
        <w:instrText xml:space="preserve"> REF _Ref27380205 \r \h </w:instrText>
      </w:r>
      <w:r w:rsidR="00972B70">
        <w:rPr>
          <w:bCs/>
          <w:color w:val="000000" w:themeColor="text1"/>
        </w:rPr>
      </w:r>
      <w:r w:rsidR="00972B70">
        <w:rPr>
          <w:bCs/>
          <w:color w:val="000000" w:themeColor="text1"/>
        </w:rPr>
        <w:fldChar w:fldCharType="separate"/>
      </w:r>
      <w:r w:rsidR="00972B70">
        <w:rPr>
          <w:bCs/>
          <w:color w:val="000000" w:themeColor="text1"/>
        </w:rPr>
        <w:t>[1]</w:t>
      </w:r>
      <w:r w:rsidR="00972B70">
        <w:rPr>
          <w:bCs/>
          <w:color w:val="000000" w:themeColor="text1"/>
        </w:rPr>
        <w:fldChar w:fldCharType="end"/>
      </w:r>
      <w:r w:rsidR="00972B70">
        <w:rPr>
          <w:bCs/>
          <w:color w:val="000000" w:themeColor="text1"/>
        </w:rPr>
        <w:t>.</w:t>
      </w:r>
      <w:r w:rsidR="0016216F" w:rsidRPr="00F95B4F">
        <w:rPr>
          <w:bCs/>
          <w:color w:val="000000" w:themeColor="text1"/>
        </w:rPr>
        <w:t>In addition</w:t>
      </w:r>
      <w:r w:rsidR="002C5973" w:rsidRPr="00F95B4F">
        <w:rPr>
          <w:bCs/>
          <w:color w:val="000000" w:themeColor="text1"/>
        </w:rPr>
        <w:t>,</w:t>
      </w:r>
      <w:r w:rsidR="00C25EB9" w:rsidRPr="00F95B4F">
        <w:rPr>
          <w:bCs/>
          <w:color w:val="000000" w:themeColor="text1"/>
        </w:rPr>
        <w:t xml:space="preserve"> </w:t>
      </w:r>
      <w:r w:rsidR="002F1B51" w:rsidRPr="00F95B4F">
        <w:rPr>
          <w:bCs/>
          <w:color w:val="000000" w:themeColor="text1"/>
        </w:rPr>
        <w:t>most</w:t>
      </w:r>
      <w:r w:rsidR="0055482E" w:rsidRPr="00F95B4F">
        <w:rPr>
          <w:bCs/>
          <w:color w:val="000000" w:themeColor="text1"/>
        </w:rPr>
        <w:t xml:space="preserve"> commercial inverter</w:t>
      </w:r>
      <w:r w:rsidR="005A1B81" w:rsidRPr="00F95B4F">
        <w:rPr>
          <w:bCs/>
          <w:color w:val="000000" w:themeColor="text1"/>
        </w:rPr>
        <w:t>s</w:t>
      </w:r>
      <w:r w:rsidR="009D7198" w:rsidRPr="00F95B4F">
        <w:rPr>
          <w:bCs/>
          <w:color w:val="000000" w:themeColor="text1"/>
        </w:rPr>
        <w:t xml:space="preserve"> for electric drives applications</w:t>
      </w:r>
      <w:r w:rsidR="005A1B81" w:rsidRPr="00F95B4F">
        <w:rPr>
          <w:bCs/>
          <w:color w:val="000000" w:themeColor="text1"/>
        </w:rPr>
        <w:t xml:space="preserve"> provide </w:t>
      </w:r>
      <w:r w:rsidR="00815148" w:rsidRPr="00F95B4F">
        <w:rPr>
          <w:bCs/>
          <w:color w:val="000000" w:themeColor="text1"/>
        </w:rPr>
        <w:t>compatibility with</w:t>
      </w:r>
      <w:r w:rsidR="00BD26E3" w:rsidRPr="00F95B4F">
        <w:rPr>
          <w:bCs/>
          <w:color w:val="000000" w:themeColor="text1"/>
        </w:rPr>
        <w:t xml:space="preserve"> </w:t>
      </w:r>
      <w:r w:rsidR="007A10FA" w:rsidRPr="00F95B4F">
        <w:rPr>
          <w:bCs/>
          <w:color w:val="000000" w:themeColor="text1"/>
        </w:rPr>
        <w:t>encoders</w:t>
      </w:r>
      <w:r w:rsidR="00273145" w:rsidRPr="00F95B4F">
        <w:rPr>
          <w:bCs/>
          <w:color w:val="000000" w:themeColor="text1"/>
        </w:rPr>
        <w:t xml:space="preserve"> and/or</w:t>
      </w:r>
      <w:r w:rsidR="007A10FA" w:rsidRPr="00F95B4F">
        <w:rPr>
          <w:bCs/>
          <w:color w:val="000000" w:themeColor="text1"/>
        </w:rPr>
        <w:t xml:space="preserve"> resolvers</w:t>
      </w:r>
      <w:r w:rsidR="00273145" w:rsidRPr="00F95B4F">
        <w:rPr>
          <w:bCs/>
          <w:color w:val="000000" w:themeColor="text1"/>
        </w:rPr>
        <w:t>.</w:t>
      </w:r>
      <w:r w:rsidR="006A6B33" w:rsidRPr="00F95B4F">
        <w:rPr>
          <w:bCs/>
          <w:color w:val="000000" w:themeColor="text1"/>
        </w:rPr>
        <w:t xml:space="preserve"> </w:t>
      </w:r>
    </w:p>
    <w:p w14:paraId="322EEAFC" w14:textId="0D5278E2" w:rsidR="00223631" w:rsidRPr="00F95B4F" w:rsidRDefault="006A6B33" w:rsidP="006C7209">
      <w:pPr>
        <w:spacing w:after="0" w:line="240" w:lineRule="auto"/>
        <w:ind w:firstLine="360"/>
        <w:jc w:val="both"/>
        <w:rPr>
          <w:bCs/>
          <w:color w:val="000000" w:themeColor="text1"/>
        </w:rPr>
      </w:pPr>
      <w:r w:rsidRPr="00F95B4F">
        <w:rPr>
          <w:bCs/>
          <w:color w:val="000000" w:themeColor="text1"/>
        </w:rPr>
        <w:t>Optical incremen</w:t>
      </w:r>
      <w:r w:rsidR="00A87B2A" w:rsidRPr="00F95B4F">
        <w:rPr>
          <w:bCs/>
          <w:color w:val="000000" w:themeColor="text1"/>
        </w:rPr>
        <w:t xml:space="preserve">tal encoders </w:t>
      </w:r>
      <w:r w:rsidR="001803CF" w:rsidRPr="00F95B4F">
        <w:rPr>
          <w:bCs/>
          <w:color w:val="000000" w:themeColor="text1"/>
        </w:rPr>
        <w:t>are widely</w:t>
      </w:r>
      <w:r w:rsidR="004037A6" w:rsidRPr="00F95B4F">
        <w:rPr>
          <w:bCs/>
          <w:color w:val="000000" w:themeColor="text1"/>
        </w:rPr>
        <w:t xml:space="preserve"> used </w:t>
      </w:r>
      <w:r w:rsidR="004053C5" w:rsidRPr="00F95B4F">
        <w:rPr>
          <w:bCs/>
          <w:color w:val="000000" w:themeColor="text1"/>
        </w:rPr>
        <w:t xml:space="preserve">as position </w:t>
      </w:r>
      <w:r w:rsidR="00965066" w:rsidRPr="00F95B4F">
        <w:rPr>
          <w:bCs/>
          <w:color w:val="000000" w:themeColor="text1"/>
        </w:rPr>
        <w:t xml:space="preserve">feedback </w:t>
      </w:r>
      <w:r w:rsidR="00CC6FBF" w:rsidRPr="00F95B4F">
        <w:rPr>
          <w:bCs/>
          <w:color w:val="000000" w:themeColor="text1"/>
        </w:rPr>
        <w:t xml:space="preserve">of AC drives </w:t>
      </w:r>
      <w:r w:rsidR="00A32710" w:rsidRPr="00F95B4F">
        <w:rPr>
          <w:bCs/>
          <w:color w:val="000000" w:themeColor="text1"/>
        </w:rPr>
        <w:t xml:space="preserve">because </w:t>
      </w:r>
      <w:r w:rsidR="00BB1A02" w:rsidRPr="00F95B4F">
        <w:rPr>
          <w:bCs/>
          <w:color w:val="000000" w:themeColor="text1"/>
        </w:rPr>
        <w:t>of their easily processed digital outpu</w:t>
      </w:r>
      <w:r w:rsidR="00231426" w:rsidRPr="00F95B4F">
        <w:rPr>
          <w:bCs/>
          <w:color w:val="000000" w:themeColor="text1"/>
        </w:rPr>
        <w:t>t signals</w:t>
      </w:r>
      <w:r w:rsidR="002F5E0B" w:rsidRPr="00F95B4F">
        <w:rPr>
          <w:bCs/>
          <w:color w:val="000000" w:themeColor="text1"/>
        </w:rPr>
        <w:t xml:space="preserve">, </w:t>
      </w:r>
      <w:r w:rsidR="00231426" w:rsidRPr="00F95B4F">
        <w:rPr>
          <w:bCs/>
          <w:color w:val="000000" w:themeColor="text1"/>
        </w:rPr>
        <w:t xml:space="preserve">precise </w:t>
      </w:r>
      <w:r w:rsidR="00154C54" w:rsidRPr="00F95B4F">
        <w:rPr>
          <w:bCs/>
          <w:color w:val="000000" w:themeColor="text1"/>
        </w:rPr>
        <w:t xml:space="preserve">incremental position </w:t>
      </w:r>
      <w:r w:rsidR="00827685" w:rsidRPr="00F95B4F">
        <w:rPr>
          <w:bCs/>
          <w:color w:val="000000" w:themeColor="text1"/>
        </w:rPr>
        <w:t>measuremen</w:t>
      </w:r>
      <w:r w:rsidR="00223631" w:rsidRPr="00F95B4F">
        <w:rPr>
          <w:bCs/>
          <w:color w:val="000000" w:themeColor="text1"/>
        </w:rPr>
        <w:t>t</w:t>
      </w:r>
      <w:r w:rsidR="00946153" w:rsidRPr="00F95B4F">
        <w:rPr>
          <w:bCs/>
          <w:color w:val="000000" w:themeColor="text1"/>
        </w:rPr>
        <w:t xml:space="preserve"> and</w:t>
      </w:r>
      <w:r w:rsidR="003A0CC3" w:rsidRPr="00F95B4F">
        <w:rPr>
          <w:bCs/>
          <w:color w:val="000000" w:themeColor="text1"/>
        </w:rPr>
        <w:t xml:space="preserve"> high resolution</w:t>
      </w:r>
      <w:r w:rsidR="00231426" w:rsidRPr="00F95B4F">
        <w:rPr>
          <w:bCs/>
          <w:color w:val="000000" w:themeColor="text1"/>
        </w:rPr>
        <w:t>.</w:t>
      </w:r>
      <w:r w:rsidR="00B67C74" w:rsidRPr="00F95B4F">
        <w:rPr>
          <w:bCs/>
          <w:color w:val="000000" w:themeColor="text1"/>
        </w:rPr>
        <w:t xml:space="preserve"> </w:t>
      </w:r>
      <w:r w:rsidR="005D50B7" w:rsidRPr="00F95B4F">
        <w:rPr>
          <w:bCs/>
          <w:color w:val="000000" w:themeColor="text1"/>
        </w:rPr>
        <w:t>However, some applications</w:t>
      </w:r>
      <w:r w:rsidR="00561281" w:rsidRPr="00F95B4F">
        <w:rPr>
          <w:bCs/>
          <w:color w:val="000000" w:themeColor="text1"/>
        </w:rPr>
        <w:t>, e.g.</w:t>
      </w:r>
      <w:r w:rsidR="00C818F1" w:rsidRPr="00F95B4F">
        <w:rPr>
          <w:bCs/>
          <w:color w:val="000000" w:themeColor="text1"/>
        </w:rPr>
        <w:t xml:space="preserve"> using vector control algorithms</w:t>
      </w:r>
      <w:r w:rsidR="004133FA" w:rsidRPr="00F95B4F">
        <w:rPr>
          <w:bCs/>
          <w:color w:val="000000" w:themeColor="text1"/>
        </w:rPr>
        <w:t>,</w:t>
      </w:r>
      <w:r w:rsidR="005D50B7" w:rsidRPr="00F95B4F">
        <w:rPr>
          <w:bCs/>
          <w:color w:val="000000" w:themeColor="text1"/>
        </w:rPr>
        <w:t xml:space="preserve"> require</w:t>
      </w:r>
      <w:r w:rsidR="00907FD6" w:rsidRPr="00F95B4F">
        <w:rPr>
          <w:bCs/>
          <w:color w:val="000000" w:themeColor="text1"/>
        </w:rPr>
        <w:t xml:space="preserve"> </w:t>
      </w:r>
      <w:r w:rsidR="00910C74" w:rsidRPr="00F95B4F">
        <w:rPr>
          <w:bCs/>
          <w:color w:val="000000" w:themeColor="text1"/>
        </w:rPr>
        <w:t>absolute position</w:t>
      </w:r>
      <w:r w:rsidR="00BD15C9" w:rsidRPr="00F95B4F">
        <w:rPr>
          <w:bCs/>
          <w:color w:val="000000" w:themeColor="text1"/>
        </w:rPr>
        <w:t xml:space="preserve"> measurement</w:t>
      </w:r>
      <w:r w:rsidR="00CC2ED5" w:rsidRPr="00F95B4F">
        <w:rPr>
          <w:bCs/>
          <w:color w:val="000000" w:themeColor="text1"/>
        </w:rPr>
        <w:t xml:space="preserve"> [1]</w:t>
      </w:r>
      <w:r w:rsidR="00C818F1" w:rsidRPr="00F95B4F">
        <w:rPr>
          <w:bCs/>
          <w:color w:val="000000" w:themeColor="text1"/>
        </w:rPr>
        <w:t xml:space="preserve"> </w:t>
      </w:r>
      <w:r w:rsidR="00C7123B" w:rsidRPr="00F95B4F">
        <w:rPr>
          <w:bCs/>
          <w:color w:val="000000" w:themeColor="text1"/>
        </w:rPr>
        <w:t xml:space="preserve">to perform </w:t>
      </w:r>
      <w:r w:rsidR="006A191C" w:rsidRPr="00F95B4F">
        <w:rPr>
          <w:bCs/>
          <w:color w:val="000000" w:themeColor="text1"/>
        </w:rPr>
        <w:t xml:space="preserve">a </w:t>
      </w:r>
      <w:r w:rsidR="00C7123B" w:rsidRPr="00F95B4F">
        <w:rPr>
          <w:bCs/>
          <w:color w:val="000000" w:themeColor="text1"/>
        </w:rPr>
        <w:t>torque</w:t>
      </w:r>
      <w:r w:rsidR="006A191C" w:rsidRPr="00F95B4F">
        <w:rPr>
          <w:bCs/>
          <w:color w:val="000000" w:themeColor="text1"/>
        </w:rPr>
        <w:t>,</w:t>
      </w:r>
      <w:r w:rsidR="00C7123B" w:rsidRPr="00F95B4F">
        <w:rPr>
          <w:bCs/>
          <w:color w:val="000000" w:themeColor="text1"/>
        </w:rPr>
        <w:t xml:space="preserve"> motion </w:t>
      </w:r>
      <w:r w:rsidR="006A191C" w:rsidRPr="00F95B4F">
        <w:rPr>
          <w:bCs/>
          <w:color w:val="000000" w:themeColor="text1"/>
        </w:rPr>
        <w:t xml:space="preserve">or position </w:t>
      </w:r>
      <w:r w:rsidR="00C7123B" w:rsidRPr="00F95B4F">
        <w:rPr>
          <w:bCs/>
          <w:color w:val="000000" w:themeColor="text1"/>
        </w:rPr>
        <w:t>control</w:t>
      </w:r>
      <w:r w:rsidR="003A0CC3" w:rsidRPr="00F95B4F">
        <w:rPr>
          <w:bCs/>
          <w:color w:val="000000" w:themeColor="text1"/>
        </w:rPr>
        <w:t>.</w:t>
      </w:r>
      <w:r w:rsidR="00910C74" w:rsidRPr="00F95B4F">
        <w:rPr>
          <w:bCs/>
          <w:color w:val="000000" w:themeColor="text1"/>
        </w:rPr>
        <w:t xml:space="preserve"> </w:t>
      </w:r>
      <w:r w:rsidR="00DC240E" w:rsidRPr="00F95B4F">
        <w:rPr>
          <w:bCs/>
          <w:color w:val="000000" w:themeColor="text1"/>
        </w:rPr>
        <w:t xml:space="preserve">Optical absolute encoders </w:t>
      </w:r>
      <w:r w:rsidR="009416D9" w:rsidRPr="00F95B4F">
        <w:rPr>
          <w:bCs/>
          <w:color w:val="000000" w:themeColor="text1"/>
        </w:rPr>
        <w:t>provide</w:t>
      </w:r>
      <w:r w:rsidR="00C550F3" w:rsidRPr="00F95B4F">
        <w:rPr>
          <w:bCs/>
          <w:color w:val="000000" w:themeColor="text1"/>
        </w:rPr>
        <w:t xml:space="preserve"> absolute position </w:t>
      </w:r>
      <w:r w:rsidR="00897E66" w:rsidRPr="00F95B4F">
        <w:rPr>
          <w:bCs/>
          <w:color w:val="000000" w:themeColor="text1"/>
        </w:rPr>
        <w:t xml:space="preserve">information </w:t>
      </w:r>
      <w:r w:rsidR="00F2594A" w:rsidRPr="00F95B4F">
        <w:rPr>
          <w:bCs/>
          <w:color w:val="000000" w:themeColor="text1"/>
        </w:rPr>
        <w:t xml:space="preserve">but at a higher cost </w:t>
      </w:r>
      <w:r w:rsidR="00D83D44" w:rsidRPr="00F95B4F">
        <w:rPr>
          <w:bCs/>
          <w:color w:val="000000" w:themeColor="text1"/>
        </w:rPr>
        <w:t>and larger size.</w:t>
      </w:r>
      <w:r w:rsidR="004D6711" w:rsidRPr="00F95B4F">
        <w:rPr>
          <w:bCs/>
          <w:color w:val="000000" w:themeColor="text1"/>
        </w:rPr>
        <w:t xml:space="preserve"> </w:t>
      </w:r>
      <w:r w:rsidR="00F64000" w:rsidRPr="00F95B4F">
        <w:rPr>
          <w:bCs/>
          <w:color w:val="000000" w:themeColor="text1"/>
        </w:rPr>
        <w:t xml:space="preserve">In </w:t>
      </w:r>
      <w:r w:rsidR="000C2E68" w:rsidRPr="00F95B4F">
        <w:rPr>
          <w:bCs/>
          <w:color w:val="000000" w:themeColor="text1"/>
        </w:rPr>
        <w:t>general</w:t>
      </w:r>
      <w:r w:rsidR="00F64000" w:rsidRPr="00F95B4F">
        <w:rPr>
          <w:bCs/>
          <w:color w:val="000000" w:themeColor="text1"/>
        </w:rPr>
        <w:t xml:space="preserve">, </w:t>
      </w:r>
      <w:r w:rsidR="00A55102" w:rsidRPr="00F95B4F">
        <w:rPr>
          <w:bCs/>
          <w:color w:val="000000" w:themeColor="text1"/>
        </w:rPr>
        <w:t>optical encoders are characterized for</w:t>
      </w:r>
      <w:r w:rsidR="00BD1700" w:rsidRPr="00F95B4F">
        <w:rPr>
          <w:bCs/>
          <w:color w:val="000000" w:themeColor="text1"/>
        </w:rPr>
        <w:t xml:space="preserve"> a limited mechanical </w:t>
      </w:r>
      <w:r w:rsidR="005C08FC" w:rsidRPr="00F95B4F">
        <w:rPr>
          <w:bCs/>
          <w:color w:val="000000" w:themeColor="text1"/>
        </w:rPr>
        <w:t>robustness</w:t>
      </w:r>
      <w:r w:rsidR="000144C0" w:rsidRPr="00F95B4F">
        <w:rPr>
          <w:bCs/>
          <w:color w:val="000000" w:themeColor="text1"/>
        </w:rPr>
        <w:t xml:space="preserve"> due to a</w:t>
      </w:r>
      <w:r w:rsidR="00270A60" w:rsidRPr="00F95B4F">
        <w:rPr>
          <w:bCs/>
          <w:color w:val="000000" w:themeColor="text1"/>
        </w:rPr>
        <w:t xml:space="preserve"> </w:t>
      </w:r>
      <w:r w:rsidR="000144C0" w:rsidRPr="00F95B4F">
        <w:rPr>
          <w:bCs/>
          <w:color w:val="000000" w:themeColor="text1"/>
        </w:rPr>
        <w:t>reduced</w:t>
      </w:r>
      <w:r w:rsidR="00270A60" w:rsidRPr="00F95B4F">
        <w:rPr>
          <w:bCs/>
          <w:color w:val="000000" w:themeColor="text1"/>
        </w:rPr>
        <w:t xml:space="preserve"> range </w:t>
      </w:r>
      <w:r w:rsidR="00736AF8" w:rsidRPr="00F95B4F">
        <w:rPr>
          <w:bCs/>
          <w:color w:val="000000" w:themeColor="text1"/>
        </w:rPr>
        <w:t xml:space="preserve">of </w:t>
      </w:r>
      <w:r w:rsidR="00F6623D" w:rsidRPr="00F95B4F">
        <w:rPr>
          <w:bCs/>
          <w:color w:val="000000" w:themeColor="text1"/>
        </w:rPr>
        <w:t>temperature of operation</w:t>
      </w:r>
      <w:r w:rsidR="00C7123B" w:rsidRPr="00F95B4F">
        <w:rPr>
          <w:bCs/>
          <w:color w:val="000000" w:themeColor="text1"/>
        </w:rPr>
        <w:t xml:space="preserve"> and</w:t>
      </w:r>
      <w:r w:rsidR="00BD7C85" w:rsidRPr="00F95B4F">
        <w:rPr>
          <w:bCs/>
          <w:color w:val="000000" w:themeColor="text1"/>
        </w:rPr>
        <w:t xml:space="preserve"> limited shock and vibration withstand capability</w:t>
      </w:r>
      <w:r w:rsidR="00A6500D" w:rsidRPr="00F95B4F">
        <w:rPr>
          <w:bCs/>
          <w:color w:val="000000" w:themeColor="text1"/>
        </w:rPr>
        <w:t xml:space="preserve"> </w:t>
      </w:r>
      <w:r w:rsidR="00B011A5" w:rsidRPr="00F95B4F">
        <w:rPr>
          <w:bCs/>
          <w:color w:val="000000" w:themeColor="text1"/>
        </w:rPr>
        <w:t xml:space="preserve">compared to </w:t>
      </w:r>
      <w:r w:rsidR="00EE5A2D" w:rsidRPr="00F95B4F">
        <w:rPr>
          <w:bCs/>
          <w:color w:val="000000" w:themeColor="text1"/>
        </w:rPr>
        <w:t>resolvers</w:t>
      </w:r>
      <w:r w:rsidR="00EE5A2D" w:rsidRPr="00F95B4F">
        <w:rPr>
          <w:bCs/>
          <w:color w:val="000000" w:themeColor="text1"/>
        </w:rPr>
        <w:fldChar w:fldCharType="begin"/>
      </w:r>
      <w:r w:rsidR="00EE5A2D" w:rsidRPr="00F95B4F">
        <w:rPr>
          <w:bCs/>
          <w:color w:val="000000" w:themeColor="text1"/>
        </w:rPr>
        <w:instrText xml:space="preserve"> REF _Ref27393940 \w \h </w:instrText>
      </w:r>
      <w:r w:rsidR="00F95B4F">
        <w:rPr>
          <w:bCs/>
          <w:color w:val="000000" w:themeColor="text1"/>
        </w:rPr>
        <w:instrText xml:space="preserve"> \* MERGEFORMAT </w:instrText>
      </w:r>
      <w:r w:rsidR="00EE5A2D" w:rsidRPr="00F95B4F">
        <w:rPr>
          <w:bCs/>
          <w:color w:val="000000" w:themeColor="text1"/>
        </w:rPr>
      </w:r>
      <w:r w:rsidR="00EE5A2D" w:rsidRPr="00F95B4F">
        <w:rPr>
          <w:bCs/>
          <w:color w:val="000000" w:themeColor="text1"/>
        </w:rPr>
        <w:fldChar w:fldCharType="separate"/>
      </w:r>
      <w:r w:rsidR="00EE5A2D" w:rsidRPr="00F95B4F">
        <w:rPr>
          <w:bCs/>
          <w:color w:val="000000" w:themeColor="text1"/>
        </w:rPr>
        <w:t>[6]</w:t>
      </w:r>
      <w:r w:rsidR="00EE5A2D" w:rsidRPr="00F95B4F">
        <w:rPr>
          <w:bCs/>
          <w:color w:val="000000" w:themeColor="text1"/>
        </w:rPr>
        <w:fldChar w:fldCharType="end"/>
      </w:r>
      <w:r w:rsidR="00EE5A2D" w:rsidRPr="00F95B4F">
        <w:rPr>
          <w:bCs/>
          <w:color w:val="000000" w:themeColor="text1"/>
        </w:rPr>
        <w:t>.</w:t>
      </w:r>
      <w:r w:rsidR="00BD7C85" w:rsidRPr="00F95B4F">
        <w:rPr>
          <w:bCs/>
          <w:color w:val="000000" w:themeColor="text1"/>
        </w:rPr>
        <w:t xml:space="preserve"> </w:t>
      </w:r>
    </w:p>
    <w:p w14:paraId="170D3741" w14:textId="5D41A031" w:rsidR="00F44334" w:rsidRPr="00F95B4F" w:rsidRDefault="00654D60" w:rsidP="006C7209">
      <w:pPr>
        <w:spacing w:after="0" w:line="240" w:lineRule="auto"/>
        <w:ind w:firstLine="360"/>
        <w:jc w:val="both"/>
        <w:rPr>
          <w:bCs/>
          <w:color w:val="000000" w:themeColor="text1"/>
        </w:rPr>
      </w:pPr>
      <w:r w:rsidRPr="00F95B4F">
        <w:rPr>
          <w:bCs/>
          <w:color w:val="000000" w:themeColor="text1"/>
        </w:rPr>
        <w:t>Compared to encoders, most e</w:t>
      </w:r>
      <w:r w:rsidR="00397B70" w:rsidRPr="00F95B4F">
        <w:rPr>
          <w:bCs/>
          <w:color w:val="000000" w:themeColor="text1"/>
        </w:rPr>
        <w:t>lectromagnetic resolvers</w:t>
      </w:r>
      <w:r w:rsidR="00FF7E14" w:rsidRPr="00F95B4F">
        <w:rPr>
          <w:bCs/>
          <w:color w:val="000000" w:themeColor="text1"/>
        </w:rPr>
        <w:t xml:space="preserve"> </w:t>
      </w:r>
      <w:r w:rsidR="00B20D8D" w:rsidRPr="00F95B4F">
        <w:rPr>
          <w:bCs/>
          <w:color w:val="000000" w:themeColor="text1"/>
        </w:rPr>
        <w:t>have the capability to provide absolute position</w:t>
      </w:r>
      <w:r w:rsidR="008035A6" w:rsidRPr="00F95B4F">
        <w:rPr>
          <w:bCs/>
          <w:color w:val="000000" w:themeColor="text1"/>
        </w:rPr>
        <w:t xml:space="preserve"> signals with high precision</w:t>
      </w:r>
      <w:r w:rsidR="00F220EF" w:rsidRPr="00F95B4F">
        <w:rPr>
          <w:bCs/>
          <w:color w:val="000000" w:themeColor="text1"/>
        </w:rPr>
        <w:t xml:space="preserve">. </w:t>
      </w:r>
      <w:r w:rsidR="00564F1C" w:rsidRPr="00F95B4F">
        <w:rPr>
          <w:bCs/>
          <w:color w:val="000000" w:themeColor="text1"/>
        </w:rPr>
        <w:t xml:space="preserve">In addition, </w:t>
      </w:r>
      <w:r w:rsidR="00D40AFD" w:rsidRPr="00F95B4F">
        <w:rPr>
          <w:bCs/>
          <w:color w:val="000000" w:themeColor="text1"/>
        </w:rPr>
        <w:t>t</w:t>
      </w:r>
      <w:r w:rsidR="00D64F11" w:rsidRPr="00F95B4F">
        <w:rPr>
          <w:bCs/>
          <w:color w:val="000000" w:themeColor="text1"/>
        </w:rPr>
        <w:t>he</w:t>
      </w:r>
      <w:r w:rsidR="005810C3" w:rsidRPr="00F95B4F">
        <w:rPr>
          <w:bCs/>
          <w:color w:val="000000" w:themeColor="text1"/>
        </w:rPr>
        <w:t xml:space="preserve"> brushless resolver</w:t>
      </w:r>
      <w:r w:rsidR="003E2862">
        <w:rPr>
          <w:bCs/>
          <w:color w:val="000000" w:themeColor="text1"/>
        </w:rPr>
        <w:t xml:space="preserve"> </w:t>
      </w:r>
      <w:r w:rsidR="003E2862">
        <w:rPr>
          <w:bCs/>
          <w:color w:val="000000" w:themeColor="text1"/>
        </w:rPr>
        <w:fldChar w:fldCharType="begin"/>
      </w:r>
      <w:r w:rsidR="003E2862">
        <w:rPr>
          <w:bCs/>
          <w:color w:val="000000" w:themeColor="text1"/>
        </w:rPr>
        <w:instrText xml:space="preserve"> REF _Ref407607277 \r \h </w:instrText>
      </w:r>
      <w:r w:rsidR="003E2862">
        <w:rPr>
          <w:bCs/>
          <w:color w:val="000000" w:themeColor="text1"/>
        </w:rPr>
      </w:r>
      <w:r w:rsidR="003E2862">
        <w:rPr>
          <w:bCs/>
          <w:color w:val="000000" w:themeColor="text1"/>
        </w:rPr>
        <w:fldChar w:fldCharType="separate"/>
      </w:r>
      <w:r w:rsidR="003E2862">
        <w:rPr>
          <w:bCs/>
          <w:color w:val="000000" w:themeColor="text1"/>
        </w:rPr>
        <w:t>[8]</w:t>
      </w:r>
      <w:r w:rsidR="003E2862">
        <w:rPr>
          <w:bCs/>
          <w:color w:val="000000" w:themeColor="text1"/>
        </w:rPr>
        <w:fldChar w:fldCharType="end"/>
      </w:r>
      <w:r w:rsidR="005810C3" w:rsidRPr="00F95B4F">
        <w:rPr>
          <w:bCs/>
          <w:color w:val="000000" w:themeColor="text1"/>
        </w:rPr>
        <w:t xml:space="preserve"> and the variable</w:t>
      </w:r>
      <w:r w:rsidR="00564F1C" w:rsidRPr="00F95B4F">
        <w:rPr>
          <w:bCs/>
          <w:color w:val="000000" w:themeColor="text1"/>
        </w:rPr>
        <w:t xml:space="preserve"> </w:t>
      </w:r>
      <w:r w:rsidR="005810C3" w:rsidRPr="00F95B4F">
        <w:rPr>
          <w:bCs/>
          <w:color w:val="000000" w:themeColor="text1"/>
        </w:rPr>
        <w:t>reluctance resolver</w:t>
      </w:r>
      <w:r w:rsidR="00564F1C" w:rsidRPr="00F95B4F">
        <w:rPr>
          <w:bCs/>
          <w:color w:val="000000" w:themeColor="text1"/>
        </w:rPr>
        <w:t>s</w:t>
      </w:r>
      <w:r w:rsidR="00AB25FC">
        <w:rPr>
          <w:bCs/>
          <w:color w:val="000000" w:themeColor="text1"/>
        </w:rPr>
        <w:t xml:space="preserve"> </w:t>
      </w:r>
      <w:r w:rsidR="00AB25FC">
        <w:rPr>
          <w:bCs/>
          <w:color w:val="000000" w:themeColor="text1"/>
        </w:rPr>
        <w:fldChar w:fldCharType="begin"/>
      </w:r>
      <w:r w:rsidR="00AB25FC">
        <w:rPr>
          <w:bCs/>
          <w:color w:val="000000" w:themeColor="text1"/>
        </w:rPr>
        <w:instrText xml:space="preserve"> REF _Ref407609588 \r \h </w:instrText>
      </w:r>
      <w:r w:rsidR="00AB25FC">
        <w:rPr>
          <w:bCs/>
          <w:color w:val="000000" w:themeColor="text1"/>
        </w:rPr>
      </w:r>
      <w:r w:rsidR="00AB25FC">
        <w:rPr>
          <w:bCs/>
          <w:color w:val="000000" w:themeColor="text1"/>
        </w:rPr>
        <w:fldChar w:fldCharType="separate"/>
      </w:r>
      <w:r w:rsidR="00AB25FC">
        <w:rPr>
          <w:bCs/>
          <w:color w:val="000000" w:themeColor="text1"/>
        </w:rPr>
        <w:t>[9]</w:t>
      </w:r>
      <w:r w:rsidR="00AB25FC">
        <w:rPr>
          <w:bCs/>
          <w:color w:val="000000" w:themeColor="text1"/>
        </w:rPr>
        <w:fldChar w:fldCharType="end"/>
      </w:r>
      <w:r w:rsidR="00AB25FC">
        <w:rPr>
          <w:bCs/>
          <w:color w:val="000000" w:themeColor="text1"/>
        </w:rPr>
        <w:t>,</w:t>
      </w:r>
      <w:r w:rsidR="00AB25FC">
        <w:rPr>
          <w:bCs/>
          <w:color w:val="000000" w:themeColor="text1"/>
        </w:rPr>
        <w:fldChar w:fldCharType="begin"/>
      </w:r>
      <w:r w:rsidR="00AB25FC">
        <w:rPr>
          <w:bCs/>
          <w:color w:val="000000" w:themeColor="text1"/>
        </w:rPr>
        <w:instrText xml:space="preserve"> REF _Ref27724465 \r \h </w:instrText>
      </w:r>
      <w:r w:rsidR="00AB25FC">
        <w:rPr>
          <w:bCs/>
          <w:color w:val="000000" w:themeColor="text1"/>
        </w:rPr>
      </w:r>
      <w:r w:rsidR="00AB25FC">
        <w:rPr>
          <w:bCs/>
          <w:color w:val="000000" w:themeColor="text1"/>
        </w:rPr>
        <w:fldChar w:fldCharType="separate"/>
      </w:r>
      <w:r w:rsidR="00AB25FC">
        <w:rPr>
          <w:bCs/>
          <w:color w:val="000000" w:themeColor="text1"/>
        </w:rPr>
        <w:t>[10]</w:t>
      </w:r>
      <w:r w:rsidR="00AB25FC">
        <w:rPr>
          <w:bCs/>
          <w:color w:val="000000" w:themeColor="text1"/>
        </w:rPr>
        <w:fldChar w:fldCharType="end"/>
      </w:r>
      <w:r w:rsidR="00AB25FC">
        <w:rPr>
          <w:bCs/>
          <w:color w:val="000000" w:themeColor="text1"/>
        </w:rPr>
        <w:t>,</w:t>
      </w:r>
      <w:r w:rsidR="00276F71" w:rsidRPr="00F95B4F">
        <w:rPr>
          <w:bCs/>
          <w:color w:val="000000" w:themeColor="text1"/>
        </w:rPr>
        <w:t xml:space="preserve"> </w:t>
      </w:r>
      <w:r w:rsidR="00020596" w:rsidRPr="00F95B4F">
        <w:rPr>
          <w:bCs/>
          <w:color w:val="000000" w:themeColor="text1"/>
        </w:rPr>
        <w:t>inheren</w:t>
      </w:r>
      <w:r w:rsidR="00246D53" w:rsidRPr="00F95B4F">
        <w:rPr>
          <w:bCs/>
          <w:color w:val="000000" w:themeColor="text1"/>
        </w:rPr>
        <w:t xml:space="preserve">tly add </w:t>
      </w:r>
      <w:r w:rsidR="00FF1C07" w:rsidRPr="00F95B4F">
        <w:rPr>
          <w:bCs/>
          <w:color w:val="000000" w:themeColor="text1"/>
        </w:rPr>
        <w:t xml:space="preserve">high vibration withstand capability, wide </w:t>
      </w:r>
      <w:r w:rsidR="00CF63D2" w:rsidRPr="00F95B4F">
        <w:rPr>
          <w:bCs/>
          <w:color w:val="000000" w:themeColor="text1"/>
        </w:rPr>
        <w:t xml:space="preserve">range of </w:t>
      </w:r>
      <w:r w:rsidR="00FF1C07" w:rsidRPr="00F95B4F">
        <w:rPr>
          <w:bCs/>
          <w:color w:val="000000" w:themeColor="text1"/>
        </w:rPr>
        <w:t xml:space="preserve">temperature of operation </w:t>
      </w:r>
      <w:r w:rsidR="00CF63D2" w:rsidRPr="00F95B4F">
        <w:rPr>
          <w:bCs/>
          <w:color w:val="000000" w:themeColor="text1"/>
        </w:rPr>
        <w:t xml:space="preserve"> and </w:t>
      </w:r>
      <w:r w:rsidR="005810C3" w:rsidRPr="00F95B4F">
        <w:rPr>
          <w:bCs/>
          <w:color w:val="000000" w:themeColor="text1"/>
        </w:rPr>
        <w:t>can be easily made frameless mounted</w:t>
      </w:r>
      <w:r w:rsidR="00B032BD" w:rsidRPr="00F95B4F">
        <w:rPr>
          <w:bCs/>
          <w:color w:val="000000" w:themeColor="text1"/>
        </w:rPr>
        <w:t>,</w:t>
      </w:r>
      <w:r w:rsidR="005810C3" w:rsidRPr="00F95B4F">
        <w:rPr>
          <w:bCs/>
          <w:color w:val="000000" w:themeColor="text1"/>
        </w:rPr>
        <w:t xml:space="preserve"> integrated into the motor</w:t>
      </w:r>
      <w:r w:rsidR="00F220EF" w:rsidRPr="00F95B4F">
        <w:rPr>
          <w:bCs/>
          <w:color w:val="000000" w:themeColor="text1"/>
        </w:rPr>
        <w:t xml:space="preserve"> </w:t>
      </w:r>
      <w:r w:rsidR="00AE5F91" w:rsidRPr="00F95B4F">
        <w:rPr>
          <w:bCs/>
          <w:color w:val="000000" w:themeColor="text1"/>
        </w:rPr>
        <w:t>without</w:t>
      </w:r>
      <w:r w:rsidR="00F220EF" w:rsidRPr="00F95B4F">
        <w:rPr>
          <w:bCs/>
          <w:color w:val="000000" w:themeColor="text1"/>
        </w:rPr>
        <w:t xml:space="preserve"> </w:t>
      </w:r>
      <w:r w:rsidR="00A72B25" w:rsidRPr="00F95B4F">
        <w:rPr>
          <w:bCs/>
          <w:color w:val="000000" w:themeColor="text1"/>
        </w:rPr>
        <w:t xml:space="preserve">the need of a coupling </w:t>
      </w:r>
      <w:r w:rsidR="00DF0E5C" w:rsidRPr="00F95B4F">
        <w:rPr>
          <w:bCs/>
          <w:color w:val="000000" w:themeColor="text1"/>
        </w:rPr>
        <w:t>device</w:t>
      </w:r>
      <w:r w:rsidR="00A72B25" w:rsidRPr="00F95B4F">
        <w:rPr>
          <w:bCs/>
          <w:color w:val="000000" w:themeColor="text1"/>
        </w:rPr>
        <w:t xml:space="preserve"> and without </w:t>
      </w:r>
      <w:r w:rsidR="00F220EF" w:rsidRPr="00F95B4F">
        <w:rPr>
          <w:bCs/>
          <w:color w:val="000000" w:themeColor="text1"/>
        </w:rPr>
        <w:t>add</w:t>
      </w:r>
      <w:r w:rsidR="00AE5F91" w:rsidRPr="00F95B4F">
        <w:rPr>
          <w:bCs/>
          <w:color w:val="000000" w:themeColor="text1"/>
        </w:rPr>
        <w:t>ing</w:t>
      </w:r>
      <w:r w:rsidR="00F220EF" w:rsidRPr="00F95B4F">
        <w:rPr>
          <w:bCs/>
          <w:color w:val="000000" w:themeColor="text1"/>
        </w:rPr>
        <w:t xml:space="preserve"> friction to the system</w:t>
      </w:r>
      <w:r w:rsidR="00DE258A" w:rsidRPr="00F95B4F">
        <w:rPr>
          <w:bCs/>
          <w:color w:val="000000" w:themeColor="text1"/>
        </w:rPr>
        <w:t xml:space="preserve"> </w:t>
      </w:r>
      <w:r w:rsidR="00DE258A" w:rsidRPr="00F95B4F">
        <w:rPr>
          <w:bCs/>
          <w:color w:val="000000" w:themeColor="text1"/>
        </w:rPr>
        <w:fldChar w:fldCharType="begin"/>
      </w:r>
      <w:r w:rsidR="00DE258A" w:rsidRPr="00F95B4F">
        <w:rPr>
          <w:bCs/>
          <w:color w:val="000000" w:themeColor="text1"/>
        </w:rPr>
        <w:instrText xml:space="preserve"> REF _Ref27395075 \w \h </w:instrText>
      </w:r>
      <w:r w:rsidR="00F95B4F">
        <w:rPr>
          <w:bCs/>
          <w:color w:val="000000" w:themeColor="text1"/>
        </w:rPr>
        <w:instrText xml:space="preserve"> \* MERGEFORMAT </w:instrText>
      </w:r>
      <w:r w:rsidR="00DE258A" w:rsidRPr="00F95B4F">
        <w:rPr>
          <w:bCs/>
          <w:color w:val="000000" w:themeColor="text1"/>
        </w:rPr>
      </w:r>
      <w:r w:rsidR="00DE258A" w:rsidRPr="00F95B4F">
        <w:rPr>
          <w:bCs/>
          <w:color w:val="000000" w:themeColor="text1"/>
        </w:rPr>
        <w:fldChar w:fldCharType="separate"/>
      </w:r>
      <w:r w:rsidR="00DE258A" w:rsidRPr="00F95B4F">
        <w:rPr>
          <w:bCs/>
          <w:color w:val="000000" w:themeColor="text1"/>
        </w:rPr>
        <w:t>[7]</w:t>
      </w:r>
      <w:r w:rsidR="00DE258A" w:rsidRPr="00F95B4F">
        <w:rPr>
          <w:bCs/>
          <w:color w:val="000000" w:themeColor="text1"/>
        </w:rPr>
        <w:fldChar w:fldCharType="end"/>
      </w:r>
      <w:r w:rsidR="005810C3" w:rsidRPr="00F95B4F">
        <w:rPr>
          <w:bCs/>
          <w:color w:val="000000" w:themeColor="text1"/>
        </w:rPr>
        <w:t>.</w:t>
      </w:r>
      <w:r w:rsidR="00C855A2" w:rsidRPr="00F95B4F">
        <w:rPr>
          <w:bCs/>
          <w:color w:val="000000" w:themeColor="text1"/>
        </w:rPr>
        <w:t xml:space="preserve"> </w:t>
      </w:r>
    </w:p>
    <w:p w14:paraId="16AB0A78" w14:textId="2B096563" w:rsidR="005E780B" w:rsidRPr="00F95B4F" w:rsidRDefault="007B31B0" w:rsidP="006C7209">
      <w:pPr>
        <w:spacing w:after="0" w:line="240" w:lineRule="auto"/>
        <w:ind w:firstLine="360"/>
        <w:jc w:val="both"/>
        <w:rPr>
          <w:bCs/>
          <w:color w:val="000000" w:themeColor="text1"/>
        </w:rPr>
      </w:pPr>
      <w:r w:rsidRPr="00F95B4F">
        <w:rPr>
          <w:bCs/>
          <w:color w:val="000000" w:themeColor="text1"/>
        </w:rPr>
        <w:t>As v</w:t>
      </w:r>
      <w:r w:rsidR="00C855A2" w:rsidRPr="00F95B4F">
        <w:rPr>
          <w:bCs/>
          <w:color w:val="000000" w:themeColor="text1"/>
        </w:rPr>
        <w:t>ariable</w:t>
      </w:r>
      <w:r w:rsidR="00992379" w:rsidRPr="00F95B4F">
        <w:rPr>
          <w:bCs/>
          <w:color w:val="000000" w:themeColor="text1"/>
        </w:rPr>
        <w:t xml:space="preserve"> reluctance resolver</w:t>
      </w:r>
      <w:r w:rsidR="00124962" w:rsidRPr="00F95B4F">
        <w:rPr>
          <w:bCs/>
          <w:color w:val="000000" w:themeColor="text1"/>
        </w:rPr>
        <w:t>s</w:t>
      </w:r>
      <w:r w:rsidR="00992379" w:rsidRPr="00F95B4F">
        <w:rPr>
          <w:bCs/>
          <w:color w:val="000000" w:themeColor="text1"/>
        </w:rPr>
        <w:t xml:space="preserve"> </w:t>
      </w:r>
      <w:r w:rsidR="00124962" w:rsidRPr="00F95B4F">
        <w:rPr>
          <w:bCs/>
          <w:color w:val="000000" w:themeColor="text1"/>
        </w:rPr>
        <w:t>are</w:t>
      </w:r>
      <w:r w:rsidR="00E13D5B" w:rsidRPr="00F95B4F">
        <w:rPr>
          <w:bCs/>
          <w:color w:val="000000" w:themeColor="text1"/>
        </w:rPr>
        <w:t xml:space="preserve"> made of a </w:t>
      </w:r>
      <w:r w:rsidR="00B62D86" w:rsidRPr="00F95B4F">
        <w:rPr>
          <w:bCs/>
          <w:color w:val="000000" w:themeColor="text1"/>
        </w:rPr>
        <w:t>thin structure</w:t>
      </w:r>
      <w:r w:rsidRPr="00F95B4F">
        <w:rPr>
          <w:bCs/>
          <w:color w:val="000000" w:themeColor="text1"/>
        </w:rPr>
        <w:t xml:space="preserve"> and</w:t>
      </w:r>
      <w:r w:rsidR="007948B4" w:rsidRPr="00F95B4F">
        <w:rPr>
          <w:bCs/>
          <w:color w:val="000000" w:themeColor="text1"/>
        </w:rPr>
        <w:t xml:space="preserve"> does not </w:t>
      </w:r>
      <w:r w:rsidR="008038A9" w:rsidRPr="00F95B4F">
        <w:rPr>
          <w:bCs/>
          <w:color w:val="000000" w:themeColor="text1"/>
        </w:rPr>
        <w:t>add windings in the rotor</w:t>
      </w:r>
      <w:r w:rsidR="00A212F3" w:rsidRPr="00F95B4F">
        <w:rPr>
          <w:bCs/>
          <w:color w:val="000000" w:themeColor="text1"/>
        </w:rPr>
        <w:t>,</w:t>
      </w:r>
      <w:r w:rsidR="008038A9" w:rsidRPr="00F95B4F">
        <w:rPr>
          <w:bCs/>
          <w:color w:val="000000" w:themeColor="text1"/>
        </w:rPr>
        <w:t xml:space="preserve"> </w:t>
      </w:r>
      <w:r w:rsidR="00A212F3" w:rsidRPr="00F95B4F">
        <w:rPr>
          <w:bCs/>
          <w:color w:val="000000" w:themeColor="text1"/>
        </w:rPr>
        <w:t>this</w:t>
      </w:r>
      <w:r w:rsidR="002469B4" w:rsidRPr="00F95B4F">
        <w:rPr>
          <w:bCs/>
          <w:color w:val="000000" w:themeColor="text1"/>
        </w:rPr>
        <w:t xml:space="preserve"> is </w:t>
      </w:r>
      <w:r w:rsidR="00A212F3" w:rsidRPr="00F95B4F">
        <w:rPr>
          <w:bCs/>
          <w:color w:val="000000" w:themeColor="text1"/>
        </w:rPr>
        <w:t>frequently</w:t>
      </w:r>
      <w:r w:rsidR="002469B4" w:rsidRPr="00F95B4F">
        <w:rPr>
          <w:bCs/>
          <w:color w:val="000000" w:themeColor="text1"/>
        </w:rPr>
        <w:t xml:space="preserve"> the choice for r</w:t>
      </w:r>
      <w:r w:rsidR="00687364" w:rsidRPr="00F95B4F">
        <w:rPr>
          <w:bCs/>
          <w:color w:val="000000" w:themeColor="text1"/>
        </w:rPr>
        <w:t>obots and electric vehicles and hybrid electric vehicles applications</w:t>
      </w:r>
      <w:r w:rsidR="0093037E">
        <w:rPr>
          <w:bCs/>
          <w:color w:val="000000" w:themeColor="text1"/>
        </w:rPr>
        <w:fldChar w:fldCharType="begin"/>
      </w:r>
      <w:r w:rsidR="0093037E">
        <w:rPr>
          <w:bCs/>
          <w:color w:val="000000" w:themeColor="text1"/>
        </w:rPr>
        <w:instrText xml:space="preserve"> REF _Ref27395075 \r \h </w:instrText>
      </w:r>
      <w:r w:rsidR="0093037E">
        <w:rPr>
          <w:bCs/>
          <w:color w:val="000000" w:themeColor="text1"/>
        </w:rPr>
      </w:r>
      <w:r w:rsidR="0093037E">
        <w:rPr>
          <w:bCs/>
          <w:color w:val="000000" w:themeColor="text1"/>
        </w:rPr>
        <w:fldChar w:fldCharType="separate"/>
      </w:r>
      <w:r w:rsidR="0093037E">
        <w:rPr>
          <w:bCs/>
          <w:color w:val="000000" w:themeColor="text1"/>
        </w:rPr>
        <w:t>[7]</w:t>
      </w:r>
      <w:r w:rsidR="0093037E">
        <w:rPr>
          <w:bCs/>
          <w:color w:val="000000" w:themeColor="text1"/>
        </w:rPr>
        <w:fldChar w:fldCharType="end"/>
      </w:r>
      <w:r w:rsidR="00687364" w:rsidRPr="00F95B4F">
        <w:rPr>
          <w:bCs/>
          <w:color w:val="000000" w:themeColor="text1"/>
        </w:rPr>
        <w:t>.</w:t>
      </w:r>
      <w:r w:rsidR="00471BDF" w:rsidRPr="00F95B4F">
        <w:rPr>
          <w:bCs/>
          <w:color w:val="000000" w:themeColor="text1"/>
        </w:rPr>
        <w:t xml:space="preserve"> However, </w:t>
      </w:r>
      <w:r w:rsidR="0095429F" w:rsidRPr="00F95B4F">
        <w:rPr>
          <w:bCs/>
          <w:color w:val="000000" w:themeColor="text1"/>
        </w:rPr>
        <w:t xml:space="preserve">variable reluctance resolvers are an </w:t>
      </w:r>
      <w:r w:rsidR="00471BDF" w:rsidRPr="00F95B4F">
        <w:rPr>
          <w:bCs/>
          <w:color w:val="000000" w:themeColor="text1"/>
        </w:rPr>
        <w:t xml:space="preserve">expensive option due </w:t>
      </w:r>
      <w:r w:rsidR="0074067F" w:rsidRPr="00F95B4F">
        <w:rPr>
          <w:bCs/>
          <w:color w:val="000000" w:themeColor="text1"/>
        </w:rPr>
        <w:t>current patent protection</w:t>
      </w:r>
      <w:r w:rsidR="003D1C93" w:rsidRPr="00F95B4F">
        <w:rPr>
          <w:bCs/>
          <w:color w:val="000000" w:themeColor="text1"/>
        </w:rPr>
        <w:t xml:space="preserve"> and constructive aspects: </w:t>
      </w:r>
      <w:r w:rsidR="007906A6" w:rsidRPr="00F95B4F">
        <w:rPr>
          <w:bCs/>
          <w:color w:val="000000" w:themeColor="text1"/>
        </w:rPr>
        <w:t xml:space="preserve">complicated winding, </w:t>
      </w:r>
      <w:r w:rsidR="00AF49AB" w:rsidRPr="00F95B4F">
        <w:rPr>
          <w:bCs/>
          <w:color w:val="000000" w:themeColor="text1"/>
        </w:rPr>
        <w:t>unsuitability</w:t>
      </w:r>
      <w:r w:rsidR="007906A6" w:rsidRPr="00F95B4F">
        <w:rPr>
          <w:bCs/>
          <w:color w:val="000000" w:themeColor="text1"/>
        </w:rPr>
        <w:t xml:space="preserve"> for mass-production and </w:t>
      </w:r>
      <w:r w:rsidR="00773E84" w:rsidRPr="00F95B4F">
        <w:rPr>
          <w:bCs/>
          <w:color w:val="000000" w:themeColor="text1"/>
        </w:rPr>
        <w:t>unsatisfactory performance</w:t>
      </w:r>
      <w:r w:rsidR="009F5A31" w:rsidRPr="00F95B4F">
        <w:rPr>
          <w:bCs/>
          <w:color w:val="000000" w:themeColor="text1"/>
        </w:rPr>
        <w:t xml:space="preserve"> [6]</w:t>
      </w:r>
      <w:r w:rsidR="00773E84" w:rsidRPr="00F95B4F">
        <w:rPr>
          <w:bCs/>
          <w:color w:val="000000" w:themeColor="text1"/>
        </w:rPr>
        <w:t>.</w:t>
      </w:r>
      <w:r w:rsidR="009F5A31" w:rsidRPr="00F95B4F">
        <w:rPr>
          <w:bCs/>
          <w:color w:val="000000" w:themeColor="text1"/>
        </w:rPr>
        <w:t xml:space="preserve"> In addition, both stator and rotor </w:t>
      </w:r>
      <w:r w:rsidR="006855A6" w:rsidRPr="00F95B4F">
        <w:rPr>
          <w:bCs/>
          <w:color w:val="000000" w:themeColor="text1"/>
        </w:rPr>
        <w:t xml:space="preserve">need to be laminated </w:t>
      </w:r>
      <w:r w:rsidR="003C7710" w:rsidRPr="00F95B4F">
        <w:rPr>
          <w:bCs/>
          <w:color w:val="000000" w:themeColor="text1"/>
        </w:rPr>
        <w:t>to minimize</w:t>
      </w:r>
      <w:r w:rsidR="00BB6D7F" w:rsidRPr="00F95B4F">
        <w:rPr>
          <w:bCs/>
          <w:color w:val="000000" w:themeColor="text1"/>
        </w:rPr>
        <w:t xml:space="preserve"> power losses due to</w:t>
      </w:r>
      <w:r w:rsidR="003C7710" w:rsidRPr="00F95B4F">
        <w:rPr>
          <w:bCs/>
          <w:color w:val="000000" w:themeColor="text1"/>
        </w:rPr>
        <w:t xml:space="preserve"> eddy current in the stator and rotor cores.</w:t>
      </w:r>
    </w:p>
    <w:p w14:paraId="5FBB1102" w14:textId="28114540" w:rsidR="00DE6DC8" w:rsidRDefault="00FB2668" w:rsidP="006C7209">
      <w:pPr>
        <w:spacing w:after="0" w:line="240" w:lineRule="auto"/>
        <w:ind w:firstLine="360"/>
        <w:jc w:val="both"/>
        <w:rPr>
          <w:bCs/>
          <w:color w:val="000000" w:themeColor="text1"/>
        </w:rPr>
      </w:pPr>
      <w:r w:rsidRPr="00F95B4F">
        <w:rPr>
          <w:bCs/>
          <w:color w:val="000000" w:themeColor="text1"/>
        </w:rPr>
        <w:t xml:space="preserve">This paper proposes a magnetic resolver </w:t>
      </w:r>
      <w:r w:rsidR="002E3F9A" w:rsidRPr="00F95B4F">
        <w:rPr>
          <w:bCs/>
          <w:color w:val="000000" w:themeColor="text1"/>
        </w:rPr>
        <w:t xml:space="preserve">for angular position sensing of electric drives based on </w:t>
      </w:r>
      <w:r w:rsidR="00BB6D7F" w:rsidRPr="00F95B4F">
        <w:rPr>
          <w:bCs/>
          <w:color w:val="000000" w:themeColor="text1"/>
        </w:rPr>
        <w:t>H</w:t>
      </w:r>
      <w:r w:rsidR="002E3F9A" w:rsidRPr="00F95B4F">
        <w:rPr>
          <w:bCs/>
          <w:color w:val="000000" w:themeColor="text1"/>
        </w:rPr>
        <w:t>all</w:t>
      </w:r>
      <w:r w:rsidR="00BB6D7F" w:rsidRPr="00F95B4F">
        <w:rPr>
          <w:bCs/>
          <w:color w:val="000000" w:themeColor="text1"/>
        </w:rPr>
        <w:t>-</w:t>
      </w:r>
      <w:r w:rsidR="002E3F9A" w:rsidRPr="00F95B4F">
        <w:rPr>
          <w:bCs/>
          <w:color w:val="000000" w:themeColor="text1"/>
        </w:rPr>
        <w:t>effect sensors</w:t>
      </w:r>
      <w:r w:rsidR="00351B32" w:rsidRPr="00F95B4F">
        <w:rPr>
          <w:bCs/>
          <w:color w:val="000000" w:themeColor="text1"/>
        </w:rPr>
        <w:t xml:space="preserve"> </w:t>
      </w:r>
      <w:r w:rsidR="00C21A70" w:rsidRPr="00F95B4F">
        <w:rPr>
          <w:bCs/>
          <w:color w:val="000000" w:themeColor="text1"/>
        </w:rPr>
        <w:t>and</w:t>
      </w:r>
      <w:r w:rsidR="00375C5D" w:rsidRPr="00F95B4F">
        <w:rPr>
          <w:bCs/>
          <w:color w:val="000000" w:themeColor="text1"/>
        </w:rPr>
        <w:t xml:space="preserve"> a magnetic rotor </w:t>
      </w:r>
      <w:r w:rsidR="00351B32" w:rsidRPr="00F95B4F">
        <w:rPr>
          <w:bCs/>
          <w:color w:val="000000" w:themeColor="text1"/>
        </w:rPr>
        <w:t>to overcome the mechanical limitations of optical encoders</w:t>
      </w:r>
      <w:r w:rsidR="00E0361A" w:rsidRPr="00F95B4F">
        <w:rPr>
          <w:bCs/>
          <w:color w:val="000000" w:themeColor="text1"/>
        </w:rPr>
        <w:t xml:space="preserve">, </w:t>
      </w:r>
      <w:r w:rsidR="00B4745E" w:rsidRPr="00F95B4F">
        <w:rPr>
          <w:bCs/>
          <w:color w:val="000000" w:themeColor="text1"/>
        </w:rPr>
        <w:t xml:space="preserve">and </w:t>
      </w:r>
      <w:r w:rsidR="00E0361A" w:rsidRPr="00F95B4F">
        <w:rPr>
          <w:bCs/>
          <w:color w:val="000000" w:themeColor="text1"/>
        </w:rPr>
        <w:t xml:space="preserve">with a </w:t>
      </w:r>
      <w:r w:rsidR="007608BD" w:rsidRPr="00F95B4F">
        <w:rPr>
          <w:bCs/>
          <w:color w:val="000000" w:themeColor="text1"/>
        </w:rPr>
        <w:t>full</w:t>
      </w:r>
      <w:r w:rsidR="00E0361A" w:rsidRPr="00F95B4F">
        <w:rPr>
          <w:bCs/>
          <w:color w:val="000000" w:themeColor="text1"/>
        </w:rPr>
        <w:t xml:space="preserve"> compatibility with </w:t>
      </w:r>
      <w:r w:rsidR="006F11DA">
        <w:rPr>
          <w:bCs/>
          <w:color w:val="000000" w:themeColor="text1"/>
        </w:rPr>
        <w:t>traditional resolvers (</w:t>
      </w:r>
      <w:proofErr w:type="spellStart"/>
      <w:r w:rsidR="006F11DA">
        <w:rPr>
          <w:bCs/>
          <w:color w:val="000000" w:themeColor="text1"/>
        </w:rPr>
        <w:t>i.e</w:t>
      </w:r>
      <w:proofErr w:type="spellEnd"/>
      <w:r w:rsidR="006F11DA">
        <w:rPr>
          <w:bCs/>
          <w:color w:val="000000" w:themeColor="text1"/>
        </w:rPr>
        <w:t xml:space="preserve"> wound </w:t>
      </w:r>
      <w:r w:rsidR="005B6AB2">
        <w:rPr>
          <w:bCs/>
          <w:color w:val="000000" w:themeColor="text1"/>
        </w:rPr>
        <w:t>field and</w:t>
      </w:r>
      <w:r w:rsidR="00813853">
        <w:rPr>
          <w:bCs/>
          <w:color w:val="000000" w:themeColor="text1"/>
        </w:rPr>
        <w:t xml:space="preserve"> variable reluctance</w:t>
      </w:r>
      <w:r w:rsidR="006F11DA">
        <w:rPr>
          <w:bCs/>
          <w:color w:val="000000" w:themeColor="text1"/>
        </w:rPr>
        <w:t>)</w:t>
      </w:r>
      <w:r w:rsidR="002E3F9A" w:rsidRPr="00F95B4F">
        <w:rPr>
          <w:bCs/>
          <w:color w:val="000000" w:themeColor="text1"/>
        </w:rPr>
        <w:t xml:space="preserve">. </w:t>
      </w:r>
      <w:r w:rsidR="00813853">
        <w:rPr>
          <w:bCs/>
          <w:color w:val="000000" w:themeColor="text1"/>
        </w:rPr>
        <w:t>T</w:t>
      </w:r>
      <w:r w:rsidR="00667501" w:rsidRPr="00F95B4F">
        <w:rPr>
          <w:bCs/>
          <w:color w:val="000000" w:themeColor="text1"/>
        </w:rPr>
        <w:t>he proposed</w:t>
      </w:r>
      <w:r w:rsidR="002E3F9A" w:rsidRPr="00F95B4F">
        <w:rPr>
          <w:bCs/>
          <w:color w:val="000000" w:themeColor="text1"/>
        </w:rPr>
        <w:t xml:space="preserve"> sensor presents the sam</w:t>
      </w:r>
      <w:r w:rsidR="00CB4B65" w:rsidRPr="00F95B4F">
        <w:rPr>
          <w:bCs/>
          <w:color w:val="000000" w:themeColor="text1"/>
        </w:rPr>
        <w:t xml:space="preserve">e mechanical </w:t>
      </w:r>
      <w:r w:rsidR="001D6D21" w:rsidRPr="00F95B4F">
        <w:rPr>
          <w:bCs/>
          <w:color w:val="000000" w:themeColor="text1"/>
        </w:rPr>
        <w:t>advantages of the VR resolver</w:t>
      </w:r>
      <w:r w:rsidR="004D4C31" w:rsidRPr="00F95B4F">
        <w:rPr>
          <w:bCs/>
          <w:color w:val="000000" w:themeColor="text1"/>
        </w:rPr>
        <w:t xml:space="preserve"> with a simpler mechanical design</w:t>
      </w:r>
      <w:r w:rsidR="005B337B" w:rsidRPr="00F95B4F">
        <w:rPr>
          <w:bCs/>
          <w:color w:val="000000" w:themeColor="text1"/>
        </w:rPr>
        <w:t>: lamination is not needed</w:t>
      </w:r>
      <w:r w:rsidR="0010275A" w:rsidRPr="00F95B4F">
        <w:rPr>
          <w:bCs/>
          <w:color w:val="000000" w:themeColor="text1"/>
        </w:rPr>
        <w:t xml:space="preserve"> and</w:t>
      </w:r>
      <w:r w:rsidR="005B337B" w:rsidRPr="00F95B4F">
        <w:rPr>
          <w:bCs/>
          <w:color w:val="000000" w:themeColor="text1"/>
        </w:rPr>
        <w:t xml:space="preserve"> </w:t>
      </w:r>
      <w:r w:rsidR="0034625C" w:rsidRPr="00F95B4F">
        <w:rPr>
          <w:bCs/>
          <w:color w:val="000000" w:themeColor="text1"/>
        </w:rPr>
        <w:t>neither rotor nor</w:t>
      </w:r>
      <w:r w:rsidR="008C584B" w:rsidRPr="00F95B4F">
        <w:rPr>
          <w:bCs/>
          <w:color w:val="000000" w:themeColor="text1"/>
        </w:rPr>
        <w:t xml:space="preserve"> </w:t>
      </w:r>
      <w:r w:rsidR="0034625C" w:rsidRPr="00F95B4F">
        <w:rPr>
          <w:bCs/>
          <w:color w:val="000000" w:themeColor="text1"/>
        </w:rPr>
        <w:t xml:space="preserve">stator </w:t>
      </w:r>
      <w:r w:rsidR="00654B18" w:rsidRPr="00F95B4F">
        <w:rPr>
          <w:bCs/>
          <w:color w:val="000000" w:themeColor="text1"/>
        </w:rPr>
        <w:t>are wounded</w:t>
      </w:r>
      <w:r w:rsidR="00813853">
        <w:rPr>
          <w:bCs/>
          <w:color w:val="000000" w:themeColor="text1"/>
        </w:rPr>
        <w:t>,</w:t>
      </w:r>
      <w:r w:rsidR="00171F01" w:rsidRPr="00F95B4F">
        <w:rPr>
          <w:bCs/>
          <w:color w:val="000000" w:themeColor="text1"/>
        </w:rPr>
        <w:t xml:space="preserve"> </w:t>
      </w:r>
      <w:r w:rsidR="00F40F0A" w:rsidRPr="00F95B4F">
        <w:rPr>
          <w:bCs/>
          <w:color w:val="000000" w:themeColor="text1"/>
        </w:rPr>
        <w:t>i</w:t>
      </w:r>
      <w:r w:rsidR="000B4F71" w:rsidRPr="00F95B4F">
        <w:rPr>
          <w:bCs/>
          <w:color w:val="000000" w:themeColor="text1"/>
        </w:rPr>
        <w:t>t is slim with</w:t>
      </w:r>
      <w:r w:rsidR="000B7B40" w:rsidRPr="00F95B4F">
        <w:rPr>
          <w:bCs/>
          <w:color w:val="000000" w:themeColor="text1"/>
        </w:rPr>
        <w:t xml:space="preserve"> reduced thickness</w:t>
      </w:r>
      <w:r w:rsidR="00F40F0A" w:rsidRPr="00F95B4F">
        <w:rPr>
          <w:bCs/>
          <w:color w:val="000000" w:themeColor="text1"/>
        </w:rPr>
        <w:t xml:space="preserve"> </w:t>
      </w:r>
      <w:r w:rsidR="000B4F71" w:rsidRPr="00F95B4F">
        <w:rPr>
          <w:bCs/>
          <w:color w:val="000000" w:themeColor="text1"/>
        </w:rPr>
        <w:t xml:space="preserve">and requires </w:t>
      </w:r>
      <w:r w:rsidR="007E2422" w:rsidRPr="00F95B4F">
        <w:rPr>
          <w:bCs/>
          <w:color w:val="000000" w:themeColor="text1"/>
        </w:rPr>
        <w:t xml:space="preserve">low </w:t>
      </w:r>
      <w:r w:rsidR="000B4F71" w:rsidRPr="00F95B4F">
        <w:rPr>
          <w:bCs/>
          <w:color w:val="000000" w:themeColor="text1"/>
        </w:rPr>
        <w:t>power to operate</w:t>
      </w:r>
      <w:r w:rsidR="002954DC" w:rsidRPr="00F95B4F">
        <w:rPr>
          <w:bCs/>
          <w:color w:val="000000" w:themeColor="text1"/>
        </w:rPr>
        <w:t xml:space="preserve">. </w:t>
      </w:r>
      <w:r w:rsidR="00813853">
        <w:rPr>
          <w:bCs/>
          <w:color w:val="000000" w:themeColor="text1"/>
        </w:rPr>
        <w:t xml:space="preserve">Its design </w:t>
      </w:r>
      <w:r w:rsidR="005B6AB2">
        <w:rPr>
          <w:bCs/>
          <w:color w:val="000000" w:themeColor="text1"/>
        </w:rPr>
        <w:t>allows</w:t>
      </w:r>
      <w:r w:rsidR="00813853">
        <w:rPr>
          <w:bCs/>
          <w:color w:val="000000" w:themeColor="text1"/>
        </w:rPr>
        <w:t xml:space="preserve"> it</w:t>
      </w:r>
      <w:r w:rsidR="004508D9">
        <w:rPr>
          <w:bCs/>
          <w:color w:val="000000" w:themeColor="text1"/>
        </w:rPr>
        <w:t xml:space="preserve"> to be </w:t>
      </w:r>
      <w:r w:rsidR="00240F26">
        <w:rPr>
          <w:bCs/>
          <w:color w:val="000000" w:themeColor="text1"/>
        </w:rPr>
        <w:t>installed</w:t>
      </w:r>
      <w:r w:rsidR="004508D9">
        <w:rPr>
          <w:bCs/>
          <w:color w:val="000000" w:themeColor="text1"/>
        </w:rPr>
        <w:t xml:space="preserve"> in</w:t>
      </w:r>
      <w:r w:rsidR="005B6AB2">
        <w:rPr>
          <w:bCs/>
          <w:color w:val="000000" w:themeColor="text1"/>
        </w:rPr>
        <w:t>-</w:t>
      </w:r>
      <w:r w:rsidR="004508D9">
        <w:rPr>
          <w:bCs/>
          <w:color w:val="000000" w:themeColor="text1"/>
        </w:rPr>
        <w:t xml:space="preserve">shaft </w:t>
      </w:r>
      <w:r w:rsidR="007D0A79">
        <w:rPr>
          <w:bCs/>
          <w:color w:val="000000" w:themeColor="text1"/>
        </w:rPr>
        <w:t>(like VR resolvers) or through flexible couplings</w:t>
      </w:r>
      <w:r w:rsidR="00930607">
        <w:rPr>
          <w:bCs/>
          <w:color w:val="000000" w:themeColor="text1"/>
        </w:rPr>
        <w:t>.</w:t>
      </w:r>
      <w:r w:rsidR="002954DC" w:rsidRPr="00F95B4F">
        <w:rPr>
          <w:bCs/>
          <w:color w:val="000000" w:themeColor="text1"/>
        </w:rPr>
        <w:t xml:space="preserve"> </w:t>
      </w:r>
      <w:r w:rsidR="00672552" w:rsidRPr="00F95B4F">
        <w:rPr>
          <w:bCs/>
          <w:color w:val="000000" w:themeColor="text1"/>
        </w:rPr>
        <w:t xml:space="preserve">FEA results are provided to </w:t>
      </w:r>
      <w:r w:rsidR="00BE7D4E" w:rsidRPr="00F95B4F">
        <w:rPr>
          <w:bCs/>
          <w:color w:val="000000" w:themeColor="text1"/>
        </w:rPr>
        <w:t>demonstrate the viability of the proposed system</w:t>
      </w:r>
      <w:r w:rsidR="003D26E6">
        <w:rPr>
          <w:bCs/>
          <w:color w:val="000000" w:themeColor="text1"/>
        </w:rPr>
        <w:t xml:space="preserve"> and its accuracy</w:t>
      </w:r>
      <w:r w:rsidR="00792346">
        <w:rPr>
          <w:bCs/>
          <w:color w:val="000000" w:themeColor="text1"/>
        </w:rPr>
        <w:t>.</w:t>
      </w:r>
      <w:r w:rsidR="00BE7D4E" w:rsidRPr="00F95B4F">
        <w:rPr>
          <w:bCs/>
          <w:color w:val="000000" w:themeColor="text1"/>
        </w:rPr>
        <w:t xml:space="preserve"> </w:t>
      </w:r>
      <w:r w:rsidR="00792346">
        <w:rPr>
          <w:bCs/>
          <w:color w:val="000000" w:themeColor="text1"/>
        </w:rPr>
        <w:t>E</w:t>
      </w:r>
      <w:r w:rsidR="00BE7D4E" w:rsidRPr="00F95B4F">
        <w:rPr>
          <w:bCs/>
          <w:color w:val="000000" w:themeColor="text1"/>
        </w:rPr>
        <w:t>xperimental results will be included in the final paper</w:t>
      </w:r>
      <w:r w:rsidR="00C05B89" w:rsidRPr="00F95B4F">
        <w:rPr>
          <w:bCs/>
          <w:color w:val="000000" w:themeColor="text1"/>
        </w:rPr>
        <w:t xml:space="preserve">, </w:t>
      </w:r>
      <w:r w:rsidR="00792346">
        <w:rPr>
          <w:bCs/>
          <w:color w:val="000000" w:themeColor="text1"/>
        </w:rPr>
        <w:t>Different</w:t>
      </w:r>
      <w:r w:rsidR="00C05B89" w:rsidRPr="00F95B4F">
        <w:rPr>
          <w:bCs/>
          <w:color w:val="000000" w:themeColor="text1"/>
        </w:rPr>
        <w:t xml:space="preserve"> </w:t>
      </w:r>
      <w:r w:rsidR="00792346">
        <w:rPr>
          <w:bCs/>
          <w:color w:val="000000" w:themeColor="text1"/>
        </w:rPr>
        <w:t>versions of the</w:t>
      </w:r>
      <w:r w:rsidR="00CA7BC5">
        <w:rPr>
          <w:bCs/>
          <w:color w:val="000000" w:themeColor="text1"/>
        </w:rPr>
        <w:t xml:space="preserve"> sensor</w:t>
      </w:r>
      <w:r w:rsidR="00792346">
        <w:rPr>
          <w:bCs/>
          <w:color w:val="000000" w:themeColor="text1"/>
        </w:rPr>
        <w:t xml:space="preserve"> </w:t>
      </w:r>
      <w:r w:rsidR="00835CC2" w:rsidRPr="00F95B4F">
        <w:rPr>
          <w:bCs/>
          <w:color w:val="000000" w:themeColor="text1"/>
        </w:rPr>
        <w:t>prototype</w:t>
      </w:r>
      <w:r w:rsidR="00792346">
        <w:rPr>
          <w:bCs/>
          <w:color w:val="000000" w:themeColor="text1"/>
        </w:rPr>
        <w:t xml:space="preserve"> detailed in </w:t>
      </w:r>
      <w:proofErr w:type="gramStart"/>
      <w:r w:rsidR="00792346">
        <w:rPr>
          <w:bCs/>
          <w:color w:val="000000" w:themeColor="text1"/>
        </w:rPr>
        <w:t>this digests</w:t>
      </w:r>
      <w:proofErr w:type="gramEnd"/>
      <w:r w:rsidR="00792346">
        <w:rPr>
          <w:bCs/>
          <w:color w:val="000000" w:themeColor="text1"/>
        </w:rPr>
        <w:t xml:space="preserve"> are un</w:t>
      </w:r>
      <w:r w:rsidR="00835CC2" w:rsidRPr="00F95B4F">
        <w:rPr>
          <w:bCs/>
          <w:color w:val="000000" w:themeColor="text1"/>
        </w:rPr>
        <w:t xml:space="preserve"> being construct</w:t>
      </w:r>
      <w:r w:rsidR="005B6AB2">
        <w:rPr>
          <w:bCs/>
          <w:color w:val="000000" w:themeColor="text1"/>
        </w:rPr>
        <w:t>ed</w:t>
      </w:r>
      <w:r w:rsidR="00835CC2" w:rsidRPr="00F95B4F">
        <w:rPr>
          <w:bCs/>
          <w:color w:val="000000" w:themeColor="text1"/>
        </w:rPr>
        <w:t>.</w:t>
      </w:r>
      <w:r w:rsidR="00C6278A" w:rsidRPr="00F95B4F">
        <w:rPr>
          <w:bCs/>
          <w:color w:val="000000" w:themeColor="text1"/>
        </w:rPr>
        <w:t xml:space="preserve"> </w:t>
      </w:r>
    </w:p>
    <w:p w14:paraId="02A26E34" w14:textId="77777777" w:rsidR="005B6AB2" w:rsidRPr="00F95B4F" w:rsidRDefault="005B6AB2" w:rsidP="006C7209">
      <w:pPr>
        <w:spacing w:after="0" w:line="240" w:lineRule="auto"/>
        <w:ind w:firstLine="360"/>
        <w:jc w:val="both"/>
        <w:rPr>
          <w:bCs/>
          <w:color w:val="000000" w:themeColor="text1"/>
        </w:rPr>
      </w:pPr>
    </w:p>
    <w:p w14:paraId="37BA5409" w14:textId="77777777" w:rsidR="007B08FC" w:rsidRPr="00DE6DC8" w:rsidRDefault="007B08FC" w:rsidP="006C7209">
      <w:pPr>
        <w:spacing w:after="0" w:line="240" w:lineRule="auto"/>
        <w:ind w:firstLine="360"/>
        <w:jc w:val="both"/>
        <w:rPr>
          <w:bCs/>
          <w:color w:val="000000" w:themeColor="text1"/>
          <w:sz w:val="20"/>
        </w:rPr>
      </w:pPr>
    </w:p>
    <w:p w14:paraId="1A634AB5" w14:textId="3245939E" w:rsidR="00DE6DC8" w:rsidRDefault="00DA2CD3" w:rsidP="006C7209">
      <w:pPr>
        <w:pStyle w:val="Sinespaciado"/>
        <w:jc w:val="both"/>
      </w:pPr>
      <w:r>
        <w:lastRenderedPageBreak/>
        <w:t>DESIGN OF THE MAGNETIC RESOLVER.</w:t>
      </w:r>
    </w:p>
    <w:p w14:paraId="5181780C" w14:textId="72394FBE" w:rsidR="007B08FC" w:rsidRDefault="0097767C" w:rsidP="006C7209">
      <w:pPr>
        <w:pStyle w:val="Sinespaciado"/>
        <w:numPr>
          <w:ilvl w:val="0"/>
          <w:numId w:val="5"/>
        </w:numPr>
        <w:jc w:val="both"/>
      </w:pPr>
      <w:r>
        <w:t>Principle of Operation</w:t>
      </w:r>
      <w:r w:rsidR="009642A2">
        <w:t xml:space="preserve"> of a magnetic resolver</w:t>
      </w:r>
    </w:p>
    <w:p w14:paraId="1BB51108" w14:textId="6C4E1719" w:rsidR="007B08FC" w:rsidRPr="005B6AB2" w:rsidRDefault="007B08FC" w:rsidP="006C7209">
      <w:pPr>
        <w:pStyle w:val="Sinespaciado"/>
        <w:numPr>
          <w:ilvl w:val="0"/>
          <w:numId w:val="0"/>
        </w:numPr>
        <w:jc w:val="both"/>
        <w:rPr>
          <w:b w:val="0"/>
          <w:bCs/>
          <w:sz w:val="24"/>
          <w:szCs w:val="24"/>
        </w:rPr>
      </w:pPr>
      <w:r w:rsidRPr="00F95B4F">
        <w:rPr>
          <w:rFonts w:cs="Times New Roman"/>
          <w:b w:val="0"/>
          <w:bCs/>
        </w:rPr>
        <w:t>Resolvers</w:t>
      </w:r>
      <w:r w:rsidRPr="00F95B4F">
        <w:rPr>
          <w:b w:val="0"/>
          <w:bCs/>
        </w:rPr>
        <w:t xml:space="preserve"> can be classified into wound field (WF), brushless WF and variable reluctance (VR)</w:t>
      </w:r>
      <w:r w:rsidR="005B6AB2">
        <w:rPr>
          <w:b w:val="0"/>
          <w:bCs/>
        </w:rPr>
        <w:t>.</w:t>
      </w:r>
      <w:r w:rsidRPr="00F95B4F">
        <w:rPr>
          <w:b w:val="0"/>
          <w:bCs/>
        </w:rPr>
        <w:t xml:space="preserve">  These devices are generally made of two parts, one rotating </w:t>
      </w:r>
      <w:r w:rsidRPr="00F95B4F">
        <w:rPr>
          <w:rFonts w:cs="Times New Roman"/>
          <w:b w:val="0"/>
          <w:bCs/>
        </w:rPr>
        <w:t>(i.e. the rotor)</w:t>
      </w:r>
      <w:r w:rsidRPr="00F95B4F">
        <w:rPr>
          <w:b w:val="0"/>
          <w:bCs/>
        </w:rPr>
        <w:t>,</w:t>
      </w:r>
      <w:r w:rsidRPr="00F95B4F">
        <w:rPr>
          <w:rFonts w:cs="Times New Roman"/>
          <w:b w:val="0"/>
          <w:bCs/>
        </w:rPr>
        <w:t xml:space="preserve"> magnetically coupled with two identical windings having a 90º electrical phase shift place in the stationary part (i.e. the stator). In VR resolvers, excitation windings are also placed in the stator (see </w:t>
      </w:r>
      <w:r w:rsidRPr="00F95B4F">
        <w:rPr>
          <w:rFonts w:cs="Times New Roman"/>
          <w:b w:val="0"/>
          <w:bCs/>
        </w:rPr>
        <w:fldChar w:fldCharType="begin"/>
      </w:r>
      <w:r w:rsidRPr="00F95B4F">
        <w:rPr>
          <w:rFonts w:cs="Times New Roman"/>
          <w:b w:val="0"/>
          <w:bCs/>
        </w:rPr>
        <w:instrText xml:space="preserve"> REF _Ref27643267 \r \h  \* MERGEFORMAT </w:instrText>
      </w:r>
      <w:r w:rsidRPr="00F95B4F">
        <w:rPr>
          <w:rFonts w:cs="Times New Roman"/>
          <w:b w:val="0"/>
          <w:bCs/>
        </w:rPr>
      </w:r>
      <w:r w:rsidRPr="00F95B4F">
        <w:rPr>
          <w:rFonts w:cs="Times New Roman"/>
          <w:b w:val="0"/>
          <w:bCs/>
        </w:rPr>
        <w:fldChar w:fldCharType="separate"/>
      </w:r>
      <w:r w:rsidRPr="00F95B4F">
        <w:rPr>
          <w:rFonts w:cs="Times New Roman"/>
          <w:b w:val="0"/>
          <w:bCs/>
        </w:rPr>
        <w:t>Fig. 1</w:t>
      </w:r>
      <w:r w:rsidRPr="00F95B4F">
        <w:rPr>
          <w:rFonts w:cs="Times New Roman"/>
          <w:b w:val="0"/>
          <w:bCs/>
        </w:rPr>
        <w:fldChar w:fldCharType="end"/>
      </w:r>
      <w:r w:rsidRPr="00F95B4F">
        <w:rPr>
          <w:rFonts w:cs="Times New Roman"/>
          <w:b w:val="0"/>
          <w:bCs/>
        </w:rPr>
        <w:t xml:space="preserve">a), the excitation signal in WF resolvers being transferred to its wounded rotor (see </w:t>
      </w:r>
      <w:r w:rsidRPr="00F95B4F">
        <w:rPr>
          <w:rFonts w:cs="Times New Roman"/>
          <w:b w:val="0"/>
          <w:bCs/>
        </w:rPr>
        <w:fldChar w:fldCharType="begin"/>
      </w:r>
      <w:r w:rsidRPr="00F95B4F">
        <w:rPr>
          <w:rFonts w:cs="Times New Roman"/>
          <w:b w:val="0"/>
          <w:bCs/>
        </w:rPr>
        <w:instrText xml:space="preserve"> REF _Ref27643302 \r \h  \* MERGEFORMAT </w:instrText>
      </w:r>
      <w:r w:rsidRPr="00F95B4F">
        <w:rPr>
          <w:rFonts w:cs="Times New Roman"/>
          <w:b w:val="0"/>
          <w:bCs/>
        </w:rPr>
      </w:r>
      <w:r w:rsidRPr="00F95B4F">
        <w:rPr>
          <w:rFonts w:cs="Times New Roman"/>
          <w:b w:val="0"/>
          <w:bCs/>
        </w:rPr>
        <w:fldChar w:fldCharType="separate"/>
      </w:r>
      <w:r w:rsidRPr="00F95B4F">
        <w:rPr>
          <w:rFonts w:cs="Times New Roman"/>
          <w:b w:val="0"/>
          <w:bCs/>
        </w:rPr>
        <w:t>Fig. 1</w:t>
      </w:r>
      <w:r w:rsidRPr="00F95B4F">
        <w:rPr>
          <w:rFonts w:cs="Times New Roman"/>
          <w:b w:val="0"/>
          <w:bCs/>
        </w:rPr>
        <w:fldChar w:fldCharType="end"/>
      </w:r>
      <w:r w:rsidRPr="00F95B4F">
        <w:rPr>
          <w:rFonts w:cs="Times New Roman"/>
          <w:b w:val="0"/>
          <w:bCs/>
        </w:rPr>
        <w:t>b) through slip rings (i.e. brush WF) or through a magnetic coupling (</w:t>
      </w:r>
      <w:proofErr w:type="spellStart"/>
      <w:r w:rsidRPr="00F95B4F">
        <w:rPr>
          <w:rFonts w:cs="Times New Roman"/>
          <w:b w:val="0"/>
          <w:bCs/>
        </w:rPr>
        <w:t>i.e</w:t>
      </w:r>
      <w:proofErr w:type="spellEnd"/>
      <w:r w:rsidRPr="00F95B4F">
        <w:rPr>
          <w:rFonts w:cs="Times New Roman"/>
          <w:b w:val="0"/>
          <w:bCs/>
        </w:rPr>
        <w:t xml:space="preserve"> brushless WF).</w:t>
      </w:r>
      <w:r w:rsidRPr="00F95B4F">
        <w:rPr>
          <w:b w:val="0"/>
          <w:bCs/>
        </w:rPr>
        <w:t xml:space="preserve"> </w:t>
      </w:r>
      <w:r w:rsidRPr="00F95B4F">
        <w:rPr>
          <w:rFonts w:cs="Times New Roman"/>
          <w:b w:val="0"/>
          <w:bCs/>
        </w:rPr>
        <w:t>A sinusoidal high frequency voltage or current signal is applied from the stator terminals</w:t>
      </w:r>
      <w:r w:rsidRPr="00F95B4F">
        <w:rPr>
          <w:b w:val="0"/>
          <w:bCs/>
        </w:rPr>
        <w:t>.  T</w:t>
      </w:r>
      <w:r w:rsidRPr="00F95B4F">
        <w:rPr>
          <w:rFonts w:cs="Times New Roman"/>
          <w:b w:val="0"/>
          <w:bCs/>
        </w:rPr>
        <w:t>he resulting voltages in the two</w:t>
      </w:r>
      <w:r w:rsidR="005B6AB2">
        <w:rPr>
          <w:rFonts w:cs="Times New Roman"/>
          <w:b w:val="0"/>
          <w:bCs/>
        </w:rPr>
        <w:t xml:space="preserve"> </w:t>
      </w:r>
      <w:r w:rsidRPr="00F95B4F">
        <w:rPr>
          <w:rFonts w:cs="Times New Roman"/>
          <w:b w:val="0"/>
          <w:bCs/>
        </w:rPr>
        <w:t xml:space="preserve">stator windings are a </w:t>
      </w:r>
      <w:r w:rsidRPr="00F95B4F">
        <w:rPr>
          <w:rFonts w:cs="Times New Roman"/>
          <w:b w:val="0"/>
          <w:bCs/>
          <w:i/>
          <w:iCs/>
        </w:rPr>
        <w:t xml:space="preserve">sine </w:t>
      </w:r>
      <w:r w:rsidRPr="00F95B4F">
        <w:rPr>
          <w:rFonts w:cs="Times New Roman"/>
          <w:b w:val="0"/>
          <w:bCs/>
        </w:rPr>
        <w:t xml:space="preserve">and </w:t>
      </w:r>
      <w:r w:rsidRPr="00F95B4F">
        <w:rPr>
          <w:rFonts w:cs="Times New Roman"/>
          <w:b w:val="0"/>
          <w:bCs/>
          <w:i/>
          <w:iCs/>
        </w:rPr>
        <w:t xml:space="preserve">cosine </w:t>
      </w:r>
      <w:proofErr w:type="gramStart"/>
      <w:r w:rsidRPr="00F95B4F">
        <w:rPr>
          <w:rFonts w:cs="Times New Roman"/>
          <w:b w:val="0"/>
          <w:bCs/>
        </w:rPr>
        <w:t>signals</w:t>
      </w:r>
      <w:proofErr w:type="gramEnd"/>
      <w:r w:rsidRPr="00F95B4F">
        <w:rPr>
          <w:rFonts w:cs="Times New Roman"/>
          <w:b w:val="0"/>
          <w:bCs/>
        </w:rPr>
        <w:t xml:space="preserve"> whose angle is modulated by the rotor angle.  </w:t>
      </w:r>
      <w:r w:rsidRPr="005B6AB2">
        <w:rPr>
          <w:rFonts w:cs="Times New Roman"/>
          <w:b w:val="0"/>
          <w:bCs/>
        </w:rPr>
        <w:t>WF resolvers have a wide temperature range of operation and with a simple and robust construction; in addition they are highly insensitive to noise and tolerate long transmission cables length</w:t>
      </w:r>
      <w:r w:rsidR="005B6AB2">
        <w:rPr>
          <w:rFonts w:cs="Times New Roman"/>
          <w:b w:val="0"/>
          <w:bCs/>
        </w:rPr>
        <w:t xml:space="preserve"> </w:t>
      </w:r>
      <w:r w:rsidR="005B6AB2">
        <w:rPr>
          <w:b w:val="0"/>
          <w:bCs/>
        </w:rPr>
        <w:fldChar w:fldCharType="begin"/>
      </w:r>
      <w:r w:rsidR="005B6AB2">
        <w:rPr>
          <w:b w:val="0"/>
          <w:bCs/>
        </w:rPr>
        <w:instrText xml:space="preserve"> REF _Ref27395075 \r \h </w:instrText>
      </w:r>
      <w:r w:rsidR="005B6AB2">
        <w:rPr>
          <w:b w:val="0"/>
          <w:bCs/>
        </w:rPr>
      </w:r>
      <w:r w:rsidR="005B6AB2">
        <w:rPr>
          <w:b w:val="0"/>
          <w:bCs/>
        </w:rPr>
        <w:fldChar w:fldCharType="separate"/>
      </w:r>
      <w:r w:rsidR="005B6AB2">
        <w:rPr>
          <w:b w:val="0"/>
          <w:bCs/>
        </w:rPr>
        <w:t>[7]</w:t>
      </w:r>
      <w:r w:rsidR="005B6AB2">
        <w:rPr>
          <w:b w:val="0"/>
          <w:bCs/>
        </w:rPr>
        <w:fldChar w:fldCharType="end"/>
      </w:r>
      <w:r w:rsidR="005B6AB2" w:rsidRPr="005B6AB2">
        <w:rPr>
          <w:b w:val="0"/>
          <w:bCs/>
        </w:rPr>
        <w:t xml:space="preserve"> </w:t>
      </w:r>
      <w:r w:rsidR="005B6AB2">
        <w:rPr>
          <w:b w:val="0"/>
          <w:bCs/>
        </w:rPr>
        <w:t>,</w:t>
      </w:r>
      <w:r w:rsidR="005B6AB2">
        <w:rPr>
          <w:b w:val="0"/>
          <w:bCs/>
        </w:rPr>
        <w:fldChar w:fldCharType="begin"/>
      </w:r>
      <w:r w:rsidR="005B6AB2">
        <w:rPr>
          <w:rFonts w:cs="Times New Roman"/>
          <w:b w:val="0"/>
          <w:bCs/>
        </w:rPr>
        <w:instrText xml:space="preserve"> REF _Ref407607277 \r \h </w:instrText>
      </w:r>
      <w:r w:rsidR="005B6AB2">
        <w:rPr>
          <w:b w:val="0"/>
          <w:bCs/>
        </w:rPr>
      </w:r>
      <w:r w:rsidR="005B6AB2">
        <w:rPr>
          <w:b w:val="0"/>
          <w:bCs/>
        </w:rPr>
        <w:fldChar w:fldCharType="separate"/>
      </w:r>
      <w:r w:rsidR="005B6AB2">
        <w:rPr>
          <w:rFonts w:cs="Times New Roman"/>
          <w:b w:val="0"/>
          <w:bCs/>
        </w:rPr>
        <w:t>[8]</w:t>
      </w:r>
      <w:r w:rsidR="005B6AB2">
        <w:rPr>
          <w:b w:val="0"/>
          <w:bCs/>
        </w:rPr>
        <w:fldChar w:fldCharType="end"/>
      </w:r>
      <w:r w:rsidRPr="005B6AB2">
        <w:rPr>
          <w:b w:val="0"/>
          <w:bCs/>
        </w:rPr>
        <w:t xml:space="preserve">.  On the other hand, VR </w:t>
      </w:r>
      <w:r w:rsidRPr="005B6AB2">
        <w:rPr>
          <w:rFonts w:cs="Times New Roman"/>
          <w:b w:val="0"/>
          <w:bCs/>
        </w:rPr>
        <w:t>resolvers have both the output and the exciting windings in the stator, avoiding the use of brushes or slip rings and the inherent mechanical disadvantages. VR resolvers are lighter and can be installed in-shaft.</w:t>
      </w:r>
    </w:p>
    <w:tbl>
      <w:tblPr>
        <w:tblStyle w:val="Tablaconcuadrcula"/>
        <w:tblpPr w:leftFromText="142" w:rightFromText="142" w:vertAnchor="page" w:horzAnchor="margin" w:tblpY="9401"/>
        <w:tblOverlap w:val="never"/>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3"/>
        <w:gridCol w:w="5168"/>
      </w:tblGrid>
      <w:tr w:rsidR="00A9419F" w14:paraId="713546E9" w14:textId="77777777" w:rsidTr="00834E82">
        <w:tc>
          <w:tcPr>
            <w:tcW w:w="143" w:type="dxa"/>
          </w:tcPr>
          <w:p w14:paraId="36E71658" w14:textId="77777777" w:rsidR="00A9419F" w:rsidRPr="00375F64" w:rsidRDefault="00A9419F" w:rsidP="006C7209">
            <w:pPr>
              <w:spacing w:after="120"/>
              <w:jc w:val="center"/>
              <w:rPr>
                <w:rFonts w:cs="Times New Roman"/>
                <w:noProof/>
                <w:color w:val="000000" w:themeColor="text1"/>
                <w:sz w:val="16"/>
                <w:szCs w:val="16"/>
              </w:rPr>
            </w:pPr>
            <w:r w:rsidRPr="00375F64">
              <w:rPr>
                <w:rFonts w:cs="Times New Roman"/>
                <w:noProof/>
                <w:color w:val="000000" w:themeColor="text1"/>
                <w:sz w:val="16"/>
                <w:szCs w:val="16"/>
              </w:rPr>
              <w:t>a)</w:t>
            </w:r>
          </w:p>
        </w:tc>
        <w:tc>
          <w:tcPr>
            <w:tcW w:w="5168" w:type="dxa"/>
            <w:vAlign w:val="center"/>
          </w:tcPr>
          <w:p w14:paraId="5A5104E2" w14:textId="77777777" w:rsidR="00A9419F" w:rsidRDefault="00A9419F" w:rsidP="006C7209">
            <w:pPr>
              <w:spacing w:after="120"/>
              <w:jc w:val="center"/>
              <w:rPr>
                <w:rFonts w:cs="Times New Roman"/>
                <w:color w:val="000000" w:themeColor="text1"/>
              </w:rPr>
            </w:pPr>
            <w:r>
              <w:rPr>
                <w:noProof/>
                <w:lang w:val="es-ES"/>
              </w:rPr>
              <w:drawing>
                <wp:inline distT="0" distB="0" distL="0" distR="0" wp14:anchorId="4FBBDD46" wp14:editId="752493C1">
                  <wp:extent cx="3086940" cy="715434"/>
                  <wp:effectExtent l="0" t="0" r="0" b="8890"/>
                  <wp:docPr id="57" name="Imagen 57" descr="Macintosh HD:Users:daviddiazreigosa:Documents:OneDrive - Universidad de Oviedo:Congresos:ECCE2019:Resolver_to_encoder:Paper:Figuras:Fig1b.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daviddiazreigosa:Documents:OneDrive - Universidad de Oviedo:Congresos:ECCE2019:Resolver_to_encoder:Paper:Figuras:Fig1b.tiff"/>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8592"/>
                          <a:stretch/>
                        </pic:blipFill>
                        <pic:spPr bwMode="auto">
                          <a:xfrm>
                            <a:off x="0" y="0"/>
                            <a:ext cx="3087370" cy="715534"/>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A9419F" w14:paraId="3D84E80B" w14:textId="77777777" w:rsidTr="00834E82">
        <w:tc>
          <w:tcPr>
            <w:tcW w:w="143" w:type="dxa"/>
          </w:tcPr>
          <w:p w14:paraId="23EE5FAB" w14:textId="77777777" w:rsidR="00A9419F" w:rsidRPr="00375F64" w:rsidRDefault="00A9419F" w:rsidP="006C7209">
            <w:pPr>
              <w:spacing w:after="120"/>
              <w:jc w:val="center"/>
              <w:rPr>
                <w:rFonts w:cs="Times New Roman"/>
                <w:noProof/>
                <w:color w:val="000000" w:themeColor="text1"/>
                <w:sz w:val="16"/>
                <w:szCs w:val="16"/>
              </w:rPr>
            </w:pPr>
            <w:r>
              <w:rPr>
                <w:rFonts w:cs="Times New Roman"/>
                <w:noProof/>
                <w:color w:val="000000" w:themeColor="text1"/>
                <w:sz w:val="16"/>
                <w:szCs w:val="16"/>
              </w:rPr>
              <w:t>b)</w:t>
            </w:r>
          </w:p>
        </w:tc>
        <w:tc>
          <w:tcPr>
            <w:tcW w:w="5168" w:type="dxa"/>
            <w:vAlign w:val="center"/>
          </w:tcPr>
          <w:p w14:paraId="0AD8E2E3" w14:textId="77777777" w:rsidR="00A9419F" w:rsidRDefault="00A9419F" w:rsidP="006C7209">
            <w:pPr>
              <w:spacing w:after="120"/>
              <w:jc w:val="center"/>
              <w:rPr>
                <w:rFonts w:cs="Times New Roman"/>
                <w:noProof/>
                <w:color w:val="000000" w:themeColor="text1"/>
              </w:rPr>
            </w:pPr>
            <w:r>
              <w:rPr>
                <w:noProof/>
                <w:lang w:val="es-ES"/>
              </w:rPr>
              <w:drawing>
                <wp:inline distT="0" distB="0" distL="0" distR="0" wp14:anchorId="17453E57" wp14:editId="56754062">
                  <wp:extent cx="3086741" cy="723900"/>
                  <wp:effectExtent l="0" t="0" r="0" b="0"/>
                  <wp:docPr id="58" name="Imagen 58" descr="Macintosh HD:Users:daviddiazreigosa:Documents:OneDrive - Universidad de Oviedo:Congresos:ECCE2019:Resolver_to_encoder:Paper:Figuras:Fig1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daviddiazreigosa:Documents:OneDrive - Universidad de Oviedo:Congresos:ECCE2019:Resolver_to_encoder:Paper:Figuras:Fig1c.tiff"/>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7741"/>
                          <a:stretch/>
                        </pic:blipFill>
                        <pic:spPr bwMode="auto">
                          <a:xfrm>
                            <a:off x="0" y="0"/>
                            <a:ext cx="3087370" cy="724048"/>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A9419F" w14:paraId="705D091F" w14:textId="77777777" w:rsidTr="00834E82">
        <w:tc>
          <w:tcPr>
            <w:tcW w:w="143" w:type="dxa"/>
          </w:tcPr>
          <w:p w14:paraId="2EC6D613" w14:textId="77777777" w:rsidR="00A9419F" w:rsidRPr="00375F64" w:rsidRDefault="00A9419F" w:rsidP="006C7209">
            <w:pPr>
              <w:spacing w:after="120"/>
              <w:jc w:val="center"/>
              <w:rPr>
                <w:rFonts w:cs="Times New Roman"/>
                <w:noProof/>
                <w:color w:val="000000" w:themeColor="text1"/>
                <w:sz w:val="16"/>
                <w:szCs w:val="16"/>
              </w:rPr>
            </w:pPr>
            <w:r>
              <w:rPr>
                <w:rFonts w:cs="Times New Roman"/>
                <w:noProof/>
                <w:color w:val="000000" w:themeColor="text1"/>
                <w:sz w:val="16"/>
                <w:szCs w:val="16"/>
              </w:rPr>
              <w:t>b)</w:t>
            </w:r>
          </w:p>
        </w:tc>
        <w:tc>
          <w:tcPr>
            <w:tcW w:w="5168" w:type="dxa"/>
            <w:vAlign w:val="center"/>
          </w:tcPr>
          <w:p w14:paraId="1D0F55D8" w14:textId="77777777" w:rsidR="00A9419F" w:rsidRDefault="00A9419F" w:rsidP="006C7209">
            <w:pPr>
              <w:spacing w:after="120"/>
              <w:jc w:val="center"/>
              <w:rPr>
                <w:rFonts w:cs="Times New Roman"/>
                <w:noProof/>
                <w:color w:val="000000" w:themeColor="text1"/>
              </w:rPr>
            </w:pPr>
            <w:r>
              <w:rPr>
                <w:noProof/>
                <w:lang w:val="es-ES"/>
              </w:rPr>
              <w:drawing>
                <wp:inline distT="0" distB="0" distL="0" distR="0" wp14:anchorId="6B33D2F4" wp14:editId="3E30D54C">
                  <wp:extent cx="3087370" cy="1002030"/>
                  <wp:effectExtent l="0" t="0" r="11430" b="0"/>
                  <wp:docPr id="59" name="Imagen 59" descr="Macintosh HD:Users:daviddiazreigosa:Documents:OneDrive - Universidad de Oviedo:Congresos:ECCE2019:Resolver_to_encoder:Paper:Figuras:Fig1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daviddiazreigosa:Documents:OneDrive - Universidad de Oviedo:Congresos:ECCE2019:Resolver_to_encoder:Paper:Figuras:Fig1d.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7370" cy="1002030"/>
                          </a:xfrm>
                          <a:prstGeom prst="rect">
                            <a:avLst/>
                          </a:prstGeom>
                          <a:noFill/>
                          <a:ln>
                            <a:noFill/>
                          </a:ln>
                        </pic:spPr>
                      </pic:pic>
                    </a:graphicData>
                  </a:graphic>
                </wp:inline>
              </w:drawing>
            </w:r>
          </w:p>
        </w:tc>
      </w:tr>
      <w:tr w:rsidR="00A9419F" w14:paraId="0B838617" w14:textId="77777777" w:rsidTr="00834E82">
        <w:tc>
          <w:tcPr>
            <w:tcW w:w="143" w:type="dxa"/>
          </w:tcPr>
          <w:p w14:paraId="3C33D94E" w14:textId="77777777" w:rsidR="00A9419F" w:rsidRDefault="00A9419F" w:rsidP="006C7209">
            <w:pPr>
              <w:spacing w:after="120"/>
              <w:jc w:val="center"/>
              <w:rPr>
                <w:rFonts w:cs="Times New Roman"/>
                <w:noProof/>
                <w:color w:val="000000" w:themeColor="text1"/>
                <w:sz w:val="16"/>
                <w:szCs w:val="16"/>
              </w:rPr>
            </w:pPr>
          </w:p>
        </w:tc>
        <w:tc>
          <w:tcPr>
            <w:tcW w:w="5168" w:type="dxa"/>
            <w:vAlign w:val="center"/>
          </w:tcPr>
          <w:p w14:paraId="2C2466AB" w14:textId="53610BC1" w:rsidR="00A9419F" w:rsidRPr="00133033" w:rsidRDefault="00A9419F" w:rsidP="006C7209">
            <w:pPr>
              <w:spacing w:after="120"/>
              <w:rPr>
                <w:noProof/>
                <w:lang w:val="es-ES"/>
              </w:rPr>
            </w:pPr>
            <w:r w:rsidRPr="00133033">
              <w:rPr>
                <w:sz w:val="16"/>
                <w:szCs w:val="16"/>
              </w:rPr>
              <w:t xml:space="preserve"> </w:t>
            </w:r>
            <w:r w:rsidR="00185AB6">
              <w:rPr>
                <w:sz w:val="16"/>
                <w:szCs w:val="16"/>
              </w:rPr>
              <w:t xml:space="preserve">Fig. 2. </w:t>
            </w:r>
            <w:r w:rsidRPr="00133033">
              <w:rPr>
                <w:sz w:val="16"/>
                <w:szCs w:val="16"/>
              </w:rPr>
              <w:t xml:space="preserve">Resolver signals, a) </w:t>
            </w:r>
            <w:r w:rsidRPr="00133033">
              <w:rPr>
                <w:i/>
                <w:sz w:val="16"/>
                <w:szCs w:val="16"/>
              </w:rPr>
              <w:t>excitation</w:t>
            </w:r>
            <w:r w:rsidRPr="00133033">
              <w:rPr>
                <w:sz w:val="16"/>
                <w:szCs w:val="16"/>
              </w:rPr>
              <w:t xml:space="preserve">, </w:t>
            </w:r>
            <w:proofErr w:type="spellStart"/>
            <w:r w:rsidRPr="00133033">
              <w:rPr>
                <w:i/>
                <w:sz w:val="16"/>
                <w:szCs w:val="16"/>
              </w:rPr>
              <w:t>v</w:t>
            </w:r>
            <w:r w:rsidRPr="00133033">
              <w:rPr>
                <w:i/>
                <w:sz w:val="16"/>
                <w:szCs w:val="16"/>
                <w:vertAlign w:val="subscript"/>
              </w:rPr>
              <w:t>e</w:t>
            </w:r>
            <w:proofErr w:type="spellEnd"/>
            <w:r w:rsidRPr="00133033">
              <w:rPr>
                <w:i/>
                <w:sz w:val="16"/>
                <w:szCs w:val="16"/>
              </w:rPr>
              <w:t>(t)</w:t>
            </w:r>
            <w:r w:rsidRPr="00133033">
              <w:rPr>
                <w:sz w:val="16"/>
                <w:szCs w:val="16"/>
              </w:rPr>
              <w:t xml:space="preserve">, </w:t>
            </w:r>
            <w:r w:rsidR="00C12A4D" w:rsidRPr="00133033">
              <w:rPr>
                <w:sz w:val="16"/>
                <w:szCs w:val="16"/>
              </w:rPr>
              <w:t>b</w:t>
            </w:r>
            <w:r w:rsidRPr="00133033">
              <w:rPr>
                <w:sz w:val="16"/>
                <w:szCs w:val="16"/>
              </w:rPr>
              <w:t xml:space="preserve">) </w:t>
            </w:r>
            <w:r w:rsidRPr="00133033">
              <w:rPr>
                <w:i/>
                <w:sz w:val="16"/>
                <w:szCs w:val="16"/>
              </w:rPr>
              <w:t>Output 1</w:t>
            </w:r>
            <w:r w:rsidRPr="00133033">
              <w:rPr>
                <w:sz w:val="16"/>
                <w:szCs w:val="16"/>
              </w:rPr>
              <w:t xml:space="preserve"> of the resolver, </w:t>
            </w:r>
            <w:proofErr w:type="spellStart"/>
            <w:r w:rsidR="00C12A4D" w:rsidRPr="00133033">
              <w:rPr>
                <w:i/>
                <w:sz w:val="16"/>
                <w:szCs w:val="16"/>
              </w:rPr>
              <w:t>v</w:t>
            </w:r>
            <w:r w:rsidR="00C12A4D" w:rsidRPr="00133033">
              <w:rPr>
                <w:i/>
                <w:sz w:val="16"/>
                <w:szCs w:val="16"/>
                <w:vertAlign w:val="subscript"/>
              </w:rPr>
              <w:t>c</w:t>
            </w:r>
            <w:proofErr w:type="spellEnd"/>
            <w:r w:rsidR="00C12A4D" w:rsidRPr="00133033">
              <w:rPr>
                <w:i/>
                <w:sz w:val="16"/>
                <w:szCs w:val="16"/>
              </w:rPr>
              <w:t>(t)</w:t>
            </w:r>
            <w:r w:rsidRPr="00133033">
              <w:rPr>
                <w:sz w:val="16"/>
                <w:szCs w:val="16"/>
              </w:rPr>
              <w:t xml:space="preserve"> (i.e. </w:t>
            </w:r>
            <w:r w:rsidR="00C12A4D" w:rsidRPr="00133033">
              <w:rPr>
                <w:i/>
                <w:sz w:val="16"/>
                <w:szCs w:val="16"/>
              </w:rPr>
              <w:t>cosine</w:t>
            </w:r>
            <w:r w:rsidRPr="00133033">
              <w:rPr>
                <w:sz w:val="16"/>
                <w:szCs w:val="16"/>
              </w:rPr>
              <w:t xml:space="preserve">), </w:t>
            </w:r>
            <w:r w:rsidR="00C12A4D" w:rsidRPr="00133033">
              <w:rPr>
                <w:sz w:val="16"/>
                <w:szCs w:val="16"/>
              </w:rPr>
              <w:t>c</w:t>
            </w:r>
            <w:r w:rsidRPr="00133033">
              <w:rPr>
                <w:sz w:val="16"/>
                <w:szCs w:val="16"/>
              </w:rPr>
              <w:t xml:space="preserve">) </w:t>
            </w:r>
            <w:r w:rsidR="00916A2A">
              <w:rPr>
                <w:i/>
                <w:sz w:val="16"/>
                <w:szCs w:val="16"/>
              </w:rPr>
              <w:t>O</w:t>
            </w:r>
            <w:r w:rsidRPr="00133033">
              <w:rPr>
                <w:i/>
                <w:sz w:val="16"/>
                <w:szCs w:val="16"/>
              </w:rPr>
              <w:t>utput 2</w:t>
            </w:r>
            <w:r w:rsidRPr="00133033">
              <w:rPr>
                <w:sz w:val="16"/>
                <w:szCs w:val="16"/>
              </w:rPr>
              <w:t xml:space="preserve"> of the resolver, </w:t>
            </w:r>
            <w:r w:rsidR="00C12A4D" w:rsidRPr="00133033">
              <w:rPr>
                <w:i/>
                <w:sz w:val="16"/>
                <w:szCs w:val="16"/>
              </w:rPr>
              <w:t>v</w:t>
            </w:r>
            <w:r w:rsidR="00C12A4D" w:rsidRPr="00133033">
              <w:rPr>
                <w:i/>
                <w:sz w:val="16"/>
                <w:szCs w:val="16"/>
                <w:vertAlign w:val="subscript"/>
              </w:rPr>
              <w:t>s</w:t>
            </w:r>
            <w:r w:rsidR="00C12A4D" w:rsidRPr="00133033">
              <w:rPr>
                <w:i/>
                <w:sz w:val="16"/>
                <w:szCs w:val="16"/>
              </w:rPr>
              <w:t>(t)</w:t>
            </w:r>
            <w:r w:rsidRPr="00133033">
              <w:rPr>
                <w:sz w:val="16"/>
                <w:szCs w:val="16"/>
              </w:rPr>
              <w:t xml:space="preserve"> (i.e. </w:t>
            </w:r>
            <w:r w:rsidR="00C12A4D" w:rsidRPr="00133033">
              <w:rPr>
                <w:i/>
                <w:sz w:val="16"/>
                <w:szCs w:val="16"/>
              </w:rPr>
              <w:t>sine</w:t>
            </w:r>
            <w:r w:rsidRPr="00133033">
              <w:rPr>
                <w:sz w:val="16"/>
                <w:szCs w:val="16"/>
              </w:rPr>
              <w:t xml:space="preserve">). </w:t>
            </w:r>
            <w:proofErr w:type="spellStart"/>
            <w:r w:rsidRPr="00133033">
              <w:rPr>
                <w:i/>
                <w:iCs/>
                <w:sz w:val="16"/>
                <w:szCs w:val="16"/>
              </w:rPr>
              <w:t>ω</w:t>
            </w:r>
            <w:r w:rsidRPr="00133033">
              <w:rPr>
                <w:i/>
                <w:sz w:val="16"/>
                <w:szCs w:val="16"/>
                <w:vertAlign w:val="subscript"/>
              </w:rPr>
              <w:t>s</w:t>
            </w:r>
            <w:proofErr w:type="spellEnd"/>
            <w:r w:rsidRPr="00133033">
              <w:rPr>
                <w:sz w:val="16"/>
                <w:szCs w:val="16"/>
              </w:rPr>
              <w:t xml:space="preserve"> = 2</w:t>
            </w:r>
            <w:r w:rsidRPr="00133033">
              <w:rPr>
                <w:i/>
                <w:iCs/>
                <w:sz w:val="16"/>
                <w:szCs w:val="16"/>
              </w:rPr>
              <w:t xml:space="preserve">· π · </w:t>
            </w:r>
            <w:r w:rsidRPr="00133033">
              <w:rPr>
                <w:sz w:val="16"/>
                <w:szCs w:val="16"/>
              </w:rPr>
              <w:t xml:space="preserve">500 rad/s, </w:t>
            </w:r>
            <w:proofErr w:type="spellStart"/>
            <w:r w:rsidRPr="00133033">
              <w:rPr>
                <w:i/>
                <w:iCs/>
                <w:sz w:val="16"/>
                <w:szCs w:val="16"/>
              </w:rPr>
              <w:t>ω</w:t>
            </w:r>
            <w:r w:rsidRPr="00133033">
              <w:rPr>
                <w:sz w:val="16"/>
                <w:szCs w:val="16"/>
                <w:vertAlign w:val="subscript"/>
              </w:rPr>
              <w:t>r</w:t>
            </w:r>
            <w:proofErr w:type="spellEnd"/>
            <w:r w:rsidRPr="00133033">
              <w:rPr>
                <w:sz w:val="16"/>
                <w:szCs w:val="16"/>
              </w:rPr>
              <w:t xml:space="preserve"> = 2</w:t>
            </w:r>
            <w:r w:rsidRPr="00133033">
              <w:rPr>
                <w:i/>
                <w:iCs/>
                <w:sz w:val="16"/>
                <w:szCs w:val="16"/>
              </w:rPr>
              <w:t xml:space="preserve">· π · </w:t>
            </w:r>
            <w:r w:rsidRPr="00133033">
              <w:rPr>
                <w:sz w:val="16"/>
                <w:szCs w:val="16"/>
              </w:rPr>
              <w:t>50 rad/s</w:t>
            </w:r>
          </w:p>
        </w:tc>
      </w:tr>
    </w:tbl>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
        <w:gridCol w:w="4086"/>
        <w:gridCol w:w="350"/>
        <w:gridCol w:w="4051"/>
      </w:tblGrid>
      <w:tr w:rsidR="004C2D10" w14:paraId="04A4F9C9" w14:textId="77777777" w:rsidTr="00834E82">
        <w:tc>
          <w:tcPr>
            <w:tcW w:w="341" w:type="dxa"/>
          </w:tcPr>
          <w:p w14:paraId="5648EB71" w14:textId="77777777" w:rsidR="004C2D10" w:rsidRPr="00375F64" w:rsidRDefault="004C2D10" w:rsidP="006C7209">
            <w:pPr>
              <w:spacing w:after="120"/>
              <w:jc w:val="center"/>
              <w:rPr>
                <w:rFonts w:cs="Times New Roman"/>
                <w:noProof/>
                <w:color w:val="000000" w:themeColor="text1"/>
                <w:sz w:val="16"/>
                <w:szCs w:val="16"/>
              </w:rPr>
            </w:pPr>
            <w:r w:rsidRPr="00375F64">
              <w:rPr>
                <w:rFonts w:cs="Times New Roman"/>
                <w:noProof/>
                <w:color w:val="000000" w:themeColor="text1"/>
                <w:sz w:val="16"/>
                <w:szCs w:val="16"/>
              </w:rPr>
              <w:t>a)</w:t>
            </w:r>
          </w:p>
        </w:tc>
        <w:tc>
          <w:tcPr>
            <w:tcW w:w="4086" w:type="dxa"/>
            <w:vAlign w:val="center"/>
          </w:tcPr>
          <w:p w14:paraId="467D3633" w14:textId="23D812CC" w:rsidR="004C2D10" w:rsidRDefault="0021772F" w:rsidP="006C7209">
            <w:pPr>
              <w:spacing w:after="120"/>
              <w:jc w:val="center"/>
              <w:rPr>
                <w:rFonts w:cs="Times New Roman"/>
                <w:color w:val="000000" w:themeColor="text1"/>
              </w:rPr>
            </w:pPr>
            <w:r>
              <w:rPr>
                <w:rFonts w:cs="Times New Roman"/>
                <w:noProof/>
                <w:color w:val="000000" w:themeColor="text1"/>
              </w:rPr>
              <w:drawing>
                <wp:inline distT="0" distB="0" distL="0" distR="0" wp14:anchorId="2981CB19" wp14:editId="2199657F">
                  <wp:extent cx="2053166" cy="1337027"/>
                  <wp:effectExtent l="0" t="0" r="4445" b="0"/>
                  <wp:docPr id="41026" name="Imagen 4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8252" cy="1353363"/>
                          </a:xfrm>
                          <a:prstGeom prst="rect">
                            <a:avLst/>
                          </a:prstGeom>
                          <a:noFill/>
                          <a:ln>
                            <a:noFill/>
                          </a:ln>
                        </pic:spPr>
                      </pic:pic>
                    </a:graphicData>
                  </a:graphic>
                </wp:inline>
              </w:drawing>
            </w:r>
          </w:p>
        </w:tc>
        <w:tc>
          <w:tcPr>
            <w:tcW w:w="350" w:type="dxa"/>
          </w:tcPr>
          <w:p w14:paraId="4C952ECC" w14:textId="77777777" w:rsidR="004C2D10" w:rsidRDefault="004C2D10" w:rsidP="006C7209">
            <w:pPr>
              <w:spacing w:after="120"/>
              <w:jc w:val="center"/>
              <w:rPr>
                <w:rFonts w:cs="Times New Roman"/>
                <w:noProof/>
                <w:color w:val="000000" w:themeColor="text1"/>
              </w:rPr>
            </w:pPr>
            <w:r w:rsidRPr="00375F64">
              <w:rPr>
                <w:rFonts w:cs="Times New Roman"/>
                <w:noProof/>
                <w:color w:val="000000" w:themeColor="text1"/>
                <w:sz w:val="16"/>
                <w:szCs w:val="16"/>
              </w:rPr>
              <w:t>b)</w:t>
            </w:r>
          </w:p>
        </w:tc>
        <w:tc>
          <w:tcPr>
            <w:tcW w:w="4051" w:type="dxa"/>
            <w:vAlign w:val="center"/>
          </w:tcPr>
          <w:p w14:paraId="12313402" w14:textId="5F855CDE" w:rsidR="004C2D10" w:rsidRDefault="00A9419F" w:rsidP="006C7209">
            <w:pPr>
              <w:spacing w:after="120"/>
              <w:rPr>
                <w:rFonts w:cs="Times New Roman"/>
                <w:color w:val="000000" w:themeColor="text1"/>
              </w:rPr>
            </w:pPr>
            <w:r>
              <w:rPr>
                <w:rFonts w:cs="Times New Roman"/>
                <w:noProof/>
                <w:color w:val="000000" w:themeColor="text1"/>
              </w:rPr>
              <w:drawing>
                <wp:inline distT="0" distB="0" distL="0" distR="0" wp14:anchorId="71253CED" wp14:editId="1BC3905D">
                  <wp:extent cx="1921933" cy="1427863"/>
                  <wp:effectExtent l="0" t="0" r="2540" b="1270"/>
                  <wp:docPr id="41027" name="Imagen 4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2736" cy="1435889"/>
                          </a:xfrm>
                          <a:prstGeom prst="rect">
                            <a:avLst/>
                          </a:prstGeom>
                          <a:noFill/>
                          <a:ln>
                            <a:noFill/>
                          </a:ln>
                        </pic:spPr>
                      </pic:pic>
                    </a:graphicData>
                  </a:graphic>
                </wp:inline>
              </w:drawing>
            </w:r>
          </w:p>
        </w:tc>
      </w:tr>
      <w:tr w:rsidR="004C2D10" w14:paraId="7C648B02" w14:textId="77777777" w:rsidTr="00834E82">
        <w:tc>
          <w:tcPr>
            <w:tcW w:w="341" w:type="dxa"/>
          </w:tcPr>
          <w:p w14:paraId="480F4B51" w14:textId="77777777" w:rsidR="004C2D10" w:rsidRPr="00375F64" w:rsidRDefault="004C2D10" w:rsidP="006C7209">
            <w:pPr>
              <w:pStyle w:val="Prrafodelista"/>
              <w:spacing w:after="120"/>
              <w:ind w:left="312"/>
              <w:rPr>
                <w:rFonts w:cs="Times New Roman"/>
                <w:color w:val="000000" w:themeColor="text1"/>
                <w:sz w:val="16"/>
                <w:szCs w:val="16"/>
              </w:rPr>
            </w:pPr>
          </w:p>
        </w:tc>
        <w:tc>
          <w:tcPr>
            <w:tcW w:w="8487" w:type="dxa"/>
            <w:gridSpan w:val="3"/>
          </w:tcPr>
          <w:p w14:paraId="0DC93E37" w14:textId="0BF0923B" w:rsidR="004C2D10" w:rsidRPr="00185AB6" w:rsidRDefault="00185AB6" w:rsidP="006C7209">
            <w:pPr>
              <w:spacing w:after="120"/>
              <w:rPr>
                <w:rFonts w:cs="Times New Roman"/>
                <w:color w:val="000000" w:themeColor="text1"/>
              </w:rPr>
            </w:pPr>
            <w:bookmarkStart w:id="0" w:name="_Ref27643267"/>
            <w:r>
              <w:rPr>
                <w:rFonts w:cs="Times New Roman"/>
                <w:color w:val="000000" w:themeColor="text1"/>
                <w:sz w:val="16"/>
                <w:szCs w:val="16"/>
              </w:rPr>
              <w:t xml:space="preserve">Fig. 1. </w:t>
            </w:r>
            <w:r w:rsidR="004C2D10" w:rsidRPr="00185AB6">
              <w:rPr>
                <w:rFonts w:cs="Times New Roman"/>
                <w:color w:val="000000" w:themeColor="text1"/>
                <w:sz w:val="16"/>
                <w:szCs w:val="16"/>
              </w:rPr>
              <w:t>Variable reluctance resolver</w:t>
            </w:r>
            <w:bookmarkEnd w:id="0"/>
          </w:p>
        </w:tc>
      </w:tr>
    </w:tbl>
    <w:tbl>
      <w:tblPr>
        <w:tblpPr w:leftFromText="141" w:rightFromText="141" w:vertAnchor="text" w:horzAnchor="margin" w:tblpY="68"/>
        <w:tblW w:w="0" w:type="auto"/>
        <w:tblCellMar>
          <w:left w:w="0" w:type="dxa"/>
          <w:right w:w="0" w:type="dxa"/>
        </w:tblCellMar>
        <w:tblLook w:val="04A0" w:firstRow="1" w:lastRow="0" w:firstColumn="1" w:lastColumn="0" w:noHBand="0" w:noVBand="1"/>
      </w:tblPr>
      <w:tblGrid>
        <w:gridCol w:w="1728"/>
        <w:gridCol w:w="394"/>
        <w:gridCol w:w="66"/>
        <w:gridCol w:w="501"/>
        <w:gridCol w:w="2340"/>
        <w:gridCol w:w="460"/>
        <w:gridCol w:w="2879"/>
        <w:gridCol w:w="460"/>
      </w:tblGrid>
      <w:tr w:rsidR="00FC64DC" w:rsidRPr="00FF2F1F" w14:paraId="3F7F8C23" w14:textId="77777777" w:rsidTr="00834E82">
        <w:tc>
          <w:tcPr>
            <w:tcW w:w="1728" w:type="dxa"/>
            <w:shd w:val="clear" w:color="auto" w:fill="auto"/>
            <w:vAlign w:val="center"/>
          </w:tcPr>
          <w:p w14:paraId="224345A5" w14:textId="77777777" w:rsidR="00FC64DC" w:rsidRPr="00871190" w:rsidRDefault="00FC64DC" w:rsidP="006C7209">
            <w:pPr>
              <w:spacing w:line="240" w:lineRule="auto"/>
              <w:jc w:val="both"/>
              <w:rPr>
                <w:sz w:val="20"/>
                <w:szCs w:val="20"/>
              </w:rPr>
            </w:pPr>
            <w:r w:rsidRPr="00871190">
              <w:rPr>
                <w:position w:val="-12"/>
                <w:sz w:val="20"/>
                <w:szCs w:val="20"/>
              </w:rPr>
              <w:object w:dxaOrig="1579" w:dyaOrig="340" w14:anchorId="28F97F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17.5pt" o:ole="">
                  <v:imagedata r:id="rId14" o:title=""/>
                  <o:lock v:ext="edit" aspectratio="f"/>
                </v:shape>
                <o:OLEObject Type="Embed" ProgID="Equation.DSMT4" ShapeID="_x0000_i1025" DrawAspect="Content" ObjectID="_1638339688" r:id="rId15"/>
              </w:object>
            </w:r>
          </w:p>
        </w:tc>
        <w:tc>
          <w:tcPr>
            <w:tcW w:w="460" w:type="dxa"/>
            <w:gridSpan w:val="2"/>
          </w:tcPr>
          <w:p w14:paraId="09D38191" w14:textId="77777777" w:rsidR="00FC64DC" w:rsidRPr="00871190" w:rsidRDefault="00FC64DC" w:rsidP="006C7209">
            <w:pPr>
              <w:spacing w:line="240" w:lineRule="auto"/>
              <w:jc w:val="right"/>
              <w:rPr>
                <w:sz w:val="20"/>
                <w:szCs w:val="20"/>
              </w:rPr>
            </w:pPr>
            <w:bookmarkStart w:id="1" w:name="_Ref381595593"/>
            <w:r w:rsidRPr="00871190">
              <w:rPr>
                <w:sz w:val="20"/>
                <w:szCs w:val="20"/>
              </w:rPr>
              <w:t>(</w:t>
            </w:r>
            <w:r w:rsidRPr="00871190">
              <w:rPr>
                <w:sz w:val="20"/>
                <w:szCs w:val="20"/>
              </w:rPr>
              <w:fldChar w:fldCharType="begin"/>
            </w:r>
            <w:r w:rsidRPr="00871190">
              <w:rPr>
                <w:sz w:val="20"/>
                <w:szCs w:val="20"/>
              </w:rPr>
              <w:instrText xml:space="preserve"> SEQ ( \* ARABIC </w:instrText>
            </w:r>
            <w:r w:rsidRPr="00871190">
              <w:rPr>
                <w:sz w:val="20"/>
                <w:szCs w:val="20"/>
              </w:rPr>
              <w:fldChar w:fldCharType="separate"/>
            </w:r>
            <w:r w:rsidRPr="00871190">
              <w:rPr>
                <w:noProof/>
                <w:sz w:val="20"/>
                <w:szCs w:val="20"/>
              </w:rPr>
              <w:t>1</w:t>
            </w:r>
            <w:r w:rsidRPr="00871190">
              <w:rPr>
                <w:noProof/>
                <w:sz w:val="20"/>
                <w:szCs w:val="20"/>
              </w:rPr>
              <w:fldChar w:fldCharType="end"/>
            </w:r>
            <w:r w:rsidRPr="00871190">
              <w:rPr>
                <w:sz w:val="20"/>
                <w:szCs w:val="20"/>
              </w:rPr>
              <w:t>)</w:t>
            </w:r>
            <w:bookmarkEnd w:id="1"/>
          </w:p>
        </w:tc>
        <w:tc>
          <w:tcPr>
            <w:tcW w:w="2841" w:type="dxa"/>
            <w:gridSpan w:val="2"/>
          </w:tcPr>
          <w:p w14:paraId="121E5B1D" w14:textId="2B7AA0A5" w:rsidR="00FC64DC" w:rsidRPr="00871190" w:rsidRDefault="005B4C66" w:rsidP="006C7209">
            <w:pPr>
              <w:spacing w:line="240" w:lineRule="auto"/>
              <w:jc w:val="right"/>
              <w:rPr>
                <w:sz w:val="20"/>
                <w:szCs w:val="20"/>
              </w:rPr>
            </w:pPr>
            <w:r w:rsidRPr="00871190">
              <w:rPr>
                <w:position w:val="-12"/>
                <w:sz w:val="20"/>
                <w:szCs w:val="20"/>
              </w:rPr>
              <w:object w:dxaOrig="2520" w:dyaOrig="340" w14:anchorId="06A57DA1">
                <v:shape id="_x0000_i1026" type="#_x0000_t75" style="width:126.95pt;height:17.05pt" o:ole="">
                  <v:imagedata r:id="rId16" o:title=""/>
                  <o:lock v:ext="edit" aspectratio="f"/>
                </v:shape>
                <o:OLEObject Type="Embed" ProgID="Equation.DSMT4" ShapeID="_x0000_i1026" DrawAspect="Content" ObjectID="_1638339689" r:id="rId17"/>
              </w:object>
            </w:r>
          </w:p>
        </w:tc>
        <w:tc>
          <w:tcPr>
            <w:tcW w:w="460" w:type="dxa"/>
          </w:tcPr>
          <w:p w14:paraId="319A2D4B" w14:textId="77777777" w:rsidR="00FC64DC" w:rsidRPr="00871190" w:rsidRDefault="00FC64DC" w:rsidP="006C7209">
            <w:pPr>
              <w:spacing w:line="240" w:lineRule="auto"/>
              <w:jc w:val="right"/>
              <w:rPr>
                <w:sz w:val="20"/>
                <w:szCs w:val="20"/>
              </w:rPr>
            </w:pPr>
            <w:bookmarkStart w:id="2" w:name="_Ref380302558"/>
            <w:r w:rsidRPr="00871190">
              <w:rPr>
                <w:sz w:val="20"/>
                <w:szCs w:val="20"/>
              </w:rPr>
              <w:t>(</w:t>
            </w:r>
            <w:r w:rsidRPr="00871190">
              <w:rPr>
                <w:noProof/>
                <w:sz w:val="20"/>
                <w:szCs w:val="20"/>
              </w:rPr>
              <w:fldChar w:fldCharType="begin"/>
            </w:r>
            <w:r w:rsidRPr="00871190">
              <w:rPr>
                <w:noProof/>
                <w:sz w:val="20"/>
                <w:szCs w:val="20"/>
              </w:rPr>
              <w:instrText xml:space="preserve"> SEQ ( \* ARABIC </w:instrText>
            </w:r>
            <w:r w:rsidRPr="00871190">
              <w:rPr>
                <w:noProof/>
                <w:sz w:val="20"/>
                <w:szCs w:val="20"/>
              </w:rPr>
              <w:fldChar w:fldCharType="separate"/>
            </w:r>
            <w:r w:rsidRPr="00871190">
              <w:rPr>
                <w:noProof/>
                <w:sz w:val="20"/>
                <w:szCs w:val="20"/>
              </w:rPr>
              <w:t>2</w:t>
            </w:r>
            <w:r w:rsidRPr="00871190">
              <w:rPr>
                <w:noProof/>
                <w:sz w:val="20"/>
                <w:szCs w:val="20"/>
              </w:rPr>
              <w:fldChar w:fldCharType="end"/>
            </w:r>
            <w:r w:rsidRPr="00871190">
              <w:rPr>
                <w:sz w:val="20"/>
                <w:szCs w:val="20"/>
              </w:rPr>
              <w:t>)</w:t>
            </w:r>
            <w:bookmarkEnd w:id="2"/>
          </w:p>
        </w:tc>
        <w:tc>
          <w:tcPr>
            <w:tcW w:w="2879" w:type="dxa"/>
          </w:tcPr>
          <w:p w14:paraId="02C87436" w14:textId="19ECC8EE" w:rsidR="00FC64DC" w:rsidRPr="00871190" w:rsidRDefault="00323517" w:rsidP="006C7209">
            <w:pPr>
              <w:spacing w:line="240" w:lineRule="auto"/>
              <w:jc w:val="right"/>
              <w:rPr>
                <w:sz w:val="20"/>
                <w:szCs w:val="20"/>
              </w:rPr>
            </w:pPr>
            <w:r w:rsidRPr="00871190">
              <w:rPr>
                <w:position w:val="-12"/>
                <w:sz w:val="20"/>
                <w:szCs w:val="20"/>
              </w:rPr>
              <w:object w:dxaOrig="2560" w:dyaOrig="340" w14:anchorId="15D13D6B">
                <v:shape id="_x0000_i1027" type="#_x0000_t75" style="width:129pt;height:17.05pt" o:ole="">
                  <v:imagedata r:id="rId18" o:title=""/>
                  <o:lock v:ext="edit" aspectratio="f"/>
                </v:shape>
                <o:OLEObject Type="Embed" ProgID="Equation.DSMT4" ShapeID="_x0000_i1027" DrawAspect="Content" ObjectID="_1638339690" r:id="rId19"/>
              </w:object>
            </w:r>
          </w:p>
        </w:tc>
        <w:tc>
          <w:tcPr>
            <w:tcW w:w="460" w:type="dxa"/>
            <w:shd w:val="clear" w:color="auto" w:fill="auto"/>
            <w:vAlign w:val="center"/>
          </w:tcPr>
          <w:p w14:paraId="5F1EE68D" w14:textId="77777777" w:rsidR="00FC64DC" w:rsidRPr="00871190" w:rsidRDefault="00FC64DC" w:rsidP="006C7209">
            <w:pPr>
              <w:spacing w:line="240" w:lineRule="auto"/>
              <w:jc w:val="right"/>
              <w:rPr>
                <w:sz w:val="20"/>
                <w:szCs w:val="20"/>
              </w:rPr>
            </w:pPr>
            <w:bookmarkStart w:id="3" w:name="_Ref403375091"/>
            <w:r w:rsidRPr="00871190">
              <w:rPr>
                <w:sz w:val="20"/>
                <w:szCs w:val="20"/>
              </w:rPr>
              <w:t>(</w:t>
            </w:r>
            <w:r w:rsidRPr="00871190">
              <w:rPr>
                <w:noProof/>
                <w:sz w:val="20"/>
                <w:szCs w:val="20"/>
              </w:rPr>
              <w:fldChar w:fldCharType="begin"/>
            </w:r>
            <w:r w:rsidRPr="00871190">
              <w:rPr>
                <w:noProof/>
                <w:sz w:val="20"/>
                <w:szCs w:val="20"/>
              </w:rPr>
              <w:instrText xml:space="preserve"> SEQ ( \* ARABIC </w:instrText>
            </w:r>
            <w:r w:rsidRPr="00871190">
              <w:rPr>
                <w:noProof/>
                <w:sz w:val="20"/>
                <w:szCs w:val="20"/>
              </w:rPr>
              <w:fldChar w:fldCharType="separate"/>
            </w:r>
            <w:r w:rsidRPr="00871190">
              <w:rPr>
                <w:noProof/>
                <w:sz w:val="20"/>
                <w:szCs w:val="20"/>
              </w:rPr>
              <w:t>3</w:t>
            </w:r>
            <w:r w:rsidRPr="00871190">
              <w:rPr>
                <w:noProof/>
                <w:sz w:val="20"/>
                <w:szCs w:val="20"/>
              </w:rPr>
              <w:fldChar w:fldCharType="end"/>
            </w:r>
            <w:r w:rsidRPr="00871190">
              <w:rPr>
                <w:sz w:val="20"/>
                <w:szCs w:val="20"/>
              </w:rPr>
              <w:t>)</w:t>
            </w:r>
            <w:bookmarkEnd w:id="3"/>
          </w:p>
        </w:tc>
      </w:tr>
      <w:tr w:rsidR="00FC64DC" w:rsidRPr="00FF2F1F" w14:paraId="221D3CBA" w14:textId="77777777" w:rsidTr="00834E82">
        <w:tc>
          <w:tcPr>
            <w:tcW w:w="2122" w:type="dxa"/>
            <w:gridSpan w:val="2"/>
            <w:shd w:val="clear" w:color="auto" w:fill="auto"/>
            <w:vAlign w:val="center"/>
          </w:tcPr>
          <w:p w14:paraId="1B2FEE30" w14:textId="57274D2E" w:rsidR="00FC64DC" w:rsidRPr="00871190" w:rsidRDefault="002E4135" w:rsidP="006C7209">
            <w:pPr>
              <w:spacing w:line="240" w:lineRule="auto"/>
              <w:rPr>
                <w:sz w:val="20"/>
                <w:szCs w:val="20"/>
              </w:rPr>
            </w:pPr>
            <w:r w:rsidRPr="00871190">
              <w:rPr>
                <w:position w:val="-12"/>
                <w:sz w:val="20"/>
                <w:szCs w:val="20"/>
              </w:rPr>
              <w:object w:dxaOrig="1600" w:dyaOrig="340" w14:anchorId="172DE0A1">
                <v:shape id="_x0000_i1028" type="#_x0000_t75" style="width:81.15pt;height:17.05pt" o:ole="">
                  <v:imagedata r:id="rId20" o:title=""/>
                  <o:lock v:ext="edit" aspectratio="f"/>
                </v:shape>
                <o:OLEObject Type="Embed" ProgID="Equation.DSMT4" ShapeID="_x0000_i1028" DrawAspect="Content" ObjectID="_1638339691" r:id="rId21"/>
              </w:object>
            </w:r>
          </w:p>
        </w:tc>
        <w:tc>
          <w:tcPr>
            <w:tcW w:w="567" w:type="dxa"/>
            <w:gridSpan w:val="2"/>
            <w:shd w:val="clear" w:color="auto" w:fill="auto"/>
            <w:vAlign w:val="center"/>
          </w:tcPr>
          <w:p w14:paraId="18D16841" w14:textId="77777777" w:rsidR="00FC64DC" w:rsidRPr="00871190" w:rsidRDefault="00FC64DC" w:rsidP="006C7209">
            <w:pPr>
              <w:spacing w:line="240" w:lineRule="auto"/>
              <w:rPr>
                <w:sz w:val="20"/>
                <w:szCs w:val="20"/>
              </w:rPr>
            </w:pPr>
            <w:bookmarkStart w:id="4" w:name="_Ref381595555"/>
            <w:r w:rsidRPr="00871190">
              <w:rPr>
                <w:sz w:val="20"/>
                <w:szCs w:val="20"/>
              </w:rPr>
              <w:t>(</w:t>
            </w:r>
            <w:r w:rsidRPr="00871190">
              <w:rPr>
                <w:noProof/>
                <w:sz w:val="20"/>
                <w:szCs w:val="20"/>
              </w:rPr>
              <w:fldChar w:fldCharType="begin"/>
            </w:r>
            <w:r w:rsidRPr="00871190">
              <w:rPr>
                <w:noProof/>
                <w:sz w:val="20"/>
                <w:szCs w:val="20"/>
              </w:rPr>
              <w:instrText xml:space="preserve"> SEQ ( \* ARABIC </w:instrText>
            </w:r>
            <w:r w:rsidRPr="00871190">
              <w:rPr>
                <w:noProof/>
                <w:sz w:val="20"/>
                <w:szCs w:val="20"/>
              </w:rPr>
              <w:fldChar w:fldCharType="separate"/>
            </w:r>
            <w:r w:rsidRPr="00871190">
              <w:rPr>
                <w:noProof/>
                <w:sz w:val="20"/>
                <w:szCs w:val="20"/>
              </w:rPr>
              <w:t>4</w:t>
            </w:r>
            <w:r w:rsidRPr="00871190">
              <w:rPr>
                <w:noProof/>
                <w:sz w:val="20"/>
                <w:szCs w:val="20"/>
              </w:rPr>
              <w:fldChar w:fldCharType="end"/>
            </w:r>
            <w:r w:rsidRPr="00871190">
              <w:rPr>
                <w:sz w:val="20"/>
                <w:szCs w:val="20"/>
              </w:rPr>
              <w:t>)</w:t>
            </w:r>
            <w:bookmarkEnd w:id="4"/>
          </w:p>
        </w:tc>
        <w:tc>
          <w:tcPr>
            <w:tcW w:w="2340" w:type="dxa"/>
            <w:shd w:val="clear" w:color="auto" w:fill="auto"/>
            <w:vAlign w:val="center"/>
          </w:tcPr>
          <w:p w14:paraId="34993DA9" w14:textId="35EB9408" w:rsidR="00FC64DC" w:rsidRPr="00871190" w:rsidRDefault="002E4135" w:rsidP="006C7209">
            <w:pPr>
              <w:spacing w:line="240" w:lineRule="auto"/>
              <w:rPr>
                <w:sz w:val="20"/>
                <w:szCs w:val="20"/>
              </w:rPr>
            </w:pPr>
            <w:r w:rsidRPr="00871190">
              <w:rPr>
                <w:position w:val="-12"/>
                <w:sz w:val="20"/>
                <w:szCs w:val="20"/>
              </w:rPr>
              <w:object w:dxaOrig="1600" w:dyaOrig="340" w14:anchorId="560F4126">
                <v:shape id="_x0000_i1029" type="#_x0000_t75" style="width:81.15pt;height:17.05pt" o:ole="">
                  <v:imagedata r:id="rId22" o:title=""/>
                  <o:lock v:ext="edit" aspectratio="f"/>
                </v:shape>
                <o:OLEObject Type="Embed" ProgID="Equation.DSMT4" ShapeID="_x0000_i1029" DrawAspect="Content" ObjectID="_1638339692" r:id="rId23"/>
              </w:object>
            </w:r>
          </w:p>
        </w:tc>
        <w:tc>
          <w:tcPr>
            <w:tcW w:w="460" w:type="dxa"/>
          </w:tcPr>
          <w:p w14:paraId="75DF5123" w14:textId="77777777" w:rsidR="00FC64DC" w:rsidRPr="00871190" w:rsidRDefault="00FC64DC" w:rsidP="006C7209">
            <w:pPr>
              <w:spacing w:line="240" w:lineRule="auto"/>
              <w:jc w:val="right"/>
              <w:rPr>
                <w:sz w:val="20"/>
                <w:szCs w:val="20"/>
              </w:rPr>
            </w:pPr>
            <w:bookmarkStart w:id="5" w:name="_Ref403809170"/>
            <w:r w:rsidRPr="00871190">
              <w:rPr>
                <w:sz w:val="20"/>
                <w:szCs w:val="20"/>
              </w:rPr>
              <w:t>(</w:t>
            </w:r>
            <w:r w:rsidRPr="00871190">
              <w:rPr>
                <w:noProof/>
                <w:sz w:val="20"/>
                <w:szCs w:val="20"/>
              </w:rPr>
              <w:fldChar w:fldCharType="begin"/>
            </w:r>
            <w:r w:rsidRPr="00871190">
              <w:rPr>
                <w:noProof/>
                <w:sz w:val="20"/>
                <w:szCs w:val="20"/>
              </w:rPr>
              <w:instrText xml:space="preserve"> SEQ ( \* ARABIC </w:instrText>
            </w:r>
            <w:r w:rsidRPr="00871190">
              <w:rPr>
                <w:noProof/>
                <w:sz w:val="20"/>
                <w:szCs w:val="20"/>
              </w:rPr>
              <w:fldChar w:fldCharType="separate"/>
            </w:r>
            <w:r w:rsidRPr="00871190">
              <w:rPr>
                <w:noProof/>
                <w:sz w:val="20"/>
                <w:szCs w:val="20"/>
              </w:rPr>
              <w:t>5</w:t>
            </w:r>
            <w:r w:rsidRPr="00871190">
              <w:rPr>
                <w:noProof/>
                <w:sz w:val="20"/>
                <w:szCs w:val="20"/>
              </w:rPr>
              <w:fldChar w:fldCharType="end"/>
            </w:r>
            <w:r w:rsidRPr="00871190">
              <w:rPr>
                <w:sz w:val="20"/>
                <w:szCs w:val="20"/>
              </w:rPr>
              <w:t>)</w:t>
            </w:r>
            <w:bookmarkEnd w:id="5"/>
          </w:p>
        </w:tc>
        <w:tc>
          <w:tcPr>
            <w:tcW w:w="2879" w:type="dxa"/>
          </w:tcPr>
          <w:p w14:paraId="13389644" w14:textId="77777777" w:rsidR="00FC64DC" w:rsidRPr="00871190" w:rsidRDefault="00FC64DC" w:rsidP="006C7209">
            <w:pPr>
              <w:spacing w:line="240" w:lineRule="auto"/>
              <w:jc w:val="right"/>
              <w:rPr>
                <w:sz w:val="20"/>
                <w:szCs w:val="20"/>
              </w:rPr>
            </w:pPr>
          </w:p>
        </w:tc>
        <w:tc>
          <w:tcPr>
            <w:tcW w:w="460" w:type="dxa"/>
            <w:shd w:val="clear" w:color="auto" w:fill="auto"/>
            <w:vAlign w:val="center"/>
          </w:tcPr>
          <w:p w14:paraId="7CE96D91" w14:textId="77777777" w:rsidR="00FC64DC" w:rsidRPr="00871190" w:rsidRDefault="00FC64DC" w:rsidP="006C7209">
            <w:pPr>
              <w:spacing w:line="240" w:lineRule="auto"/>
              <w:jc w:val="right"/>
              <w:rPr>
                <w:sz w:val="20"/>
                <w:szCs w:val="20"/>
              </w:rPr>
            </w:pPr>
          </w:p>
        </w:tc>
      </w:tr>
    </w:tbl>
    <w:p w14:paraId="07157A65" w14:textId="77777777" w:rsidR="00C114CC" w:rsidRDefault="00C114CC" w:rsidP="006C7209">
      <w:pPr>
        <w:pStyle w:val="Prrafodelista"/>
        <w:spacing w:after="120" w:line="240" w:lineRule="auto"/>
        <w:ind w:left="0" w:firstLine="284"/>
        <w:jc w:val="both"/>
        <w:rPr>
          <w:rFonts w:cs="Times New Roman"/>
          <w:color w:val="000000" w:themeColor="text1"/>
          <w:sz w:val="20"/>
          <w:szCs w:val="20"/>
        </w:rPr>
      </w:pPr>
    </w:p>
    <w:p w14:paraId="7466B07E" w14:textId="414A9DA2" w:rsidR="006631D7" w:rsidRPr="00F95B4F" w:rsidRDefault="003430CC" w:rsidP="006C7209">
      <w:pPr>
        <w:pStyle w:val="Prrafodelista"/>
        <w:spacing w:after="120" w:line="240" w:lineRule="auto"/>
        <w:ind w:left="0" w:firstLine="284"/>
        <w:jc w:val="both"/>
        <w:rPr>
          <w:rFonts w:cs="Times New Roman"/>
          <w:color w:val="000000" w:themeColor="text1"/>
          <w:sz w:val="24"/>
          <w:szCs w:val="24"/>
        </w:rPr>
      </w:pPr>
      <w:r w:rsidRPr="00F95B4F">
        <w:rPr>
          <w:rFonts w:cs="Times New Roman"/>
          <w:color w:val="000000" w:themeColor="text1"/>
        </w:rPr>
        <w:t>Both WF and VR resolvers</w:t>
      </w:r>
      <w:r w:rsidR="006631D7" w:rsidRPr="00F95B4F">
        <w:rPr>
          <w:rFonts w:cs="Times New Roman"/>
          <w:color w:val="000000" w:themeColor="text1"/>
        </w:rPr>
        <w:t xml:space="preserve"> are a special type of rotary transformer that couples a primary winding (</w:t>
      </w:r>
      <w:r w:rsidR="006631D7" w:rsidRPr="00F95B4F">
        <w:rPr>
          <w:rFonts w:cs="Times New Roman"/>
          <w:i/>
          <w:color w:val="000000" w:themeColor="text1"/>
        </w:rPr>
        <w:t>Input</w:t>
      </w:r>
      <w:r w:rsidR="006631D7" w:rsidRPr="00F95B4F">
        <w:rPr>
          <w:rFonts w:cs="Times New Roman"/>
          <w:color w:val="000000" w:themeColor="text1"/>
        </w:rPr>
        <w:t xml:space="preserve">, see </w:t>
      </w:r>
      <w:r w:rsidR="006631D7" w:rsidRPr="00F95B4F">
        <w:rPr>
          <w:rFonts w:cs="Times New Roman"/>
          <w:color w:val="000000" w:themeColor="text1"/>
        </w:rPr>
        <w:fldChar w:fldCharType="begin"/>
      </w:r>
      <w:r w:rsidR="006631D7" w:rsidRPr="00F95B4F">
        <w:rPr>
          <w:rFonts w:cs="Times New Roman"/>
          <w:color w:val="000000" w:themeColor="text1"/>
        </w:rPr>
        <w:instrText xml:space="preserve"> REF _Ref408215525 \h </w:instrText>
      </w:r>
      <w:r w:rsidR="007702FE" w:rsidRPr="00F95B4F">
        <w:rPr>
          <w:rFonts w:cs="Times New Roman"/>
          <w:color w:val="000000" w:themeColor="text1"/>
        </w:rPr>
        <w:instrText xml:space="preserve"> \* MERGEFORMAT </w:instrText>
      </w:r>
      <w:r w:rsidR="006631D7" w:rsidRPr="00F95B4F">
        <w:rPr>
          <w:rFonts w:cs="Times New Roman"/>
          <w:color w:val="000000" w:themeColor="text1"/>
        </w:rPr>
      </w:r>
      <w:r w:rsidR="006631D7" w:rsidRPr="00F95B4F">
        <w:rPr>
          <w:rFonts w:cs="Times New Roman"/>
          <w:color w:val="000000" w:themeColor="text1"/>
        </w:rPr>
        <w:fldChar w:fldCharType="separate"/>
      </w:r>
      <w:r w:rsidR="006631D7" w:rsidRPr="00F95B4F">
        <w:t xml:space="preserve">Fig. </w:t>
      </w:r>
      <w:r w:rsidR="006631D7" w:rsidRPr="00F95B4F">
        <w:rPr>
          <w:noProof/>
        </w:rPr>
        <w:t>1</w:t>
      </w:r>
      <w:r w:rsidR="006631D7" w:rsidRPr="00F95B4F">
        <w:rPr>
          <w:rFonts w:cs="Times New Roman"/>
          <w:color w:val="000000" w:themeColor="text1"/>
        </w:rPr>
        <w:fldChar w:fldCharType="end"/>
      </w:r>
      <w:r w:rsidR="006631D7" w:rsidRPr="00F95B4F">
        <w:rPr>
          <w:rFonts w:cs="Times New Roman"/>
          <w:color w:val="000000" w:themeColor="text1"/>
        </w:rPr>
        <w:t>) with two secondary windings (</w:t>
      </w:r>
      <w:r w:rsidR="006631D7" w:rsidRPr="00F95B4F">
        <w:rPr>
          <w:rFonts w:cs="Times New Roman"/>
          <w:i/>
          <w:color w:val="000000" w:themeColor="text1"/>
        </w:rPr>
        <w:t>Output 1</w:t>
      </w:r>
      <w:r w:rsidR="006631D7" w:rsidRPr="00F95B4F">
        <w:rPr>
          <w:rFonts w:cs="Times New Roman"/>
          <w:color w:val="000000" w:themeColor="text1"/>
        </w:rPr>
        <w:t xml:space="preserve"> &amp; </w:t>
      </w:r>
      <w:r w:rsidR="006631D7" w:rsidRPr="00F95B4F">
        <w:rPr>
          <w:rFonts w:cs="Times New Roman"/>
          <w:i/>
          <w:color w:val="000000" w:themeColor="text1"/>
        </w:rPr>
        <w:t>2</w:t>
      </w:r>
      <w:r w:rsidR="006631D7" w:rsidRPr="00F95B4F">
        <w:rPr>
          <w:rFonts w:cs="Times New Roman"/>
          <w:color w:val="000000" w:themeColor="text1"/>
        </w:rPr>
        <w:t>) that are 90 electrical degrees phase shifted</w:t>
      </w:r>
      <w:r w:rsidR="00465DD5" w:rsidRPr="00F95B4F">
        <w:rPr>
          <w:rFonts w:cs="Times New Roman"/>
          <w:color w:val="000000" w:themeColor="text1"/>
        </w:rPr>
        <w:t>.</w:t>
      </w:r>
      <w:r w:rsidR="006631D7" w:rsidRPr="00F95B4F">
        <w:rPr>
          <w:rFonts w:cs="Times New Roman"/>
          <w:color w:val="000000" w:themeColor="text1"/>
        </w:rPr>
        <w:t xml:space="preserve">  </w:t>
      </w:r>
      <w:bookmarkStart w:id="6" w:name="_GoBack"/>
      <w:bookmarkEnd w:id="6"/>
      <w:r w:rsidR="006631D7" w:rsidRPr="00F95B4F">
        <w:rPr>
          <w:rFonts w:cs="Times New Roman"/>
          <w:color w:val="000000" w:themeColor="text1"/>
        </w:rPr>
        <w:t xml:space="preserve">Excitation signal, i.e. </w:t>
      </w:r>
      <w:proofErr w:type="spellStart"/>
      <w:r w:rsidR="006F7793" w:rsidRPr="00F95B4F">
        <w:rPr>
          <w:rFonts w:cs="Times New Roman"/>
          <w:i/>
          <w:color w:val="000000" w:themeColor="text1"/>
        </w:rPr>
        <w:t>v</w:t>
      </w:r>
      <w:r w:rsidR="00DB6127" w:rsidRPr="00F95B4F">
        <w:rPr>
          <w:rFonts w:cs="Times New Roman"/>
          <w:i/>
          <w:color w:val="000000" w:themeColor="text1"/>
          <w:vertAlign w:val="subscript"/>
        </w:rPr>
        <w:t>E</w:t>
      </w:r>
      <w:proofErr w:type="spellEnd"/>
      <w:r w:rsidR="006F7793" w:rsidRPr="00F95B4F">
        <w:rPr>
          <w:i/>
          <w:color w:val="000000" w:themeColor="text1"/>
          <w:sz w:val="24"/>
          <w:szCs w:val="24"/>
        </w:rPr>
        <w:t>(t)</w:t>
      </w:r>
      <w:r w:rsidR="006F7793" w:rsidRPr="00F95B4F">
        <w:rPr>
          <w:color w:val="000000" w:themeColor="text1"/>
          <w:sz w:val="24"/>
          <w:szCs w:val="24"/>
        </w:rPr>
        <w:t xml:space="preserve"> </w:t>
      </w:r>
      <w:r w:rsidR="006631D7" w:rsidRPr="00F95B4F">
        <w:rPr>
          <w:rFonts w:cs="Times New Roman"/>
          <w:color w:val="000000" w:themeColor="text1"/>
        </w:rPr>
        <w:t xml:space="preserve"> in </w:t>
      </w:r>
      <w:r w:rsidR="006631D7" w:rsidRPr="00F95B4F">
        <w:rPr>
          <w:rFonts w:cs="Times New Roman"/>
          <w:color w:val="000000" w:themeColor="text1"/>
        </w:rPr>
        <w:fldChar w:fldCharType="begin"/>
      </w:r>
      <w:r w:rsidR="006631D7" w:rsidRPr="00F95B4F">
        <w:rPr>
          <w:rFonts w:cs="Times New Roman"/>
          <w:color w:val="000000" w:themeColor="text1"/>
        </w:rPr>
        <w:instrText xml:space="preserve"> REF _Ref408215525 \h </w:instrText>
      </w:r>
      <w:r w:rsidR="007702FE" w:rsidRPr="00F95B4F">
        <w:rPr>
          <w:rFonts w:cs="Times New Roman"/>
          <w:color w:val="000000" w:themeColor="text1"/>
        </w:rPr>
        <w:instrText xml:space="preserve"> \* MERGEFORMAT </w:instrText>
      </w:r>
      <w:r w:rsidR="006631D7" w:rsidRPr="00F95B4F">
        <w:rPr>
          <w:rFonts w:cs="Times New Roman"/>
          <w:color w:val="000000" w:themeColor="text1"/>
        </w:rPr>
      </w:r>
      <w:r w:rsidR="006631D7" w:rsidRPr="00F95B4F">
        <w:rPr>
          <w:rFonts w:cs="Times New Roman"/>
          <w:color w:val="000000" w:themeColor="text1"/>
        </w:rPr>
        <w:fldChar w:fldCharType="separate"/>
      </w:r>
      <w:r w:rsidR="006631D7" w:rsidRPr="00F95B4F">
        <w:t xml:space="preserve">Fig. </w:t>
      </w:r>
      <w:r w:rsidR="006631D7" w:rsidRPr="00F95B4F">
        <w:rPr>
          <w:noProof/>
        </w:rPr>
        <w:t>1</w:t>
      </w:r>
      <w:r w:rsidR="006631D7" w:rsidRPr="00F95B4F">
        <w:rPr>
          <w:rFonts w:cs="Times New Roman"/>
          <w:color w:val="000000" w:themeColor="text1"/>
        </w:rPr>
        <w:fldChar w:fldCharType="end"/>
      </w:r>
      <w:r w:rsidR="006631D7" w:rsidRPr="00F95B4F">
        <w:rPr>
          <w:rFonts w:cs="Times New Roman"/>
          <w:color w:val="000000" w:themeColor="text1"/>
        </w:rPr>
        <w:t xml:space="preserve">, is </w:t>
      </w:r>
      <w:r w:rsidR="009A3CF2" w:rsidRPr="00F95B4F">
        <w:rPr>
          <w:rFonts w:cs="Times New Roman"/>
          <w:color w:val="000000" w:themeColor="text1"/>
        </w:rPr>
        <w:t>generally a sine wave</w:t>
      </w:r>
      <w:r w:rsidR="006631D7" w:rsidRPr="00F95B4F">
        <w:rPr>
          <w:rFonts w:cs="Times New Roman"/>
          <w:color w:val="000000" w:themeColor="text1"/>
        </w:rPr>
        <w:t xml:space="preserve"> </w:t>
      </w:r>
      <w:r w:rsidR="006631D7" w:rsidRPr="00F95B4F">
        <w:rPr>
          <w:color w:val="000000" w:themeColor="text1"/>
        </w:rPr>
        <w:t>(1)</w:t>
      </w:r>
      <w:r w:rsidR="00133033" w:rsidRPr="00F95B4F">
        <w:rPr>
          <w:color w:val="000000" w:themeColor="text1"/>
        </w:rPr>
        <w:t xml:space="preserve"> (see</w:t>
      </w:r>
      <w:r w:rsidR="00185AB6" w:rsidRPr="00F95B4F">
        <w:rPr>
          <w:color w:val="000000" w:themeColor="text1"/>
        </w:rPr>
        <w:t xml:space="preserve"> Fig. 2a</w:t>
      </w:r>
      <w:r w:rsidR="00133033" w:rsidRPr="00F95B4F">
        <w:rPr>
          <w:color w:val="000000" w:themeColor="text1"/>
        </w:rPr>
        <w:t xml:space="preserve"> )</w:t>
      </w:r>
      <w:r w:rsidR="006631D7" w:rsidRPr="00F95B4F">
        <w:rPr>
          <w:color w:val="000000" w:themeColor="text1"/>
        </w:rPr>
        <w:t xml:space="preserve">, where </w:t>
      </w:r>
      <w:r w:rsidR="00973442" w:rsidRPr="00F95B4F">
        <w:rPr>
          <w:i/>
          <w:color w:val="000000" w:themeColor="text1"/>
        </w:rPr>
        <w:t>E</w:t>
      </w:r>
      <w:r w:rsidR="006631D7" w:rsidRPr="00F95B4F">
        <w:rPr>
          <w:i/>
          <w:color w:val="000000" w:themeColor="text1"/>
          <w:vertAlign w:val="subscript"/>
        </w:rPr>
        <w:t>0</w:t>
      </w:r>
      <w:r w:rsidR="006631D7" w:rsidRPr="00F95B4F">
        <w:rPr>
          <w:color w:val="000000" w:themeColor="text1"/>
        </w:rPr>
        <w:t xml:space="preserve"> and </w:t>
      </w:r>
      <w:proofErr w:type="spellStart"/>
      <w:r w:rsidR="006631D7" w:rsidRPr="00F95B4F">
        <w:rPr>
          <w:rFonts w:cs="Times New Roman"/>
          <w:i/>
          <w:color w:val="000000" w:themeColor="text1"/>
        </w:rPr>
        <w:t>ω</w:t>
      </w:r>
      <w:r w:rsidR="006631D7" w:rsidRPr="00F95B4F">
        <w:rPr>
          <w:i/>
          <w:color w:val="000000" w:themeColor="text1"/>
          <w:vertAlign w:val="subscript"/>
        </w:rPr>
        <w:t>s</w:t>
      </w:r>
      <w:proofErr w:type="spellEnd"/>
      <w:r w:rsidR="006631D7" w:rsidRPr="00F95B4F">
        <w:rPr>
          <w:color w:val="000000" w:themeColor="text1"/>
        </w:rPr>
        <w:t xml:space="preserve"> are the magnitude and frequency of the excitation signal respectively. </w:t>
      </w:r>
      <w:r w:rsidR="006631D7" w:rsidRPr="00F95B4F">
        <w:rPr>
          <w:rFonts w:cs="Times New Roman"/>
          <w:color w:val="000000" w:themeColor="text1"/>
        </w:rPr>
        <w:t xml:space="preserve">The output signals of the resolver are </w:t>
      </w:r>
      <w:proofErr w:type="spellStart"/>
      <w:r w:rsidR="006F7793" w:rsidRPr="00F95B4F">
        <w:rPr>
          <w:i/>
          <w:color w:val="000000" w:themeColor="text1"/>
        </w:rPr>
        <w:t>v</w:t>
      </w:r>
      <w:r w:rsidR="00916439" w:rsidRPr="00F95B4F">
        <w:rPr>
          <w:i/>
          <w:color w:val="000000" w:themeColor="text1"/>
          <w:vertAlign w:val="subscript"/>
        </w:rPr>
        <w:t>S</w:t>
      </w:r>
      <w:proofErr w:type="spellEnd"/>
      <w:r w:rsidR="006F7793" w:rsidRPr="00F95B4F">
        <w:rPr>
          <w:i/>
          <w:color w:val="000000" w:themeColor="text1"/>
          <w:sz w:val="24"/>
          <w:szCs w:val="24"/>
        </w:rPr>
        <w:t>(t)</w:t>
      </w:r>
      <w:r w:rsidR="006F7793" w:rsidRPr="00F95B4F">
        <w:rPr>
          <w:color w:val="000000" w:themeColor="text1"/>
          <w:sz w:val="24"/>
          <w:szCs w:val="24"/>
        </w:rPr>
        <w:t xml:space="preserve"> </w:t>
      </w:r>
      <w:r w:rsidR="00BC17C1" w:rsidRPr="00F95B4F">
        <w:rPr>
          <w:rFonts w:cs="Times New Roman"/>
          <w:color w:val="000000" w:themeColor="text1"/>
        </w:rPr>
        <w:fldChar w:fldCharType="begin"/>
      </w:r>
      <w:r w:rsidR="00BC17C1" w:rsidRPr="00F95B4F">
        <w:rPr>
          <w:rFonts w:cs="Times New Roman"/>
          <w:color w:val="000000" w:themeColor="text1"/>
        </w:rPr>
        <w:instrText xml:space="preserve"> REF _Ref380302558 \h  \* MERGEFORMAT </w:instrText>
      </w:r>
      <w:r w:rsidR="00BC17C1" w:rsidRPr="00F95B4F">
        <w:rPr>
          <w:rFonts w:cs="Times New Roman"/>
          <w:color w:val="000000" w:themeColor="text1"/>
        </w:rPr>
      </w:r>
      <w:r w:rsidR="00BC17C1" w:rsidRPr="00F95B4F">
        <w:rPr>
          <w:rFonts w:cs="Times New Roman"/>
          <w:color w:val="000000" w:themeColor="text1"/>
        </w:rPr>
        <w:fldChar w:fldCharType="separate"/>
      </w:r>
      <w:r w:rsidR="00BC17C1" w:rsidRPr="00F95B4F">
        <w:t>(</w:t>
      </w:r>
      <w:r w:rsidR="00BC17C1" w:rsidRPr="00F95B4F">
        <w:rPr>
          <w:noProof/>
        </w:rPr>
        <w:t>2</w:t>
      </w:r>
      <w:r w:rsidR="00BC17C1" w:rsidRPr="00F95B4F">
        <w:t>)</w:t>
      </w:r>
      <w:r w:rsidR="00BC17C1" w:rsidRPr="00F95B4F">
        <w:rPr>
          <w:rFonts w:cs="Times New Roman"/>
          <w:color w:val="000000" w:themeColor="text1"/>
        </w:rPr>
        <w:fldChar w:fldCharType="end"/>
      </w:r>
      <w:r w:rsidR="00BC17C1" w:rsidRPr="00F95B4F">
        <w:rPr>
          <w:rFonts w:cs="Times New Roman"/>
          <w:color w:val="000000" w:themeColor="text1"/>
        </w:rPr>
        <w:t xml:space="preserve"> </w:t>
      </w:r>
      <w:r w:rsidR="006631D7" w:rsidRPr="00F95B4F">
        <w:rPr>
          <w:color w:val="000000" w:themeColor="text1"/>
        </w:rPr>
        <w:t xml:space="preserve">and </w:t>
      </w:r>
      <w:proofErr w:type="spellStart"/>
      <w:r w:rsidR="006F7793" w:rsidRPr="00F95B4F">
        <w:rPr>
          <w:i/>
          <w:color w:val="000000" w:themeColor="text1"/>
        </w:rPr>
        <w:t>v</w:t>
      </w:r>
      <w:r w:rsidR="0029208E" w:rsidRPr="00F95B4F">
        <w:rPr>
          <w:i/>
          <w:color w:val="000000" w:themeColor="text1"/>
          <w:vertAlign w:val="subscript"/>
        </w:rPr>
        <w:t>C</w:t>
      </w:r>
      <w:proofErr w:type="spellEnd"/>
      <w:r w:rsidR="006F7793" w:rsidRPr="00F95B4F">
        <w:rPr>
          <w:i/>
          <w:color w:val="000000" w:themeColor="text1"/>
          <w:sz w:val="24"/>
          <w:szCs w:val="24"/>
        </w:rPr>
        <w:t>(t)</w:t>
      </w:r>
      <w:r w:rsidR="006F7793" w:rsidRPr="00F95B4F">
        <w:rPr>
          <w:color w:val="000000" w:themeColor="text1"/>
          <w:sz w:val="24"/>
          <w:szCs w:val="24"/>
        </w:rPr>
        <w:t xml:space="preserve"> </w:t>
      </w:r>
      <w:r w:rsidR="00BC17C1" w:rsidRPr="00F95B4F">
        <w:rPr>
          <w:rFonts w:cs="Times New Roman"/>
          <w:color w:val="000000" w:themeColor="text1"/>
        </w:rPr>
        <w:fldChar w:fldCharType="begin"/>
      </w:r>
      <w:r w:rsidR="00BC17C1" w:rsidRPr="00F95B4F">
        <w:rPr>
          <w:rFonts w:cs="Times New Roman"/>
          <w:color w:val="000000" w:themeColor="text1"/>
        </w:rPr>
        <w:instrText xml:space="preserve"> REF _Ref403375091 \h  \* MERGEFORMAT </w:instrText>
      </w:r>
      <w:r w:rsidR="00BC17C1" w:rsidRPr="00F95B4F">
        <w:rPr>
          <w:rFonts w:cs="Times New Roman"/>
          <w:color w:val="000000" w:themeColor="text1"/>
        </w:rPr>
      </w:r>
      <w:r w:rsidR="00BC17C1" w:rsidRPr="00F95B4F">
        <w:rPr>
          <w:rFonts w:cs="Times New Roman"/>
          <w:color w:val="000000" w:themeColor="text1"/>
        </w:rPr>
        <w:fldChar w:fldCharType="separate"/>
      </w:r>
      <w:r w:rsidR="00BC17C1" w:rsidRPr="00F95B4F">
        <w:t>(</w:t>
      </w:r>
      <w:r w:rsidR="00BC17C1" w:rsidRPr="00F95B4F">
        <w:rPr>
          <w:noProof/>
        </w:rPr>
        <w:t>3</w:t>
      </w:r>
      <w:r w:rsidR="00BC17C1" w:rsidRPr="00F95B4F">
        <w:t>)</w:t>
      </w:r>
      <w:r w:rsidR="00BC17C1" w:rsidRPr="00F95B4F">
        <w:rPr>
          <w:rFonts w:cs="Times New Roman"/>
          <w:color w:val="000000" w:themeColor="text1"/>
        </w:rPr>
        <w:fldChar w:fldCharType="end"/>
      </w:r>
      <w:r w:rsidR="00185AB6" w:rsidRPr="00F95B4F">
        <w:rPr>
          <w:rFonts w:cs="Times New Roman"/>
          <w:color w:val="000000" w:themeColor="text1"/>
        </w:rPr>
        <w:t xml:space="preserve"> (see Figs. 2a and 2b.)</w:t>
      </w:r>
      <w:r w:rsidR="006631D7" w:rsidRPr="00F95B4F">
        <w:rPr>
          <w:rFonts w:cs="Times New Roman"/>
          <w:color w:val="000000" w:themeColor="text1"/>
        </w:rPr>
        <w:t xml:space="preserve">, where </w:t>
      </w:r>
      <w:r w:rsidR="006631D7" w:rsidRPr="00F95B4F">
        <w:rPr>
          <w:rFonts w:cs="Times New Roman"/>
          <w:i/>
          <w:color w:val="000000" w:themeColor="text1"/>
        </w:rPr>
        <w:t>k</w:t>
      </w:r>
      <w:r w:rsidR="006631D7" w:rsidRPr="00F95B4F">
        <w:rPr>
          <w:rFonts w:cs="Times New Roman"/>
          <w:color w:val="000000" w:themeColor="text1"/>
        </w:rPr>
        <w:t xml:space="preserve"> is the </w:t>
      </w:r>
      <w:r w:rsidR="00D23EF6" w:rsidRPr="00F95B4F">
        <w:rPr>
          <w:rFonts w:cs="Times New Roman"/>
          <w:color w:val="000000" w:themeColor="text1"/>
        </w:rPr>
        <w:t>equivalent turn ratio of the magnetic coupling</w:t>
      </w:r>
      <w:r w:rsidR="006631D7" w:rsidRPr="00F95B4F">
        <w:rPr>
          <w:rFonts w:cs="Times New Roman"/>
          <w:color w:val="000000" w:themeColor="text1"/>
        </w:rPr>
        <w:t xml:space="preserve">, </w:t>
      </w:r>
      <w:proofErr w:type="spellStart"/>
      <w:r w:rsidR="006631D7" w:rsidRPr="00F95B4F">
        <w:rPr>
          <w:rFonts w:cs="Times New Roman"/>
          <w:i/>
          <w:color w:val="000000" w:themeColor="text1"/>
        </w:rPr>
        <w:t>θ</w:t>
      </w:r>
      <w:r w:rsidR="006631D7" w:rsidRPr="00F95B4F">
        <w:rPr>
          <w:i/>
          <w:color w:val="000000" w:themeColor="text1"/>
          <w:vertAlign w:val="subscript"/>
        </w:rPr>
        <w:t>r</w:t>
      </w:r>
      <w:proofErr w:type="spellEnd"/>
      <w:r w:rsidR="006631D7" w:rsidRPr="00F95B4F">
        <w:rPr>
          <w:color w:val="000000" w:themeColor="text1"/>
        </w:rPr>
        <w:t xml:space="preserve"> is the </w:t>
      </w:r>
      <w:r w:rsidR="00614744" w:rsidRPr="00F95B4F">
        <w:rPr>
          <w:color w:val="000000" w:themeColor="text1"/>
        </w:rPr>
        <w:t>rotor position</w:t>
      </w:r>
      <w:r w:rsidR="006631D7" w:rsidRPr="00F95B4F">
        <w:rPr>
          <w:rFonts w:cs="Times New Roman"/>
          <w:color w:val="000000" w:themeColor="text1"/>
          <w:sz w:val="24"/>
          <w:szCs w:val="24"/>
        </w:rPr>
        <w:t xml:space="preserve">, </w:t>
      </w:r>
      <w:r w:rsidR="006631D7" w:rsidRPr="00680B85">
        <w:rPr>
          <w:i/>
          <w:sz w:val="24"/>
          <w:szCs w:val="24"/>
        </w:rPr>
        <w:t>X</w:t>
      </w:r>
      <w:r w:rsidR="006631D7" w:rsidRPr="00680B85">
        <w:rPr>
          <w:sz w:val="24"/>
          <w:szCs w:val="24"/>
        </w:rPr>
        <w:t xml:space="preserve"> is a multiplication factor for the angle </w:t>
      </w:r>
      <w:r w:rsidR="00680B85" w:rsidRPr="00680B85">
        <w:rPr>
          <w:sz w:val="24"/>
          <w:szCs w:val="24"/>
        </w:rPr>
        <w:fldChar w:fldCharType="begin"/>
      </w:r>
      <w:r w:rsidR="00680B85" w:rsidRPr="00680B85">
        <w:rPr>
          <w:sz w:val="24"/>
          <w:szCs w:val="24"/>
        </w:rPr>
        <w:instrText xml:space="preserve"> REF _Ref27393940 \r \h </w:instrText>
      </w:r>
      <w:r w:rsidR="00680B85" w:rsidRPr="00680B85">
        <w:rPr>
          <w:sz w:val="24"/>
          <w:szCs w:val="24"/>
        </w:rPr>
      </w:r>
      <w:r w:rsidR="00680B85" w:rsidRPr="00680B85">
        <w:rPr>
          <w:sz w:val="24"/>
          <w:szCs w:val="24"/>
        </w:rPr>
        <w:fldChar w:fldCharType="separate"/>
      </w:r>
      <w:r w:rsidR="00680B85" w:rsidRPr="00680B85">
        <w:rPr>
          <w:sz w:val="24"/>
          <w:szCs w:val="24"/>
        </w:rPr>
        <w:t>[6]</w:t>
      </w:r>
      <w:r w:rsidR="00680B85" w:rsidRPr="00680B85">
        <w:rPr>
          <w:sz w:val="24"/>
          <w:szCs w:val="24"/>
        </w:rPr>
        <w:fldChar w:fldCharType="end"/>
      </w:r>
      <w:r w:rsidR="006631D7" w:rsidRPr="00680B85">
        <w:rPr>
          <w:rFonts w:cs="Times New Roman"/>
          <w:sz w:val="24"/>
          <w:szCs w:val="24"/>
        </w:rPr>
        <w:t>.</w:t>
      </w:r>
    </w:p>
    <w:p w14:paraId="7CCC9400" w14:textId="5F7EDCE7" w:rsidR="00C10BE2" w:rsidRPr="00680B85" w:rsidRDefault="007F5907" w:rsidP="006C7209">
      <w:pPr>
        <w:pStyle w:val="Prrafodelista"/>
        <w:spacing w:before="60" w:after="60" w:line="240" w:lineRule="auto"/>
        <w:ind w:left="0" w:firstLine="284"/>
        <w:jc w:val="both"/>
        <w:rPr>
          <w:b/>
          <w:szCs w:val="24"/>
        </w:rPr>
      </w:pPr>
      <w:proofErr w:type="spellStart"/>
      <w:r w:rsidRPr="00F95B4F">
        <w:rPr>
          <w:i/>
          <w:color w:val="000000" w:themeColor="text1"/>
          <w:sz w:val="24"/>
          <w:szCs w:val="24"/>
        </w:rPr>
        <w:t>v</w:t>
      </w:r>
      <w:r w:rsidR="00F5295C" w:rsidRPr="00F95B4F">
        <w:rPr>
          <w:i/>
          <w:color w:val="000000" w:themeColor="text1"/>
          <w:sz w:val="24"/>
          <w:szCs w:val="24"/>
          <w:vertAlign w:val="subscript"/>
        </w:rPr>
        <w:t>S</w:t>
      </w:r>
      <w:proofErr w:type="spellEnd"/>
      <w:r w:rsidRPr="00F95B4F">
        <w:rPr>
          <w:i/>
          <w:color w:val="000000" w:themeColor="text1"/>
          <w:sz w:val="24"/>
          <w:szCs w:val="24"/>
        </w:rPr>
        <w:t>(t)</w:t>
      </w:r>
      <w:r w:rsidRPr="00F95B4F">
        <w:rPr>
          <w:color w:val="000000" w:themeColor="text1"/>
          <w:sz w:val="24"/>
          <w:szCs w:val="24"/>
        </w:rPr>
        <w:t xml:space="preserve"> </w:t>
      </w:r>
      <w:r w:rsidR="006631D7" w:rsidRPr="00F95B4F">
        <w:rPr>
          <w:color w:val="000000" w:themeColor="text1"/>
          <w:sz w:val="24"/>
          <w:szCs w:val="24"/>
        </w:rPr>
        <w:t xml:space="preserve"> and </w:t>
      </w:r>
      <w:proofErr w:type="spellStart"/>
      <w:r w:rsidRPr="00F95B4F">
        <w:rPr>
          <w:i/>
          <w:color w:val="000000" w:themeColor="text1"/>
          <w:sz w:val="24"/>
          <w:szCs w:val="24"/>
        </w:rPr>
        <w:t>v</w:t>
      </w:r>
      <w:r w:rsidR="00F5295C" w:rsidRPr="00F95B4F">
        <w:rPr>
          <w:i/>
          <w:color w:val="000000" w:themeColor="text1"/>
          <w:sz w:val="24"/>
          <w:szCs w:val="24"/>
          <w:vertAlign w:val="subscript"/>
        </w:rPr>
        <w:t>C</w:t>
      </w:r>
      <w:proofErr w:type="spellEnd"/>
      <w:r w:rsidRPr="00F95B4F">
        <w:rPr>
          <w:i/>
          <w:color w:val="000000" w:themeColor="text1"/>
          <w:sz w:val="24"/>
          <w:szCs w:val="24"/>
        </w:rPr>
        <w:t>(t)</w:t>
      </w:r>
      <w:r w:rsidR="006631D7" w:rsidRPr="00F95B4F">
        <w:rPr>
          <w:color w:val="000000" w:themeColor="text1"/>
          <w:sz w:val="24"/>
          <w:szCs w:val="24"/>
        </w:rPr>
        <w:t xml:space="preserve"> </w:t>
      </w:r>
      <w:r w:rsidR="00973131" w:rsidRPr="00F95B4F">
        <w:rPr>
          <w:color w:val="000000" w:themeColor="text1"/>
          <w:sz w:val="24"/>
          <w:szCs w:val="24"/>
        </w:rPr>
        <w:t>signals are the input o</w:t>
      </w:r>
      <w:r w:rsidR="00F51677" w:rsidRPr="00F95B4F">
        <w:rPr>
          <w:color w:val="000000" w:themeColor="text1"/>
          <w:sz w:val="24"/>
          <w:szCs w:val="24"/>
        </w:rPr>
        <w:t xml:space="preserve">f </w:t>
      </w:r>
      <w:r w:rsidR="00F51677" w:rsidRPr="00680B85">
        <w:rPr>
          <w:sz w:val="24"/>
          <w:szCs w:val="24"/>
        </w:rPr>
        <w:t>a</w:t>
      </w:r>
      <w:r w:rsidR="006631D7" w:rsidRPr="00680B85">
        <w:rPr>
          <w:sz w:val="24"/>
          <w:szCs w:val="24"/>
        </w:rPr>
        <w:t xml:space="preserve"> resolver-to-digital (R/D) converter, which typically includes a demodulation stage </w:t>
      </w:r>
      <w:r w:rsidR="00BC664D" w:rsidRPr="00680B85">
        <w:rPr>
          <w:sz w:val="24"/>
          <w:szCs w:val="24"/>
        </w:rPr>
        <w:t xml:space="preserve">to </w:t>
      </w:r>
      <w:r w:rsidR="00E56055" w:rsidRPr="00680B85">
        <w:rPr>
          <w:sz w:val="24"/>
          <w:szCs w:val="24"/>
        </w:rPr>
        <w:t>subtract the carrier signal</w:t>
      </w:r>
      <w:r w:rsidR="006631D7" w:rsidRPr="00680B85">
        <w:rPr>
          <w:sz w:val="24"/>
          <w:szCs w:val="24"/>
        </w:rPr>
        <w:t xml:space="preserve">; </w:t>
      </w:r>
      <w:proofErr w:type="spellStart"/>
      <w:r w:rsidR="00955D78" w:rsidRPr="00680B85">
        <w:rPr>
          <w:i/>
          <w:sz w:val="24"/>
          <w:szCs w:val="24"/>
        </w:rPr>
        <w:t>v</w:t>
      </w:r>
      <w:r w:rsidR="00F5454A" w:rsidRPr="00680B85">
        <w:rPr>
          <w:i/>
          <w:sz w:val="24"/>
          <w:szCs w:val="24"/>
          <w:vertAlign w:val="subscript"/>
        </w:rPr>
        <w:t>S</w:t>
      </w:r>
      <w:proofErr w:type="spellEnd"/>
      <w:r w:rsidR="00955D78" w:rsidRPr="00680B85">
        <w:rPr>
          <w:i/>
          <w:sz w:val="24"/>
          <w:szCs w:val="24"/>
        </w:rPr>
        <w:t>(t)</w:t>
      </w:r>
      <w:r w:rsidR="006631D7" w:rsidRPr="00680B85">
        <w:rPr>
          <w:sz w:val="24"/>
          <w:szCs w:val="24"/>
        </w:rPr>
        <w:t xml:space="preserve"> and </w:t>
      </w:r>
      <w:proofErr w:type="spellStart"/>
      <w:r w:rsidR="00955D78" w:rsidRPr="00680B85">
        <w:rPr>
          <w:i/>
          <w:sz w:val="24"/>
          <w:szCs w:val="24"/>
        </w:rPr>
        <w:t>v</w:t>
      </w:r>
      <w:r w:rsidR="00F5454A" w:rsidRPr="00680B85">
        <w:rPr>
          <w:i/>
          <w:sz w:val="24"/>
          <w:szCs w:val="24"/>
          <w:vertAlign w:val="subscript"/>
        </w:rPr>
        <w:t>C</w:t>
      </w:r>
      <w:proofErr w:type="spellEnd"/>
      <w:r w:rsidR="00955D78" w:rsidRPr="00680B85">
        <w:rPr>
          <w:i/>
          <w:sz w:val="24"/>
          <w:szCs w:val="24"/>
        </w:rPr>
        <w:t>(t)</w:t>
      </w:r>
      <w:r w:rsidR="006631D7" w:rsidRPr="00680B85">
        <w:rPr>
          <w:sz w:val="24"/>
          <w:szCs w:val="24"/>
        </w:rPr>
        <w:t xml:space="preserve"> after the demodulation being expressed by </w:t>
      </w:r>
      <w:r w:rsidR="006631D7" w:rsidRPr="00680B85">
        <w:rPr>
          <w:sz w:val="24"/>
          <w:szCs w:val="24"/>
        </w:rPr>
        <w:fldChar w:fldCharType="begin"/>
      </w:r>
      <w:r w:rsidR="006631D7" w:rsidRPr="00680B85">
        <w:rPr>
          <w:sz w:val="24"/>
          <w:szCs w:val="24"/>
        </w:rPr>
        <w:instrText xml:space="preserve"> REF _Ref381595555 \h </w:instrText>
      </w:r>
      <w:r w:rsidR="00F95B4F" w:rsidRPr="00680B85">
        <w:rPr>
          <w:sz w:val="24"/>
          <w:szCs w:val="24"/>
        </w:rPr>
        <w:instrText xml:space="preserve"> \* MERGEFORMAT </w:instrText>
      </w:r>
      <w:r w:rsidR="006631D7" w:rsidRPr="00680B85">
        <w:rPr>
          <w:sz w:val="24"/>
          <w:szCs w:val="24"/>
        </w:rPr>
      </w:r>
      <w:r w:rsidR="006631D7" w:rsidRPr="00680B85">
        <w:rPr>
          <w:sz w:val="24"/>
          <w:szCs w:val="24"/>
        </w:rPr>
        <w:fldChar w:fldCharType="separate"/>
      </w:r>
      <w:r w:rsidR="006631D7" w:rsidRPr="00680B85">
        <w:rPr>
          <w:sz w:val="24"/>
          <w:szCs w:val="24"/>
        </w:rPr>
        <w:t>(</w:t>
      </w:r>
      <w:r w:rsidR="006631D7" w:rsidRPr="00680B85">
        <w:rPr>
          <w:noProof/>
          <w:sz w:val="24"/>
          <w:szCs w:val="24"/>
        </w:rPr>
        <w:t>4</w:t>
      </w:r>
      <w:r w:rsidR="006631D7" w:rsidRPr="00680B85">
        <w:rPr>
          <w:sz w:val="24"/>
          <w:szCs w:val="24"/>
        </w:rPr>
        <w:t>)</w:t>
      </w:r>
      <w:r w:rsidR="006631D7" w:rsidRPr="00680B85">
        <w:rPr>
          <w:sz w:val="24"/>
          <w:szCs w:val="24"/>
        </w:rPr>
        <w:fldChar w:fldCharType="end"/>
      </w:r>
      <w:r w:rsidR="006631D7" w:rsidRPr="00680B85">
        <w:rPr>
          <w:sz w:val="24"/>
          <w:szCs w:val="24"/>
        </w:rPr>
        <w:t xml:space="preserve"> and </w:t>
      </w:r>
      <w:r w:rsidR="006631D7" w:rsidRPr="00680B85">
        <w:rPr>
          <w:sz w:val="24"/>
          <w:szCs w:val="24"/>
        </w:rPr>
        <w:fldChar w:fldCharType="begin"/>
      </w:r>
      <w:r w:rsidR="006631D7" w:rsidRPr="00680B85">
        <w:rPr>
          <w:sz w:val="24"/>
          <w:szCs w:val="24"/>
        </w:rPr>
        <w:instrText xml:space="preserve"> REF _Ref403809170 \h </w:instrText>
      </w:r>
      <w:r w:rsidR="00F95B4F" w:rsidRPr="00680B85">
        <w:rPr>
          <w:sz w:val="24"/>
          <w:szCs w:val="24"/>
        </w:rPr>
        <w:instrText xml:space="preserve"> \* MERGEFORMAT </w:instrText>
      </w:r>
      <w:r w:rsidR="006631D7" w:rsidRPr="00680B85">
        <w:rPr>
          <w:sz w:val="24"/>
          <w:szCs w:val="24"/>
        </w:rPr>
      </w:r>
      <w:r w:rsidR="006631D7" w:rsidRPr="00680B85">
        <w:rPr>
          <w:sz w:val="24"/>
          <w:szCs w:val="24"/>
        </w:rPr>
        <w:fldChar w:fldCharType="separate"/>
      </w:r>
      <w:r w:rsidR="006631D7" w:rsidRPr="00680B85">
        <w:rPr>
          <w:sz w:val="24"/>
          <w:szCs w:val="24"/>
        </w:rPr>
        <w:t>(</w:t>
      </w:r>
      <w:r w:rsidR="006631D7" w:rsidRPr="00680B85">
        <w:rPr>
          <w:noProof/>
          <w:sz w:val="24"/>
          <w:szCs w:val="24"/>
        </w:rPr>
        <w:t>5</w:t>
      </w:r>
      <w:r w:rsidR="006631D7" w:rsidRPr="00680B85">
        <w:rPr>
          <w:sz w:val="24"/>
          <w:szCs w:val="24"/>
        </w:rPr>
        <w:t>)</w:t>
      </w:r>
      <w:r w:rsidR="006631D7" w:rsidRPr="00680B85">
        <w:rPr>
          <w:sz w:val="24"/>
          <w:szCs w:val="24"/>
        </w:rPr>
        <w:fldChar w:fldCharType="end"/>
      </w:r>
      <w:r w:rsidR="006631D7" w:rsidRPr="00680B85">
        <w:rPr>
          <w:sz w:val="24"/>
          <w:szCs w:val="24"/>
        </w:rPr>
        <w:t xml:space="preserve">; A large variety of methods have been proposed to obtain the rotor position, </w:t>
      </w:r>
      <w:proofErr w:type="spellStart"/>
      <w:r w:rsidR="006631D7" w:rsidRPr="00680B85">
        <w:rPr>
          <w:rFonts w:cs="Times New Roman"/>
          <w:i/>
          <w:sz w:val="24"/>
          <w:szCs w:val="24"/>
        </w:rPr>
        <w:t>θ</w:t>
      </w:r>
      <w:r w:rsidR="006631D7" w:rsidRPr="00680B85">
        <w:rPr>
          <w:i/>
          <w:sz w:val="24"/>
          <w:szCs w:val="24"/>
          <w:vertAlign w:val="subscript"/>
        </w:rPr>
        <w:t>r</w:t>
      </w:r>
      <w:proofErr w:type="spellEnd"/>
      <w:r w:rsidR="006631D7" w:rsidRPr="00680B85">
        <w:rPr>
          <w:sz w:val="24"/>
          <w:szCs w:val="24"/>
        </w:rPr>
        <w:t xml:space="preserve">, from </w:t>
      </w:r>
      <w:r w:rsidR="006631D7" w:rsidRPr="00680B85">
        <w:rPr>
          <w:sz w:val="24"/>
          <w:szCs w:val="24"/>
        </w:rPr>
        <w:fldChar w:fldCharType="begin"/>
      </w:r>
      <w:r w:rsidR="006631D7" w:rsidRPr="00680B85">
        <w:rPr>
          <w:sz w:val="24"/>
          <w:szCs w:val="24"/>
        </w:rPr>
        <w:instrText xml:space="preserve"> REF _Ref381595555 \h </w:instrText>
      </w:r>
      <w:r w:rsidR="00F95B4F" w:rsidRPr="00680B85">
        <w:rPr>
          <w:sz w:val="24"/>
          <w:szCs w:val="24"/>
        </w:rPr>
        <w:instrText xml:space="preserve"> \* MERGEFORMAT </w:instrText>
      </w:r>
      <w:r w:rsidR="006631D7" w:rsidRPr="00680B85">
        <w:rPr>
          <w:sz w:val="24"/>
          <w:szCs w:val="24"/>
        </w:rPr>
      </w:r>
      <w:r w:rsidR="006631D7" w:rsidRPr="00680B85">
        <w:rPr>
          <w:sz w:val="24"/>
          <w:szCs w:val="24"/>
        </w:rPr>
        <w:fldChar w:fldCharType="separate"/>
      </w:r>
      <w:r w:rsidR="006631D7" w:rsidRPr="00680B85">
        <w:rPr>
          <w:sz w:val="24"/>
          <w:szCs w:val="24"/>
        </w:rPr>
        <w:t>(</w:t>
      </w:r>
      <w:r w:rsidR="006631D7" w:rsidRPr="00680B85">
        <w:rPr>
          <w:noProof/>
          <w:sz w:val="24"/>
          <w:szCs w:val="24"/>
        </w:rPr>
        <w:t>4</w:t>
      </w:r>
      <w:r w:rsidR="006631D7" w:rsidRPr="00680B85">
        <w:rPr>
          <w:sz w:val="24"/>
          <w:szCs w:val="24"/>
        </w:rPr>
        <w:t>)</w:t>
      </w:r>
      <w:r w:rsidR="006631D7" w:rsidRPr="00680B85">
        <w:rPr>
          <w:sz w:val="24"/>
          <w:szCs w:val="24"/>
        </w:rPr>
        <w:fldChar w:fldCharType="end"/>
      </w:r>
      <w:r w:rsidR="006631D7" w:rsidRPr="00680B85">
        <w:rPr>
          <w:sz w:val="24"/>
          <w:szCs w:val="24"/>
        </w:rPr>
        <w:t xml:space="preserve"> and </w:t>
      </w:r>
      <w:r w:rsidR="006631D7" w:rsidRPr="00680B85">
        <w:rPr>
          <w:sz w:val="24"/>
          <w:szCs w:val="24"/>
        </w:rPr>
        <w:fldChar w:fldCharType="begin"/>
      </w:r>
      <w:r w:rsidR="006631D7" w:rsidRPr="00680B85">
        <w:rPr>
          <w:sz w:val="24"/>
          <w:szCs w:val="24"/>
        </w:rPr>
        <w:instrText xml:space="preserve"> REF _Ref403809170 \h </w:instrText>
      </w:r>
      <w:r w:rsidR="00F95B4F" w:rsidRPr="00680B85">
        <w:rPr>
          <w:sz w:val="24"/>
          <w:szCs w:val="24"/>
        </w:rPr>
        <w:instrText xml:space="preserve"> \* MERGEFORMAT </w:instrText>
      </w:r>
      <w:r w:rsidR="006631D7" w:rsidRPr="00680B85">
        <w:rPr>
          <w:sz w:val="24"/>
          <w:szCs w:val="24"/>
        </w:rPr>
      </w:r>
      <w:r w:rsidR="006631D7" w:rsidRPr="00680B85">
        <w:rPr>
          <w:sz w:val="24"/>
          <w:szCs w:val="24"/>
        </w:rPr>
        <w:fldChar w:fldCharType="separate"/>
      </w:r>
      <w:r w:rsidR="006631D7" w:rsidRPr="00680B85">
        <w:rPr>
          <w:sz w:val="24"/>
          <w:szCs w:val="24"/>
        </w:rPr>
        <w:t>(</w:t>
      </w:r>
      <w:r w:rsidR="006631D7" w:rsidRPr="00680B85">
        <w:rPr>
          <w:noProof/>
          <w:sz w:val="24"/>
          <w:szCs w:val="24"/>
        </w:rPr>
        <w:t>5</w:t>
      </w:r>
      <w:r w:rsidR="006631D7" w:rsidRPr="00680B85">
        <w:rPr>
          <w:sz w:val="24"/>
          <w:szCs w:val="24"/>
        </w:rPr>
        <w:t>)</w:t>
      </w:r>
      <w:r w:rsidR="006631D7" w:rsidRPr="00680B85">
        <w:rPr>
          <w:sz w:val="24"/>
          <w:szCs w:val="24"/>
        </w:rPr>
        <w:fldChar w:fldCharType="end"/>
      </w:r>
      <w:r w:rsidR="008C0003" w:rsidRPr="00680B85">
        <w:rPr>
          <w:sz w:val="24"/>
          <w:szCs w:val="24"/>
        </w:rPr>
        <w:t>.</w:t>
      </w:r>
    </w:p>
    <w:p w14:paraId="4E501509" w14:textId="668E318E" w:rsidR="00C10BE2" w:rsidRDefault="00C10BE2" w:rsidP="006C7209">
      <w:pPr>
        <w:pStyle w:val="Prrafodelista"/>
        <w:spacing w:line="240" w:lineRule="auto"/>
        <w:jc w:val="both"/>
        <w:rPr>
          <w:b/>
          <w:color w:val="000000" w:themeColor="text1"/>
          <w:sz w:val="20"/>
        </w:rPr>
      </w:pPr>
    </w:p>
    <w:p w14:paraId="78100F64" w14:textId="77777777" w:rsidR="00680B85" w:rsidRDefault="00680B85" w:rsidP="006C7209">
      <w:pPr>
        <w:pStyle w:val="Prrafodelista"/>
        <w:spacing w:line="240" w:lineRule="auto"/>
        <w:jc w:val="both"/>
        <w:rPr>
          <w:b/>
          <w:color w:val="000000" w:themeColor="text1"/>
          <w:sz w:val="20"/>
        </w:rPr>
      </w:pPr>
    </w:p>
    <w:p w14:paraId="6F3F4DC7" w14:textId="26C14DCB" w:rsidR="00475621" w:rsidRPr="00F95B4F" w:rsidRDefault="00475621" w:rsidP="006C7209">
      <w:pPr>
        <w:pStyle w:val="Prrafodelista"/>
        <w:numPr>
          <w:ilvl w:val="0"/>
          <w:numId w:val="5"/>
        </w:numPr>
        <w:spacing w:line="240" w:lineRule="auto"/>
        <w:jc w:val="both"/>
        <w:rPr>
          <w:b/>
          <w:color w:val="000000" w:themeColor="text1"/>
          <w:szCs w:val="24"/>
        </w:rPr>
      </w:pPr>
      <w:r w:rsidRPr="00F95B4F">
        <w:rPr>
          <w:b/>
          <w:color w:val="000000" w:themeColor="text1"/>
          <w:szCs w:val="24"/>
        </w:rPr>
        <w:t>Proposed Magnetic Resolver</w:t>
      </w:r>
    </w:p>
    <w:p w14:paraId="727BA273" w14:textId="43133A80" w:rsidR="00DC7673" w:rsidRPr="00F95B4F" w:rsidRDefault="005C30B7" w:rsidP="006C7209">
      <w:pPr>
        <w:spacing w:after="0" w:line="240" w:lineRule="auto"/>
        <w:ind w:firstLine="360"/>
        <w:jc w:val="both"/>
        <w:rPr>
          <w:iCs/>
          <w:color w:val="000000" w:themeColor="text1"/>
        </w:rPr>
      </w:pPr>
      <w:r w:rsidRPr="00F95B4F">
        <w:rPr>
          <w:iCs/>
          <w:color w:val="000000" w:themeColor="text1"/>
        </w:rPr>
        <w:t xml:space="preserve">The proposed magnetic resolver </w:t>
      </w:r>
      <w:r w:rsidR="008B57C2" w:rsidRPr="00F95B4F">
        <w:rPr>
          <w:iCs/>
          <w:color w:val="000000" w:themeColor="text1"/>
        </w:rPr>
        <w:t xml:space="preserve">schematically </w:t>
      </w:r>
      <w:r w:rsidRPr="00F95B4F">
        <w:rPr>
          <w:iCs/>
          <w:color w:val="000000" w:themeColor="text1"/>
        </w:rPr>
        <w:t xml:space="preserve">shown in </w:t>
      </w:r>
      <w:r w:rsidRPr="00F95B4F">
        <w:rPr>
          <w:iCs/>
          <w:color w:val="000000" w:themeColor="text1"/>
        </w:rPr>
        <w:fldChar w:fldCharType="begin"/>
      </w:r>
      <w:r w:rsidRPr="00F95B4F">
        <w:rPr>
          <w:iCs/>
          <w:color w:val="000000" w:themeColor="text1"/>
        </w:rPr>
        <w:instrText xml:space="preserve"> REF _Ref27650625 \r \h </w:instrText>
      </w:r>
      <w:r w:rsidR="008D507C" w:rsidRPr="00F95B4F">
        <w:rPr>
          <w:iCs/>
          <w:color w:val="000000" w:themeColor="text1"/>
        </w:rPr>
        <w:instrText xml:space="preserve"> \* MERGEFORMAT </w:instrText>
      </w:r>
      <w:r w:rsidRPr="00F95B4F">
        <w:rPr>
          <w:iCs/>
          <w:color w:val="000000" w:themeColor="text1"/>
        </w:rPr>
      </w:r>
      <w:r w:rsidRPr="00F95B4F">
        <w:rPr>
          <w:iCs/>
          <w:color w:val="000000" w:themeColor="text1"/>
        </w:rPr>
        <w:fldChar w:fldCharType="separate"/>
      </w:r>
      <w:r w:rsidRPr="00F95B4F">
        <w:rPr>
          <w:iCs/>
          <w:color w:val="000000" w:themeColor="text1"/>
        </w:rPr>
        <w:t xml:space="preserve">Fig. </w:t>
      </w:r>
      <w:r w:rsidR="004D1BA5" w:rsidRPr="00F95B4F">
        <w:rPr>
          <w:iCs/>
          <w:color w:val="000000" w:themeColor="text1"/>
        </w:rPr>
        <w:t>3</w:t>
      </w:r>
      <w:r w:rsidRPr="00F95B4F">
        <w:rPr>
          <w:iCs/>
          <w:color w:val="000000" w:themeColor="text1"/>
        </w:rPr>
        <w:fldChar w:fldCharType="end"/>
      </w:r>
      <w:r w:rsidRPr="00F95B4F">
        <w:rPr>
          <w:iCs/>
          <w:color w:val="000000" w:themeColor="text1"/>
        </w:rPr>
        <w:t xml:space="preserve">. </w:t>
      </w:r>
      <w:r w:rsidR="00CF41A2" w:rsidRPr="00F95B4F">
        <w:rPr>
          <w:iCs/>
          <w:color w:val="000000" w:themeColor="text1"/>
        </w:rPr>
        <w:t>It is made of</w:t>
      </w:r>
      <w:r w:rsidR="00FE177E" w:rsidRPr="00F95B4F">
        <w:rPr>
          <w:iCs/>
          <w:color w:val="000000" w:themeColor="text1"/>
        </w:rPr>
        <w:t xml:space="preserve"> two parts</w:t>
      </w:r>
      <w:r w:rsidR="00201E65" w:rsidRPr="00F95B4F">
        <w:rPr>
          <w:iCs/>
          <w:color w:val="000000" w:themeColor="text1"/>
        </w:rPr>
        <w:t>, one rotating</w:t>
      </w:r>
      <w:r w:rsidR="006F3153" w:rsidRPr="00F95B4F">
        <w:rPr>
          <w:iCs/>
          <w:color w:val="000000" w:themeColor="text1"/>
        </w:rPr>
        <w:t xml:space="preserve"> (i.e.</w:t>
      </w:r>
      <w:r w:rsidR="00F81D04" w:rsidRPr="00F95B4F">
        <w:rPr>
          <w:iCs/>
          <w:color w:val="000000" w:themeColor="text1"/>
        </w:rPr>
        <w:t xml:space="preserve"> the rotor</w:t>
      </w:r>
      <w:r w:rsidR="006F3153" w:rsidRPr="00F95B4F">
        <w:rPr>
          <w:iCs/>
          <w:color w:val="000000" w:themeColor="text1"/>
        </w:rPr>
        <w:t xml:space="preserve">) </w:t>
      </w:r>
      <w:r w:rsidR="00513D85" w:rsidRPr="00F95B4F">
        <w:rPr>
          <w:iCs/>
          <w:color w:val="000000" w:themeColor="text1"/>
        </w:rPr>
        <w:t xml:space="preserve">made of </w:t>
      </w:r>
      <w:r w:rsidR="00CB7066" w:rsidRPr="00F95B4F">
        <w:rPr>
          <w:iCs/>
          <w:color w:val="000000" w:themeColor="text1"/>
        </w:rPr>
        <w:t xml:space="preserve">a ferromagnetic core and </w:t>
      </w:r>
      <w:r w:rsidR="003B2491" w:rsidRPr="00F95B4F">
        <w:rPr>
          <w:iCs/>
          <w:color w:val="000000" w:themeColor="text1"/>
        </w:rPr>
        <w:t>permanent magnets (</w:t>
      </w:r>
      <w:r w:rsidR="003B2491" w:rsidRPr="00F95B4F">
        <w:rPr>
          <w:i/>
          <w:color w:val="000000" w:themeColor="text1"/>
        </w:rPr>
        <w:t>PMs</w:t>
      </w:r>
      <w:r w:rsidR="005F742D" w:rsidRPr="00F95B4F">
        <w:rPr>
          <w:i/>
          <w:color w:val="000000" w:themeColor="text1"/>
        </w:rPr>
        <w:t xml:space="preserve"> </w:t>
      </w:r>
      <w:r w:rsidR="005F742D" w:rsidRPr="00F95B4F">
        <w:rPr>
          <w:iCs/>
          <w:color w:val="000000" w:themeColor="text1"/>
        </w:rPr>
        <w:t>in</w:t>
      </w:r>
      <w:r w:rsidR="003B2491" w:rsidRPr="00F95B4F">
        <w:rPr>
          <w:iCs/>
          <w:color w:val="000000" w:themeColor="text1"/>
        </w:rPr>
        <w:t xml:space="preserve"> </w:t>
      </w:r>
      <w:r w:rsidR="003B2491" w:rsidRPr="00F95B4F">
        <w:rPr>
          <w:iCs/>
          <w:color w:val="000000" w:themeColor="text1"/>
        </w:rPr>
        <w:fldChar w:fldCharType="begin"/>
      </w:r>
      <w:r w:rsidR="003B2491" w:rsidRPr="00F95B4F">
        <w:rPr>
          <w:iCs/>
          <w:color w:val="000000" w:themeColor="text1"/>
        </w:rPr>
        <w:instrText xml:space="preserve"> REF _Ref27651049 \r \h </w:instrText>
      </w:r>
      <w:r w:rsidR="008D507C" w:rsidRPr="00F95B4F">
        <w:rPr>
          <w:iCs/>
          <w:color w:val="000000" w:themeColor="text1"/>
        </w:rPr>
        <w:instrText xml:space="preserve"> \* MERGEFORMAT </w:instrText>
      </w:r>
      <w:r w:rsidR="003B2491" w:rsidRPr="00F95B4F">
        <w:rPr>
          <w:iCs/>
          <w:color w:val="000000" w:themeColor="text1"/>
        </w:rPr>
      </w:r>
      <w:r w:rsidR="003B2491" w:rsidRPr="00F95B4F">
        <w:rPr>
          <w:iCs/>
          <w:color w:val="000000" w:themeColor="text1"/>
        </w:rPr>
        <w:fldChar w:fldCharType="separate"/>
      </w:r>
      <w:r w:rsidR="003B2491" w:rsidRPr="00F95B4F">
        <w:rPr>
          <w:iCs/>
          <w:color w:val="000000" w:themeColor="text1"/>
        </w:rPr>
        <w:t xml:space="preserve">Fig. </w:t>
      </w:r>
      <w:r w:rsidR="004D1BA5" w:rsidRPr="00F95B4F">
        <w:rPr>
          <w:iCs/>
          <w:color w:val="000000" w:themeColor="text1"/>
        </w:rPr>
        <w:t>3</w:t>
      </w:r>
      <w:r w:rsidR="003B2491" w:rsidRPr="00F95B4F">
        <w:rPr>
          <w:iCs/>
          <w:color w:val="000000" w:themeColor="text1"/>
        </w:rPr>
        <w:fldChar w:fldCharType="end"/>
      </w:r>
      <w:r w:rsidR="003B2491" w:rsidRPr="00F95B4F">
        <w:rPr>
          <w:iCs/>
          <w:color w:val="000000" w:themeColor="text1"/>
        </w:rPr>
        <w:t>)</w:t>
      </w:r>
      <w:r w:rsidR="00DB1C7C" w:rsidRPr="00F95B4F">
        <w:rPr>
          <w:iCs/>
          <w:color w:val="000000" w:themeColor="text1"/>
        </w:rPr>
        <w:t xml:space="preserve"> </w:t>
      </w:r>
      <w:r w:rsidR="006F3153" w:rsidRPr="00F95B4F">
        <w:rPr>
          <w:iCs/>
          <w:color w:val="000000" w:themeColor="text1"/>
        </w:rPr>
        <w:t>and one stationary</w:t>
      </w:r>
      <w:r w:rsidR="00F81D04" w:rsidRPr="00F95B4F">
        <w:rPr>
          <w:iCs/>
          <w:color w:val="000000" w:themeColor="text1"/>
        </w:rPr>
        <w:t xml:space="preserve"> (</w:t>
      </w:r>
      <w:r w:rsidR="0037293C" w:rsidRPr="00F95B4F">
        <w:rPr>
          <w:iCs/>
          <w:color w:val="000000" w:themeColor="text1"/>
        </w:rPr>
        <w:t>i.e. the stator</w:t>
      </w:r>
      <w:r w:rsidR="00F81D04" w:rsidRPr="00F95B4F">
        <w:rPr>
          <w:iCs/>
          <w:color w:val="000000" w:themeColor="text1"/>
        </w:rPr>
        <w:t>)</w:t>
      </w:r>
      <w:r w:rsidR="00627CB4" w:rsidRPr="00F95B4F">
        <w:rPr>
          <w:iCs/>
          <w:color w:val="000000" w:themeColor="text1"/>
        </w:rPr>
        <w:t xml:space="preserve"> </w:t>
      </w:r>
      <w:r w:rsidR="0085544B" w:rsidRPr="00F95B4F">
        <w:rPr>
          <w:iCs/>
          <w:color w:val="000000" w:themeColor="text1"/>
        </w:rPr>
        <w:t>containing mainly two Hall-effect sensors</w:t>
      </w:r>
      <w:r w:rsidR="005F742D" w:rsidRPr="00F95B4F">
        <w:rPr>
          <w:iCs/>
          <w:color w:val="000000" w:themeColor="text1"/>
        </w:rPr>
        <w:t xml:space="preserve"> (</w:t>
      </w:r>
      <w:proofErr w:type="spellStart"/>
      <w:r w:rsidR="005F742D" w:rsidRPr="00F95B4F">
        <w:rPr>
          <w:i/>
          <w:color w:val="000000" w:themeColor="text1"/>
        </w:rPr>
        <w:t>Hall</w:t>
      </w:r>
      <w:r w:rsidR="005F742D" w:rsidRPr="00F95B4F">
        <w:rPr>
          <w:i/>
          <w:color w:val="000000" w:themeColor="text1"/>
          <w:vertAlign w:val="subscript"/>
        </w:rPr>
        <w:t>C</w:t>
      </w:r>
      <w:proofErr w:type="spellEnd"/>
      <w:r w:rsidR="005F742D" w:rsidRPr="00F95B4F">
        <w:rPr>
          <w:i/>
          <w:color w:val="000000" w:themeColor="text1"/>
        </w:rPr>
        <w:t xml:space="preserve"> </w:t>
      </w:r>
      <w:r w:rsidR="005F742D" w:rsidRPr="00F95B4F">
        <w:rPr>
          <w:iCs/>
          <w:color w:val="000000" w:themeColor="text1"/>
        </w:rPr>
        <w:t>and</w:t>
      </w:r>
      <w:r w:rsidR="005F742D" w:rsidRPr="00F95B4F">
        <w:rPr>
          <w:i/>
          <w:color w:val="000000" w:themeColor="text1"/>
        </w:rPr>
        <w:t xml:space="preserve"> Hall</w:t>
      </w:r>
      <w:r w:rsidR="004D1BA5" w:rsidRPr="00F95B4F">
        <w:rPr>
          <w:i/>
          <w:color w:val="000000" w:themeColor="text1"/>
        </w:rPr>
        <w:t>s</w:t>
      </w:r>
      <w:r w:rsidR="005F742D" w:rsidRPr="00F95B4F">
        <w:rPr>
          <w:iCs/>
          <w:color w:val="000000" w:themeColor="text1"/>
        </w:rPr>
        <w:t xml:space="preserve"> in</w:t>
      </w:r>
      <w:r w:rsidR="00B43265" w:rsidRPr="00F95B4F">
        <w:rPr>
          <w:iCs/>
          <w:color w:val="000000" w:themeColor="text1"/>
        </w:rPr>
        <w:t xml:space="preserve"> Fig.</w:t>
      </w:r>
      <w:r w:rsidR="005F742D" w:rsidRPr="00F95B4F">
        <w:rPr>
          <w:iCs/>
          <w:color w:val="000000" w:themeColor="text1"/>
        </w:rPr>
        <w:t xml:space="preserve"> </w:t>
      </w:r>
      <w:r w:rsidR="004D1BA5" w:rsidRPr="00F95B4F">
        <w:rPr>
          <w:iCs/>
          <w:color w:val="000000" w:themeColor="text1"/>
        </w:rPr>
        <w:t>3</w:t>
      </w:r>
      <w:r w:rsidR="005F742D" w:rsidRPr="00F95B4F">
        <w:rPr>
          <w:iCs/>
          <w:color w:val="000000" w:themeColor="text1"/>
        </w:rPr>
        <w:t>)</w:t>
      </w:r>
      <w:r w:rsidR="001F1FA3" w:rsidRPr="00F95B4F">
        <w:rPr>
          <w:iCs/>
          <w:color w:val="000000" w:themeColor="text1"/>
        </w:rPr>
        <w:t xml:space="preserve"> 90 </w:t>
      </w:r>
      <w:r w:rsidR="005E5936" w:rsidRPr="00F95B4F">
        <w:rPr>
          <w:iCs/>
          <w:color w:val="000000" w:themeColor="text1"/>
        </w:rPr>
        <w:t>electrical degree</w:t>
      </w:r>
      <w:r w:rsidR="00E0185C" w:rsidRPr="00F95B4F">
        <w:rPr>
          <w:iCs/>
          <w:color w:val="000000" w:themeColor="text1"/>
        </w:rPr>
        <w:t>s</w:t>
      </w:r>
      <w:r w:rsidR="005E5936" w:rsidRPr="00F95B4F">
        <w:rPr>
          <w:iCs/>
          <w:color w:val="000000" w:themeColor="text1"/>
        </w:rPr>
        <w:t xml:space="preserve"> phase shifted</w:t>
      </w:r>
      <w:r w:rsidR="0037293C" w:rsidRPr="00F95B4F">
        <w:rPr>
          <w:iCs/>
          <w:color w:val="000000" w:themeColor="text1"/>
        </w:rPr>
        <w:t xml:space="preserve">. </w:t>
      </w:r>
      <w:r w:rsidR="00E7337C" w:rsidRPr="00F95B4F">
        <w:rPr>
          <w:iCs/>
          <w:color w:val="000000" w:themeColor="text1"/>
        </w:rPr>
        <w:t xml:space="preserve">As the </w:t>
      </w:r>
      <w:r w:rsidR="006B5E52" w:rsidRPr="00F95B4F">
        <w:rPr>
          <w:iCs/>
          <w:color w:val="000000" w:themeColor="text1"/>
        </w:rPr>
        <w:t xml:space="preserve">angular position </w:t>
      </w:r>
      <w:r w:rsidR="0028647F" w:rsidRPr="00F95B4F">
        <w:rPr>
          <w:iCs/>
          <w:color w:val="000000" w:themeColor="text1"/>
        </w:rPr>
        <w:t xml:space="preserve">of the rotor changes, the </w:t>
      </w:r>
      <w:r w:rsidR="001F189F" w:rsidRPr="00F95B4F">
        <w:rPr>
          <w:iCs/>
          <w:color w:val="000000" w:themeColor="text1"/>
        </w:rPr>
        <w:t xml:space="preserve">rotor flux seen form the stator </w:t>
      </w:r>
      <w:r w:rsidR="009906D4" w:rsidRPr="00F95B4F">
        <w:rPr>
          <w:iCs/>
          <w:color w:val="000000" w:themeColor="text1"/>
        </w:rPr>
        <w:t xml:space="preserve">will vary </w:t>
      </w:r>
      <w:r w:rsidR="00755949" w:rsidRPr="00F95B4F">
        <w:rPr>
          <w:iCs/>
          <w:color w:val="000000" w:themeColor="text1"/>
        </w:rPr>
        <w:t>from</w:t>
      </w:r>
      <w:r w:rsidR="009906D4" w:rsidRPr="00F95B4F">
        <w:rPr>
          <w:iCs/>
          <w:color w:val="000000" w:themeColor="text1"/>
        </w:rPr>
        <w:t xml:space="preserve"> positive and negative field</w:t>
      </w:r>
      <w:r w:rsidR="00260C44" w:rsidRPr="00F95B4F">
        <w:rPr>
          <w:iCs/>
          <w:color w:val="000000" w:themeColor="text1"/>
        </w:rPr>
        <w:t xml:space="preserve"> due to the </w:t>
      </w:r>
      <w:r w:rsidR="00824E40" w:rsidRPr="00F95B4F">
        <w:rPr>
          <w:iCs/>
          <w:color w:val="000000" w:themeColor="text1"/>
        </w:rPr>
        <w:t>PMs arrangement.</w:t>
      </w:r>
      <w:r w:rsidR="00D04464" w:rsidRPr="00F95B4F">
        <w:rPr>
          <w:iCs/>
          <w:color w:val="000000" w:themeColor="text1"/>
        </w:rPr>
        <w:t xml:space="preserve"> For a proper rotor design, </w:t>
      </w:r>
      <w:r w:rsidR="00715123" w:rsidRPr="00F95B4F">
        <w:rPr>
          <w:iCs/>
          <w:color w:val="000000" w:themeColor="text1"/>
        </w:rPr>
        <w:t>a sinusoidal flux</w:t>
      </w:r>
      <w:r w:rsidR="007B1F9C" w:rsidRPr="00F95B4F">
        <w:rPr>
          <w:iCs/>
          <w:color w:val="000000" w:themeColor="text1"/>
        </w:rPr>
        <w:t xml:space="preserve"> distribution on the rotor surface can be achieved.</w:t>
      </w:r>
      <w:r w:rsidR="00824E40" w:rsidRPr="00F95B4F">
        <w:rPr>
          <w:iCs/>
          <w:color w:val="000000" w:themeColor="text1"/>
        </w:rPr>
        <w:t xml:space="preserve"> </w:t>
      </w:r>
    </w:p>
    <w:p w14:paraId="553024F8" w14:textId="1A911563" w:rsidR="00204ACD" w:rsidRPr="00F95B4F" w:rsidRDefault="00E3779F" w:rsidP="006C7209">
      <w:pPr>
        <w:spacing w:after="0" w:line="240" w:lineRule="auto"/>
        <w:ind w:firstLine="360"/>
        <w:jc w:val="both"/>
        <w:rPr>
          <w:iCs/>
        </w:rPr>
      </w:pPr>
      <w:r w:rsidRPr="00F95B4F">
        <w:rPr>
          <w:iCs/>
          <w:color w:val="000000" w:themeColor="text1"/>
        </w:rPr>
        <w:t>Hall</w:t>
      </w:r>
      <w:r w:rsidR="003F3790" w:rsidRPr="00F95B4F">
        <w:rPr>
          <w:iCs/>
          <w:color w:val="000000" w:themeColor="text1"/>
        </w:rPr>
        <w:t>-effect sensors are usually fed</w:t>
      </w:r>
      <w:r w:rsidR="00AE1710" w:rsidRPr="00F95B4F">
        <w:rPr>
          <w:iCs/>
          <w:color w:val="000000" w:themeColor="text1"/>
        </w:rPr>
        <w:t xml:space="preserve"> using DC </w:t>
      </w:r>
      <w:r w:rsidR="00B3633C" w:rsidRPr="00F95B4F">
        <w:rPr>
          <w:iCs/>
          <w:color w:val="000000" w:themeColor="text1"/>
        </w:rPr>
        <w:t>voltage or curre</w:t>
      </w:r>
      <w:r w:rsidR="0089697F" w:rsidRPr="00F95B4F">
        <w:rPr>
          <w:iCs/>
          <w:color w:val="000000" w:themeColor="text1"/>
        </w:rPr>
        <w:t>nt</w:t>
      </w:r>
      <w:r w:rsidR="004158D4" w:rsidRPr="00F95B4F">
        <w:rPr>
          <w:iCs/>
          <w:color w:val="000000" w:themeColor="text1"/>
        </w:rPr>
        <w:t xml:space="preserve"> (6)</w:t>
      </w:r>
      <w:r w:rsidR="0089697F" w:rsidRPr="00F95B4F">
        <w:rPr>
          <w:iCs/>
          <w:color w:val="000000" w:themeColor="text1"/>
        </w:rPr>
        <w:t xml:space="preserve">, see Fig. </w:t>
      </w:r>
      <w:r w:rsidR="0083027A" w:rsidRPr="00F95B4F">
        <w:rPr>
          <w:iCs/>
          <w:color w:val="000000" w:themeColor="text1"/>
        </w:rPr>
        <w:t>4a</w:t>
      </w:r>
      <w:r w:rsidR="00F338D3" w:rsidRPr="00F95B4F">
        <w:rPr>
          <w:iCs/>
          <w:color w:val="000000" w:themeColor="text1"/>
        </w:rPr>
        <w:t>.</w:t>
      </w:r>
      <w:r w:rsidR="00854DAA" w:rsidRPr="00F95B4F">
        <w:rPr>
          <w:iCs/>
          <w:color w:val="000000" w:themeColor="text1"/>
        </w:rPr>
        <w:t xml:space="preserve"> Under these conditions</w:t>
      </w:r>
      <w:r w:rsidR="00C45B2B" w:rsidRPr="00F95B4F">
        <w:rPr>
          <w:iCs/>
          <w:color w:val="000000" w:themeColor="text1"/>
        </w:rPr>
        <w:t xml:space="preserve"> and for a constant rotor speed and </w:t>
      </w:r>
      <w:r w:rsidR="00853123" w:rsidRPr="00F95B4F">
        <w:rPr>
          <w:iCs/>
          <w:color w:val="000000" w:themeColor="text1"/>
        </w:rPr>
        <w:t xml:space="preserve">sinusoidal rotor flux variations, the </w:t>
      </w:r>
      <w:r w:rsidR="004D5FBE" w:rsidRPr="00F95B4F">
        <w:rPr>
          <w:iCs/>
          <w:color w:val="000000" w:themeColor="text1"/>
        </w:rPr>
        <w:t>output</w:t>
      </w:r>
      <w:r w:rsidR="00853123" w:rsidRPr="00F95B4F">
        <w:rPr>
          <w:iCs/>
          <w:color w:val="000000" w:themeColor="text1"/>
        </w:rPr>
        <w:t xml:space="preserve"> </w:t>
      </w:r>
      <w:r w:rsidR="005D1DC6" w:rsidRPr="00F95B4F">
        <w:rPr>
          <w:iCs/>
          <w:color w:val="000000" w:themeColor="text1"/>
        </w:rPr>
        <w:t>signals</w:t>
      </w:r>
      <w:r w:rsidR="004D5FBE" w:rsidRPr="00F95B4F">
        <w:rPr>
          <w:iCs/>
          <w:color w:val="000000" w:themeColor="text1"/>
        </w:rPr>
        <w:t xml:space="preserve"> of the Hall-effect sensors</w:t>
      </w:r>
      <w:r w:rsidR="005D1DC6" w:rsidRPr="00F95B4F">
        <w:rPr>
          <w:iCs/>
          <w:color w:val="000000" w:themeColor="text1"/>
        </w:rPr>
        <w:t xml:space="preserve"> </w:t>
      </w:r>
      <w:proofErr w:type="spellStart"/>
      <w:r w:rsidR="004D5557" w:rsidRPr="00F95B4F">
        <w:rPr>
          <w:i/>
          <w:color w:val="000000" w:themeColor="text1"/>
        </w:rPr>
        <w:t>v</w:t>
      </w:r>
      <w:r w:rsidR="004D5557" w:rsidRPr="00F95B4F">
        <w:rPr>
          <w:i/>
          <w:color w:val="000000" w:themeColor="text1"/>
          <w:vertAlign w:val="subscript"/>
        </w:rPr>
        <w:t>HS</w:t>
      </w:r>
      <w:proofErr w:type="spellEnd"/>
      <w:r w:rsidR="004D5557" w:rsidRPr="00F95B4F">
        <w:rPr>
          <w:i/>
          <w:color w:val="000000" w:themeColor="text1"/>
        </w:rPr>
        <w:t>(t)</w:t>
      </w:r>
      <w:r w:rsidR="004D5557" w:rsidRPr="00F95B4F">
        <w:rPr>
          <w:iCs/>
          <w:color w:val="000000" w:themeColor="text1"/>
        </w:rPr>
        <w:t xml:space="preserve"> and </w:t>
      </w:r>
      <w:proofErr w:type="spellStart"/>
      <w:r w:rsidR="004D5557" w:rsidRPr="00F95B4F">
        <w:rPr>
          <w:i/>
          <w:color w:val="000000" w:themeColor="text1"/>
        </w:rPr>
        <w:t>v</w:t>
      </w:r>
      <w:r w:rsidR="004D5557" w:rsidRPr="00F95B4F">
        <w:rPr>
          <w:i/>
          <w:color w:val="000000" w:themeColor="text1"/>
          <w:vertAlign w:val="subscript"/>
        </w:rPr>
        <w:t>HC</w:t>
      </w:r>
      <w:proofErr w:type="spellEnd"/>
      <w:r w:rsidR="004D5557" w:rsidRPr="00F95B4F">
        <w:rPr>
          <w:i/>
          <w:color w:val="000000" w:themeColor="text1"/>
        </w:rPr>
        <w:t>(t)</w:t>
      </w:r>
      <w:r w:rsidR="004D5557" w:rsidRPr="00F95B4F">
        <w:rPr>
          <w:iCs/>
          <w:color w:val="000000" w:themeColor="text1"/>
        </w:rPr>
        <w:t xml:space="preserve"> are as shown in Fig.</w:t>
      </w:r>
      <w:r w:rsidR="00116672" w:rsidRPr="00F95B4F">
        <w:rPr>
          <w:iCs/>
          <w:color w:val="000000" w:themeColor="text1"/>
        </w:rPr>
        <w:t xml:space="preserve"> 4</w:t>
      </w:r>
      <w:r w:rsidR="00CC4F82" w:rsidRPr="00F95B4F">
        <w:rPr>
          <w:iCs/>
          <w:color w:val="000000" w:themeColor="text1"/>
        </w:rPr>
        <w:t>b</w:t>
      </w:r>
      <w:r w:rsidR="00346AC7" w:rsidRPr="00F95B4F">
        <w:rPr>
          <w:iCs/>
          <w:color w:val="000000" w:themeColor="text1"/>
        </w:rPr>
        <w:t xml:space="preserve"> (</w:t>
      </w:r>
      <w:r w:rsidR="009256A5" w:rsidRPr="00F95B4F">
        <w:rPr>
          <w:iCs/>
          <w:color w:val="000000" w:themeColor="text1"/>
        </w:rPr>
        <w:t>7</w:t>
      </w:r>
      <w:r w:rsidR="00346AC7" w:rsidRPr="00F95B4F">
        <w:rPr>
          <w:iCs/>
          <w:color w:val="000000" w:themeColor="text1"/>
        </w:rPr>
        <w:t>)</w:t>
      </w:r>
      <w:r w:rsidR="00116672" w:rsidRPr="00F95B4F">
        <w:rPr>
          <w:iCs/>
          <w:color w:val="000000" w:themeColor="text1"/>
        </w:rPr>
        <w:t xml:space="preserve"> and </w:t>
      </w:r>
      <w:r w:rsidR="00CC4F82" w:rsidRPr="00F95B4F">
        <w:rPr>
          <w:iCs/>
          <w:color w:val="000000" w:themeColor="text1"/>
        </w:rPr>
        <w:t>Fig. 4</w:t>
      </w:r>
      <w:r w:rsidR="00116672" w:rsidRPr="00F95B4F">
        <w:rPr>
          <w:iCs/>
          <w:color w:val="000000" w:themeColor="text1"/>
        </w:rPr>
        <w:t>c</w:t>
      </w:r>
      <w:r w:rsidR="00CC4F82" w:rsidRPr="00F95B4F">
        <w:rPr>
          <w:iCs/>
          <w:color w:val="000000" w:themeColor="text1"/>
        </w:rPr>
        <w:t xml:space="preserve"> </w:t>
      </w:r>
      <w:r w:rsidR="009256A5" w:rsidRPr="00F95B4F">
        <w:rPr>
          <w:iCs/>
          <w:color w:val="000000" w:themeColor="text1"/>
        </w:rPr>
        <w:t>(8)</w:t>
      </w:r>
      <w:r w:rsidR="00D6467C" w:rsidRPr="00F95B4F">
        <w:rPr>
          <w:iCs/>
          <w:color w:val="000000" w:themeColor="text1"/>
        </w:rPr>
        <w:t xml:space="preserve"> respectively.</w:t>
      </w:r>
      <w:r w:rsidR="009D712F" w:rsidRPr="00F95B4F">
        <w:rPr>
          <w:iCs/>
          <w:color w:val="000000" w:themeColor="text1"/>
        </w:rPr>
        <w:t xml:space="preserve"> Although </w:t>
      </w:r>
      <w:r w:rsidR="005F1EC9" w:rsidRPr="00F95B4F">
        <w:rPr>
          <w:iCs/>
          <w:color w:val="000000" w:themeColor="text1"/>
        </w:rPr>
        <w:t xml:space="preserve">rotor position can be obtained from (7) and (8), </w:t>
      </w:r>
      <w:r w:rsidR="00196EAC" w:rsidRPr="00F95B4F">
        <w:rPr>
          <w:iCs/>
          <w:color w:val="000000" w:themeColor="text1"/>
        </w:rPr>
        <w:t>these equations</w:t>
      </w:r>
      <w:r w:rsidR="00343BC9" w:rsidRPr="00F95B4F">
        <w:rPr>
          <w:iCs/>
          <w:color w:val="000000" w:themeColor="text1"/>
        </w:rPr>
        <w:t xml:space="preserve"> does </w:t>
      </w:r>
      <w:r w:rsidR="000F6A80" w:rsidRPr="00F95B4F">
        <w:rPr>
          <w:iCs/>
          <w:color w:val="000000" w:themeColor="text1"/>
        </w:rPr>
        <w:t xml:space="preserve">not represent the same behavior of traditional encoders </w:t>
      </w:r>
      <w:r w:rsidR="00E67C3A" w:rsidRPr="00F95B4F">
        <w:rPr>
          <w:iCs/>
          <w:color w:val="000000" w:themeColor="text1"/>
        </w:rPr>
        <w:t xml:space="preserve">and may </w:t>
      </w:r>
      <w:r w:rsidR="00E67C3A" w:rsidRPr="00680B85">
        <w:rPr>
          <w:iCs/>
        </w:rPr>
        <w:t xml:space="preserve">not be </w:t>
      </w:r>
      <w:r w:rsidR="00F16953" w:rsidRPr="00680B85">
        <w:rPr>
          <w:iCs/>
        </w:rPr>
        <w:t>compatible</w:t>
      </w:r>
      <w:r w:rsidR="00D533A8" w:rsidRPr="00680B85">
        <w:rPr>
          <w:iCs/>
        </w:rPr>
        <w:t xml:space="preserve"> with </w:t>
      </w:r>
      <w:r w:rsidR="00680B85">
        <w:rPr>
          <w:iCs/>
        </w:rPr>
        <w:t xml:space="preserve">available </w:t>
      </w:r>
      <w:r w:rsidR="003C67F3" w:rsidRPr="00680B85">
        <w:rPr>
          <w:iCs/>
        </w:rPr>
        <w:t>resolver</w:t>
      </w:r>
      <w:r w:rsidR="009A17F4" w:rsidRPr="00680B85">
        <w:rPr>
          <w:iCs/>
        </w:rPr>
        <w:t xml:space="preserve"> </w:t>
      </w:r>
      <w:r w:rsidR="00680B85" w:rsidRPr="00680B85">
        <w:rPr>
          <w:iCs/>
        </w:rPr>
        <w:t>to digital converters</w:t>
      </w:r>
      <w:r w:rsidR="003C67F3" w:rsidRPr="00680B85">
        <w:rPr>
          <w:iCs/>
        </w:rPr>
        <w:t>.</w:t>
      </w:r>
      <w:r w:rsidR="00A16301" w:rsidRPr="00680B85">
        <w:rPr>
          <w:iCs/>
        </w:rPr>
        <w:t xml:space="preserve"> </w:t>
      </w:r>
      <w:r w:rsidR="00F16953" w:rsidRPr="00F95B4F">
        <w:rPr>
          <w:iCs/>
        </w:rPr>
        <w:t xml:space="preserve">Full compatibility with </w:t>
      </w:r>
      <w:r w:rsidR="00C64432" w:rsidRPr="00F95B4F">
        <w:rPr>
          <w:iCs/>
        </w:rPr>
        <w:t xml:space="preserve">signals provided by traditional resolvers, see Fig. 2 are achieved with the proposed magnetic resolvers when the </w:t>
      </w:r>
      <w:r w:rsidR="00A713AA" w:rsidRPr="00F95B4F">
        <w:rPr>
          <w:iCs/>
        </w:rPr>
        <w:t>Hall-</w:t>
      </w:r>
      <w:r w:rsidR="005D4F30" w:rsidRPr="00F95B4F">
        <w:rPr>
          <w:iCs/>
        </w:rPr>
        <w:t>e</w:t>
      </w:r>
      <w:r w:rsidR="00A713AA" w:rsidRPr="00F95B4F">
        <w:rPr>
          <w:iCs/>
        </w:rPr>
        <w:t>ffect sensors are fed with AC signals</w:t>
      </w:r>
      <w:r w:rsidR="005D4F30" w:rsidRPr="00F95B4F">
        <w:rPr>
          <w:iCs/>
        </w:rPr>
        <w:t>,</w:t>
      </w:r>
      <w:r w:rsidR="00C87E24" w:rsidRPr="00F95B4F">
        <w:rPr>
          <w:iCs/>
        </w:rPr>
        <w:t xml:space="preserve"> since Hall-voltage</w:t>
      </w:r>
      <w:r w:rsidR="005D4F30" w:rsidRPr="00F95B4F">
        <w:rPr>
          <w:iCs/>
        </w:rPr>
        <w:t>,</w:t>
      </w:r>
      <w:r w:rsidR="00C87E24" w:rsidRPr="00F95B4F">
        <w:rPr>
          <w:iCs/>
        </w:rPr>
        <w:t xml:space="preserve"> </w:t>
      </w:r>
      <w:proofErr w:type="spellStart"/>
      <w:r w:rsidR="005D4F30" w:rsidRPr="00F95B4F">
        <w:rPr>
          <w:i/>
        </w:rPr>
        <w:t>v</w:t>
      </w:r>
      <w:r w:rsidR="005D4F30" w:rsidRPr="00F95B4F">
        <w:rPr>
          <w:i/>
          <w:vertAlign w:val="subscript"/>
        </w:rPr>
        <w:t>Hall</w:t>
      </w:r>
      <w:proofErr w:type="spellEnd"/>
      <w:r w:rsidR="005D4F30" w:rsidRPr="00F95B4F">
        <w:rPr>
          <w:i/>
        </w:rPr>
        <w:t xml:space="preserve">(t), </w:t>
      </w:r>
      <w:r w:rsidR="00C87E24" w:rsidRPr="00F95B4F">
        <w:rPr>
          <w:iCs/>
        </w:rPr>
        <w:t xml:space="preserve">in </w:t>
      </w:r>
      <w:r w:rsidR="005D4F30" w:rsidRPr="00F95B4F">
        <w:rPr>
          <w:iCs/>
        </w:rPr>
        <w:t>H</w:t>
      </w:r>
      <w:r w:rsidR="00C87E24" w:rsidRPr="00F95B4F">
        <w:rPr>
          <w:iCs/>
        </w:rPr>
        <w:t xml:space="preserve">all effect sensors is </w:t>
      </w:r>
      <w:r w:rsidR="002923D5" w:rsidRPr="00F95B4F">
        <w:rPr>
          <w:iCs/>
        </w:rPr>
        <w:t xml:space="preserve">proportional to both </w:t>
      </w:r>
      <w:r w:rsidR="00807F5A" w:rsidRPr="00F95B4F">
        <w:rPr>
          <w:iCs/>
        </w:rPr>
        <w:t xml:space="preserve">current through the </w:t>
      </w:r>
      <w:r w:rsidR="005D4F30" w:rsidRPr="00F95B4F">
        <w:rPr>
          <w:iCs/>
        </w:rPr>
        <w:t>H</w:t>
      </w:r>
      <w:r w:rsidR="00807F5A" w:rsidRPr="00F95B4F">
        <w:rPr>
          <w:iCs/>
        </w:rPr>
        <w:t>all element</w:t>
      </w:r>
      <w:r w:rsidR="00C965E9" w:rsidRPr="00F95B4F">
        <w:rPr>
          <w:iCs/>
        </w:rPr>
        <w:t>,</w:t>
      </w:r>
      <w:r w:rsidR="00807F5A" w:rsidRPr="00F95B4F">
        <w:rPr>
          <w:iCs/>
        </w:rPr>
        <w:t xml:space="preserve"> </w:t>
      </w:r>
      <w:proofErr w:type="spellStart"/>
      <w:r w:rsidR="00C965E9" w:rsidRPr="00F95B4F">
        <w:rPr>
          <w:i/>
        </w:rPr>
        <w:t>i</w:t>
      </w:r>
      <w:proofErr w:type="spellEnd"/>
      <w:r w:rsidR="00C965E9" w:rsidRPr="00F95B4F">
        <w:rPr>
          <w:i/>
        </w:rPr>
        <w:t>(t)</w:t>
      </w:r>
      <w:r w:rsidR="00C965E9" w:rsidRPr="00F95B4F">
        <w:rPr>
          <w:iCs/>
        </w:rPr>
        <w:t xml:space="preserve">, </w:t>
      </w:r>
      <w:r w:rsidR="00807F5A" w:rsidRPr="00F95B4F">
        <w:rPr>
          <w:iCs/>
        </w:rPr>
        <w:t>and f</w:t>
      </w:r>
      <w:r w:rsidR="00C965E9" w:rsidRPr="00F95B4F">
        <w:rPr>
          <w:iCs/>
        </w:rPr>
        <w:t>lux density</w:t>
      </w:r>
      <w:r w:rsidR="00807F5A" w:rsidRPr="00F95B4F">
        <w:rPr>
          <w:iCs/>
        </w:rPr>
        <w:t xml:space="preserve"> applied</w:t>
      </w:r>
      <w:r w:rsidR="00C965E9" w:rsidRPr="00F95B4F">
        <w:rPr>
          <w:iCs/>
        </w:rPr>
        <w:t>,</w:t>
      </w:r>
      <w:r w:rsidR="00807F5A" w:rsidRPr="00F95B4F">
        <w:rPr>
          <w:iCs/>
        </w:rPr>
        <w:t xml:space="preserve"> </w:t>
      </w:r>
      <w:r w:rsidR="00C965E9" w:rsidRPr="00F95B4F">
        <w:rPr>
          <w:i/>
        </w:rPr>
        <w:t>B(t)</w:t>
      </w:r>
      <w:r w:rsidR="00C965E9" w:rsidRPr="00F95B4F">
        <w:rPr>
          <w:iCs/>
        </w:rPr>
        <w:t xml:space="preserve">, </w:t>
      </w:r>
      <w:r w:rsidR="00657571" w:rsidRPr="00F95B4F">
        <w:rPr>
          <w:iCs/>
        </w:rPr>
        <w:t>(9)</w:t>
      </w:r>
      <w:r w:rsidR="00C965E9" w:rsidRPr="00F95B4F">
        <w:rPr>
          <w:iCs/>
        </w:rPr>
        <w:t>.</w:t>
      </w:r>
      <w:r w:rsidR="00BD5E46" w:rsidRPr="00F95B4F">
        <w:rPr>
          <w:iCs/>
        </w:rPr>
        <w:t xml:space="preserve"> Fig. 4</w:t>
      </w:r>
      <w:r w:rsidR="00E0460A" w:rsidRPr="00F95B4F">
        <w:rPr>
          <w:iCs/>
        </w:rPr>
        <w:t>e and f show th</w:t>
      </w:r>
      <w:r w:rsidR="00D51CD3" w:rsidRPr="00F95B4F">
        <w:rPr>
          <w:iCs/>
        </w:rPr>
        <w:t xml:space="preserve">e signals </w:t>
      </w:r>
      <w:proofErr w:type="spellStart"/>
      <w:r w:rsidR="00D51CD3" w:rsidRPr="00F95B4F">
        <w:rPr>
          <w:i/>
          <w:color w:val="000000" w:themeColor="text1"/>
        </w:rPr>
        <w:t>v</w:t>
      </w:r>
      <w:r w:rsidR="00D51CD3" w:rsidRPr="00F95B4F">
        <w:rPr>
          <w:i/>
          <w:color w:val="000000" w:themeColor="text1"/>
          <w:vertAlign w:val="subscript"/>
        </w:rPr>
        <w:t>HS</w:t>
      </w:r>
      <w:proofErr w:type="spellEnd"/>
      <w:r w:rsidR="00D51CD3" w:rsidRPr="00F95B4F">
        <w:rPr>
          <w:i/>
          <w:color w:val="000000" w:themeColor="text1"/>
        </w:rPr>
        <w:t>(t)</w:t>
      </w:r>
      <w:r w:rsidR="00900E35" w:rsidRPr="00F95B4F">
        <w:rPr>
          <w:iCs/>
          <w:color w:val="000000" w:themeColor="text1"/>
        </w:rPr>
        <w:t>(11)</w:t>
      </w:r>
      <w:r w:rsidR="00D51CD3" w:rsidRPr="00F95B4F">
        <w:rPr>
          <w:iCs/>
          <w:color w:val="000000" w:themeColor="text1"/>
        </w:rPr>
        <w:t xml:space="preserve"> and </w:t>
      </w:r>
      <w:proofErr w:type="spellStart"/>
      <w:r w:rsidR="00D51CD3" w:rsidRPr="00F95B4F">
        <w:rPr>
          <w:i/>
          <w:color w:val="000000" w:themeColor="text1"/>
        </w:rPr>
        <w:t>v</w:t>
      </w:r>
      <w:r w:rsidR="00D51CD3" w:rsidRPr="00F95B4F">
        <w:rPr>
          <w:i/>
          <w:color w:val="000000" w:themeColor="text1"/>
          <w:vertAlign w:val="subscript"/>
        </w:rPr>
        <w:t>HC</w:t>
      </w:r>
      <w:proofErr w:type="spellEnd"/>
      <w:r w:rsidR="00D51CD3" w:rsidRPr="00F95B4F">
        <w:rPr>
          <w:i/>
          <w:color w:val="000000" w:themeColor="text1"/>
        </w:rPr>
        <w:t>(t)</w:t>
      </w:r>
      <w:r w:rsidR="00D51CD3" w:rsidRPr="00F95B4F">
        <w:rPr>
          <w:iCs/>
          <w:color w:val="000000" w:themeColor="text1"/>
        </w:rPr>
        <w:t xml:space="preserve"> </w:t>
      </w:r>
      <w:r w:rsidR="00900E35" w:rsidRPr="00F95B4F">
        <w:rPr>
          <w:iCs/>
          <w:color w:val="000000" w:themeColor="text1"/>
        </w:rPr>
        <w:t xml:space="preserve">(12) </w:t>
      </w:r>
      <w:r w:rsidR="00D51CD3" w:rsidRPr="00F95B4F">
        <w:rPr>
          <w:iCs/>
          <w:color w:val="000000" w:themeColor="text1"/>
        </w:rPr>
        <w:t xml:space="preserve">when the Hall sensors </w:t>
      </w:r>
      <w:proofErr w:type="spellStart"/>
      <w:r w:rsidR="00D51CD3" w:rsidRPr="00F95B4F">
        <w:rPr>
          <w:i/>
          <w:color w:val="000000" w:themeColor="text1"/>
        </w:rPr>
        <w:t>Hall</w:t>
      </w:r>
      <w:r w:rsidR="00D51CD3" w:rsidRPr="00F95B4F">
        <w:rPr>
          <w:i/>
          <w:color w:val="000000" w:themeColor="text1"/>
          <w:vertAlign w:val="subscript"/>
        </w:rPr>
        <w:t>c</w:t>
      </w:r>
      <w:proofErr w:type="spellEnd"/>
      <w:r w:rsidR="00D51CD3" w:rsidRPr="00F95B4F">
        <w:rPr>
          <w:iCs/>
          <w:color w:val="000000" w:themeColor="text1"/>
        </w:rPr>
        <w:t xml:space="preserve"> and </w:t>
      </w:r>
      <w:r w:rsidR="00D51CD3" w:rsidRPr="00F95B4F">
        <w:rPr>
          <w:i/>
          <w:color w:val="000000" w:themeColor="text1"/>
        </w:rPr>
        <w:t>Hall</w:t>
      </w:r>
      <w:r w:rsidR="00D51CD3" w:rsidRPr="00F95B4F">
        <w:rPr>
          <w:i/>
          <w:color w:val="000000" w:themeColor="text1"/>
          <w:vertAlign w:val="subscript"/>
        </w:rPr>
        <w:t>s</w:t>
      </w:r>
      <w:r w:rsidR="00D51CD3" w:rsidRPr="00F95B4F">
        <w:rPr>
          <w:iCs/>
          <w:color w:val="000000" w:themeColor="text1"/>
        </w:rPr>
        <w:t xml:space="preserve"> have been </w:t>
      </w:r>
      <w:r w:rsidR="00566CD1" w:rsidRPr="00F95B4F">
        <w:rPr>
          <w:iCs/>
          <w:color w:val="000000" w:themeColor="text1"/>
        </w:rPr>
        <w:t>supplied with and AC voltage</w:t>
      </w:r>
      <w:r w:rsidR="006015BB" w:rsidRPr="00F95B4F">
        <w:rPr>
          <w:iCs/>
          <w:color w:val="000000" w:themeColor="text1"/>
        </w:rPr>
        <w:t xml:space="preserve"> (10)</w:t>
      </w:r>
      <w:r w:rsidR="00FA22C6" w:rsidRPr="00F95B4F">
        <w:rPr>
          <w:iCs/>
          <w:color w:val="000000" w:themeColor="text1"/>
        </w:rPr>
        <w:t xml:space="preserve">, Fig. </w:t>
      </w:r>
      <w:r w:rsidR="006C583B" w:rsidRPr="00F95B4F">
        <w:rPr>
          <w:iCs/>
          <w:color w:val="000000" w:themeColor="text1"/>
        </w:rPr>
        <w:t>4d.</w:t>
      </w:r>
      <w:r w:rsidR="009429CC" w:rsidRPr="00F95B4F">
        <w:rPr>
          <w:iCs/>
          <w:color w:val="000000" w:themeColor="text1"/>
        </w:rPr>
        <w:t xml:space="preserve"> </w:t>
      </w:r>
    </w:p>
    <w:tbl>
      <w:tblPr>
        <w:tblStyle w:val="Tablaconcuadrcula"/>
        <w:tblW w:w="884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335"/>
        <w:gridCol w:w="194"/>
        <w:gridCol w:w="2533"/>
        <w:gridCol w:w="194"/>
        <w:gridCol w:w="2592"/>
      </w:tblGrid>
      <w:tr w:rsidR="00A169FA" w14:paraId="413134F8" w14:textId="77777777" w:rsidTr="009D76EB">
        <w:trPr>
          <w:trHeight w:val="873"/>
        </w:trPr>
        <w:tc>
          <w:tcPr>
            <w:tcW w:w="3335" w:type="dxa"/>
            <w:vMerge w:val="restart"/>
          </w:tcPr>
          <w:p w14:paraId="6E568C81" w14:textId="78266841" w:rsidR="00A169FA" w:rsidRDefault="00A169FA" w:rsidP="006C7209">
            <w:pPr>
              <w:jc w:val="both"/>
              <w:rPr>
                <w:color w:val="000000" w:themeColor="text1"/>
              </w:rPr>
            </w:pPr>
            <w:r>
              <w:rPr>
                <w:rFonts w:cs="Times New Roman"/>
                <w:noProof/>
                <w:color w:val="000000" w:themeColor="text1"/>
              </w:rPr>
              <w:drawing>
                <wp:inline distT="0" distB="0" distL="0" distR="0" wp14:anchorId="747A8630" wp14:editId="1B7AD3F4">
                  <wp:extent cx="2062794" cy="1659467"/>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1906" cy="1666798"/>
                          </a:xfrm>
                          <a:prstGeom prst="rect">
                            <a:avLst/>
                          </a:prstGeom>
                          <a:noFill/>
                          <a:ln>
                            <a:noFill/>
                          </a:ln>
                        </pic:spPr>
                      </pic:pic>
                    </a:graphicData>
                  </a:graphic>
                </wp:inline>
              </w:drawing>
            </w:r>
          </w:p>
        </w:tc>
        <w:tc>
          <w:tcPr>
            <w:tcW w:w="194" w:type="dxa"/>
          </w:tcPr>
          <w:p w14:paraId="0959139F" w14:textId="591D56C7" w:rsidR="00A169FA" w:rsidRPr="00983743" w:rsidRDefault="00A169FA" w:rsidP="006C7209">
            <w:pPr>
              <w:jc w:val="both"/>
              <w:rPr>
                <w:color w:val="000000" w:themeColor="text1"/>
                <w:sz w:val="16"/>
                <w:szCs w:val="16"/>
              </w:rPr>
            </w:pPr>
            <w:r w:rsidRPr="00983743">
              <w:rPr>
                <w:color w:val="000000" w:themeColor="text1"/>
                <w:sz w:val="16"/>
                <w:szCs w:val="16"/>
              </w:rPr>
              <w:t>a)</w:t>
            </w:r>
          </w:p>
        </w:tc>
        <w:tc>
          <w:tcPr>
            <w:tcW w:w="2533" w:type="dxa"/>
          </w:tcPr>
          <w:p w14:paraId="39527DD3" w14:textId="0316AEE5" w:rsidR="00A169FA" w:rsidRDefault="00A169FA" w:rsidP="006C7209">
            <w:pPr>
              <w:jc w:val="both"/>
              <w:rPr>
                <w:color w:val="000000" w:themeColor="text1"/>
              </w:rPr>
            </w:pPr>
            <w:r w:rsidRPr="00B71BA1">
              <w:rPr>
                <w:noProof/>
                <w:lang w:val="es-ES"/>
              </w:rPr>
              <w:drawing>
                <wp:inline distT="0" distB="0" distL="0" distR="0" wp14:anchorId="18402CE2" wp14:editId="71069B97">
                  <wp:extent cx="1440647" cy="408762"/>
                  <wp:effectExtent l="0" t="0" r="7620" b="0"/>
                  <wp:docPr id="41298" name="Imagen 4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5">
                            <a:extLst>
                              <a:ext uri="{28A0092B-C50C-407E-A947-70E740481C1C}">
                                <a14:useLocalDpi xmlns:a14="http://schemas.microsoft.com/office/drawing/2010/main"/>
                              </a:ext>
                            </a:extLst>
                          </a:blip>
                          <a:srcRect t="4979" r="7415" b="18302"/>
                          <a:stretch/>
                        </pic:blipFill>
                        <pic:spPr bwMode="auto">
                          <a:xfrm>
                            <a:off x="0" y="0"/>
                            <a:ext cx="1468232" cy="4165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4" w:type="dxa"/>
          </w:tcPr>
          <w:p w14:paraId="2CB1D0EF" w14:textId="4A98251F" w:rsidR="00A169FA" w:rsidRPr="00983743" w:rsidRDefault="00A169FA" w:rsidP="006C7209">
            <w:pPr>
              <w:jc w:val="both"/>
              <w:rPr>
                <w:color w:val="000000" w:themeColor="text1"/>
                <w:sz w:val="16"/>
                <w:szCs w:val="16"/>
              </w:rPr>
            </w:pPr>
            <w:r w:rsidRPr="00983743">
              <w:rPr>
                <w:color w:val="000000" w:themeColor="text1"/>
                <w:sz w:val="16"/>
                <w:szCs w:val="16"/>
              </w:rPr>
              <w:t>d)</w:t>
            </w:r>
          </w:p>
        </w:tc>
        <w:tc>
          <w:tcPr>
            <w:tcW w:w="2592" w:type="dxa"/>
          </w:tcPr>
          <w:p w14:paraId="3CA92D07" w14:textId="0B6F3AB0" w:rsidR="00A169FA" w:rsidRDefault="00A169FA" w:rsidP="006C7209">
            <w:pPr>
              <w:jc w:val="both"/>
              <w:rPr>
                <w:color w:val="000000" w:themeColor="text1"/>
              </w:rPr>
            </w:pPr>
            <w:r w:rsidRPr="00B71BA1">
              <w:rPr>
                <w:noProof/>
                <w:lang w:val="es-ES"/>
              </w:rPr>
              <w:drawing>
                <wp:inline distT="0" distB="0" distL="0" distR="0" wp14:anchorId="452B2DE1" wp14:editId="248BF691">
                  <wp:extent cx="1600200" cy="405765"/>
                  <wp:effectExtent l="0" t="0" r="0" b="0"/>
                  <wp:docPr id="41292" name="Imagen 4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a:extLst>
                              <a:ext uri="{28A0092B-C50C-407E-A947-70E740481C1C}">
                                <a14:useLocalDpi xmlns:a14="http://schemas.microsoft.com/office/drawing/2010/main"/>
                              </a:ext>
                            </a:extLst>
                          </a:blip>
                          <a:srcRect t="4337" b="18674"/>
                          <a:stretch/>
                        </pic:blipFill>
                        <pic:spPr bwMode="auto">
                          <a:xfrm>
                            <a:off x="0" y="0"/>
                            <a:ext cx="1600200" cy="4057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169FA" w14:paraId="3EC78359" w14:textId="77777777" w:rsidTr="009D76EB">
        <w:trPr>
          <w:trHeight w:val="939"/>
        </w:trPr>
        <w:tc>
          <w:tcPr>
            <w:tcW w:w="3335" w:type="dxa"/>
            <w:vMerge/>
          </w:tcPr>
          <w:p w14:paraId="17C9D641" w14:textId="77777777" w:rsidR="00A169FA" w:rsidRDefault="00A169FA" w:rsidP="006C7209">
            <w:pPr>
              <w:jc w:val="both"/>
              <w:rPr>
                <w:color w:val="000000" w:themeColor="text1"/>
              </w:rPr>
            </w:pPr>
          </w:p>
        </w:tc>
        <w:tc>
          <w:tcPr>
            <w:tcW w:w="194" w:type="dxa"/>
          </w:tcPr>
          <w:p w14:paraId="352D2C05" w14:textId="1C4FED1E" w:rsidR="00A169FA" w:rsidRPr="00983743" w:rsidRDefault="00A169FA" w:rsidP="006C7209">
            <w:pPr>
              <w:jc w:val="both"/>
              <w:rPr>
                <w:color w:val="000000" w:themeColor="text1"/>
                <w:sz w:val="16"/>
                <w:szCs w:val="16"/>
              </w:rPr>
            </w:pPr>
            <w:r w:rsidRPr="00983743">
              <w:rPr>
                <w:color w:val="000000" w:themeColor="text1"/>
                <w:sz w:val="16"/>
                <w:szCs w:val="16"/>
              </w:rPr>
              <w:t>b)</w:t>
            </w:r>
          </w:p>
        </w:tc>
        <w:tc>
          <w:tcPr>
            <w:tcW w:w="2533" w:type="dxa"/>
          </w:tcPr>
          <w:p w14:paraId="20FE7C55" w14:textId="5DE087F0" w:rsidR="00A169FA" w:rsidRDefault="00D6467C" w:rsidP="006C7209">
            <w:pPr>
              <w:jc w:val="both"/>
              <w:rPr>
                <w:color w:val="000000" w:themeColor="text1"/>
              </w:rPr>
            </w:pPr>
            <w:r w:rsidRPr="00B71BA1">
              <w:rPr>
                <w:noProof/>
                <w:sz w:val="16"/>
                <w:szCs w:val="16"/>
                <w:lang w:val="es-ES"/>
              </w:rPr>
              <w:drawing>
                <wp:inline distT="0" distB="0" distL="0" distR="0" wp14:anchorId="02E1C976" wp14:editId="2AFA5F7A">
                  <wp:extent cx="1600200" cy="505460"/>
                  <wp:effectExtent l="0" t="0" r="0" b="8890"/>
                  <wp:docPr id="41305" name="Imagen 4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7">
                            <a:extLst>
                              <a:ext uri="{28A0092B-C50C-407E-A947-70E740481C1C}">
                                <a14:useLocalDpi xmlns:a14="http://schemas.microsoft.com/office/drawing/2010/main"/>
                              </a:ext>
                            </a:extLst>
                          </a:blip>
                          <a:srcRect t="4327" b="1"/>
                          <a:stretch/>
                        </pic:blipFill>
                        <pic:spPr bwMode="auto">
                          <a:xfrm>
                            <a:off x="0" y="0"/>
                            <a:ext cx="1600200" cy="5054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4" w:type="dxa"/>
          </w:tcPr>
          <w:p w14:paraId="5DF48B6A" w14:textId="083730B1" w:rsidR="00A169FA" w:rsidRPr="00983743" w:rsidRDefault="00A169FA" w:rsidP="006C7209">
            <w:pPr>
              <w:jc w:val="both"/>
              <w:rPr>
                <w:color w:val="000000" w:themeColor="text1"/>
                <w:sz w:val="16"/>
                <w:szCs w:val="16"/>
              </w:rPr>
            </w:pPr>
            <w:r w:rsidRPr="00983743">
              <w:rPr>
                <w:color w:val="000000" w:themeColor="text1"/>
                <w:sz w:val="16"/>
                <w:szCs w:val="16"/>
              </w:rPr>
              <w:t>e)</w:t>
            </w:r>
          </w:p>
        </w:tc>
        <w:tc>
          <w:tcPr>
            <w:tcW w:w="2592" w:type="dxa"/>
          </w:tcPr>
          <w:p w14:paraId="099546BD" w14:textId="3482EB3A" w:rsidR="00A169FA" w:rsidRDefault="004D5FBE" w:rsidP="006C7209">
            <w:pPr>
              <w:jc w:val="both"/>
              <w:rPr>
                <w:color w:val="000000" w:themeColor="text1"/>
              </w:rPr>
            </w:pPr>
            <w:r w:rsidRPr="00B71BA1">
              <w:rPr>
                <w:noProof/>
                <w:lang w:val="es-ES"/>
              </w:rPr>
              <w:drawing>
                <wp:inline distT="0" distB="0" distL="0" distR="0" wp14:anchorId="2D05F806" wp14:editId="5908D16C">
                  <wp:extent cx="1600200" cy="508000"/>
                  <wp:effectExtent l="0" t="0" r="0" b="6350"/>
                  <wp:docPr id="41302" name="Imagen 4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8">
                            <a:extLst>
                              <a:ext uri="{28A0092B-C50C-407E-A947-70E740481C1C}">
                                <a14:useLocalDpi xmlns:a14="http://schemas.microsoft.com/office/drawing/2010/main"/>
                              </a:ext>
                            </a:extLst>
                          </a:blip>
                          <a:srcRect t="3846"/>
                          <a:stretch/>
                        </pic:blipFill>
                        <pic:spPr bwMode="auto">
                          <a:xfrm>
                            <a:off x="0" y="0"/>
                            <a:ext cx="1600200" cy="508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169FA" w14:paraId="2F4D2F05" w14:textId="77777777" w:rsidTr="009D76EB">
        <w:tc>
          <w:tcPr>
            <w:tcW w:w="3335" w:type="dxa"/>
            <w:vMerge/>
          </w:tcPr>
          <w:p w14:paraId="0706BA23" w14:textId="77777777" w:rsidR="00A169FA" w:rsidRDefault="00A169FA" w:rsidP="006C7209">
            <w:pPr>
              <w:jc w:val="both"/>
              <w:rPr>
                <w:color w:val="000000" w:themeColor="text1"/>
              </w:rPr>
            </w:pPr>
          </w:p>
        </w:tc>
        <w:tc>
          <w:tcPr>
            <w:tcW w:w="194" w:type="dxa"/>
          </w:tcPr>
          <w:p w14:paraId="281F8B29" w14:textId="0F4F3EBB" w:rsidR="00A169FA" w:rsidRPr="00983743" w:rsidRDefault="00A169FA" w:rsidP="006C7209">
            <w:pPr>
              <w:jc w:val="both"/>
              <w:rPr>
                <w:color w:val="000000" w:themeColor="text1"/>
                <w:sz w:val="16"/>
                <w:szCs w:val="16"/>
              </w:rPr>
            </w:pPr>
            <w:r w:rsidRPr="00983743">
              <w:rPr>
                <w:color w:val="000000" w:themeColor="text1"/>
                <w:sz w:val="16"/>
                <w:szCs w:val="16"/>
              </w:rPr>
              <w:t>c)</w:t>
            </w:r>
          </w:p>
        </w:tc>
        <w:tc>
          <w:tcPr>
            <w:tcW w:w="2533" w:type="dxa"/>
          </w:tcPr>
          <w:p w14:paraId="5D2A7172" w14:textId="01210F5B" w:rsidR="00A169FA" w:rsidRDefault="004D5FBE" w:rsidP="006C7209">
            <w:pPr>
              <w:jc w:val="both"/>
              <w:rPr>
                <w:color w:val="000000" w:themeColor="text1"/>
              </w:rPr>
            </w:pPr>
            <w:r w:rsidRPr="00B71BA1">
              <w:rPr>
                <w:noProof/>
                <w:lang w:val="es-ES"/>
              </w:rPr>
              <w:drawing>
                <wp:inline distT="0" distB="0" distL="0" distR="0" wp14:anchorId="6C56D3A6" wp14:editId="5A026CFB">
                  <wp:extent cx="1600200" cy="416560"/>
                  <wp:effectExtent l="0" t="0" r="0" b="2540"/>
                  <wp:docPr id="41306" name="Imagen 4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9">
                            <a:extLst>
                              <a:ext uri="{28A0092B-C50C-407E-A947-70E740481C1C}">
                                <a14:useLocalDpi xmlns:a14="http://schemas.microsoft.com/office/drawing/2010/main"/>
                              </a:ext>
                            </a:extLst>
                          </a:blip>
                          <a:srcRect t="4808" b="16346"/>
                          <a:stretch/>
                        </pic:blipFill>
                        <pic:spPr bwMode="auto">
                          <a:xfrm>
                            <a:off x="0" y="0"/>
                            <a:ext cx="1600200" cy="4165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4" w:type="dxa"/>
          </w:tcPr>
          <w:p w14:paraId="404EFC2E" w14:textId="4C490D1A" w:rsidR="00A169FA" w:rsidRPr="00983743" w:rsidRDefault="00A169FA" w:rsidP="006C7209">
            <w:pPr>
              <w:jc w:val="both"/>
              <w:rPr>
                <w:color w:val="000000" w:themeColor="text1"/>
                <w:sz w:val="16"/>
                <w:szCs w:val="16"/>
              </w:rPr>
            </w:pPr>
            <w:r w:rsidRPr="00983743">
              <w:rPr>
                <w:color w:val="000000" w:themeColor="text1"/>
                <w:sz w:val="16"/>
                <w:szCs w:val="16"/>
              </w:rPr>
              <w:t>f)</w:t>
            </w:r>
          </w:p>
        </w:tc>
        <w:tc>
          <w:tcPr>
            <w:tcW w:w="2592" w:type="dxa"/>
          </w:tcPr>
          <w:p w14:paraId="312D3B6A" w14:textId="6491D2BC" w:rsidR="00A169FA" w:rsidRDefault="004D5FBE" w:rsidP="006C7209">
            <w:pPr>
              <w:jc w:val="both"/>
              <w:rPr>
                <w:color w:val="000000" w:themeColor="text1"/>
              </w:rPr>
            </w:pPr>
            <w:r w:rsidRPr="00B71BA1">
              <w:rPr>
                <w:noProof/>
                <w:lang w:val="es-ES"/>
              </w:rPr>
              <w:drawing>
                <wp:inline distT="0" distB="0" distL="0" distR="0" wp14:anchorId="494E62A5" wp14:editId="5F2B2071">
                  <wp:extent cx="1600200" cy="411480"/>
                  <wp:effectExtent l="0" t="0" r="0" b="7620"/>
                  <wp:docPr id="41304" name="Imagen 4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a:extLst>
                              <a:ext uri="{28A0092B-C50C-407E-A947-70E740481C1C}">
                                <a14:useLocalDpi xmlns:a14="http://schemas.microsoft.com/office/drawing/2010/main"/>
                              </a:ext>
                            </a:extLst>
                          </a:blip>
                          <a:srcRect t="4808" b="17307"/>
                          <a:stretch/>
                        </pic:blipFill>
                        <pic:spPr bwMode="auto">
                          <a:xfrm>
                            <a:off x="0" y="0"/>
                            <a:ext cx="1600200" cy="4114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3027A" w14:paraId="7DCA5B94" w14:textId="77777777" w:rsidTr="009D76EB">
        <w:tc>
          <w:tcPr>
            <w:tcW w:w="3335" w:type="dxa"/>
          </w:tcPr>
          <w:p w14:paraId="3F11A0AB" w14:textId="56E8AC53" w:rsidR="0083027A" w:rsidRDefault="0083027A" w:rsidP="006C7209">
            <w:pPr>
              <w:jc w:val="both"/>
              <w:rPr>
                <w:color w:val="000000" w:themeColor="text1"/>
              </w:rPr>
            </w:pPr>
            <w:r w:rsidRPr="002C41D3">
              <w:rPr>
                <w:color w:val="000000" w:themeColor="text1"/>
                <w:sz w:val="16"/>
                <w:szCs w:val="16"/>
              </w:rPr>
              <w:t xml:space="preserve">Fig. 3. </w:t>
            </w:r>
            <w:r w:rsidR="00CA33CF">
              <w:rPr>
                <w:color w:val="000000" w:themeColor="text1"/>
                <w:sz w:val="16"/>
                <w:szCs w:val="16"/>
              </w:rPr>
              <w:t xml:space="preserve">Schematic representation of </w:t>
            </w:r>
            <w:r w:rsidR="00734B08">
              <w:rPr>
                <w:color w:val="000000" w:themeColor="text1"/>
                <w:sz w:val="16"/>
                <w:szCs w:val="16"/>
              </w:rPr>
              <w:t>the p</w:t>
            </w:r>
            <w:r w:rsidRPr="002C41D3">
              <w:rPr>
                <w:color w:val="000000" w:themeColor="text1"/>
                <w:sz w:val="16"/>
                <w:szCs w:val="16"/>
              </w:rPr>
              <w:t>roposed magnetic resolver</w:t>
            </w:r>
            <w:r w:rsidR="00CA33CF">
              <w:rPr>
                <w:color w:val="000000" w:themeColor="text1"/>
                <w:sz w:val="16"/>
                <w:szCs w:val="16"/>
              </w:rPr>
              <w:t xml:space="preserve"> and </w:t>
            </w:r>
            <w:r w:rsidR="00734B08">
              <w:rPr>
                <w:color w:val="000000" w:themeColor="text1"/>
                <w:sz w:val="16"/>
                <w:szCs w:val="16"/>
              </w:rPr>
              <w:t>position of the Hall-effect sensors.</w:t>
            </w:r>
          </w:p>
        </w:tc>
        <w:tc>
          <w:tcPr>
            <w:tcW w:w="194" w:type="dxa"/>
          </w:tcPr>
          <w:p w14:paraId="224D8F66" w14:textId="77777777" w:rsidR="0083027A" w:rsidRPr="00983743" w:rsidRDefault="0083027A" w:rsidP="006C7209">
            <w:pPr>
              <w:jc w:val="both"/>
              <w:rPr>
                <w:color w:val="000000" w:themeColor="text1"/>
                <w:sz w:val="16"/>
                <w:szCs w:val="16"/>
              </w:rPr>
            </w:pPr>
          </w:p>
        </w:tc>
        <w:tc>
          <w:tcPr>
            <w:tcW w:w="5319" w:type="dxa"/>
            <w:gridSpan w:val="3"/>
          </w:tcPr>
          <w:p w14:paraId="3EB340D1" w14:textId="409E0561" w:rsidR="0083027A" w:rsidRDefault="0083027A" w:rsidP="006C7209">
            <w:pPr>
              <w:jc w:val="both"/>
              <w:rPr>
                <w:color w:val="000000" w:themeColor="text1"/>
              </w:rPr>
            </w:pPr>
            <w:r w:rsidRPr="002C41D3">
              <w:rPr>
                <w:color w:val="000000" w:themeColor="text1"/>
                <w:sz w:val="16"/>
                <w:szCs w:val="16"/>
              </w:rPr>
              <w:t xml:space="preserve">Fig. </w:t>
            </w:r>
            <w:r>
              <w:rPr>
                <w:color w:val="000000" w:themeColor="text1"/>
                <w:sz w:val="16"/>
                <w:szCs w:val="16"/>
              </w:rPr>
              <w:t>4</w:t>
            </w:r>
            <w:r w:rsidRPr="002C41D3">
              <w:rPr>
                <w:color w:val="000000" w:themeColor="text1"/>
                <w:sz w:val="16"/>
                <w:szCs w:val="16"/>
              </w:rPr>
              <w:t xml:space="preserve">. </w:t>
            </w:r>
            <w:r w:rsidR="00A55088">
              <w:rPr>
                <w:color w:val="000000" w:themeColor="text1"/>
                <w:sz w:val="16"/>
                <w:szCs w:val="16"/>
              </w:rPr>
              <w:t>Excitation and resulting waveforms of the proposed resolver: a)</w:t>
            </w:r>
            <w:r w:rsidR="00EC32D6">
              <w:rPr>
                <w:color w:val="000000" w:themeColor="text1"/>
                <w:sz w:val="16"/>
                <w:szCs w:val="16"/>
              </w:rPr>
              <w:t xml:space="preserve"> </w:t>
            </w:r>
            <w:r w:rsidR="00A55088">
              <w:rPr>
                <w:color w:val="000000" w:themeColor="text1"/>
                <w:sz w:val="16"/>
                <w:szCs w:val="16"/>
              </w:rPr>
              <w:t xml:space="preserve">DC excitation, b) </w:t>
            </w:r>
            <w:r w:rsidR="005B7F74">
              <w:rPr>
                <w:color w:val="000000" w:themeColor="text1"/>
                <w:sz w:val="16"/>
                <w:szCs w:val="16"/>
              </w:rPr>
              <w:t>Sin output for DC excitation</w:t>
            </w:r>
            <w:r w:rsidR="003C7A5B">
              <w:rPr>
                <w:color w:val="000000" w:themeColor="text1"/>
                <w:sz w:val="16"/>
                <w:szCs w:val="16"/>
              </w:rPr>
              <w:t xml:space="preserve">, c) Cos output for </w:t>
            </w:r>
            <w:r w:rsidR="00CD6532">
              <w:rPr>
                <w:color w:val="000000" w:themeColor="text1"/>
                <w:sz w:val="16"/>
                <w:szCs w:val="16"/>
              </w:rPr>
              <w:t xml:space="preserve">DC </w:t>
            </w:r>
            <w:proofErr w:type="spellStart"/>
            <w:r w:rsidR="00CD6532">
              <w:rPr>
                <w:color w:val="000000" w:themeColor="text1"/>
                <w:sz w:val="16"/>
                <w:szCs w:val="16"/>
              </w:rPr>
              <w:t>excitat</w:t>
            </w:r>
            <w:r w:rsidR="006173CD">
              <w:rPr>
                <w:color w:val="000000" w:themeColor="text1"/>
                <w:sz w:val="16"/>
                <w:szCs w:val="16"/>
              </w:rPr>
              <w:t>ation</w:t>
            </w:r>
            <w:proofErr w:type="spellEnd"/>
            <w:r w:rsidR="006173CD">
              <w:rPr>
                <w:color w:val="000000" w:themeColor="text1"/>
                <w:sz w:val="16"/>
                <w:szCs w:val="16"/>
              </w:rPr>
              <w:t xml:space="preserve">, d) AC excitation, </w:t>
            </w:r>
            <w:r w:rsidR="00EC32D6">
              <w:rPr>
                <w:color w:val="000000" w:themeColor="text1"/>
                <w:sz w:val="16"/>
                <w:szCs w:val="16"/>
              </w:rPr>
              <w:t>e) sin output for AC excitation and f) cos output for AC excitation.</w:t>
            </w:r>
          </w:p>
        </w:tc>
      </w:tr>
    </w:tbl>
    <w:tbl>
      <w:tblPr>
        <w:tblpPr w:leftFromText="141" w:rightFromText="141" w:vertAnchor="text" w:horzAnchor="margin" w:tblpY="6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73"/>
        <w:gridCol w:w="329"/>
        <w:gridCol w:w="98"/>
        <w:gridCol w:w="336"/>
        <w:gridCol w:w="1428"/>
        <w:gridCol w:w="631"/>
        <w:gridCol w:w="494"/>
        <w:gridCol w:w="416"/>
        <w:gridCol w:w="2554"/>
        <w:gridCol w:w="769"/>
      </w:tblGrid>
      <w:tr w:rsidR="006F2A54" w:rsidRPr="00FF2F1F" w14:paraId="479862CF" w14:textId="77777777" w:rsidTr="00EC32D6">
        <w:tc>
          <w:tcPr>
            <w:tcW w:w="2200" w:type="dxa"/>
            <w:gridSpan w:val="3"/>
            <w:tcBorders>
              <w:top w:val="nil"/>
              <w:left w:val="nil"/>
              <w:bottom w:val="nil"/>
              <w:right w:val="nil"/>
            </w:tcBorders>
            <w:shd w:val="clear" w:color="auto" w:fill="auto"/>
            <w:vAlign w:val="center"/>
          </w:tcPr>
          <w:p w14:paraId="6DE3D309" w14:textId="61B654A0" w:rsidR="00AB4DE0" w:rsidRPr="00490971" w:rsidRDefault="00AB4DE0" w:rsidP="006C7209">
            <w:pPr>
              <w:spacing w:line="240" w:lineRule="auto"/>
              <w:jc w:val="right"/>
              <w:rPr>
                <w:sz w:val="20"/>
                <w:szCs w:val="20"/>
              </w:rPr>
            </w:pPr>
            <w:r w:rsidRPr="00490971">
              <w:rPr>
                <w:position w:val="-10"/>
                <w:sz w:val="20"/>
                <w:szCs w:val="20"/>
              </w:rPr>
              <w:object w:dxaOrig="859" w:dyaOrig="300" w14:anchorId="1B1711A8">
                <v:shape id="_x0000_i1030" type="#_x0000_t75" style="width:43.7pt;height:15.4pt" o:ole="">
                  <v:imagedata r:id="rId31" o:title=""/>
                  <o:lock v:ext="edit" aspectratio="f"/>
                </v:shape>
                <o:OLEObject Type="Embed" ProgID="Equation.DSMT4" ShapeID="_x0000_i1030" DrawAspect="Content" ObjectID="_1638339693" r:id="rId32"/>
              </w:object>
            </w:r>
          </w:p>
        </w:tc>
        <w:tc>
          <w:tcPr>
            <w:tcW w:w="336" w:type="dxa"/>
            <w:tcBorders>
              <w:top w:val="nil"/>
              <w:left w:val="nil"/>
              <w:bottom w:val="nil"/>
              <w:right w:val="nil"/>
            </w:tcBorders>
          </w:tcPr>
          <w:p w14:paraId="5823E3B3" w14:textId="739777B7" w:rsidR="00AB4DE0" w:rsidRPr="00490971" w:rsidRDefault="00AB4DE0" w:rsidP="006C7209">
            <w:pPr>
              <w:spacing w:line="240" w:lineRule="auto"/>
              <w:jc w:val="right"/>
              <w:rPr>
                <w:sz w:val="20"/>
                <w:szCs w:val="20"/>
              </w:rPr>
            </w:pPr>
            <w:r w:rsidRPr="00490971">
              <w:rPr>
                <w:sz w:val="20"/>
                <w:szCs w:val="20"/>
              </w:rPr>
              <w:t>(6)</w:t>
            </w:r>
          </w:p>
        </w:tc>
        <w:tc>
          <w:tcPr>
            <w:tcW w:w="2553" w:type="dxa"/>
            <w:gridSpan w:val="3"/>
            <w:tcBorders>
              <w:top w:val="nil"/>
              <w:left w:val="nil"/>
              <w:bottom w:val="nil"/>
              <w:right w:val="nil"/>
            </w:tcBorders>
          </w:tcPr>
          <w:p w14:paraId="73E3255D" w14:textId="35A67672" w:rsidR="00AB4DE0" w:rsidRPr="00490971" w:rsidRDefault="00131C00" w:rsidP="006C7209">
            <w:pPr>
              <w:spacing w:line="240" w:lineRule="auto"/>
              <w:jc w:val="right"/>
              <w:rPr>
                <w:sz w:val="20"/>
                <w:szCs w:val="20"/>
              </w:rPr>
            </w:pPr>
            <w:r w:rsidRPr="00490971">
              <w:rPr>
                <w:position w:val="-12"/>
                <w:sz w:val="20"/>
                <w:szCs w:val="20"/>
              </w:rPr>
              <w:object w:dxaOrig="1500" w:dyaOrig="340" w14:anchorId="5F0D0A0F">
                <v:shape id="_x0000_i1031" type="#_x0000_t75" style="width:75.35pt;height:17.05pt" o:ole="">
                  <v:imagedata r:id="rId33" o:title=""/>
                  <o:lock v:ext="edit" aspectratio="f"/>
                </v:shape>
                <o:OLEObject Type="Embed" ProgID="Equation.DSMT4" ShapeID="_x0000_i1031" DrawAspect="Content" ObjectID="_1638339694" r:id="rId34"/>
              </w:object>
            </w:r>
          </w:p>
        </w:tc>
        <w:tc>
          <w:tcPr>
            <w:tcW w:w="416" w:type="dxa"/>
            <w:tcBorders>
              <w:top w:val="nil"/>
              <w:left w:val="nil"/>
              <w:bottom w:val="nil"/>
              <w:right w:val="nil"/>
            </w:tcBorders>
          </w:tcPr>
          <w:p w14:paraId="6C1D4ABB" w14:textId="7C95B47B" w:rsidR="00AB4DE0" w:rsidRPr="00490971" w:rsidRDefault="00AB4DE0" w:rsidP="006C7209">
            <w:pPr>
              <w:spacing w:line="240" w:lineRule="auto"/>
              <w:jc w:val="right"/>
              <w:rPr>
                <w:sz w:val="20"/>
                <w:szCs w:val="20"/>
              </w:rPr>
            </w:pPr>
            <w:r w:rsidRPr="00490971">
              <w:rPr>
                <w:sz w:val="20"/>
                <w:szCs w:val="20"/>
              </w:rPr>
              <w:t>(</w:t>
            </w:r>
            <w:r w:rsidRPr="00490971">
              <w:rPr>
                <w:noProof/>
                <w:sz w:val="20"/>
                <w:szCs w:val="20"/>
              </w:rPr>
              <w:t>7</w:t>
            </w:r>
            <w:r w:rsidRPr="00490971">
              <w:rPr>
                <w:sz w:val="20"/>
                <w:szCs w:val="20"/>
              </w:rPr>
              <w:t>)</w:t>
            </w:r>
          </w:p>
        </w:tc>
        <w:tc>
          <w:tcPr>
            <w:tcW w:w="2554" w:type="dxa"/>
            <w:tcBorders>
              <w:top w:val="nil"/>
              <w:left w:val="nil"/>
              <w:bottom w:val="nil"/>
              <w:right w:val="nil"/>
            </w:tcBorders>
          </w:tcPr>
          <w:p w14:paraId="0ED630BA" w14:textId="75DF04D2" w:rsidR="00AB4DE0" w:rsidRPr="00490971" w:rsidRDefault="00131C00" w:rsidP="006C7209">
            <w:pPr>
              <w:spacing w:line="240" w:lineRule="auto"/>
              <w:jc w:val="right"/>
              <w:rPr>
                <w:sz w:val="20"/>
                <w:szCs w:val="20"/>
              </w:rPr>
            </w:pPr>
            <w:r w:rsidRPr="00490971">
              <w:rPr>
                <w:position w:val="-12"/>
                <w:sz w:val="20"/>
                <w:szCs w:val="20"/>
              </w:rPr>
              <w:object w:dxaOrig="1560" w:dyaOrig="340" w14:anchorId="48338427">
                <v:shape id="_x0000_i1032" type="#_x0000_t75" style="width:78.65pt;height:17.05pt" o:ole="">
                  <v:imagedata r:id="rId35" o:title=""/>
                  <o:lock v:ext="edit" aspectratio="f"/>
                </v:shape>
                <o:OLEObject Type="Embed" ProgID="Equation.DSMT4" ShapeID="_x0000_i1032" DrawAspect="Content" ObjectID="_1638339695" r:id="rId36"/>
              </w:object>
            </w:r>
          </w:p>
        </w:tc>
        <w:tc>
          <w:tcPr>
            <w:tcW w:w="769" w:type="dxa"/>
            <w:tcBorders>
              <w:top w:val="nil"/>
              <w:left w:val="nil"/>
              <w:bottom w:val="nil"/>
              <w:right w:val="nil"/>
            </w:tcBorders>
          </w:tcPr>
          <w:p w14:paraId="3AC8E224" w14:textId="63161914" w:rsidR="00AB4DE0" w:rsidRPr="00490971" w:rsidRDefault="00AB4DE0" w:rsidP="006C7209">
            <w:pPr>
              <w:spacing w:line="240" w:lineRule="auto"/>
              <w:jc w:val="right"/>
              <w:rPr>
                <w:sz w:val="20"/>
                <w:szCs w:val="20"/>
              </w:rPr>
            </w:pPr>
            <w:r w:rsidRPr="00490971">
              <w:rPr>
                <w:sz w:val="20"/>
                <w:szCs w:val="20"/>
              </w:rPr>
              <w:t>(8)</w:t>
            </w:r>
          </w:p>
        </w:tc>
      </w:tr>
      <w:tr w:rsidR="006F2A54" w:rsidRPr="00263324" w14:paraId="5EBCBB95" w14:textId="77777777" w:rsidTr="00EC32D6">
        <w:tc>
          <w:tcPr>
            <w:tcW w:w="1773" w:type="dxa"/>
            <w:tcBorders>
              <w:top w:val="nil"/>
              <w:left w:val="nil"/>
              <w:bottom w:val="nil"/>
              <w:right w:val="nil"/>
            </w:tcBorders>
            <w:shd w:val="clear" w:color="auto" w:fill="auto"/>
            <w:vAlign w:val="center"/>
          </w:tcPr>
          <w:p w14:paraId="3C136FF9" w14:textId="00ADD071" w:rsidR="006F2A54" w:rsidRPr="00490971" w:rsidRDefault="006F2A54" w:rsidP="006C7209">
            <w:pPr>
              <w:spacing w:line="240" w:lineRule="auto"/>
              <w:rPr>
                <w:sz w:val="20"/>
                <w:szCs w:val="20"/>
              </w:rPr>
            </w:pPr>
            <w:r w:rsidRPr="00490971">
              <w:rPr>
                <w:position w:val="-10"/>
                <w:sz w:val="20"/>
                <w:szCs w:val="20"/>
              </w:rPr>
              <w:object w:dxaOrig="1560" w:dyaOrig="320" w14:anchorId="691D5715">
                <v:shape id="_x0000_i1033" type="#_x0000_t75" style="width:79.1pt;height:15.8pt" o:ole="">
                  <v:imagedata r:id="rId37" o:title=""/>
                  <o:lock v:ext="edit" aspectratio="f"/>
                </v:shape>
                <o:OLEObject Type="Embed" ProgID="Equation.DSMT4" ShapeID="_x0000_i1033" DrawAspect="Content" ObjectID="_1638339696" r:id="rId38"/>
              </w:object>
            </w:r>
          </w:p>
        </w:tc>
        <w:tc>
          <w:tcPr>
            <w:tcW w:w="329" w:type="dxa"/>
            <w:tcBorders>
              <w:top w:val="nil"/>
              <w:left w:val="nil"/>
              <w:bottom w:val="nil"/>
              <w:right w:val="nil"/>
            </w:tcBorders>
            <w:shd w:val="clear" w:color="auto" w:fill="auto"/>
            <w:vAlign w:val="center"/>
          </w:tcPr>
          <w:p w14:paraId="50BB75F4" w14:textId="31AC749B" w:rsidR="006F2A54" w:rsidRPr="00490971" w:rsidRDefault="006F2A54" w:rsidP="006C7209">
            <w:pPr>
              <w:spacing w:line="240" w:lineRule="auto"/>
              <w:rPr>
                <w:sz w:val="20"/>
                <w:szCs w:val="20"/>
              </w:rPr>
            </w:pPr>
            <w:r w:rsidRPr="00490971">
              <w:rPr>
                <w:sz w:val="20"/>
                <w:szCs w:val="20"/>
              </w:rPr>
              <w:t>(</w:t>
            </w:r>
            <w:r w:rsidRPr="00490971">
              <w:rPr>
                <w:noProof/>
                <w:sz w:val="20"/>
                <w:szCs w:val="20"/>
              </w:rPr>
              <w:t>9</w:t>
            </w:r>
            <w:r w:rsidRPr="00490971">
              <w:rPr>
                <w:sz w:val="20"/>
                <w:szCs w:val="20"/>
              </w:rPr>
              <w:t>)</w:t>
            </w:r>
          </w:p>
        </w:tc>
        <w:tc>
          <w:tcPr>
            <w:tcW w:w="1862" w:type="dxa"/>
            <w:gridSpan w:val="3"/>
            <w:tcBorders>
              <w:top w:val="nil"/>
              <w:left w:val="nil"/>
              <w:bottom w:val="nil"/>
              <w:right w:val="nil"/>
            </w:tcBorders>
            <w:shd w:val="clear" w:color="auto" w:fill="auto"/>
            <w:vAlign w:val="center"/>
          </w:tcPr>
          <w:p w14:paraId="317DA7D5" w14:textId="77777777" w:rsidR="006F2A54" w:rsidRPr="00490971" w:rsidRDefault="006F2A54" w:rsidP="006C7209">
            <w:pPr>
              <w:spacing w:line="240" w:lineRule="auto"/>
              <w:rPr>
                <w:sz w:val="20"/>
                <w:szCs w:val="20"/>
              </w:rPr>
            </w:pPr>
            <w:r w:rsidRPr="00490971">
              <w:rPr>
                <w:position w:val="-12"/>
                <w:sz w:val="20"/>
                <w:szCs w:val="20"/>
              </w:rPr>
              <w:object w:dxaOrig="1579" w:dyaOrig="340" w14:anchorId="46449B8E">
                <v:shape id="_x0000_i1034" type="#_x0000_t75" style="width:79.5pt;height:17.5pt" o:ole="">
                  <v:imagedata r:id="rId14" o:title=""/>
                  <o:lock v:ext="edit" aspectratio="f"/>
                </v:shape>
                <o:OLEObject Type="Embed" ProgID="Equation.DSMT4" ShapeID="_x0000_i1034" DrawAspect="Content" ObjectID="_1638339697" r:id="rId39"/>
              </w:object>
            </w:r>
          </w:p>
        </w:tc>
        <w:tc>
          <w:tcPr>
            <w:tcW w:w="631" w:type="dxa"/>
            <w:tcBorders>
              <w:top w:val="nil"/>
              <w:left w:val="nil"/>
              <w:bottom w:val="nil"/>
              <w:right w:val="nil"/>
            </w:tcBorders>
            <w:shd w:val="clear" w:color="auto" w:fill="auto"/>
            <w:vAlign w:val="center"/>
          </w:tcPr>
          <w:p w14:paraId="3A7D4028" w14:textId="1E0230F8" w:rsidR="006F2A54" w:rsidRPr="00490971" w:rsidRDefault="006F2A54" w:rsidP="006C7209">
            <w:pPr>
              <w:spacing w:line="240" w:lineRule="auto"/>
              <w:rPr>
                <w:sz w:val="20"/>
                <w:szCs w:val="20"/>
              </w:rPr>
            </w:pPr>
            <w:r w:rsidRPr="00490971">
              <w:rPr>
                <w:sz w:val="20"/>
                <w:szCs w:val="20"/>
              </w:rPr>
              <w:t>(</w:t>
            </w:r>
            <w:r w:rsidRPr="00490971">
              <w:rPr>
                <w:noProof/>
                <w:sz w:val="20"/>
                <w:szCs w:val="20"/>
              </w:rPr>
              <w:t>10</w:t>
            </w:r>
            <w:r w:rsidRPr="00490971">
              <w:rPr>
                <w:sz w:val="20"/>
                <w:szCs w:val="20"/>
              </w:rPr>
              <w:t>)</w:t>
            </w:r>
          </w:p>
        </w:tc>
        <w:tc>
          <w:tcPr>
            <w:tcW w:w="3464" w:type="dxa"/>
            <w:gridSpan w:val="3"/>
            <w:tcBorders>
              <w:top w:val="nil"/>
              <w:left w:val="nil"/>
              <w:bottom w:val="nil"/>
              <w:right w:val="nil"/>
            </w:tcBorders>
            <w:shd w:val="clear" w:color="auto" w:fill="auto"/>
            <w:vAlign w:val="center"/>
          </w:tcPr>
          <w:p w14:paraId="52DAE6BE" w14:textId="2275CF23" w:rsidR="006F2A54" w:rsidRPr="00490971" w:rsidRDefault="00F55C1A" w:rsidP="006C7209">
            <w:pPr>
              <w:spacing w:line="240" w:lineRule="auto"/>
              <w:jc w:val="right"/>
              <w:rPr>
                <w:sz w:val="20"/>
                <w:szCs w:val="20"/>
              </w:rPr>
            </w:pPr>
            <w:r w:rsidRPr="00490971">
              <w:rPr>
                <w:position w:val="-12"/>
                <w:sz w:val="20"/>
                <w:szCs w:val="20"/>
              </w:rPr>
              <w:object w:dxaOrig="2439" w:dyaOrig="340" w14:anchorId="20A5712C">
                <v:shape id="_x0000_i1035" type="#_x0000_t75" style="width:123.2pt;height:17.05pt" o:ole="">
                  <v:imagedata r:id="rId40" o:title=""/>
                  <o:lock v:ext="edit" aspectratio="f"/>
                </v:shape>
                <o:OLEObject Type="Embed" ProgID="Equation.DSMT4" ShapeID="_x0000_i1035" DrawAspect="Content" ObjectID="_1638339698" r:id="rId41"/>
              </w:object>
            </w:r>
          </w:p>
        </w:tc>
        <w:tc>
          <w:tcPr>
            <w:tcW w:w="769" w:type="dxa"/>
            <w:tcBorders>
              <w:top w:val="nil"/>
              <w:left w:val="nil"/>
              <w:bottom w:val="nil"/>
              <w:right w:val="nil"/>
            </w:tcBorders>
          </w:tcPr>
          <w:p w14:paraId="76275A36" w14:textId="488AFE47" w:rsidR="006F2A54" w:rsidRPr="00490971" w:rsidRDefault="001F3C5E" w:rsidP="006C7209">
            <w:pPr>
              <w:tabs>
                <w:tab w:val="left" w:pos="392"/>
              </w:tabs>
              <w:spacing w:line="240" w:lineRule="auto"/>
              <w:rPr>
                <w:sz w:val="20"/>
                <w:szCs w:val="20"/>
              </w:rPr>
            </w:pPr>
            <w:r w:rsidRPr="00490971">
              <w:rPr>
                <w:sz w:val="20"/>
                <w:szCs w:val="20"/>
              </w:rPr>
              <w:tab/>
              <w:t>(11)</w:t>
            </w:r>
          </w:p>
        </w:tc>
      </w:tr>
      <w:tr w:rsidR="001F3C5E" w:rsidRPr="00263324" w14:paraId="1E2C362F" w14:textId="77777777" w:rsidTr="00EC32D6">
        <w:tc>
          <w:tcPr>
            <w:tcW w:w="3964" w:type="dxa"/>
            <w:gridSpan w:val="5"/>
            <w:tcBorders>
              <w:top w:val="nil"/>
              <w:left w:val="nil"/>
              <w:bottom w:val="nil"/>
              <w:right w:val="nil"/>
            </w:tcBorders>
            <w:shd w:val="clear" w:color="auto" w:fill="auto"/>
            <w:vAlign w:val="center"/>
          </w:tcPr>
          <w:p w14:paraId="4172F8AF" w14:textId="5ACF1323" w:rsidR="001F3C5E" w:rsidRPr="00490971" w:rsidRDefault="00070BFE" w:rsidP="006C7209">
            <w:pPr>
              <w:spacing w:line="240" w:lineRule="auto"/>
              <w:rPr>
                <w:sz w:val="20"/>
                <w:szCs w:val="20"/>
              </w:rPr>
            </w:pPr>
            <w:r w:rsidRPr="00490971">
              <w:rPr>
                <w:position w:val="-12"/>
                <w:sz w:val="20"/>
                <w:szCs w:val="20"/>
              </w:rPr>
              <w:object w:dxaOrig="2480" w:dyaOrig="340" w14:anchorId="781A679B">
                <v:shape id="_x0000_i1036" type="#_x0000_t75" style="width:124.45pt;height:17.05pt" o:ole="">
                  <v:imagedata r:id="rId42" o:title=""/>
                  <o:lock v:ext="edit" aspectratio="f"/>
                </v:shape>
                <o:OLEObject Type="Embed" ProgID="Equation.DSMT4" ShapeID="_x0000_i1036" DrawAspect="Content" ObjectID="_1638339699" r:id="rId43"/>
              </w:object>
            </w:r>
          </w:p>
        </w:tc>
        <w:tc>
          <w:tcPr>
            <w:tcW w:w="631" w:type="dxa"/>
            <w:tcBorders>
              <w:top w:val="nil"/>
              <w:left w:val="nil"/>
              <w:bottom w:val="nil"/>
              <w:right w:val="nil"/>
            </w:tcBorders>
            <w:shd w:val="clear" w:color="auto" w:fill="auto"/>
            <w:vAlign w:val="center"/>
          </w:tcPr>
          <w:p w14:paraId="72BB1A54" w14:textId="3F98965A" w:rsidR="001F3C5E" w:rsidRPr="00490971" w:rsidRDefault="00291ACA" w:rsidP="006C7209">
            <w:pPr>
              <w:spacing w:line="240" w:lineRule="auto"/>
              <w:rPr>
                <w:sz w:val="20"/>
                <w:szCs w:val="20"/>
              </w:rPr>
            </w:pPr>
            <w:r w:rsidRPr="00490971">
              <w:rPr>
                <w:sz w:val="20"/>
                <w:szCs w:val="20"/>
              </w:rPr>
              <w:t>(12)</w:t>
            </w:r>
          </w:p>
        </w:tc>
        <w:tc>
          <w:tcPr>
            <w:tcW w:w="3464" w:type="dxa"/>
            <w:gridSpan w:val="3"/>
            <w:tcBorders>
              <w:top w:val="nil"/>
              <w:left w:val="nil"/>
              <w:bottom w:val="nil"/>
              <w:right w:val="nil"/>
            </w:tcBorders>
            <w:shd w:val="clear" w:color="auto" w:fill="auto"/>
            <w:vAlign w:val="center"/>
          </w:tcPr>
          <w:p w14:paraId="0EEDF0AB" w14:textId="32A4CCA4" w:rsidR="001F3C5E" w:rsidRPr="00490971" w:rsidRDefault="007B3F07" w:rsidP="006C7209">
            <w:pPr>
              <w:spacing w:line="240" w:lineRule="auto"/>
              <w:jc w:val="right"/>
              <w:rPr>
                <w:sz w:val="20"/>
                <w:szCs w:val="20"/>
              </w:rPr>
            </w:pPr>
            <w:r w:rsidRPr="00490971">
              <w:rPr>
                <w:position w:val="-24"/>
                <w:sz w:val="20"/>
                <w:szCs w:val="20"/>
              </w:rPr>
              <w:object w:dxaOrig="2060" w:dyaOrig="580" w14:anchorId="120BE893">
                <v:shape id="_x0000_i1037" type="#_x0000_t75" style="width:102.8pt;height:29.15pt" o:ole="">
                  <v:imagedata r:id="rId44" o:title=""/>
                </v:shape>
                <o:OLEObject Type="Embed" ProgID="Equation.DSMT4" ShapeID="_x0000_i1037" DrawAspect="Content" ObjectID="_1638339700" r:id="rId45"/>
              </w:object>
            </w:r>
          </w:p>
        </w:tc>
        <w:tc>
          <w:tcPr>
            <w:tcW w:w="769" w:type="dxa"/>
            <w:tcBorders>
              <w:top w:val="nil"/>
              <w:left w:val="nil"/>
              <w:bottom w:val="nil"/>
              <w:right w:val="nil"/>
            </w:tcBorders>
          </w:tcPr>
          <w:p w14:paraId="5936962E" w14:textId="205E58B8" w:rsidR="001F3C5E" w:rsidRPr="00490971" w:rsidRDefault="0098553F" w:rsidP="006C7209">
            <w:pPr>
              <w:spacing w:line="240" w:lineRule="auto"/>
              <w:jc w:val="right"/>
              <w:rPr>
                <w:sz w:val="20"/>
                <w:szCs w:val="20"/>
              </w:rPr>
            </w:pPr>
            <w:r w:rsidRPr="00490971">
              <w:rPr>
                <w:sz w:val="20"/>
                <w:szCs w:val="20"/>
              </w:rPr>
              <w:t>(13)</w:t>
            </w:r>
          </w:p>
        </w:tc>
      </w:tr>
    </w:tbl>
    <w:tbl>
      <w:tblPr>
        <w:tblpPr w:leftFromText="142" w:rightFromText="142" w:vertAnchor="page" w:horzAnchor="margin" w:tblpY="11632"/>
        <w:tblOverlap w:val="never"/>
        <w:tblW w:w="5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511"/>
        <w:gridCol w:w="1545"/>
        <w:gridCol w:w="3468"/>
      </w:tblGrid>
      <w:tr w:rsidR="00490971" w14:paraId="7E072337" w14:textId="77777777" w:rsidTr="00734B08">
        <w:trPr>
          <w:trHeight w:val="20"/>
        </w:trPr>
        <w:tc>
          <w:tcPr>
            <w:tcW w:w="5524" w:type="dxa"/>
            <w:gridSpan w:val="3"/>
            <w:tcBorders>
              <w:top w:val="nil"/>
              <w:left w:val="nil"/>
              <w:bottom w:val="single" w:sz="4" w:space="0" w:color="auto"/>
              <w:right w:val="nil"/>
            </w:tcBorders>
            <w:tcMar>
              <w:top w:w="0" w:type="dxa"/>
              <w:left w:w="0" w:type="dxa"/>
              <w:bottom w:w="0" w:type="dxa"/>
              <w:right w:w="0" w:type="dxa"/>
            </w:tcMar>
            <w:vAlign w:val="center"/>
            <w:hideMark/>
          </w:tcPr>
          <w:p w14:paraId="79C7B8BD" w14:textId="57B419FD" w:rsidR="00490971" w:rsidRPr="00BD4F00" w:rsidRDefault="00490971" w:rsidP="006C7209">
            <w:pPr>
              <w:spacing w:after="0" w:line="240" w:lineRule="auto"/>
              <w:rPr>
                <w:rFonts w:ascii="Times" w:hAnsi="Times" w:cs="Times"/>
                <w:sz w:val="16"/>
                <w:szCs w:val="16"/>
              </w:rPr>
            </w:pPr>
            <w:r>
              <w:rPr>
                <w:rFonts w:ascii="Times" w:hAnsi="Times" w:cs="Times"/>
                <w:sz w:val="16"/>
                <w:szCs w:val="16"/>
              </w:rPr>
              <w:t xml:space="preserve">Table I. </w:t>
            </w:r>
            <w:r w:rsidR="0038759C">
              <w:rPr>
                <w:rFonts w:ascii="Times" w:hAnsi="Times" w:cs="Times"/>
                <w:sz w:val="16"/>
                <w:szCs w:val="16"/>
              </w:rPr>
              <w:t>Parameters of the Multi-objective function</w:t>
            </w:r>
          </w:p>
        </w:tc>
      </w:tr>
      <w:tr w:rsidR="00490971" w14:paraId="360D0287" w14:textId="77777777" w:rsidTr="00734B08">
        <w:trPr>
          <w:trHeight w:val="20"/>
        </w:trPr>
        <w:tc>
          <w:tcPr>
            <w:tcW w:w="0" w:type="auto"/>
            <w:tcBorders>
              <w:top w:val="single" w:sz="4" w:space="0" w:color="auto"/>
            </w:tcBorders>
            <w:tcMar>
              <w:top w:w="0" w:type="dxa"/>
              <w:left w:w="0" w:type="dxa"/>
              <w:bottom w:w="0" w:type="dxa"/>
              <w:right w:w="0" w:type="dxa"/>
            </w:tcMar>
            <w:vAlign w:val="center"/>
          </w:tcPr>
          <w:p w14:paraId="72DEFF38" w14:textId="77777777" w:rsidR="00490971" w:rsidRPr="00BD4F00" w:rsidRDefault="00490971" w:rsidP="006C7209">
            <w:pPr>
              <w:spacing w:after="0" w:line="240" w:lineRule="auto"/>
              <w:jc w:val="center"/>
              <w:rPr>
                <w:rFonts w:ascii="Times" w:hAnsi="Times" w:cs="Times"/>
                <w:sz w:val="16"/>
                <w:szCs w:val="16"/>
              </w:rPr>
            </w:pPr>
            <w:r w:rsidRPr="00BD4F00">
              <w:rPr>
                <w:rFonts w:ascii="Times" w:hAnsi="Times" w:cs="Times"/>
                <w:sz w:val="16"/>
                <w:szCs w:val="16"/>
              </w:rPr>
              <w:t>Symbol</w:t>
            </w:r>
          </w:p>
        </w:tc>
        <w:tc>
          <w:tcPr>
            <w:tcW w:w="0" w:type="auto"/>
            <w:tcBorders>
              <w:top w:val="single" w:sz="4" w:space="0" w:color="auto"/>
            </w:tcBorders>
            <w:tcMar>
              <w:top w:w="0" w:type="dxa"/>
              <w:left w:w="0" w:type="dxa"/>
              <w:bottom w:w="0" w:type="dxa"/>
              <w:right w:w="0" w:type="dxa"/>
            </w:tcMar>
            <w:vAlign w:val="center"/>
          </w:tcPr>
          <w:p w14:paraId="6FF20C7D" w14:textId="77777777" w:rsidR="00490971" w:rsidRPr="00BD4F00" w:rsidRDefault="00490971" w:rsidP="006C7209">
            <w:pPr>
              <w:spacing w:after="0" w:line="240" w:lineRule="auto"/>
              <w:jc w:val="center"/>
              <w:rPr>
                <w:rFonts w:ascii="Times" w:hAnsi="Times" w:cs="Times"/>
                <w:sz w:val="16"/>
                <w:szCs w:val="16"/>
              </w:rPr>
            </w:pPr>
            <w:r w:rsidRPr="00BD4F00">
              <w:rPr>
                <w:rFonts w:ascii="Times" w:hAnsi="Times" w:cs="Times"/>
                <w:sz w:val="16"/>
                <w:szCs w:val="16"/>
              </w:rPr>
              <w:t>Function</w:t>
            </w:r>
          </w:p>
        </w:tc>
        <w:tc>
          <w:tcPr>
            <w:tcW w:w="3447" w:type="dxa"/>
            <w:tcBorders>
              <w:top w:val="single" w:sz="4" w:space="0" w:color="auto"/>
            </w:tcBorders>
            <w:tcMar>
              <w:top w:w="0" w:type="dxa"/>
              <w:left w:w="0" w:type="dxa"/>
              <w:bottom w:w="0" w:type="dxa"/>
              <w:right w:w="0" w:type="dxa"/>
            </w:tcMar>
            <w:vAlign w:val="center"/>
          </w:tcPr>
          <w:p w14:paraId="33D60F12" w14:textId="77777777" w:rsidR="00490971" w:rsidRPr="00BD4F00" w:rsidRDefault="00490971" w:rsidP="006C7209">
            <w:pPr>
              <w:spacing w:after="0" w:line="240" w:lineRule="auto"/>
              <w:jc w:val="center"/>
              <w:rPr>
                <w:rFonts w:ascii="Times" w:hAnsi="Times" w:cs="Times"/>
                <w:sz w:val="16"/>
                <w:szCs w:val="16"/>
              </w:rPr>
            </w:pPr>
            <w:r w:rsidRPr="00BD4F00">
              <w:rPr>
                <w:rFonts w:ascii="Times" w:hAnsi="Times" w:cs="Times"/>
                <w:sz w:val="16"/>
                <w:szCs w:val="16"/>
              </w:rPr>
              <w:t>Definition</w:t>
            </w:r>
          </w:p>
        </w:tc>
      </w:tr>
      <w:tr w:rsidR="00490971" w14:paraId="46B42963" w14:textId="77777777" w:rsidTr="00D45B19">
        <w:trPr>
          <w:trHeight w:val="20"/>
        </w:trPr>
        <w:tc>
          <w:tcPr>
            <w:tcW w:w="0" w:type="auto"/>
            <w:tcMar>
              <w:top w:w="0" w:type="dxa"/>
              <w:left w:w="0" w:type="dxa"/>
              <w:bottom w:w="0" w:type="dxa"/>
              <w:right w:w="0" w:type="dxa"/>
            </w:tcMar>
            <w:vAlign w:val="center"/>
            <w:hideMark/>
          </w:tcPr>
          <w:p w14:paraId="2C26B87B" w14:textId="77777777" w:rsidR="00490971" w:rsidRPr="00BD4F00" w:rsidRDefault="00490971" w:rsidP="006C7209">
            <w:pPr>
              <w:spacing w:after="0" w:line="240" w:lineRule="auto"/>
              <w:jc w:val="center"/>
              <w:rPr>
                <w:rFonts w:ascii="Times" w:hAnsi="Times" w:cs="Times"/>
                <w:i/>
                <w:iCs/>
                <w:sz w:val="16"/>
                <w:szCs w:val="16"/>
              </w:rPr>
            </w:pPr>
            <w:r w:rsidRPr="00BD4F00">
              <w:rPr>
                <w:rFonts w:ascii="Times" w:hAnsi="Times" w:cs="Times"/>
                <w:i/>
                <w:iCs/>
                <w:sz w:val="16"/>
                <w:szCs w:val="16"/>
              </w:rPr>
              <w:t>O</w:t>
            </w:r>
            <w:r w:rsidRPr="00BD4F00">
              <w:rPr>
                <w:rFonts w:ascii="Times" w:hAnsi="Times" w:cs="Times"/>
                <w:i/>
                <w:iCs/>
                <w:sz w:val="16"/>
                <w:szCs w:val="16"/>
                <w:vertAlign w:val="subscript"/>
              </w:rPr>
              <w:t>1</w:t>
            </w:r>
          </w:p>
        </w:tc>
        <w:tc>
          <w:tcPr>
            <w:tcW w:w="0" w:type="auto"/>
            <w:tcMar>
              <w:top w:w="0" w:type="dxa"/>
              <w:left w:w="0" w:type="dxa"/>
              <w:bottom w:w="0" w:type="dxa"/>
              <w:right w:w="0" w:type="dxa"/>
            </w:tcMar>
            <w:vAlign w:val="center"/>
            <w:hideMark/>
          </w:tcPr>
          <w:p w14:paraId="64800C71" w14:textId="77777777" w:rsidR="00490971" w:rsidRPr="00BD4F00" w:rsidRDefault="00490971" w:rsidP="006C7209">
            <w:pPr>
              <w:spacing w:after="0" w:line="240" w:lineRule="auto"/>
              <w:jc w:val="center"/>
              <w:rPr>
                <w:rFonts w:ascii="Times" w:hAnsi="Times" w:cs="Times"/>
                <w:sz w:val="16"/>
                <w:szCs w:val="16"/>
              </w:rPr>
            </w:pPr>
            <w:r w:rsidRPr="00BD4F00">
              <w:rPr>
                <w:rFonts w:ascii="Times" w:hAnsi="Times" w:cs="Times"/>
                <w:sz w:val="16"/>
                <w:szCs w:val="16"/>
              </w:rPr>
              <w:t>THD</w:t>
            </w:r>
          </w:p>
        </w:tc>
        <w:tc>
          <w:tcPr>
            <w:tcW w:w="3447" w:type="dxa"/>
            <w:tcMar>
              <w:top w:w="0" w:type="dxa"/>
              <w:left w:w="0" w:type="dxa"/>
              <w:bottom w:w="0" w:type="dxa"/>
              <w:right w:w="0" w:type="dxa"/>
            </w:tcMar>
            <w:vAlign w:val="center"/>
            <w:hideMark/>
          </w:tcPr>
          <w:p w14:paraId="1F6A2903" w14:textId="77777777" w:rsidR="00490971" w:rsidRPr="00BD4F00" w:rsidRDefault="00490971" w:rsidP="006C7209">
            <w:pPr>
              <w:spacing w:after="0" w:line="240" w:lineRule="auto"/>
              <w:jc w:val="center"/>
              <w:rPr>
                <w:rFonts w:ascii="Times" w:hAnsi="Times" w:cs="Times"/>
                <w:sz w:val="16"/>
                <w:szCs w:val="16"/>
              </w:rPr>
            </w:pPr>
            <w:r w:rsidRPr="00BD4F00">
              <w:rPr>
                <w:rFonts w:ascii="Times" w:hAnsi="Times" w:cs="Times"/>
                <w:sz w:val="16"/>
                <w:szCs w:val="16"/>
              </w:rPr>
              <w:t>Harmonic distortion of flux in %</w:t>
            </w:r>
          </w:p>
        </w:tc>
      </w:tr>
      <w:tr w:rsidR="00490971" w14:paraId="6AA7EBEF" w14:textId="77777777" w:rsidTr="00D45B19">
        <w:trPr>
          <w:trHeight w:val="20"/>
        </w:trPr>
        <w:tc>
          <w:tcPr>
            <w:tcW w:w="0" w:type="auto"/>
            <w:tcMar>
              <w:top w:w="0" w:type="dxa"/>
              <w:left w:w="0" w:type="dxa"/>
              <w:bottom w:w="0" w:type="dxa"/>
              <w:right w:w="0" w:type="dxa"/>
            </w:tcMar>
            <w:vAlign w:val="center"/>
            <w:hideMark/>
          </w:tcPr>
          <w:p w14:paraId="08A497E1" w14:textId="77777777" w:rsidR="00490971" w:rsidRPr="00BD4F00" w:rsidRDefault="00490971" w:rsidP="006C7209">
            <w:pPr>
              <w:spacing w:after="0" w:line="240" w:lineRule="auto"/>
              <w:jc w:val="center"/>
              <w:rPr>
                <w:rFonts w:ascii="Times" w:hAnsi="Times" w:cs="Times"/>
                <w:sz w:val="16"/>
                <w:szCs w:val="16"/>
              </w:rPr>
            </w:pPr>
            <w:r w:rsidRPr="00BD4F00">
              <w:rPr>
                <w:rFonts w:ascii="Times" w:hAnsi="Times" w:cs="Times"/>
                <w:i/>
                <w:iCs/>
                <w:sz w:val="16"/>
                <w:szCs w:val="16"/>
              </w:rPr>
              <w:t>O</w:t>
            </w:r>
            <w:r w:rsidRPr="00BD4F00">
              <w:rPr>
                <w:rFonts w:ascii="Times" w:hAnsi="Times" w:cs="Times"/>
                <w:i/>
                <w:iCs/>
                <w:sz w:val="16"/>
                <w:szCs w:val="16"/>
                <w:vertAlign w:val="subscript"/>
              </w:rPr>
              <w:t>2</w:t>
            </w:r>
          </w:p>
        </w:tc>
        <w:tc>
          <w:tcPr>
            <w:tcW w:w="0" w:type="auto"/>
            <w:tcMar>
              <w:top w:w="0" w:type="dxa"/>
              <w:left w:w="0" w:type="dxa"/>
              <w:bottom w:w="0" w:type="dxa"/>
              <w:right w:w="0" w:type="dxa"/>
            </w:tcMar>
            <w:vAlign w:val="center"/>
            <w:hideMark/>
          </w:tcPr>
          <w:p w14:paraId="2D634F35" w14:textId="77777777" w:rsidR="00490971" w:rsidRPr="00BD4F00" w:rsidRDefault="00490971" w:rsidP="006C7209">
            <w:pPr>
              <w:spacing w:after="0" w:line="240" w:lineRule="auto"/>
              <w:jc w:val="center"/>
              <w:rPr>
                <w:rFonts w:ascii="Times" w:hAnsi="Times" w:cs="Times"/>
                <w:sz w:val="16"/>
                <w:szCs w:val="16"/>
              </w:rPr>
            </w:pPr>
            <w:r w:rsidRPr="00BD4F00">
              <w:rPr>
                <w:rFonts w:ascii="Times" w:eastAsiaTheme="minorEastAsia" w:hAnsi="Times" w:cs="Times"/>
                <w:iCs/>
                <w:position w:val="-10"/>
                <w:sz w:val="16"/>
                <w:szCs w:val="16"/>
                <w:lang w:eastAsia="ko-KR"/>
              </w:rPr>
              <w:object w:dxaOrig="960" w:dyaOrig="300" w14:anchorId="3F71549C">
                <v:shape id="_x0000_i1038" type="#_x0000_t75" style="width:47.85pt;height:15pt" o:ole="">
                  <v:imagedata r:id="rId46" o:title=""/>
                </v:shape>
                <o:OLEObject Type="Embed" ProgID="Equation.DSMT4" ShapeID="_x0000_i1038" DrawAspect="Content" ObjectID="_1638339701" r:id="rId47"/>
              </w:object>
            </w:r>
          </w:p>
        </w:tc>
        <w:tc>
          <w:tcPr>
            <w:tcW w:w="3447" w:type="dxa"/>
            <w:tcMar>
              <w:top w:w="0" w:type="dxa"/>
              <w:left w:w="0" w:type="dxa"/>
              <w:bottom w:w="0" w:type="dxa"/>
              <w:right w:w="0" w:type="dxa"/>
            </w:tcMar>
            <w:vAlign w:val="center"/>
            <w:hideMark/>
          </w:tcPr>
          <w:p w14:paraId="55E26E22" w14:textId="77777777" w:rsidR="00490971" w:rsidRPr="00BD4F00" w:rsidRDefault="00490971" w:rsidP="006C7209">
            <w:pPr>
              <w:spacing w:after="0" w:line="240" w:lineRule="auto"/>
              <w:jc w:val="center"/>
              <w:rPr>
                <w:rFonts w:ascii="Times" w:hAnsi="Times" w:cs="Times"/>
                <w:sz w:val="16"/>
                <w:szCs w:val="16"/>
              </w:rPr>
            </w:pPr>
            <w:r w:rsidRPr="00BD4F00">
              <w:rPr>
                <w:rFonts w:ascii="Times" w:hAnsi="Times" w:cs="Times"/>
                <w:sz w:val="16"/>
                <w:szCs w:val="16"/>
              </w:rPr>
              <w:t>Fundamental flux amplitude in Tesla with target amplitude of 0.08</w:t>
            </w:r>
          </w:p>
        </w:tc>
      </w:tr>
      <w:tr w:rsidR="00490971" w14:paraId="43DEA627" w14:textId="77777777" w:rsidTr="00D45B19">
        <w:trPr>
          <w:trHeight w:val="20"/>
        </w:trPr>
        <w:tc>
          <w:tcPr>
            <w:tcW w:w="0" w:type="auto"/>
            <w:tcMar>
              <w:top w:w="0" w:type="dxa"/>
              <w:left w:w="0" w:type="dxa"/>
              <w:bottom w:w="0" w:type="dxa"/>
              <w:right w:w="0" w:type="dxa"/>
            </w:tcMar>
            <w:vAlign w:val="center"/>
            <w:hideMark/>
          </w:tcPr>
          <w:p w14:paraId="47132B02" w14:textId="77777777" w:rsidR="00490971" w:rsidRPr="00BD4F00" w:rsidRDefault="00490971" w:rsidP="006C7209">
            <w:pPr>
              <w:spacing w:after="0" w:line="240" w:lineRule="auto"/>
              <w:jc w:val="center"/>
              <w:rPr>
                <w:rFonts w:ascii="Times" w:hAnsi="Times" w:cs="Times"/>
                <w:sz w:val="16"/>
                <w:szCs w:val="16"/>
              </w:rPr>
            </w:pPr>
            <w:r w:rsidRPr="00BD4F00">
              <w:rPr>
                <w:rFonts w:ascii="Times" w:hAnsi="Times" w:cs="Times"/>
                <w:i/>
                <w:iCs/>
                <w:sz w:val="16"/>
                <w:szCs w:val="16"/>
              </w:rPr>
              <w:t>O</w:t>
            </w:r>
            <w:r w:rsidRPr="00BD4F00">
              <w:rPr>
                <w:rFonts w:ascii="Times" w:hAnsi="Times" w:cs="Times"/>
                <w:i/>
                <w:iCs/>
                <w:sz w:val="16"/>
                <w:szCs w:val="16"/>
                <w:vertAlign w:val="subscript"/>
              </w:rPr>
              <w:t>3</w:t>
            </w:r>
          </w:p>
        </w:tc>
        <w:tc>
          <w:tcPr>
            <w:tcW w:w="0" w:type="auto"/>
            <w:tcMar>
              <w:top w:w="0" w:type="dxa"/>
              <w:left w:w="0" w:type="dxa"/>
              <w:bottom w:w="0" w:type="dxa"/>
              <w:right w:w="0" w:type="dxa"/>
            </w:tcMar>
            <w:vAlign w:val="center"/>
            <w:hideMark/>
          </w:tcPr>
          <w:p w14:paraId="4565B6E1" w14:textId="77777777" w:rsidR="00490971" w:rsidRPr="00BD4F00" w:rsidRDefault="00490971" w:rsidP="006C7209">
            <w:pPr>
              <w:spacing w:after="0" w:line="240" w:lineRule="auto"/>
              <w:jc w:val="center"/>
              <w:rPr>
                <w:rFonts w:ascii="Times" w:hAnsi="Times" w:cs="Times"/>
                <w:sz w:val="16"/>
                <w:szCs w:val="16"/>
              </w:rPr>
            </w:pPr>
            <w:r w:rsidRPr="00BD4F00">
              <w:rPr>
                <w:rFonts w:ascii="Times" w:hAnsi="Times" w:cs="Times"/>
                <w:sz w:val="16"/>
                <w:szCs w:val="16"/>
              </w:rPr>
              <w:t>PM Volume</w:t>
            </w:r>
          </w:p>
        </w:tc>
        <w:tc>
          <w:tcPr>
            <w:tcW w:w="3447" w:type="dxa"/>
            <w:tcMar>
              <w:top w:w="0" w:type="dxa"/>
              <w:left w:w="0" w:type="dxa"/>
              <w:bottom w:w="0" w:type="dxa"/>
              <w:right w:w="0" w:type="dxa"/>
            </w:tcMar>
            <w:vAlign w:val="center"/>
            <w:hideMark/>
          </w:tcPr>
          <w:p w14:paraId="6A25B6B1" w14:textId="77777777" w:rsidR="00490971" w:rsidRPr="00BD4F00" w:rsidRDefault="00490971" w:rsidP="006C7209">
            <w:pPr>
              <w:spacing w:after="0" w:line="240" w:lineRule="auto"/>
              <w:jc w:val="center"/>
              <w:rPr>
                <w:rFonts w:ascii="Times" w:hAnsi="Times" w:cs="Times"/>
                <w:sz w:val="16"/>
                <w:szCs w:val="16"/>
              </w:rPr>
            </w:pPr>
            <w:r w:rsidRPr="00BD4F00">
              <w:rPr>
                <w:rFonts w:ascii="Times" w:hAnsi="Times" w:cs="Times"/>
                <w:sz w:val="16"/>
                <w:szCs w:val="16"/>
              </w:rPr>
              <w:t>Magnet volume in mm</w:t>
            </w:r>
            <w:r w:rsidRPr="00BD4F00">
              <w:rPr>
                <w:rFonts w:ascii="Times" w:hAnsi="Times" w:cs="Times"/>
                <w:sz w:val="16"/>
                <w:szCs w:val="16"/>
                <w:vertAlign w:val="superscript"/>
              </w:rPr>
              <w:t>3</w:t>
            </w:r>
          </w:p>
        </w:tc>
      </w:tr>
      <w:tr w:rsidR="00490971" w14:paraId="17BB0523" w14:textId="77777777" w:rsidTr="00D45B19">
        <w:trPr>
          <w:trHeight w:val="20"/>
        </w:trPr>
        <w:tc>
          <w:tcPr>
            <w:tcW w:w="0" w:type="auto"/>
            <w:tcMar>
              <w:top w:w="0" w:type="dxa"/>
              <w:left w:w="0" w:type="dxa"/>
              <w:bottom w:w="0" w:type="dxa"/>
              <w:right w:w="0" w:type="dxa"/>
            </w:tcMar>
            <w:vAlign w:val="center"/>
            <w:hideMark/>
          </w:tcPr>
          <w:p w14:paraId="4F98F7B0" w14:textId="77777777" w:rsidR="00490971" w:rsidRPr="00BD4F00" w:rsidRDefault="00490971" w:rsidP="006C7209">
            <w:pPr>
              <w:spacing w:after="0" w:line="240" w:lineRule="auto"/>
              <w:jc w:val="center"/>
              <w:rPr>
                <w:rFonts w:ascii="Times" w:hAnsi="Times" w:cs="Times"/>
                <w:i/>
                <w:iCs/>
                <w:sz w:val="16"/>
                <w:szCs w:val="16"/>
              </w:rPr>
            </w:pPr>
            <w:r w:rsidRPr="00BD4F00">
              <w:rPr>
                <w:rFonts w:ascii="Times" w:hAnsi="Times" w:cs="Times"/>
                <w:i/>
                <w:iCs/>
                <w:sz w:val="16"/>
                <w:szCs w:val="16"/>
              </w:rPr>
              <w:t>w</w:t>
            </w:r>
            <w:r w:rsidRPr="00BD4F00">
              <w:rPr>
                <w:rFonts w:ascii="Times" w:hAnsi="Times" w:cs="Times"/>
                <w:i/>
                <w:iCs/>
                <w:sz w:val="16"/>
                <w:szCs w:val="16"/>
                <w:vertAlign w:val="subscript"/>
              </w:rPr>
              <w:t>1</w:t>
            </w:r>
          </w:p>
        </w:tc>
        <w:tc>
          <w:tcPr>
            <w:tcW w:w="0" w:type="auto"/>
            <w:tcMar>
              <w:top w:w="0" w:type="dxa"/>
              <w:left w:w="0" w:type="dxa"/>
              <w:bottom w:w="0" w:type="dxa"/>
              <w:right w:w="0" w:type="dxa"/>
            </w:tcMar>
            <w:vAlign w:val="center"/>
            <w:hideMark/>
          </w:tcPr>
          <w:p w14:paraId="3A630CC1" w14:textId="77777777" w:rsidR="00490971" w:rsidRPr="00BD4F00" w:rsidRDefault="00490971" w:rsidP="006C7209">
            <w:pPr>
              <w:spacing w:after="0" w:line="240" w:lineRule="auto"/>
              <w:jc w:val="center"/>
              <w:rPr>
                <w:rFonts w:ascii="Times" w:hAnsi="Times" w:cs="Times"/>
                <w:sz w:val="16"/>
                <w:szCs w:val="16"/>
              </w:rPr>
            </w:pPr>
            <w:r w:rsidRPr="00BD4F00">
              <w:rPr>
                <w:rFonts w:ascii="Times" w:hAnsi="Times" w:cs="Times"/>
                <w:sz w:val="16"/>
                <w:szCs w:val="16"/>
              </w:rPr>
              <w:t>20</w:t>
            </w:r>
          </w:p>
        </w:tc>
        <w:tc>
          <w:tcPr>
            <w:tcW w:w="3447" w:type="dxa"/>
            <w:tcMar>
              <w:top w:w="0" w:type="dxa"/>
              <w:left w:w="0" w:type="dxa"/>
              <w:bottom w:w="0" w:type="dxa"/>
              <w:right w:w="0" w:type="dxa"/>
            </w:tcMar>
            <w:vAlign w:val="center"/>
            <w:hideMark/>
          </w:tcPr>
          <w:p w14:paraId="04ED1E96" w14:textId="77777777" w:rsidR="00490971" w:rsidRPr="00BD4F00" w:rsidRDefault="00490971" w:rsidP="006C7209">
            <w:pPr>
              <w:spacing w:after="0" w:line="240" w:lineRule="auto"/>
              <w:jc w:val="center"/>
              <w:rPr>
                <w:rFonts w:ascii="Times" w:hAnsi="Times" w:cs="Times"/>
                <w:sz w:val="16"/>
                <w:szCs w:val="16"/>
              </w:rPr>
            </w:pPr>
            <w:r w:rsidRPr="00BD4F00">
              <w:rPr>
                <w:rFonts w:ascii="Times" w:hAnsi="Times" w:cs="Times"/>
                <w:sz w:val="16"/>
                <w:szCs w:val="16"/>
              </w:rPr>
              <w:t xml:space="preserve">Weighting factor of </w:t>
            </w:r>
            <w:r w:rsidRPr="00BD4F00">
              <w:rPr>
                <w:rFonts w:ascii="Times" w:hAnsi="Times" w:cs="Times"/>
                <w:i/>
                <w:iCs/>
                <w:sz w:val="16"/>
                <w:szCs w:val="16"/>
              </w:rPr>
              <w:t>O</w:t>
            </w:r>
            <w:r w:rsidRPr="00BD4F00">
              <w:rPr>
                <w:rFonts w:ascii="Times" w:hAnsi="Times" w:cs="Times"/>
                <w:i/>
                <w:iCs/>
                <w:sz w:val="16"/>
                <w:szCs w:val="16"/>
                <w:vertAlign w:val="subscript"/>
              </w:rPr>
              <w:t>1</w:t>
            </w:r>
          </w:p>
        </w:tc>
      </w:tr>
      <w:tr w:rsidR="00490971" w14:paraId="5FB4B0F9" w14:textId="77777777" w:rsidTr="00D45B19">
        <w:trPr>
          <w:trHeight w:val="20"/>
        </w:trPr>
        <w:tc>
          <w:tcPr>
            <w:tcW w:w="0" w:type="auto"/>
            <w:tcMar>
              <w:top w:w="0" w:type="dxa"/>
              <w:left w:w="0" w:type="dxa"/>
              <w:bottom w:w="0" w:type="dxa"/>
              <w:right w:w="0" w:type="dxa"/>
            </w:tcMar>
            <w:vAlign w:val="center"/>
            <w:hideMark/>
          </w:tcPr>
          <w:p w14:paraId="7CC0BC5E" w14:textId="77777777" w:rsidR="00490971" w:rsidRPr="00BD4F00" w:rsidRDefault="00490971" w:rsidP="006C7209">
            <w:pPr>
              <w:spacing w:after="0" w:line="240" w:lineRule="auto"/>
              <w:jc w:val="center"/>
              <w:rPr>
                <w:rFonts w:ascii="Times" w:hAnsi="Times" w:cs="Times"/>
                <w:sz w:val="16"/>
                <w:szCs w:val="16"/>
              </w:rPr>
            </w:pPr>
            <w:r w:rsidRPr="00BD4F00">
              <w:rPr>
                <w:rFonts w:ascii="Times" w:hAnsi="Times" w:cs="Times"/>
                <w:i/>
                <w:iCs/>
                <w:sz w:val="16"/>
                <w:szCs w:val="16"/>
              </w:rPr>
              <w:t>w</w:t>
            </w:r>
            <w:r w:rsidRPr="00BD4F00">
              <w:rPr>
                <w:rFonts w:ascii="Times" w:hAnsi="Times" w:cs="Times"/>
                <w:i/>
                <w:iCs/>
                <w:sz w:val="16"/>
                <w:szCs w:val="16"/>
                <w:vertAlign w:val="subscript"/>
              </w:rPr>
              <w:t>2</w:t>
            </w:r>
          </w:p>
        </w:tc>
        <w:tc>
          <w:tcPr>
            <w:tcW w:w="0" w:type="auto"/>
            <w:tcMar>
              <w:top w:w="0" w:type="dxa"/>
              <w:left w:w="0" w:type="dxa"/>
              <w:bottom w:w="0" w:type="dxa"/>
              <w:right w:w="0" w:type="dxa"/>
            </w:tcMar>
            <w:vAlign w:val="center"/>
            <w:hideMark/>
          </w:tcPr>
          <w:p w14:paraId="09076C3F" w14:textId="77777777" w:rsidR="00490971" w:rsidRPr="00BD4F00" w:rsidRDefault="00490971" w:rsidP="006C7209">
            <w:pPr>
              <w:spacing w:after="0" w:line="240" w:lineRule="auto"/>
              <w:jc w:val="center"/>
              <w:rPr>
                <w:rFonts w:ascii="Times" w:hAnsi="Times" w:cs="Times"/>
                <w:sz w:val="16"/>
                <w:szCs w:val="16"/>
              </w:rPr>
            </w:pPr>
            <w:r w:rsidRPr="00BD4F00">
              <w:rPr>
                <w:rFonts w:ascii="Times" w:hAnsi="Times" w:cs="Times"/>
                <w:sz w:val="16"/>
                <w:szCs w:val="16"/>
              </w:rPr>
              <w:t>20000</w:t>
            </w:r>
          </w:p>
        </w:tc>
        <w:tc>
          <w:tcPr>
            <w:tcW w:w="3447" w:type="dxa"/>
            <w:tcMar>
              <w:top w:w="0" w:type="dxa"/>
              <w:left w:w="0" w:type="dxa"/>
              <w:bottom w:w="0" w:type="dxa"/>
              <w:right w:w="0" w:type="dxa"/>
            </w:tcMar>
            <w:vAlign w:val="center"/>
            <w:hideMark/>
          </w:tcPr>
          <w:p w14:paraId="7CD0575E" w14:textId="77777777" w:rsidR="00490971" w:rsidRPr="00BD4F00" w:rsidRDefault="00490971" w:rsidP="006C7209">
            <w:pPr>
              <w:spacing w:after="0" w:line="240" w:lineRule="auto"/>
              <w:jc w:val="center"/>
              <w:rPr>
                <w:rFonts w:ascii="Times" w:hAnsi="Times" w:cs="Times"/>
                <w:sz w:val="16"/>
                <w:szCs w:val="16"/>
              </w:rPr>
            </w:pPr>
            <w:r w:rsidRPr="00BD4F00">
              <w:rPr>
                <w:rFonts w:ascii="Times" w:hAnsi="Times" w:cs="Times"/>
                <w:sz w:val="16"/>
                <w:szCs w:val="16"/>
              </w:rPr>
              <w:t xml:space="preserve">Weighting factor of </w:t>
            </w:r>
            <w:r w:rsidRPr="00BD4F00">
              <w:rPr>
                <w:rFonts w:ascii="Times" w:hAnsi="Times" w:cs="Times"/>
                <w:i/>
                <w:iCs/>
                <w:sz w:val="16"/>
                <w:szCs w:val="16"/>
              </w:rPr>
              <w:t>O</w:t>
            </w:r>
            <w:r w:rsidRPr="00BD4F00">
              <w:rPr>
                <w:rFonts w:ascii="Times" w:hAnsi="Times" w:cs="Times"/>
                <w:i/>
                <w:iCs/>
                <w:sz w:val="16"/>
                <w:szCs w:val="16"/>
                <w:vertAlign w:val="subscript"/>
              </w:rPr>
              <w:t>2</w:t>
            </w:r>
          </w:p>
        </w:tc>
      </w:tr>
      <w:tr w:rsidR="00490971" w14:paraId="23E8BABD" w14:textId="77777777" w:rsidTr="00D45B19">
        <w:trPr>
          <w:trHeight w:val="20"/>
        </w:trPr>
        <w:tc>
          <w:tcPr>
            <w:tcW w:w="0" w:type="auto"/>
            <w:tcMar>
              <w:top w:w="0" w:type="dxa"/>
              <w:left w:w="0" w:type="dxa"/>
              <w:bottom w:w="0" w:type="dxa"/>
              <w:right w:w="0" w:type="dxa"/>
            </w:tcMar>
            <w:vAlign w:val="center"/>
            <w:hideMark/>
          </w:tcPr>
          <w:p w14:paraId="31F63C2A" w14:textId="77777777" w:rsidR="00490971" w:rsidRPr="00BD4F00" w:rsidRDefault="00490971" w:rsidP="006C7209">
            <w:pPr>
              <w:spacing w:after="0" w:line="240" w:lineRule="auto"/>
              <w:jc w:val="center"/>
              <w:rPr>
                <w:rFonts w:ascii="Times" w:hAnsi="Times" w:cs="Times"/>
                <w:sz w:val="16"/>
                <w:szCs w:val="16"/>
              </w:rPr>
            </w:pPr>
            <w:r w:rsidRPr="00BD4F00">
              <w:rPr>
                <w:rFonts w:ascii="Times" w:hAnsi="Times" w:cs="Times"/>
                <w:i/>
                <w:iCs/>
                <w:sz w:val="16"/>
                <w:szCs w:val="16"/>
              </w:rPr>
              <w:t>w</w:t>
            </w:r>
            <w:r w:rsidRPr="00BD4F00">
              <w:rPr>
                <w:rFonts w:ascii="Times" w:hAnsi="Times" w:cs="Times"/>
                <w:i/>
                <w:iCs/>
                <w:sz w:val="16"/>
                <w:szCs w:val="16"/>
                <w:vertAlign w:val="subscript"/>
              </w:rPr>
              <w:t>3</w:t>
            </w:r>
          </w:p>
        </w:tc>
        <w:tc>
          <w:tcPr>
            <w:tcW w:w="0" w:type="auto"/>
            <w:tcMar>
              <w:top w:w="0" w:type="dxa"/>
              <w:left w:w="0" w:type="dxa"/>
              <w:bottom w:w="0" w:type="dxa"/>
              <w:right w:w="0" w:type="dxa"/>
            </w:tcMar>
            <w:vAlign w:val="center"/>
            <w:hideMark/>
          </w:tcPr>
          <w:p w14:paraId="4E6EECD3" w14:textId="77777777" w:rsidR="00490971" w:rsidRPr="00BD4F00" w:rsidRDefault="00490971" w:rsidP="006C7209">
            <w:pPr>
              <w:spacing w:after="0" w:line="240" w:lineRule="auto"/>
              <w:jc w:val="center"/>
              <w:rPr>
                <w:rFonts w:ascii="Times" w:hAnsi="Times" w:cs="Times"/>
                <w:sz w:val="16"/>
                <w:szCs w:val="16"/>
              </w:rPr>
            </w:pPr>
            <w:r w:rsidRPr="00BD4F00">
              <w:rPr>
                <w:rFonts w:ascii="Times" w:hAnsi="Times" w:cs="Times"/>
                <w:sz w:val="16"/>
                <w:szCs w:val="16"/>
              </w:rPr>
              <w:t>10</w:t>
            </w:r>
          </w:p>
        </w:tc>
        <w:tc>
          <w:tcPr>
            <w:tcW w:w="3447" w:type="dxa"/>
            <w:tcMar>
              <w:top w:w="0" w:type="dxa"/>
              <w:left w:w="0" w:type="dxa"/>
              <w:bottom w:w="0" w:type="dxa"/>
              <w:right w:w="0" w:type="dxa"/>
            </w:tcMar>
            <w:vAlign w:val="center"/>
            <w:hideMark/>
          </w:tcPr>
          <w:p w14:paraId="10804521" w14:textId="77777777" w:rsidR="00490971" w:rsidRPr="00BD4F00" w:rsidRDefault="00490971" w:rsidP="006C7209">
            <w:pPr>
              <w:spacing w:after="0" w:line="240" w:lineRule="auto"/>
              <w:jc w:val="center"/>
              <w:rPr>
                <w:rFonts w:ascii="Times" w:hAnsi="Times" w:cs="Times"/>
                <w:sz w:val="16"/>
                <w:szCs w:val="16"/>
              </w:rPr>
            </w:pPr>
            <w:r w:rsidRPr="00BD4F00">
              <w:rPr>
                <w:rFonts w:ascii="Times" w:hAnsi="Times" w:cs="Times"/>
                <w:sz w:val="16"/>
                <w:szCs w:val="16"/>
              </w:rPr>
              <w:t xml:space="preserve">Weighting factor of </w:t>
            </w:r>
            <w:r w:rsidRPr="00BD4F00">
              <w:rPr>
                <w:rFonts w:ascii="Times" w:hAnsi="Times" w:cs="Times"/>
                <w:i/>
                <w:iCs/>
                <w:sz w:val="16"/>
                <w:szCs w:val="16"/>
              </w:rPr>
              <w:t>O</w:t>
            </w:r>
            <w:r w:rsidRPr="00BD4F00">
              <w:rPr>
                <w:rFonts w:ascii="Times" w:hAnsi="Times" w:cs="Times"/>
                <w:i/>
                <w:iCs/>
                <w:sz w:val="16"/>
                <w:szCs w:val="16"/>
                <w:vertAlign w:val="subscript"/>
              </w:rPr>
              <w:t>3</w:t>
            </w:r>
          </w:p>
        </w:tc>
      </w:tr>
      <w:tr w:rsidR="00490971" w14:paraId="5C732AD7" w14:textId="77777777" w:rsidTr="00D45B19">
        <w:trPr>
          <w:trHeight w:val="20"/>
        </w:trPr>
        <w:tc>
          <w:tcPr>
            <w:tcW w:w="0" w:type="auto"/>
            <w:tcMar>
              <w:top w:w="0" w:type="dxa"/>
              <w:left w:w="0" w:type="dxa"/>
              <w:bottom w:w="0" w:type="dxa"/>
              <w:right w:w="0" w:type="dxa"/>
            </w:tcMar>
            <w:vAlign w:val="center"/>
            <w:hideMark/>
          </w:tcPr>
          <w:p w14:paraId="32509D88" w14:textId="77777777" w:rsidR="00490971" w:rsidRPr="00BD4F00" w:rsidRDefault="00490971" w:rsidP="006C7209">
            <w:pPr>
              <w:spacing w:after="0" w:line="240" w:lineRule="auto"/>
              <w:jc w:val="center"/>
              <w:rPr>
                <w:rFonts w:ascii="Times" w:eastAsia="Malgun Gothic" w:hAnsi="Times" w:cs="Times"/>
                <w:iCs/>
                <w:sz w:val="16"/>
                <w:szCs w:val="16"/>
              </w:rPr>
            </w:pPr>
            <w:r w:rsidRPr="00BD4F00">
              <w:rPr>
                <w:rFonts w:ascii="Times" w:eastAsia="Malgun Gothic" w:hAnsi="Times" w:cs="Times"/>
                <w:iCs/>
                <w:sz w:val="16"/>
                <w:szCs w:val="16"/>
              </w:rPr>
              <w:t>Penalty</w:t>
            </w:r>
          </w:p>
        </w:tc>
        <w:tc>
          <w:tcPr>
            <w:tcW w:w="0" w:type="auto"/>
            <w:tcMar>
              <w:top w:w="0" w:type="dxa"/>
              <w:left w:w="0" w:type="dxa"/>
              <w:bottom w:w="0" w:type="dxa"/>
              <w:right w:w="0" w:type="dxa"/>
            </w:tcMar>
            <w:vAlign w:val="center"/>
            <w:hideMark/>
          </w:tcPr>
          <w:p w14:paraId="59B83F13" w14:textId="77777777" w:rsidR="00490971" w:rsidRPr="00BD4F00" w:rsidRDefault="00490971" w:rsidP="006C7209">
            <w:pPr>
              <w:spacing w:after="0" w:line="240" w:lineRule="auto"/>
              <w:jc w:val="center"/>
              <w:rPr>
                <w:rFonts w:ascii="Times" w:eastAsiaTheme="minorEastAsia" w:hAnsi="Times" w:cs="Times"/>
                <w:sz w:val="16"/>
                <w:szCs w:val="16"/>
              </w:rPr>
            </w:pPr>
            <w:r w:rsidRPr="00BD4F00">
              <w:rPr>
                <w:rFonts w:ascii="Times" w:hAnsi="Times" w:cs="Times"/>
                <w:sz w:val="16"/>
                <w:szCs w:val="16"/>
              </w:rPr>
              <w:t>0 if within boundary</w:t>
            </w:r>
          </w:p>
          <w:p w14:paraId="0C589F7C" w14:textId="77777777" w:rsidR="00490971" w:rsidRPr="00BD4F00" w:rsidRDefault="00490971" w:rsidP="006C7209">
            <w:pPr>
              <w:spacing w:after="0" w:line="240" w:lineRule="auto"/>
              <w:jc w:val="center"/>
              <w:rPr>
                <w:rFonts w:ascii="Times" w:hAnsi="Times" w:cs="Times"/>
                <w:sz w:val="16"/>
                <w:szCs w:val="16"/>
              </w:rPr>
            </w:pPr>
            <w:r w:rsidRPr="00BD4F00">
              <w:rPr>
                <w:rFonts w:ascii="Times" w:hAnsi="Times" w:cs="Times"/>
                <w:sz w:val="16"/>
                <w:szCs w:val="16"/>
              </w:rPr>
              <w:t>100 if outside boundary</w:t>
            </w:r>
          </w:p>
        </w:tc>
        <w:tc>
          <w:tcPr>
            <w:tcW w:w="3447" w:type="dxa"/>
            <w:tcMar>
              <w:top w:w="0" w:type="dxa"/>
              <w:left w:w="0" w:type="dxa"/>
              <w:bottom w:w="0" w:type="dxa"/>
              <w:right w:w="0" w:type="dxa"/>
            </w:tcMar>
            <w:vAlign w:val="center"/>
            <w:hideMark/>
          </w:tcPr>
          <w:p w14:paraId="3EEB1AE2" w14:textId="77777777" w:rsidR="00490971" w:rsidRPr="00BD4F00" w:rsidRDefault="00490971" w:rsidP="006C7209">
            <w:pPr>
              <w:spacing w:after="0" w:line="240" w:lineRule="auto"/>
              <w:jc w:val="center"/>
              <w:rPr>
                <w:rFonts w:ascii="Times" w:hAnsi="Times" w:cs="Times"/>
                <w:sz w:val="16"/>
                <w:szCs w:val="16"/>
              </w:rPr>
            </w:pPr>
            <w:r w:rsidRPr="00BD4F00">
              <w:rPr>
                <w:rFonts w:ascii="Times" w:hAnsi="Times" w:cs="Times"/>
                <w:sz w:val="16"/>
                <w:szCs w:val="16"/>
              </w:rPr>
              <w:t>Penalty given when the input variables are outside the minimum and maximum range.</w:t>
            </w:r>
          </w:p>
        </w:tc>
      </w:tr>
    </w:tbl>
    <w:p w14:paraId="4EBABA64" w14:textId="77777777" w:rsidR="00E36D92" w:rsidRPr="00475621" w:rsidRDefault="00E36D92" w:rsidP="006C7209">
      <w:pPr>
        <w:spacing w:line="240" w:lineRule="auto"/>
        <w:jc w:val="both"/>
        <w:rPr>
          <w:b/>
          <w:color w:val="000000" w:themeColor="text1"/>
          <w:sz w:val="20"/>
        </w:rPr>
      </w:pPr>
    </w:p>
    <w:p w14:paraId="78CA1CCE" w14:textId="00B65DF6" w:rsidR="006F5A4D" w:rsidRPr="00F95B4F" w:rsidRDefault="0097767C" w:rsidP="006C7209">
      <w:pPr>
        <w:pStyle w:val="Prrafodelista"/>
        <w:numPr>
          <w:ilvl w:val="0"/>
          <w:numId w:val="5"/>
        </w:numPr>
        <w:spacing w:line="240" w:lineRule="auto"/>
        <w:ind w:left="357" w:firstLine="0"/>
        <w:jc w:val="both"/>
        <w:rPr>
          <w:b/>
          <w:color w:val="000000" w:themeColor="text1"/>
          <w:szCs w:val="24"/>
        </w:rPr>
      </w:pPr>
      <w:r w:rsidRPr="00F95B4F">
        <w:rPr>
          <w:b/>
          <w:color w:val="000000" w:themeColor="text1"/>
          <w:szCs w:val="24"/>
        </w:rPr>
        <w:t>Optimization of the magnetic resolver</w:t>
      </w:r>
    </w:p>
    <w:p w14:paraId="5835E396" w14:textId="6D01819D" w:rsidR="0042633B" w:rsidRPr="00F95B4F" w:rsidRDefault="003F0451" w:rsidP="006C7209">
      <w:pPr>
        <w:spacing w:after="0" w:line="240" w:lineRule="auto"/>
        <w:ind w:firstLine="357"/>
        <w:jc w:val="both"/>
        <w:rPr>
          <w:rFonts w:ascii="Times" w:hAnsi="Times" w:cs="Times"/>
        </w:rPr>
      </w:pPr>
      <w:r w:rsidRPr="00F95B4F">
        <w:rPr>
          <w:rFonts w:ascii="Times" w:hAnsi="Times" w:cs="Times"/>
        </w:rPr>
        <w:t xml:space="preserve">Magnetic geometry of the proposed </w:t>
      </w:r>
      <w:r w:rsidR="00070BFE" w:rsidRPr="00F95B4F">
        <w:rPr>
          <w:rFonts w:ascii="Times" w:hAnsi="Times" w:cs="Times"/>
        </w:rPr>
        <w:t>sensor</w:t>
      </w:r>
      <w:r w:rsidRPr="00F95B4F">
        <w:rPr>
          <w:rFonts w:ascii="Times" w:hAnsi="Times" w:cs="Times"/>
        </w:rPr>
        <w:t xml:space="preserve"> needs to be optimized to achieve a sinusoidal flux density waveform </w:t>
      </w:r>
      <w:r w:rsidR="00E04FAC" w:rsidRPr="00F95B4F">
        <w:rPr>
          <w:rFonts w:ascii="Times" w:hAnsi="Times" w:cs="Times"/>
        </w:rPr>
        <w:t xml:space="preserve">with </w:t>
      </w:r>
      <w:r w:rsidR="00345323" w:rsidRPr="00F95B4F">
        <w:rPr>
          <w:rFonts w:ascii="Times" w:hAnsi="Times" w:cs="Times"/>
        </w:rPr>
        <w:t xml:space="preserve">a minimum </w:t>
      </w:r>
      <w:r w:rsidR="00E041EA" w:rsidRPr="00F95B4F">
        <w:rPr>
          <w:rFonts w:ascii="Times" w:hAnsi="Times" w:cs="Times"/>
        </w:rPr>
        <w:t xml:space="preserve">harmonic </w:t>
      </w:r>
      <w:r w:rsidR="000F7AED" w:rsidRPr="00F95B4F">
        <w:rPr>
          <w:rFonts w:ascii="Times" w:hAnsi="Times" w:cs="Times"/>
        </w:rPr>
        <w:t>distortion</w:t>
      </w:r>
      <w:r w:rsidR="00E041EA" w:rsidRPr="00F95B4F">
        <w:rPr>
          <w:rFonts w:ascii="Times" w:hAnsi="Times" w:cs="Times"/>
        </w:rPr>
        <w:t xml:space="preserve"> </w:t>
      </w:r>
      <w:r w:rsidR="000F7AED" w:rsidRPr="00F95B4F">
        <w:rPr>
          <w:rFonts w:ascii="Times" w:hAnsi="Times" w:cs="Times"/>
        </w:rPr>
        <w:t>(</w:t>
      </w:r>
      <w:r w:rsidR="00345323" w:rsidRPr="00F95B4F">
        <w:rPr>
          <w:rFonts w:ascii="Times" w:hAnsi="Times" w:cs="Times"/>
        </w:rPr>
        <w:t>THD</w:t>
      </w:r>
      <w:r w:rsidR="000F7AED" w:rsidRPr="00F95B4F">
        <w:rPr>
          <w:rFonts w:ascii="Times" w:hAnsi="Times" w:cs="Times"/>
        </w:rPr>
        <w:t>)</w:t>
      </w:r>
      <w:r w:rsidR="00345323" w:rsidRPr="00F95B4F">
        <w:rPr>
          <w:rFonts w:ascii="Times" w:hAnsi="Times" w:cs="Times"/>
        </w:rPr>
        <w:t xml:space="preserve">, maximum flux density </w:t>
      </w:r>
      <w:r w:rsidR="00E041EA" w:rsidRPr="00F95B4F">
        <w:rPr>
          <w:rFonts w:ascii="Times" w:hAnsi="Times" w:cs="Times"/>
        </w:rPr>
        <w:t>in the airgap</w:t>
      </w:r>
      <w:r w:rsidR="00990C47" w:rsidRPr="00F95B4F">
        <w:rPr>
          <w:rFonts w:ascii="Times" w:hAnsi="Times" w:cs="Times"/>
        </w:rPr>
        <w:t xml:space="preserve"> (i.e</w:t>
      </w:r>
      <w:r w:rsidR="00FC2A11">
        <w:rPr>
          <w:rFonts w:ascii="Times" w:hAnsi="Times" w:cs="Times"/>
        </w:rPr>
        <w:t>.</w:t>
      </w:r>
      <w:r w:rsidR="00990C47" w:rsidRPr="00F95B4F">
        <w:rPr>
          <w:rFonts w:ascii="Times" w:hAnsi="Times" w:cs="Times"/>
        </w:rPr>
        <w:t xml:space="preserve"> position of the hall effect sensors)</w:t>
      </w:r>
      <w:r w:rsidR="00FC2A11">
        <w:rPr>
          <w:rFonts w:ascii="Times" w:hAnsi="Times" w:cs="Times"/>
        </w:rPr>
        <w:t xml:space="preserve"> and</w:t>
      </w:r>
      <w:r w:rsidR="00E041EA" w:rsidRPr="00F95B4F">
        <w:rPr>
          <w:rFonts w:ascii="Times" w:hAnsi="Times" w:cs="Times"/>
        </w:rPr>
        <w:t xml:space="preserve"> minimum magnet volume</w:t>
      </w:r>
      <w:r w:rsidR="00A76C71" w:rsidRPr="00F95B4F">
        <w:rPr>
          <w:rFonts w:ascii="Times" w:hAnsi="Times" w:cs="Times"/>
        </w:rPr>
        <w:t>, which is achieved with</w:t>
      </w:r>
      <w:r w:rsidR="003E6395" w:rsidRPr="00F95B4F">
        <w:rPr>
          <w:rFonts w:ascii="Times" w:hAnsi="Times" w:cs="Times"/>
        </w:rPr>
        <w:t xml:space="preserve"> multi-objective design optimization. </w:t>
      </w:r>
      <w:r w:rsidR="0098553F" w:rsidRPr="00F95B4F">
        <w:rPr>
          <w:rFonts w:ascii="Times" w:hAnsi="Times" w:cs="Times"/>
        </w:rPr>
        <w:t xml:space="preserve"> </w:t>
      </w:r>
      <w:r w:rsidR="00CD5B01" w:rsidRPr="00F95B4F">
        <w:rPr>
          <w:rFonts w:ascii="Times" w:hAnsi="Times" w:cs="Times"/>
        </w:rPr>
        <w:t>The</w:t>
      </w:r>
      <w:r w:rsidR="005534D0" w:rsidRPr="00F95B4F">
        <w:rPr>
          <w:rFonts w:ascii="Times" w:hAnsi="Times" w:cs="Times"/>
        </w:rPr>
        <w:t xml:space="preserve"> </w:t>
      </w:r>
      <w:r w:rsidR="00FC2A11">
        <w:rPr>
          <w:rFonts w:ascii="Times" w:hAnsi="Times" w:cs="Times"/>
        </w:rPr>
        <w:t xml:space="preserve">parameters of the </w:t>
      </w:r>
      <w:r w:rsidR="005534D0" w:rsidRPr="00F95B4F">
        <w:rPr>
          <w:rFonts w:ascii="Times" w:hAnsi="Times" w:cs="Times"/>
        </w:rPr>
        <w:t>multi-objective function</w:t>
      </w:r>
      <w:r w:rsidR="001123E3" w:rsidRPr="00F95B4F">
        <w:rPr>
          <w:rFonts w:ascii="Times" w:hAnsi="Times" w:cs="Times"/>
        </w:rPr>
        <w:t xml:space="preserve"> (13)</w:t>
      </w:r>
      <w:r w:rsidR="005534D0" w:rsidRPr="00F95B4F">
        <w:rPr>
          <w:rFonts w:ascii="Times" w:hAnsi="Times" w:cs="Times"/>
        </w:rPr>
        <w:t xml:space="preserve"> </w:t>
      </w:r>
      <w:r w:rsidR="00FC2A11">
        <w:rPr>
          <w:rFonts w:ascii="Times" w:hAnsi="Times" w:cs="Times"/>
        </w:rPr>
        <w:t>are</w:t>
      </w:r>
      <w:r w:rsidR="00CD5B01" w:rsidRPr="00F95B4F">
        <w:rPr>
          <w:rFonts w:ascii="Times" w:hAnsi="Times" w:cs="Times"/>
        </w:rPr>
        <w:t xml:space="preserve"> shown in</w:t>
      </w:r>
      <w:r w:rsidR="005534D0" w:rsidRPr="00F95B4F">
        <w:rPr>
          <w:rFonts w:ascii="Times" w:hAnsi="Times" w:cs="Times"/>
        </w:rPr>
        <w:t xml:space="preserve"> Table. I</w:t>
      </w:r>
      <w:r w:rsidR="00CD5B01" w:rsidRPr="00F95B4F">
        <w:rPr>
          <w:rFonts w:ascii="Times" w:hAnsi="Times" w:cs="Times"/>
        </w:rPr>
        <w:t xml:space="preserve"> and</w:t>
      </w:r>
      <w:r w:rsidR="005534D0" w:rsidRPr="00F95B4F">
        <w:rPr>
          <w:rFonts w:ascii="Times" w:hAnsi="Times" w:cs="Times"/>
        </w:rPr>
        <w:t xml:space="preserve"> is used for calculating the cost of each design. </w:t>
      </w:r>
      <w:r w:rsidR="00A14030" w:rsidRPr="00F95B4F">
        <w:rPr>
          <w:rFonts w:ascii="Times" w:hAnsi="Times" w:cs="Times"/>
          <w:i/>
          <w:iCs/>
        </w:rPr>
        <w:t>O</w:t>
      </w:r>
      <w:r w:rsidR="001123E3" w:rsidRPr="00F95B4F">
        <w:rPr>
          <w:rFonts w:ascii="Times" w:hAnsi="Times" w:cs="Times"/>
          <w:i/>
          <w:iCs/>
          <w:vertAlign w:val="subscript"/>
        </w:rPr>
        <w:t>n</w:t>
      </w:r>
      <w:r w:rsidR="00A14030" w:rsidRPr="00F95B4F">
        <w:rPr>
          <w:rFonts w:ascii="Times" w:hAnsi="Times" w:cs="Times"/>
        </w:rPr>
        <w:t xml:space="preserve"> </w:t>
      </w:r>
      <w:r w:rsidR="005534D0" w:rsidRPr="00F95B4F">
        <w:rPr>
          <w:rFonts w:ascii="Times" w:hAnsi="Times" w:cs="Times"/>
        </w:rPr>
        <w:t xml:space="preserve">are objective variables, and </w:t>
      </w:r>
      <w:proofErr w:type="spellStart"/>
      <w:r w:rsidR="009E224E" w:rsidRPr="00F95B4F">
        <w:rPr>
          <w:rFonts w:ascii="Times" w:hAnsi="Times" w:cs="Times"/>
          <w:i/>
          <w:iCs/>
        </w:rPr>
        <w:t>w</w:t>
      </w:r>
      <w:r w:rsidR="009E224E" w:rsidRPr="00F95B4F">
        <w:rPr>
          <w:rFonts w:ascii="Times" w:hAnsi="Times" w:cs="Times"/>
          <w:i/>
          <w:iCs/>
          <w:vertAlign w:val="subscript"/>
        </w:rPr>
        <w:t>n</w:t>
      </w:r>
      <w:proofErr w:type="spellEnd"/>
      <w:r w:rsidR="009E224E" w:rsidRPr="00F95B4F">
        <w:rPr>
          <w:rFonts w:ascii="Times" w:hAnsi="Times" w:cs="Times"/>
        </w:rPr>
        <w:t xml:space="preserve"> are</w:t>
      </w:r>
      <w:r w:rsidR="005534D0" w:rsidRPr="00F95B4F">
        <w:rPr>
          <w:rFonts w:ascii="Times" w:hAnsi="Times" w:cs="Times"/>
        </w:rPr>
        <w:t xml:space="preserve"> weighting factors.  The goal is to minimize the cost of the </w:t>
      </w:r>
      <w:r w:rsidR="008F25FE" w:rsidRPr="00F95B4F">
        <w:rPr>
          <w:rFonts w:ascii="Times" w:hAnsi="Times" w:cs="Times"/>
        </w:rPr>
        <w:t xml:space="preserve">multi objective </w:t>
      </w:r>
      <w:r w:rsidR="005534D0" w:rsidRPr="00F95B4F">
        <w:rPr>
          <w:rFonts w:ascii="Times" w:hAnsi="Times" w:cs="Times"/>
        </w:rPr>
        <w:lastRenderedPageBreak/>
        <w:t xml:space="preserve">function. The penalty is used for eliminating designs that either violate the geometric constraints </w:t>
      </w:r>
      <w:r w:rsidR="00561C4A" w:rsidRPr="00F95B4F">
        <w:rPr>
          <w:rFonts w:ascii="Times" w:hAnsi="Times" w:cs="Times"/>
        </w:rPr>
        <w:t xml:space="preserve">set for the </w:t>
      </w:r>
      <w:r w:rsidR="008F25FE" w:rsidRPr="00F95B4F">
        <w:rPr>
          <w:rFonts w:ascii="Times" w:hAnsi="Times" w:cs="Times"/>
        </w:rPr>
        <w:t>geometrical</w:t>
      </w:r>
      <w:r w:rsidR="00561C4A" w:rsidRPr="00F95B4F">
        <w:rPr>
          <w:rFonts w:ascii="Times" w:hAnsi="Times" w:cs="Times"/>
        </w:rPr>
        <w:t xml:space="preserve"> parame</w:t>
      </w:r>
      <w:r w:rsidR="00FC3841" w:rsidRPr="00F95B4F">
        <w:rPr>
          <w:rFonts w:ascii="Times" w:hAnsi="Times" w:cs="Times"/>
        </w:rPr>
        <w:t>ters shown in</w:t>
      </w:r>
      <w:r w:rsidR="005534D0" w:rsidRPr="00F95B4F">
        <w:rPr>
          <w:rFonts w:ascii="Times" w:hAnsi="Times" w:cs="Times"/>
        </w:rPr>
        <w:t xml:space="preserve"> Table I</w:t>
      </w:r>
      <w:r w:rsidR="007573B9" w:rsidRPr="00F95B4F">
        <w:rPr>
          <w:rFonts w:ascii="Times" w:hAnsi="Times" w:cs="Times"/>
        </w:rPr>
        <w:t>I</w:t>
      </w:r>
      <w:r w:rsidR="005534D0" w:rsidRPr="00F95B4F">
        <w:rPr>
          <w:rFonts w:ascii="Times" w:hAnsi="Times" w:cs="Times"/>
        </w:rPr>
        <w:t>.</w:t>
      </w:r>
      <w:r w:rsidR="001123E3" w:rsidRPr="00F95B4F">
        <w:rPr>
          <w:rFonts w:ascii="Times" w:hAnsi="Times" w:cs="Times"/>
        </w:rPr>
        <w:t xml:space="preserve"> </w:t>
      </w:r>
      <w:r w:rsidR="00CB3EEE" w:rsidRPr="00F95B4F">
        <w:rPr>
          <w:rFonts w:ascii="Times" w:hAnsi="Times" w:cs="Times"/>
        </w:rPr>
        <w:t xml:space="preserve">Differential evaluation is used for Hall effect sensor optimization. </w:t>
      </w:r>
      <w:r w:rsidR="001653DB" w:rsidRPr="00F95B4F">
        <w:rPr>
          <w:rFonts w:ascii="Times" w:hAnsi="Times" w:cs="Times"/>
        </w:rPr>
        <w:t>Differential</w:t>
      </w:r>
      <w:r w:rsidR="00CB3EEE" w:rsidRPr="00F95B4F">
        <w:rPr>
          <w:rFonts w:ascii="Times" w:hAnsi="Times" w:cs="Times"/>
        </w:rPr>
        <w:t xml:space="preserve"> evaluation optimization technique is used to search the design space by 2D finite element analysis (FEA) evaluation given predefined </w:t>
      </w:r>
      <w:r w:rsidR="005E47F9" w:rsidRPr="00F95B4F">
        <w:rPr>
          <w:rFonts w:ascii="Times" w:hAnsi="Times" w:cs="Times"/>
        </w:rPr>
        <w:t>sensor</w:t>
      </w:r>
      <w:r w:rsidR="00CB3EEE" w:rsidRPr="00F95B4F">
        <w:rPr>
          <w:rFonts w:ascii="Times" w:hAnsi="Times" w:cs="Times"/>
        </w:rPr>
        <w:t xml:space="preserve"> </w:t>
      </w:r>
      <w:r w:rsidR="005E47F9" w:rsidRPr="00F95B4F">
        <w:rPr>
          <w:rFonts w:ascii="Times" w:hAnsi="Times" w:cs="Times"/>
        </w:rPr>
        <w:t xml:space="preserve">parameters as shown in Fig. 4 and </w:t>
      </w:r>
      <w:r w:rsidR="00CB3EEE" w:rsidRPr="00F95B4F">
        <w:rPr>
          <w:rFonts w:ascii="Times" w:hAnsi="Times" w:cs="Times"/>
        </w:rPr>
        <w:t>Table. I</w:t>
      </w:r>
      <w:r w:rsidR="0038759C" w:rsidRPr="00F95B4F">
        <w:rPr>
          <w:rFonts w:ascii="Times" w:hAnsi="Times" w:cs="Times"/>
        </w:rPr>
        <w:t>I</w:t>
      </w:r>
      <w:r w:rsidR="00CB3EEE" w:rsidRPr="00F95B4F">
        <w:rPr>
          <w:rFonts w:ascii="Times" w:hAnsi="Times" w:cs="Times"/>
        </w:rPr>
        <w:t>.</w:t>
      </w:r>
      <w:r w:rsidR="0053586E" w:rsidRPr="00F95B4F">
        <w:rPr>
          <w:rFonts w:ascii="Times" w:hAnsi="Times" w:cs="Times"/>
        </w:rPr>
        <w:t xml:space="preserve"> </w:t>
      </w:r>
      <w:r w:rsidR="000C69D6" w:rsidRPr="00F95B4F">
        <w:rPr>
          <w:rFonts w:ascii="Times" w:hAnsi="Times" w:cs="Times"/>
        </w:rPr>
        <w:t xml:space="preserve">Stack length has been kept fixed to 5 mm </w:t>
      </w:r>
      <w:r w:rsidR="009D76EB" w:rsidRPr="00F95B4F">
        <w:rPr>
          <w:rFonts w:ascii="Times" w:hAnsi="Times" w:cs="Times"/>
        </w:rPr>
        <w:t>thickness,</w:t>
      </w:r>
      <w:r w:rsidR="000C69D6" w:rsidRPr="00F95B4F">
        <w:rPr>
          <w:rFonts w:ascii="Times" w:hAnsi="Times" w:cs="Times"/>
        </w:rPr>
        <w:t xml:space="preserve"> but this parameter </w:t>
      </w:r>
      <w:r w:rsidR="00703A7D">
        <w:rPr>
          <w:rFonts w:ascii="Times" w:hAnsi="Times" w:cs="Times"/>
        </w:rPr>
        <w:t>can</w:t>
      </w:r>
      <w:r w:rsidR="000C69D6" w:rsidRPr="00F95B4F">
        <w:rPr>
          <w:rFonts w:ascii="Times" w:hAnsi="Times" w:cs="Times"/>
        </w:rPr>
        <w:t xml:space="preserve"> also be optimized</w:t>
      </w:r>
      <w:r w:rsidR="009D76EB">
        <w:rPr>
          <w:rFonts w:ascii="Times" w:hAnsi="Times" w:cs="Times"/>
        </w:rPr>
        <w:t>.</w:t>
      </w:r>
      <w:r w:rsidR="000C69D6" w:rsidRPr="00F95B4F">
        <w:rPr>
          <w:rFonts w:ascii="Times" w:hAnsi="Times" w:cs="Times"/>
        </w:rPr>
        <w:t xml:space="preserve"> </w:t>
      </w:r>
      <w:r w:rsidR="009D76EB">
        <w:rPr>
          <w:rFonts w:ascii="Times" w:hAnsi="Times" w:cs="Times"/>
        </w:rPr>
        <w:t>T</w:t>
      </w:r>
      <w:r w:rsidR="000C69D6" w:rsidRPr="00F95B4F">
        <w:rPr>
          <w:rFonts w:ascii="Times" w:hAnsi="Times" w:cs="Times"/>
        </w:rPr>
        <w:t>he results will be included in the final paper.</w:t>
      </w:r>
    </w:p>
    <w:p w14:paraId="40D94A9A" w14:textId="073F81CD" w:rsidR="008D507C" w:rsidRDefault="0053586E" w:rsidP="006C7209">
      <w:pPr>
        <w:spacing w:after="0" w:line="240" w:lineRule="auto"/>
        <w:ind w:firstLine="357"/>
        <w:jc w:val="both"/>
        <w:rPr>
          <w:rFonts w:ascii="Times" w:hAnsi="Times" w:cs="Times"/>
        </w:rPr>
      </w:pPr>
      <w:r w:rsidRPr="00F95B4F">
        <w:rPr>
          <w:rFonts w:ascii="Times" w:hAnsi="Times" w:cs="Times"/>
        </w:rPr>
        <w:t xml:space="preserve">Three </w:t>
      </w:r>
      <w:r w:rsidR="0042633B" w:rsidRPr="00F95B4F">
        <w:rPr>
          <w:rFonts w:ascii="Times" w:hAnsi="Times" w:cs="Times"/>
        </w:rPr>
        <w:t xml:space="preserve">different </w:t>
      </w:r>
      <w:r w:rsidRPr="00F95B4F">
        <w:rPr>
          <w:rFonts w:ascii="Times" w:hAnsi="Times" w:cs="Times"/>
        </w:rPr>
        <w:t>cases have been optimized</w:t>
      </w:r>
      <w:r w:rsidR="0053753E" w:rsidRPr="00F95B4F">
        <w:rPr>
          <w:rFonts w:ascii="Times" w:hAnsi="Times" w:cs="Times"/>
        </w:rPr>
        <w:t xml:space="preserve">, the only difference being the </w:t>
      </w:r>
      <w:r w:rsidR="00C20DE1" w:rsidRPr="00F95B4F">
        <w:rPr>
          <w:rFonts w:ascii="Times" w:hAnsi="Times" w:cs="Times"/>
        </w:rPr>
        <w:t>permanent magnet material</w:t>
      </w:r>
      <w:r w:rsidR="00AD6D34" w:rsidRPr="00F95B4F">
        <w:rPr>
          <w:rFonts w:ascii="Times" w:hAnsi="Times" w:cs="Times"/>
        </w:rPr>
        <w:t>s</w:t>
      </w:r>
      <w:r w:rsidR="00986411" w:rsidRPr="00F95B4F">
        <w:rPr>
          <w:rFonts w:ascii="Times" w:hAnsi="Times" w:cs="Times"/>
        </w:rPr>
        <w:t xml:space="preserve">: ferrite, sintered </w:t>
      </w:r>
      <w:proofErr w:type="spellStart"/>
      <w:r w:rsidR="00986411" w:rsidRPr="00F95B4F">
        <w:rPr>
          <w:rFonts w:ascii="Times" w:hAnsi="Times" w:cs="Times"/>
        </w:rPr>
        <w:t>NdFeB</w:t>
      </w:r>
      <w:proofErr w:type="spellEnd"/>
      <w:r w:rsidR="00986411" w:rsidRPr="00F95B4F">
        <w:rPr>
          <w:rFonts w:ascii="Times" w:hAnsi="Times" w:cs="Times"/>
        </w:rPr>
        <w:t xml:space="preserve"> and bonded </w:t>
      </w:r>
      <w:proofErr w:type="spellStart"/>
      <w:r w:rsidR="00986411" w:rsidRPr="00F95B4F">
        <w:rPr>
          <w:rFonts w:ascii="Times" w:hAnsi="Times" w:cs="Times"/>
        </w:rPr>
        <w:t>NdFeB</w:t>
      </w:r>
      <w:proofErr w:type="spellEnd"/>
      <w:r w:rsidR="00986411" w:rsidRPr="00F95B4F">
        <w:rPr>
          <w:rFonts w:ascii="Times" w:hAnsi="Times" w:cs="Times"/>
        </w:rPr>
        <w:t xml:space="preserve"> magnets.</w:t>
      </w:r>
      <w:r w:rsidR="000C43EC" w:rsidRPr="00F95B4F">
        <w:rPr>
          <w:rFonts w:ascii="Times" w:hAnsi="Times" w:cs="Times"/>
        </w:rPr>
        <w:t xml:space="preserve"> Table III shows a comparative analysis of the results </w:t>
      </w:r>
      <w:r w:rsidR="00255500" w:rsidRPr="00F95B4F">
        <w:rPr>
          <w:rFonts w:ascii="Times" w:hAnsi="Times" w:cs="Times"/>
        </w:rPr>
        <w:t xml:space="preserve">and Fig. </w:t>
      </w:r>
      <w:r w:rsidR="00471589" w:rsidRPr="00F95B4F">
        <w:rPr>
          <w:rFonts w:ascii="Times" w:hAnsi="Times" w:cs="Times"/>
        </w:rPr>
        <w:t xml:space="preserve">5 shows </w:t>
      </w:r>
      <w:r w:rsidR="001D3860" w:rsidRPr="00F95B4F">
        <w:rPr>
          <w:rFonts w:ascii="Times" w:hAnsi="Times" w:cs="Times"/>
        </w:rPr>
        <w:t>FEA results with the flux distribution on the</w:t>
      </w:r>
      <w:r w:rsidR="00471589" w:rsidRPr="00F95B4F">
        <w:rPr>
          <w:rFonts w:ascii="Times" w:hAnsi="Times" w:cs="Times"/>
        </w:rPr>
        <w:t xml:space="preserve"> resulting geometry</w:t>
      </w:r>
      <w:r w:rsidR="001D3860" w:rsidRPr="00F95B4F">
        <w:rPr>
          <w:rFonts w:ascii="Times" w:hAnsi="Times" w:cs="Times"/>
        </w:rPr>
        <w:t xml:space="preserve"> designs</w:t>
      </w:r>
      <w:r w:rsidR="00471589" w:rsidRPr="00F95B4F">
        <w:rPr>
          <w:rFonts w:ascii="Times" w:hAnsi="Times" w:cs="Times"/>
        </w:rPr>
        <w:t>.</w:t>
      </w:r>
      <w:r w:rsidR="00400B1F" w:rsidRPr="00F95B4F">
        <w:rPr>
          <w:rFonts w:ascii="Times" w:hAnsi="Times" w:cs="Times"/>
        </w:rPr>
        <w:t xml:space="preserve"> </w:t>
      </w:r>
      <w:r w:rsidR="00BF29FE">
        <w:rPr>
          <w:rFonts w:ascii="Times" w:hAnsi="Times" w:cs="Times"/>
        </w:rPr>
        <w:t>As expected</w:t>
      </w:r>
      <w:r w:rsidR="0040509D">
        <w:rPr>
          <w:rFonts w:ascii="Times" w:hAnsi="Times" w:cs="Times"/>
        </w:rPr>
        <w:t>, the</w:t>
      </w:r>
      <w:r w:rsidR="0065676A" w:rsidRPr="00F95B4F">
        <w:rPr>
          <w:rFonts w:ascii="Times" w:hAnsi="Times" w:cs="Times"/>
        </w:rPr>
        <w:t xml:space="preserve"> </w:t>
      </w:r>
      <w:r w:rsidR="00DE055B" w:rsidRPr="00F95B4F">
        <w:rPr>
          <w:rFonts w:ascii="Times" w:hAnsi="Times" w:cs="Times"/>
        </w:rPr>
        <w:t xml:space="preserve">maximum peak flux density in the airgap is </w:t>
      </w:r>
      <w:r w:rsidR="00553807" w:rsidRPr="00F95B4F">
        <w:rPr>
          <w:rFonts w:ascii="Times" w:hAnsi="Times" w:cs="Times"/>
        </w:rPr>
        <w:t>ob</w:t>
      </w:r>
      <w:r w:rsidR="00991286" w:rsidRPr="00F95B4F">
        <w:rPr>
          <w:rFonts w:ascii="Times" w:hAnsi="Times" w:cs="Times"/>
        </w:rPr>
        <w:t>tained</w:t>
      </w:r>
      <w:r w:rsidR="00D344EF" w:rsidRPr="00F95B4F">
        <w:rPr>
          <w:rFonts w:ascii="Times" w:hAnsi="Times" w:cs="Times"/>
        </w:rPr>
        <w:t xml:space="preserve"> with the </w:t>
      </w:r>
      <w:r w:rsidR="0062008B" w:rsidRPr="00F95B4F">
        <w:rPr>
          <w:rFonts w:ascii="Times" w:hAnsi="Times" w:cs="Times"/>
        </w:rPr>
        <w:t>prototype</w:t>
      </w:r>
      <w:r w:rsidR="00D344EF" w:rsidRPr="00F95B4F">
        <w:rPr>
          <w:rFonts w:ascii="Times" w:hAnsi="Times" w:cs="Times"/>
        </w:rPr>
        <w:t xml:space="preserve"> equipped </w:t>
      </w:r>
      <w:r w:rsidR="00CF01E7" w:rsidRPr="00F95B4F">
        <w:rPr>
          <w:rFonts w:ascii="Times" w:hAnsi="Times" w:cs="Times"/>
        </w:rPr>
        <w:t xml:space="preserve">with sintered </w:t>
      </w:r>
      <w:proofErr w:type="spellStart"/>
      <w:r w:rsidR="00CF01E7" w:rsidRPr="00F95B4F">
        <w:rPr>
          <w:rFonts w:ascii="Times" w:hAnsi="Times" w:cs="Times"/>
        </w:rPr>
        <w:t>NdFeB</w:t>
      </w:r>
      <w:proofErr w:type="spellEnd"/>
      <w:r w:rsidR="00CF01E7" w:rsidRPr="00F95B4F">
        <w:rPr>
          <w:rFonts w:ascii="Times" w:hAnsi="Times" w:cs="Times"/>
        </w:rPr>
        <w:t xml:space="preserve"> magnets</w:t>
      </w:r>
      <w:r w:rsidR="00396CFC" w:rsidRPr="00F95B4F">
        <w:rPr>
          <w:rFonts w:ascii="Times" w:hAnsi="Times" w:cs="Times"/>
        </w:rPr>
        <w:t xml:space="preserve">, which is important </w:t>
      </w:r>
      <w:r w:rsidR="00610D13" w:rsidRPr="00F95B4F">
        <w:rPr>
          <w:rFonts w:ascii="Times" w:hAnsi="Times" w:cs="Times"/>
        </w:rPr>
        <w:t>from the point of view of the sensitivity of the Hall-effect sensor</w:t>
      </w:r>
      <w:r w:rsidR="00B40A2D" w:rsidRPr="00F95B4F">
        <w:rPr>
          <w:rFonts w:ascii="Times" w:hAnsi="Times" w:cs="Times"/>
        </w:rPr>
        <w:t xml:space="preserve"> in </w:t>
      </w:r>
      <w:r w:rsidR="0040509D">
        <w:rPr>
          <w:rFonts w:ascii="Times" w:hAnsi="Times" w:cs="Times"/>
        </w:rPr>
        <w:t>a</w:t>
      </w:r>
      <w:r w:rsidR="00864ACF" w:rsidRPr="00F95B4F">
        <w:rPr>
          <w:rFonts w:ascii="Times" w:hAnsi="Times" w:cs="Times"/>
        </w:rPr>
        <w:t xml:space="preserve"> practical application</w:t>
      </w:r>
      <w:r w:rsidR="00A32592" w:rsidRPr="00F95B4F">
        <w:rPr>
          <w:rFonts w:ascii="Times" w:hAnsi="Times" w:cs="Times"/>
        </w:rPr>
        <w:t>.</w:t>
      </w:r>
      <w:r w:rsidR="004B424A" w:rsidRPr="00F95B4F">
        <w:rPr>
          <w:rFonts w:ascii="Times" w:hAnsi="Times" w:cs="Times"/>
        </w:rPr>
        <w:t xml:space="preserve"> </w:t>
      </w:r>
      <w:r w:rsidR="00E91258" w:rsidRPr="00F95B4F">
        <w:rPr>
          <w:rFonts w:ascii="Times" w:hAnsi="Times" w:cs="Times"/>
        </w:rPr>
        <w:t xml:space="preserve">Similar </w:t>
      </w:r>
      <w:r w:rsidR="00FD3362" w:rsidRPr="00F95B4F">
        <w:rPr>
          <w:rFonts w:ascii="Times" w:hAnsi="Times" w:cs="Times"/>
        </w:rPr>
        <w:t xml:space="preserve">peak flux density </w:t>
      </w:r>
      <w:r w:rsidR="00790B38" w:rsidRPr="00F95B4F">
        <w:rPr>
          <w:rFonts w:ascii="Times" w:hAnsi="Times" w:cs="Times"/>
        </w:rPr>
        <w:t xml:space="preserve">values </w:t>
      </w:r>
      <w:r w:rsidR="00274C39" w:rsidRPr="00F95B4F">
        <w:rPr>
          <w:rFonts w:ascii="Times" w:hAnsi="Times" w:cs="Times"/>
        </w:rPr>
        <w:t xml:space="preserve">are obtained with the prototype equipped </w:t>
      </w:r>
      <w:r w:rsidR="005D6E11" w:rsidRPr="00F95B4F">
        <w:rPr>
          <w:rFonts w:ascii="Times" w:hAnsi="Times" w:cs="Times"/>
        </w:rPr>
        <w:t xml:space="preserve">with </w:t>
      </w:r>
      <w:r w:rsidR="00476A7B" w:rsidRPr="00F95B4F">
        <w:rPr>
          <w:rFonts w:ascii="Times" w:hAnsi="Times" w:cs="Times"/>
        </w:rPr>
        <w:t xml:space="preserve">bonded </w:t>
      </w:r>
      <w:proofErr w:type="spellStart"/>
      <w:r w:rsidR="00476A7B" w:rsidRPr="00F95B4F">
        <w:rPr>
          <w:rFonts w:ascii="Times" w:hAnsi="Times" w:cs="Times"/>
        </w:rPr>
        <w:t>NdFeB</w:t>
      </w:r>
      <w:proofErr w:type="spellEnd"/>
      <w:r w:rsidR="00476A7B" w:rsidRPr="00F95B4F">
        <w:rPr>
          <w:rFonts w:ascii="Times" w:hAnsi="Times" w:cs="Times"/>
        </w:rPr>
        <w:t xml:space="preserve"> magnets</w:t>
      </w:r>
      <w:r w:rsidR="00B37E6B" w:rsidRPr="00F95B4F">
        <w:rPr>
          <w:rFonts w:ascii="Times" w:hAnsi="Times" w:cs="Times"/>
        </w:rPr>
        <w:t xml:space="preserve"> but </w:t>
      </w:r>
      <w:r w:rsidR="007C506E" w:rsidRPr="00F95B4F">
        <w:rPr>
          <w:rFonts w:ascii="Times" w:hAnsi="Times" w:cs="Times"/>
        </w:rPr>
        <w:t xml:space="preserve">nearly double the volume </w:t>
      </w:r>
      <w:r w:rsidR="00255B32" w:rsidRPr="00F95B4F">
        <w:rPr>
          <w:rFonts w:ascii="Times" w:hAnsi="Times" w:cs="Times"/>
        </w:rPr>
        <w:t xml:space="preserve">of magnetic material. </w:t>
      </w:r>
      <w:r w:rsidR="00D23DA9" w:rsidRPr="00F95B4F">
        <w:rPr>
          <w:rFonts w:ascii="Times" w:hAnsi="Times" w:cs="Times"/>
        </w:rPr>
        <w:t xml:space="preserve">The prototype </w:t>
      </w:r>
      <w:r w:rsidR="00AF3023" w:rsidRPr="00F95B4F">
        <w:rPr>
          <w:rFonts w:ascii="Times" w:hAnsi="Times" w:cs="Times"/>
        </w:rPr>
        <w:t xml:space="preserve">based on ferrite magnets </w:t>
      </w:r>
      <w:r w:rsidR="00633C44" w:rsidRPr="00F95B4F">
        <w:rPr>
          <w:rFonts w:ascii="Times" w:hAnsi="Times" w:cs="Times"/>
        </w:rPr>
        <w:t xml:space="preserve">induces the smallest </w:t>
      </w:r>
      <w:r w:rsidR="004B7803" w:rsidRPr="00F95B4F">
        <w:rPr>
          <w:rFonts w:ascii="Times" w:hAnsi="Times" w:cs="Times"/>
        </w:rPr>
        <w:t xml:space="preserve">flux density in the airgap, leading to </w:t>
      </w:r>
      <w:r w:rsidR="000E78D9" w:rsidRPr="00F95B4F">
        <w:rPr>
          <w:rFonts w:ascii="Times" w:hAnsi="Times" w:cs="Times"/>
        </w:rPr>
        <w:t xml:space="preserve">peak values close to </w:t>
      </w:r>
      <w:r w:rsidR="009C4656" w:rsidRPr="00F95B4F">
        <w:rPr>
          <w:rFonts w:ascii="Times" w:hAnsi="Times" w:cs="Times"/>
        </w:rPr>
        <w:t>half t</w:t>
      </w:r>
      <w:r w:rsidR="00CB31F1" w:rsidRPr="00F95B4F">
        <w:rPr>
          <w:rFonts w:ascii="Times" w:hAnsi="Times" w:cs="Times"/>
        </w:rPr>
        <w:t xml:space="preserve">he results obtained with the </w:t>
      </w:r>
      <w:proofErr w:type="spellStart"/>
      <w:r w:rsidR="00CD59D6" w:rsidRPr="00F95B4F">
        <w:rPr>
          <w:rFonts w:ascii="Times" w:hAnsi="Times" w:cs="Times"/>
        </w:rPr>
        <w:t>NdFeB</w:t>
      </w:r>
      <w:proofErr w:type="spellEnd"/>
      <w:r w:rsidR="00CD59D6" w:rsidRPr="00F95B4F">
        <w:rPr>
          <w:rFonts w:ascii="Times" w:hAnsi="Times" w:cs="Times"/>
        </w:rPr>
        <w:t>-type magnets. Ho</w:t>
      </w:r>
      <w:r w:rsidR="003709E4" w:rsidRPr="00F95B4F">
        <w:rPr>
          <w:rFonts w:ascii="Times" w:hAnsi="Times" w:cs="Times"/>
        </w:rPr>
        <w:t>w</w:t>
      </w:r>
      <w:r w:rsidR="00CD59D6" w:rsidRPr="00F95B4F">
        <w:rPr>
          <w:rFonts w:ascii="Times" w:hAnsi="Times" w:cs="Times"/>
        </w:rPr>
        <w:t xml:space="preserve">ever, the total cost of the </w:t>
      </w:r>
      <w:r w:rsidR="003709E4" w:rsidRPr="00F95B4F">
        <w:rPr>
          <w:rFonts w:ascii="Times" w:hAnsi="Times" w:cs="Times"/>
        </w:rPr>
        <w:t xml:space="preserve">ferrite-based </w:t>
      </w:r>
      <w:r w:rsidR="00CD59D6" w:rsidRPr="00F95B4F">
        <w:rPr>
          <w:rFonts w:ascii="Times" w:hAnsi="Times" w:cs="Times"/>
        </w:rPr>
        <w:t>prototype would be</w:t>
      </w:r>
      <w:r w:rsidR="007063F2" w:rsidRPr="00F95B4F">
        <w:rPr>
          <w:rFonts w:ascii="Times" w:hAnsi="Times" w:cs="Times"/>
        </w:rPr>
        <w:t xml:space="preserve"> the lowest </w:t>
      </w:r>
      <w:r w:rsidR="00C675AA" w:rsidRPr="00F95B4F">
        <w:rPr>
          <w:rFonts w:ascii="Times" w:hAnsi="Times" w:cs="Times"/>
        </w:rPr>
        <w:t>and avoids</w:t>
      </w:r>
      <w:r w:rsidR="003709E4" w:rsidRPr="00F95B4F">
        <w:rPr>
          <w:rFonts w:ascii="Times" w:hAnsi="Times" w:cs="Times"/>
        </w:rPr>
        <w:t xml:space="preserve"> dependency on rare earth materials.</w:t>
      </w:r>
    </w:p>
    <w:p w14:paraId="2EC758F8" w14:textId="77777777" w:rsidR="00D04D7F" w:rsidRPr="00F95B4F" w:rsidRDefault="00D04D7F" w:rsidP="006C7209">
      <w:pPr>
        <w:spacing w:after="0" w:line="240" w:lineRule="auto"/>
        <w:ind w:firstLine="357"/>
        <w:jc w:val="both"/>
        <w:rPr>
          <w:rFonts w:ascii="Times" w:hAnsi="Times" w:cs="Times"/>
        </w:rPr>
      </w:pPr>
    </w:p>
    <w:tbl>
      <w:tblPr>
        <w:tblStyle w:val="Tablaconcuadrcula"/>
        <w:tblpPr w:leftFromText="141" w:rightFromText="141" w:vertAnchor="text" w:horzAnchor="margin" w:tblpY="24"/>
        <w:tblOverlap w:val="never"/>
        <w:tblW w:w="8926" w:type="dxa"/>
        <w:tblInd w:w="0" w:type="dxa"/>
        <w:tblLayout w:type="fixed"/>
        <w:tblCellMar>
          <w:left w:w="0" w:type="dxa"/>
          <w:right w:w="0" w:type="dxa"/>
        </w:tblCellMar>
        <w:tblLook w:val="04A0" w:firstRow="1" w:lastRow="0" w:firstColumn="1" w:lastColumn="0" w:noHBand="0" w:noVBand="1"/>
      </w:tblPr>
      <w:tblGrid>
        <w:gridCol w:w="137"/>
        <w:gridCol w:w="2977"/>
        <w:gridCol w:w="159"/>
        <w:gridCol w:w="2959"/>
        <w:gridCol w:w="567"/>
        <w:gridCol w:w="2127"/>
      </w:tblGrid>
      <w:tr w:rsidR="003C1D3A" w14:paraId="6A79D00F" w14:textId="5933A2D2" w:rsidTr="00D04D7F">
        <w:trPr>
          <w:trHeight w:val="133"/>
        </w:trPr>
        <w:tc>
          <w:tcPr>
            <w:tcW w:w="137" w:type="dxa"/>
            <w:vMerge w:val="restart"/>
            <w:tcBorders>
              <w:top w:val="nil"/>
              <w:left w:val="nil"/>
              <w:bottom w:val="nil"/>
              <w:right w:val="nil"/>
            </w:tcBorders>
          </w:tcPr>
          <w:p w14:paraId="1A6DF033" w14:textId="77777777" w:rsidR="003C1D3A" w:rsidRPr="00375F64" w:rsidRDefault="003C1D3A" w:rsidP="006C7209">
            <w:pPr>
              <w:jc w:val="center"/>
              <w:rPr>
                <w:rFonts w:cs="Times New Roman"/>
                <w:noProof/>
                <w:color w:val="000000" w:themeColor="text1"/>
                <w:sz w:val="16"/>
                <w:szCs w:val="16"/>
              </w:rPr>
            </w:pPr>
            <w:r w:rsidRPr="00375F64">
              <w:rPr>
                <w:rFonts w:cs="Times New Roman"/>
                <w:noProof/>
                <w:color w:val="000000" w:themeColor="text1"/>
                <w:sz w:val="16"/>
                <w:szCs w:val="16"/>
              </w:rPr>
              <w:t>a)</w:t>
            </w:r>
          </w:p>
        </w:tc>
        <w:tc>
          <w:tcPr>
            <w:tcW w:w="2977" w:type="dxa"/>
            <w:vMerge w:val="restart"/>
            <w:tcBorders>
              <w:top w:val="nil"/>
              <w:left w:val="nil"/>
              <w:bottom w:val="nil"/>
              <w:right w:val="nil"/>
            </w:tcBorders>
            <w:vAlign w:val="center"/>
          </w:tcPr>
          <w:p w14:paraId="06A483BC" w14:textId="21980C61" w:rsidR="003C1D3A" w:rsidRDefault="003C1D3A" w:rsidP="006C7209">
            <w:pPr>
              <w:rPr>
                <w:rFonts w:cs="Times New Roman"/>
                <w:color w:val="000000" w:themeColor="text1"/>
              </w:rPr>
            </w:pPr>
            <w:r>
              <w:rPr>
                <w:noProof/>
              </w:rPr>
              <w:drawing>
                <wp:inline distT="0" distB="0" distL="0" distR="0" wp14:anchorId="611FABD2" wp14:editId="75E6F8B4">
                  <wp:extent cx="1869854" cy="1943734"/>
                  <wp:effectExtent l="0" t="0" r="0" b="0"/>
                  <wp:docPr id="41030" name="Imagen 4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0053" t="1513" r="4563"/>
                          <a:stretch/>
                        </pic:blipFill>
                        <pic:spPr bwMode="auto">
                          <a:xfrm>
                            <a:off x="0" y="0"/>
                            <a:ext cx="1879702" cy="1953971"/>
                          </a:xfrm>
                          <a:prstGeom prst="rect">
                            <a:avLst/>
                          </a:prstGeom>
                          <a:ln>
                            <a:noFill/>
                          </a:ln>
                          <a:extLst>
                            <a:ext uri="{53640926-AAD7-44D8-BBD7-CCE9431645EC}">
                              <a14:shadowObscured xmlns:a14="http://schemas.microsoft.com/office/drawing/2010/main"/>
                            </a:ext>
                          </a:extLst>
                        </pic:spPr>
                      </pic:pic>
                    </a:graphicData>
                  </a:graphic>
                </wp:inline>
              </w:drawing>
            </w:r>
          </w:p>
        </w:tc>
        <w:tc>
          <w:tcPr>
            <w:tcW w:w="159" w:type="dxa"/>
            <w:vMerge w:val="restart"/>
            <w:tcBorders>
              <w:top w:val="nil"/>
              <w:left w:val="nil"/>
              <w:bottom w:val="nil"/>
              <w:right w:val="nil"/>
            </w:tcBorders>
          </w:tcPr>
          <w:p w14:paraId="705E8767" w14:textId="77777777" w:rsidR="003C1D3A" w:rsidRDefault="003C1D3A" w:rsidP="006C7209">
            <w:pPr>
              <w:jc w:val="center"/>
              <w:rPr>
                <w:rFonts w:cs="Times New Roman"/>
                <w:noProof/>
                <w:color w:val="000000" w:themeColor="text1"/>
              </w:rPr>
            </w:pPr>
            <w:r w:rsidRPr="00375F64">
              <w:rPr>
                <w:rFonts w:cs="Times New Roman"/>
                <w:noProof/>
                <w:color w:val="000000" w:themeColor="text1"/>
                <w:sz w:val="16"/>
                <w:szCs w:val="16"/>
              </w:rPr>
              <w:t>b)</w:t>
            </w:r>
          </w:p>
        </w:tc>
        <w:tc>
          <w:tcPr>
            <w:tcW w:w="2959" w:type="dxa"/>
            <w:vMerge w:val="restart"/>
            <w:tcBorders>
              <w:top w:val="nil"/>
              <w:left w:val="nil"/>
              <w:bottom w:val="nil"/>
              <w:right w:val="single" w:sz="4" w:space="0" w:color="auto"/>
            </w:tcBorders>
            <w:vAlign w:val="center"/>
          </w:tcPr>
          <w:p w14:paraId="757D7EE3" w14:textId="3D910F1D" w:rsidR="003C1D3A" w:rsidRDefault="003C1D3A" w:rsidP="006C7209">
            <w:pPr>
              <w:rPr>
                <w:rFonts w:cs="Times New Roman"/>
                <w:color w:val="000000" w:themeColor="text1"/>
              </w:rPr>
            </w:pPr>
            <w:r>
              <w:rPr>
                <w:noProof/>
              </w:rPr>
              <w:drawing>
                <wp:inline distT="0" distB="0" distL="0" distR="0" wp14:anchorId="00FDB111" wp14:editId="4EDD3223">
                  <wp:extent cx="1786634" cy="1306091"/>
                  <wp:effectExtent l="0" t="0" r="4445" b="8890"/>
                  <wp:docPr id="41031" name="Imagen 4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383" t="3926" r="4345" b="4479"/>
                          <a:stretch/>
                        </pic:blipFill>
                        <pic:spPr bwMode="auto">
                          <a:xfrm>
                            <a:off x="0" y="0"/>
                            <a:ext cx="1822151" cy="1332055"/>
                          </a:xfrm>
                          <a:prstGeom prst="rect">
                            <a:avLst/>
                          </a:prstGeom>
                          <a:ln>
                            <a:noFill/>
                          </a:ln>
                          <a:extLst>
                            <a:ext uri="{53640926-AAD7-44D8-BBD7-CCE9431645EC}">
                              <a14:shadowObscured xmlns:a14="http://schemas.microsoft.com/office/drawing/2010/main"/>
                            </a:ext>
                          </a:extLst>
                        </pic:spPr>
                      </pic:pic>
                    </a:graphicData>
                  </a:graphic>
                </wp:inline>
              </w:drawing>
            </w:r>
          </w:p>
        </w:tc>
        <w:tc>
          <w:tcPr>
            <w:tcW w:w="2694" w:type="dxa"/>
            <w:gridSpan w:val="2"/>
            <w:tcBorders>
              <w:left w:val="single" w:sz="4" w:space="0" w:color="auto"/>
            </w:tcBorders>
          </w:tcPr>
          <w:p w14:paraId="2CFA411C" w14:textId="57A0719A" w:rsidR="003C1D3A" w:rsidRPr="002F35A2" w:rsidRDefault="003C1D3A" w:rsidP="006C7209">
            <w:pPr>
              <w:jc w:val="center"/>
              <w:rPr>
                <w:noProof/>
                <w:sz w:val="16"/>
                <w:szCs w:val="16"/>
              </w:rPr>
            </w:pPr>
            <w:r>
              <w:rPr>
                <w:noProof/>
                <w:sz w:val="16"/>
                <w:szCs w:val="16"/>
              </w:rPr>
              <w:t>Table</w:t>
            </w:r>
            <w:r w:rsidR="00C80AFD">
              <w:rPr>
                <w:noProof/>
                <w:sz w:val="16"/>
                <w:szCs w:val="16"/>
              </w:rPr>
              <w:t xml:space="preserve"> </w:t>
            </w:r>
            <w:r w:rsidR="0038759C">
              <w:rPr>
                <w:noProof/>
                <w:sz w:val="16"/>
                <w:szCs w:val="16"/>
              </w:rPr>
              <w:t>II</w:t>
            </w:r>
            <w:r w:rsidR="00C80AFD">
              <w:rPr>
                <w:noProof/>
                <w:sz w:val="16"/>
                <w:szCs w:val="16"/>
              </w:rPr>
              <w:t xml:space="preserve">. </w:t>
            </w:r>
            <w:r w:rsidR="00D52828">
              <w:rPr>
                <w:noProof/>
                <w:sz w:val="16"/>
                <w:szCs w:val="16"/>
              </w:rPr>
              <w:t>Geometric</w:t>
            </w:r>
            <w:r w:rsidR="00E53951">
              <w:rPr>
                <w:noProof/>
                <w:sz w:val="16"/>
                <w:szCs w:val="16"/>
              </w:rPr>
              <w:t xml:space="preserve"> patameters</w:t>
            </w:r>
            <w:r w:rsidR="00754E95">
              <w:rPr>
                <w:noProof/>
                <w:sz w:val="16"/>
                <w:szCs w:val="16"/>
              </w:rPr>
              <w:t xml:space="preserve"> description</w:t>
            </w:r>
          </w:p>
        </w:tc>
      </w:tr>
      <w:tr w:rsidR="00C101F1" w14:paraId="2A5DCD50" w14:textId="77777777" w:rsidTr="00D04D7F">
        <w:trPr>
          <w:trHeight w:val="124"/>
        </w:trPr>
        <w:tc>
          <w:tcPr>
            <w:tcW w:w="137" w:type="dxa"/>
            <w:vMerge/>
            <w:tcBorders>
              <w:top w:val="nil"/>
              <w:left w:val="nil"/>
              <w:bottom w:val="nil"/>
              <w:right w:val="nil"/>
            </w:tcBorders>
          </w:tcPr>
          <w:p w14:paraId="0A9F62E3" w14:textId="77777777" w:rsidR="00C101F1" w:rsidRPr="00375F64" w:rsidRDefault="00C101F1" w:rsidP="006C7209">
            <w:pPr>
              <w:jc w:val="center"/>
              <w:rPr>
                <w:rFonts w:cs="Times New Roman"/>
                <w:noProof/>
                <w:color w:val="000000" w:themeColor="text1"/>
                <w:sz w:val="16"/>
                <w:szCs w:val="16"/>
              </w:rPr>
            </w:pPr>
          </w:p>
        </w:tc>
        <w:tc>
          <w:tcPr>
            <w:tcW w:w="2977" w:type="dxa"/>
            <w:vMerge/>
            <w:tcBorders>
              <w:top w:val="nil"/>
              <w:left w:val="nil"/>
              <w:bottom w:val="nil"/>
              <w:right w:val="nil"/>
            </w:tcBorders>
            <w:vAlign w:val="center"/>
          </w:tcPr>
          <w:p w14:paraId="1FA1437B" w14:textId="77777777" w:rsidR="00C101F1" w:rsidRDefault="00C101F1" w:rsidP="006C7209">
            <w:pPr>
              <w:rPr>
                <w:noProof/>
              </w:rPr>
            </w:pPr>
          </w:p>
        </w:tc>
        <w:tc>
          <w:tcPr>
            <w:tcW w:w="159" w:type="dxa"/>
            <w:vMerge/>
            <w:tcBorders>
              <w:top w:val="nil"/>
              <w:left w:val="nil"/>
              <w:bottom w:val="nil"/>
              <w:right w:val="nil"/>
            </w:tcBorders>
          </w:tcPr>
          <w:p w14:paraId="08A69530" w14:textId="77777777" w:rsidR="00C101F1" w:rsidRPr="00375F64" w:rsidRDefault="00C101F1" w:rsidP="006C7209">
            <w:pPr>
              <w:jc w:val="center"/>
              <w:rPr>
                <w:rFonts w:cs="Times New Roman"/>
                <w:noProof/>
                <w:color w:val="000000" w:themeColor="text1"/>
                <w:sz w:val="16"/>
                <w:szCs w:val="16"/>
              </w:rPr>
            </w:pPr>
          </w:p>
        </w:tc>
        <w:tc>
          <w:tcPr>
            <w:tcW w:w="2959" w:type="dxa"/>
            <w:vMerge/>
            <w:tcBorders>
              <w:top w:val="nil"/>
              <w:left w:val="nil"/>
              <w:bottom w:val="nil"/>
              <w:right w:val="single" w:sz="4" w:space="0" w:color="auto"/>
            </w:tcBorders>
            <w:vAlign w:val="center"/>
          </w:tcPr>
          <w:p w14:paraId="79B5FB32" w14:textId="77777777" w:rsidR="00C101F1" w:rsidRDefault="00C101F1" w:rsidP="006C7209">
            <w:pPr>
              <w:rPr>
                <w:noProof/>
              </w:rPr>
            </w:pPr>
          </w:p>
        </w:tc>
        <w:tc>
          <w:tcPr>
            <w:tcW w:w="567" w:type="dxa"/>
            <w:tcBorders>
              <w:left w:val="single" w:sz="4" w:space="0" w:color="auto"/>
            </w:tcBorders>
          </w:tcPr>
          <w:p w14:paraId="7410ACBE" w14:textId="7BC58218" w:rsidR="00C101F1" w:rsidRPr="003C1D3A" w:rsidRDefault="005D1BD0" w:rsidP="006C7209">
            <w:pPr>
              <w:jc w:val="center"/>
              <w:rPr>
                <w:i/>
                <w:iCs/>
                <w:noProof/>
                <w:sz w:val="16"/>
                <w:szCs w:val="16"/>
              </w:rPr>
            </w:pPr>
            <w:r w:rsidRPr="003C1D3A">
              <w:rPr>
                <w:i/>
                <w:iCs/>
                <w:noProof/>
                <w:sz w:val="16"/>
                <w:szCs w:val="16"/>
              </w:rPr>
              <w:t>Darc1</w:t>
            </w:r>
          </w:p>
        </w:tc>
        <w:tc>
          <w:tcPr>
            <w:tcW w:w="2127" w:type="dxa"/>
          </w:tcPr>
          <w:p w14:paraId="5572A62C" w14:textId="4EB417A1" w:rsidR="00C101F1" w:rsidRPr="002F35A2" w:rsidRDefault="00062852" w:rsidP="006C7209">
            <w:pPr>
              <w:jc w:val="center"/>
              <w:rPr>
                <w:noProof/>
                <w:sz w:val="16"/>
                <w:szCs w:val="16"/>
              </w:rPr>
            </w:pPr>
            <w:r w:rsidRPr="00062852">
              <w:rPr>
                <w:noProof/>
                <w:sz w:val="16"/>
                <w:szCs w:val="16"/>
              </w:rPr>
              <w:t>Rotor d-axis outer diameter</w:t>
            </w:r>
          </w:p>
        </w:tc>
      </w:tr>
      <w:tr w:rsidR="00C101F1" w14:paraId="55589FDB" w14:textId="77777777" w:rsidTr="00D04D7F">
        <w:trPr>
          <w:trHeight w:val="124"/>
        </w:trPr>
        <w:tc>
          <w:tcPr>
            <w:tcW w:w="137" w:type="dxa"/>
            <w:vMerge/>
            <w:tcBorders>
              <w:top w:val="nil"/>
              <w:left w:val="nil"/>
              <w:bottom w:val="nil"/>
              <w:right w:val="nil"/>
            </w:tcBorders>
          </w:tcPr>
          <w:p w14:paraId="6B9A3C0B" w14:textId="77777777" w:rsidR="00C101F1" w:rsidRPr="00375F64" w:rsidRDefault="00C101F1" w:rsidP="006C7209">
            <w:pPr>
              <w:jc w:val="center"/>
              <w:rPr>
                <w:rFonts w:cs="Times New Roman"/>
                <w:noProof/>
                <w:color w:val="000000" w:themeColor="text1"/>
                <w:sz w:val="16"/>
                <w:szCs w:val="16"/>
              </w:rPr>
            </w:pPr>
          </w:p>
        </w:tc>
        <w:tc>
          <w:tcPr>
            <w:tcW w:w="2977" w:type="dxa"/>
            <w:vMerge/>
            <w:tcBorders>
              <w:top w:val="nil"/>
              <w:left w:val="nil"/>
              <w:bottom w:val="nil"/>
              <w:right w:val="nil"/>
            </w:tcBorders>
            <w:vAlign w:val="center"/>
          </w:tcPr>
          <w:p w14:paraId="16FE64DD" w14:textId="77777777" w:rsidR="00C101F1" w:rsidRDefault="00C101F1" w:rsidP="006C7209">
            <w:pPr>
              <w:rPr>
                <w:noProof/>
              </w:rPr>
            </w:pPr>
          </w:p>
        </w:tc>
        <w:tc>
          <w:tcPr>
            <w:tcW w:w="159" w:type="dxa"/>
            <w:vMerge/>
            <w:tcBorders>
              <w:top w:val="nil"/>
              <w:left w:val="nil"/>
              <w:bottom w:val="nil"/>
              <w:right w:val="nil"/>
            </w:tcBorders>
          </w:tcPr>
          <w:p w14:paraId="3870374B" w14:textId="77777777" w:rsidR="00C101F1" w:rsidRPr="00375F64" w:rsidRDefault="00C101F1" w:rsidP="006C7209">
            <w:pPr>
              <w:jc w:val="center"/>
              <w:rPr>
                <w:rFonts w:cs="Times New Roman"/>
                <w:noProof/>
                <w:color w:val="000000" w:themeColor="text1"/>
                <w:sz w:val="16"/>
                <w:szCs w:val="16"/>
              </w:rPr>
            </w:pPr>
          </w:p>
        </w:tc>
        <w:tc>
          <w:tcPr>
            <w:tcW w:w="2959" w:type="dxa"/>
            <w:vMerge/>
            <w:tcBorders>
              <w:top w:val="nil"/>
              <w:left w:val="nil"/>
              <w:bottom w:val="nil"/>
              <w:right w:val="single" w:sz="4" w:space="0" w:color="auto"/>
            </w:tcBorders>
            <w:vAlign w:val="center"/>
          </w:tcPr>
          <w:p w14:paraId="44061D40" w14:textId="77777777" w:rsidR="00C101F1" w:rsidRDefault="00C101F1" w:rsidP="006C7209">
            <w:pPr>
              <w:rPr>
                <w:noProof/>
              </w:rPr>
            </w:pPr>
          </w:p>
        </w:tc>
        <w:tc>
          <w:tcPr>
            <w:tcW w:w="567" w:type="dxa"/>
            <w:tcBorders>
              <w:left w:val="single" w:sz="4" w:space="0" w:color="auto"/>
            </w:tcBorders>
          </w:tcPr>
          <w:p w14:paraId="770B0E00" w14:textId="631CD3D2" w:rsidR="00C101F1" w:rsidRPr="003C1D3A" w:rsidRDefault="005D1BD0" w:rsidP="006C7209">
            <w:pPr>
              <w:jc w:val="center"/>
              <w:rPr>
                <w:i/>
                <w:iCs/>
                <w:noProof/>
                <w:sz w:val="16"/>
                <w:szCs w:val="16"/>
              </w:rPr>
            </w:pPr>
            <w:r w:rsidRPr="003C1D3A">
              <w:rPr>
                <w:i/>
                <w:iCs/>
                <w:noProof/>
                <w:sz w:val="16"/>
                <w:szCs w:val="16"/>
              </w:rPr>
              <w:t>Darc2</w:t>
            </w:r>
          </w:p>
        </w:tc>
        <w:tc>
          <w:tcPr>
            <w:tcW w:w="2127" w:type="dxa"/>
          </w:tcPr>
          <w:p w14:paraId="399CF465" w14:textId="3355EBA1" w:rsidR="00C101F1" w:rsidRPr="002F35A2" w:rsidRDefault="004407A9" w:rsidP="006C7209">
            <w:pPr>
              <w:jc w:val="center"/>
              <w:rPr>
                <w:noProof/>
                <w:sz w:val="16"/>
                <w:szCs w:val="16"/>
              </w:rPr>
            </w:pPr>
            <w:r w:rsidRPr="004407A9">
              <w:rPr>
                <w:noProof/>
                <w:sz w:val="16"/>
                <w:szCs w:val="16"/>
              </w:rPr>
              <w:t>Rotor q-axis outer diameter</w:t>
            </w:r>
          </w:p>
        </w:tc>
      </w:tr>
      <w:tr w:rsidR="00C101F1" w14:paraId="76D67422" w14:textId="77777777" w:rsidTr="00D04D7F">
        <w:trPr>
          <w:trHeight w:val="124"/>
        </w:trPr>
        <w:tc>
          <w:tcPr>
            <w:tcW w:w="137" w:type="dxa"/>
            <w:vMerge/>
            <w:tcBorders>
              <w:top w:val="nil"/>
              <w:left w:val="nil"/>
              <w:bottom w:val="nil"/>
              <w:right w:val="nil"/>
            </w:tcBorders>
          </w:tcPr>
          <w:p w14:paraId="43F9743E" w14:textId="77777777" w:rsidR="00C101F1" w:rsidRPr="00375F64" w:rsidRDefault="00C101F1" w:rsidP="006C7209">
            <w:pPr>
              <w:jc w:val="center"/>
              <w:rPr>
                <w:rFonts w:cs="Times New Roman"/>
                <w:noProof/>
                <w:color w:val="000000" w:themeColor="text1"/>
                <w:sz w:val="16"/>
                <w:szCs w:val="16"/>
              </w:rPr>
            </w:pPr>
          </w:p>
        </w:tc>
        <w:tc>
          <w:tcPr>
            <w:tcW w:w="2977" w:type="dxa"/>
            <w:vMerge/>
            <w:tcBorders>
              <w:top w:val="nil"/>
              <w:left w:val="nil"/>
              <w:bottom w:val="nil"/>
              <w:right w:val="nil"/>
            </w:tcBorders>
            <w:vAlign w:val="center"/>
          </w:tcPr>
          <w:p w14:paraId="53ED46A3" w14:textId="77777777" w:rsidR="00C101F1" w:rsidRDefault="00C101F1" w:rsidP="006C7209">
            <w:pPr>
              <w:rPr>
                <w:noProof/>
              </w:rPr>
            </w:pPr>
          </w:p>
        </w:tc>
        <w:tc>
          <w:tcPr>
            <w:tcW w:w="159" w:type="dxa"/>
            <w:vMerge/>
            <w:tcBorders>
              <w:top w:val="nil"/>
              <w:left w:val="nil"/>
              <w:bottom w:val="nil"/>
              <w:right w:val="nil"/>
            </w:tcBorders>
          </w:tcPr>
          <w:p w14:paraId="50BBCC6E" w14:textId="77777777" w:rsidR="00C101F1" w:rsidRPr="00375F64" w:rsidRDefault="00C101F1" w:rsidP="006C7209">
            <w:pPr>
              <w:jc w:val="center"/>
              <w:rPr>
                <w:rFonts w:cs="Times New Roman"/>
                <w:noProof/>
                <w:color w:val="000000" w:themeColor="text1"/>
                <w:sz w:val="16"/>
                <w:szCs w:val="16"/>
              </w:rPr>
            </w:pPr>
          </w:p>
        </w:tc>
        <w:tc>
          <w:tcPr>
            <w:tcW w:w="2959" w:type="dxa"/>
            <w:vMerge/>
            <w:tcBorders>
              <w:top w:val="nil"/>
              <w:left w:val="nil"/>
              <w:bottom w:val="nil"/>
              <w:right w:val="single" w:sz="4" w:space="0" w:color="auto"/>
            </w:tcBorders>
            <w:vAlign w:val="center"/>
          </w:tcPr>
          <w:p w14:paraId="4F9E8368" w14:textId="77777777" w:rsidR="00C101F1" w:rsidRDefault="00C101F1" w:rsidP="006C7209">
            <w:pPr>
              <w:rPr>
                <w:noProof/>
              </w:rPr>
            </w:pPr>
          </w:p>
        </w:tc>
        <w:tc>
          <w:tcPr>
            <w:tcW w:w="567" w:type="dxa"/>
            <w:tcBorders>
              <w:left w:val="single" w:sz="4" w:space="0" w:color="auto"/>
            </w:tcBorders>
          </w:tcPr>
          <w:p w14:paraId="4536BFBD" w14:textId="63F6F7ED" w:rsidR="00C101F1" w:rsidRPr="003C1D3A" w:rsidRDefault="00AF60CE" w:rsidP="006C7209">
            <w:pPr>
              <w:jc w:val="center"/>
              <w:rPr>
                <w:i/>
                <w:iCs/>
                <w:noProof/>
                <w:sz w:val="16"/>
                <w:szCs w:val="16"/>
              </w:rPr>
            </w:pPr>
            <w:proofErr w:type="spellStart"/>
            <w:r>
              <w:rPr>
                <w:rFonts w:cs="Times New Roman"/>
                <w:i/>
                <w:iCs/>
                <w:color w:val="000000" w:themeColor="text1"/>
                <w:kern w:val="24"/>
                <w:sz w:val="16"/>
                <w:szCs w:val="16"/>
              </w:rPr>
              <w:t>ϕ</w:t>
            </w:r>
            <w:r w:rsidR="00665485" w:rsidRPr="003C1D3A">
              <w:rPr>
                <w:i/>
                <w:iCs/>
                <w:noProof/>
                <w:sz w:val="16"/>
                <w:szCs w:val="16"/>
              </w:rPr>
              <w:t>Dhall</w:t>
            </w:r>
            <w:proofErr w:type="spellEnd"/>
          </w:p>
        </w:tc>
        <w:tc>
          <w:tcPr>
            <w:tcW w:w="2127" w:type="dxa"/>
          </w:tcPr>
          <w:p w14:paraId="0F2418C2" w14:textId="0A869639" w:rsidR="00C101F1" w:rsidRPr="002F35A2" w:rsidRDefault="004407A9" w:rsidP="006C7209">
            <w:pPr>
              <w:jc w:val="center"/>
              <w:rPr>
                <w:noProof/>
                <w:sz w:val="16"/>
                <w:szCs w:val="16"/>
              </w:rPr>
            </w:pPr>
            <w:r w:rsidRPr="004407A9">
              <w:rPr>
                <w:noProof/>
                <w:sz w:val="16"/>
                <w:szCs w:val="16"/>
              </w:rPr>
              <w:t xml:space="preserve">Hall sensor </w:t>
            </w:r>
            <w:r>
              <w:rPr>
                <w:noProof/>
                <w:sz w:val="16"/>
                <w:szCs w:val="16"/>
              </w:rPr>
              <w:t>distance from center</w:t>
            </w:r>
          </w:p>
        </w:tc>
      </w:tr>
      <w:tr w:rsidR="00333B61" w14:paraId="77E21835" w14:textId="77777777" w:rsidTr="00D04D7F">
        <w:trPr>
          <w:trHeight w:val="124"/>
        </w:trPr>
        <w:tc>
          <w:tcPr>
            <w:tcW w:w="137" w:type="dxa"/>
            <w:vMerge/>
            <w:tcBorders>
              <w:top w:val="nil"/>
              <w:left w:val="nil"/>
              <w:bottom w:val="nil"/>
              <w:right w:val="nil"/>
            </w:tcBorders>
          </w:tcPr>
          <w:p w14:paraId="1C323C42" w14:textId="77777777" w:rsidR="00333B61" w:rsidRPr="00375F64" w:rsidRDefault="00333B61" w:rsidP="006C7209">
            <w:pPr>
              <w:jc w:val="center"/>
              <w:rPr>
                <w:rFonts w:cs="Times New Roman"/>
                <w:noProof/>
                <w:color w:val="000000" w:themeColor="text1"/>
                <w:sz w:val="16"/>
                <w:szCs w:val="16"/>
              </w:rPr>
            </w:pPr>
          </w:p>
        </w:tc>
        <w:tc>
          <w:tcPr>
            <w:tcW w:w="2977" w:type="dxa"/>
            <w:vMerge/>
            <w:tcBorders>
              <w:top w:val="nil"/>
              <w:left w:val="nil"/>
              <w:bottom w:val="nil"/>
              <w:right w:val="nil"/>
            </w:tcBorders>
            <w:vAlign w:val="center"/>
          </w:tcPr>
          <w:p w14:paraId="4E3E65D9" w14:textId="77777777" w:rsidR="00333B61" w:rsidRDefault="00333B61" w:rsidP="006C7209">
            <w:pPr>
              <w:rPr>
                <w:noProof/>
              </w:rPr>
            </w:pPr>
          </w:p>
        </w:tc>
        <w:tc>
          <w:tcPr>
            <w:tcW w:w="159" w:type="dxa"/>
            <w:vMerge/>
            <w:tcBorders>
              <w:top w:val="nil"/>
              <w:left w:val="nil"/>
              <w:bottom w:val="nil"/>
              <w:right w:val="nil"/>
            </w:tcBorders>
          </w:tcPr>
          <w:p w14:paraId="4AD626AC" w14:textId="77777777" w:rsidR="00333B61" w:rsidRPr="00375F64" w:rsidRDefault="00333B61" w:rsidP="006C7209">
            <w:pPr>
              <w:jc w:val="center"/>
              <w:rPr>
                <w:rFonts w:cs="Times New Roman"/>
                <w:noProof/>
                <w:color w:val="000000" w:themeColor="text1"/>
                <w:sz w:val="16"/>
                <w:szCs w:val="16"/>
              </w:rPr>
            </w:pPr>
          </w:p>
        </w:tc>
        <w:tc>
          <w:tcPr>
            <w:tcW w:w="2959" w:type="dxa"/>
            <w:vMerge/>
            <w:tcBorders>
              <w:top w:val="nil"/>
              <w:left w:val="nil"/>
              <w:bottom w:val="nil"/>
              <w:right w:val="single" w:sz="4" w:space="0" w:color="auto"/>
            </w:tcBorders>
            <w:vAlign w:val="center"/>
          </w:tcPr>
          <w:p w14:paraId="14968375" w14:textId="77777777" w:rsidR="00333B61" w:rsidRDefault="00333B61" w:rsidP="006C7209">
            <w:pPr>
              <w:rPr>
                <w:noProof/>
              </w:rPr>
            </w:pPr>
          </w:p>
        </w:tc>
        <w:tc>
          <w:tcPr>
            <w:tcW w:w="567" w:type="dxa"/>
            <w:tcBorders>
              <w:left w:val="single" w:sz="4" w:space="0" w:color="auto"/>
            </w:tcBorders>
          </w:tcPr>
          <w:p w14:paraId="6B9F4A15" w14:textId="48E3E688" w:rsidR="00333B61" w:rsidRPr="003C1D3A" w:rsidRDefault="00AF60CE" w:rsidP="006C7209">
            <w:pPr>
              <w:jc w:val="center"/>
              <w:rPr>
                <w:i/>
                <w:iCs/>
                <w:noProof/>
                <w:sz w:val="16"/>
                <w:szCs w:val="16"/>
              </w:rPr>
            </w:pPr>
            <w:proofErr w:type="spellStart"/>
            <w:r>
              <w:rPr>
                <w:rFonts w:cs="Times New Roman"/>
                <w:i/>
                <w:iCs/>
                <w:color w:val="000000" w:themeColor="text1"/>
                <w:kern w:val="24"/>
                <w:sz w:val="16"/>
                <w:szCs w:val="16"/>
              </w:rPr>
              <w:t>ϕ</w:t>
            </w:r>
            <w:r w:rsidR="00333B61" w:rsidRPr="003C1D3A">
              <w:rPr>
                <w:i/>
                <w:iCs/>
                <w:noProof/>
                <w:sz w:val="16"/>
                <w:szCs w:val="16"/>
              </w:rPr>
              <w:t>Din</w:t>
            </w:r>
            <w:proofErr w:type="spellEnd"/>
          </w:p>
        </w:tc>
        <w:tc>
          <w:tcPr>
            <w:tcW w:w="2127" w:type="dxa"/>
            <w:vAlign w:val="center"/>
          </w:tcPr>
          <w:p w14:paraId="6D3DD35A" w14:textId="5D3D3599" w:rsidR="00333B61" w:rsidRPr="00333B61" w:rsidRDefault="00333B61" w:rsidP="006C7209">
            <w:pPr>
              <w:jc w:val="center"/>
              <w:rPr>
                <w:rFonts w:cs="Times New Roman"/>
                <w:noProof/>
                <w:sz w:val="16"/>
                <w:szCs w:val="16"/>
              </w:rPr>
            </w:pPr>
            <w:r w:rsidRPr="00333B61">
              <w:rPr>
                <w:rFonts w:cs="Times New Roman"/>
                <w:color w:val="000000" w:themeColor="text1"/>
                <w:kern w:val="24"/>
                <w:sz w:val="16"/>
                <w:szCs w:val="16"/>
              </w:rPr>
              <w:t xml:space="preserve">Rotor inner diameter </w:t>
            </w:r>
          </w:p>
        </w:tc>
      </w:tr>
      <w:tr w:rsidR="00333B61" w14:paraId="37803FAB" w14:textId="77777777" w:rsidTr="00D04D7F">
        <w:trPr>
          <w:trHeight w:val="124"/>
        </w:trPr>
        <w:tc>
          <w:tcPr>
            <w:tcW w:w="137" w:type="dxa"/>
            <w:vMerge/>
            <w:tcBorders>
              <w:top w:val="nil"/>
              <w:left w:val="nil"/>
              <w:bottom w:val="nil"/>
              <w:right w:val="nil"/>
            </w:tcBorders>
          </w:tcPr>
          <w:p w14:paraId="37C7947A" w14:textId="77777777" w:rsidR="00333B61" w:rsidRPr="00375F64" w:rsidRDefault="00333B61" w:rsidP="006C7209">
            <w:pPr>
              <w:jc w:val="center"/>
              <w:rPr>
                <w:rFonts w:cs="Times New Roman"/>
                <w:noProof/>
                <w:color w:val="000000" w:themeColor="text1"/>
                <w:sz w:val="16"/>
                <w:szCs w:val="16"/>
              </w:rPr>
            </w:pPr>
          </w:p>
        </w:tc>
        <w:tc>
          <w:tcPr>
            <w:tcW w:w="2977" w:type="dxa"/>
            <w:vMerge/>
            <w:tcBorders>
              <w:top w:val="nil"/>
              <w:left w:val="nil"/>
              <w:bottom w:val="nil"/>
              <w:right w:val="nil"/>
            </w:tcBorders>
            <w:vAlign w:val="center"/>
          </w:tcPr>
          <w:p w14:paraId="7E97E375" w14:textId="77777777" w:rsidR="00333B61" w:rsidRDefault="00333B61" w:rsidP="006C7209">
            <w:pPr>
              <w:rPr>
                <w:noProof/>
              </w:rPr>
            </w:pPr>
          </w:p>
        </w:tc>
        <w:tc>
          <w:tcPr>
            <w:tcW w:w="159" w:type="dxa"/>
            <w:vMerge/>
            <w:tcBorders>
              <w:top w:val="nil"/>
              <w:left w:val="nil"/>
              <w:bottom w:val="nil"/>
              <w:right w:val="nil"/>
            </w:tcBorders>
          </w:tcPr>
          <w:p w14:paraId="23FE0939" w14:textId="77777777" w:rsidR="00333B61" w:rsidRPr="00375F64" w:rsidRDefault="00333B61" w:rsidP="006C7209">
            <w:pPr>
              <w:jc w:val="center"/>
              <w:rPr>
                <w:rFonts w:cs="Times New Roman"/>
                <w:noProof/>
                <w:color w:val="000000" w:themeColor="text1"/>
                <w:sz w:val="16"/>
                <w:szCs w:val="16"/>
              </w:rPr>
            </w:pPr>
          </w:p>
        </w:tc>
        <w:tc>
          <w:tcPr>
            <w:tcW w:w="2959" w:type="dxa"/>
            <w:vMerge/>
            <w:tcBorders>
              <w:top w:val="nil"/>
              <w:left w:val="nil"/>
              <w:bottom w:val="nil"/>
              <w:right w:val="single" w:sz="4" w:space="0" w:color="auto"/>
            </w:tcBorders>
            <w:vAlign w:val="center"/>
          </w:tcPr>
          <w:p w14:paraId="63B4A426" w14:textId="77777777" w:rsidR="00333B61" w:rsidRDefault="00333B61" w:rsidP="006C7209">
            <w:pPr>
              <w:rPr>
                <w:noProof/>
              </w:rPr>
            </w:pPr>
          </w:p>
        </w:tc>
        <w:tc>
          <w:tcPr>
            <w:tcW w:w="567" w:type="dxa"/>
            <w:tcBorders>
              <w:left w:val="single" w:sz="4" w:space="0" w:color="auto"/>
            </w:tcBorders>
          </w:tcPr>
          <w:p w14:paraId="7469E8F0" w14:textId="14923ABB" w:rsidR="00333B61" w:rsidRPr="003C1D3A" w:rsidRDefault="00AF60CE" w:rsidP="006C7209">
            <w:pPr>
              <w:jc w:val="center"/>
              <w:rPr>
                <w:i/>
                <w:iCs/>
                <w:noProof/>
                <w:sz w:val="16"/>
                <w:szCs w:val="16"/>
              </w:rPr>
            </w:pPr>
            <w:proofErr w:type="spellStart"/>
            <w:r>
              <w:rPr>
                <w:rFonts w:cs="Times New Roman"/>
                <w:i/>
                <w:iCs/>
                <w:color w:val="000000" w:themeColor="text1"/>
                <w:kern w:val="24"/>
                <w:sz w:val="16"/>
                <w:szCs w:val="16"/>
              </w:rPr>
              <w:t>ϕ</w:t>
            </w:r>
            <w:r w:rsidR="00333B61" w:rsidRPr="003C1D3A">
              <w:rPr>
                <w:i/>
                <w:iCs/>
                <w:noProof/>
                <w:sz w:val="16"/>
                <w:szCs w:val="16"/>
              </w:rPr>
              <w:t>Dring</w:t>
            </w:r>
            <w:proofErr w:type="spellEnd"/>
          </w:p>
        </w:tc>
        <w:tc>
          <w:tcPr>
            <w:tcW w:w="2127" w:type="dxa"/>
            <w:vAlign w:val="center"/>
          </w:tcPr>
          <w:p w14:paraId="240A3AD8" w14:textId="103E2892" w:rsidR="00333B61" w:rsidRPr="00333B61" w:rsidRDefault="00333B61" w:rsidP="006C7209">
            <w:pPr>
              <w:jc w:val="center"/>
              <w:rPr>
                <w:rFonts w:cs="Times New Roman"/>
                <w:noProof/>
                <w:sz w:val="16"/>
                <w:szCs w:val="16"/>
              </w:rPr>
            </w:pPr>
            <w:r w:rsidRPr="00333B61">
              <w:rPr>
                <w:rFonts w:cs="Times New Roman"/>
                <w:color w:val="000000" w:themeColor="text1"/>
                <w:kern w:val="24"/>
                <w:sz w:val="16"/>
                <w:szCs w:val="16"/>
              </w:rPr>
              <w:t>Ring outer diameter</w:t>
            </w:r>
          </w:p>
        </w:tc>
      </w:tr>
      <w:tr w:rsidR="00333B61" w14:paraId="79CFB7CE" w14:textId="77777777" w:rsidTr="00D04D7F">
        <w:trPr>
          <w:trHeight w:val="124"/>
        </w:trPr>
        <w:tc>
          <w:tcPr>
            <w:tcW w:w="137" w:type="dxa"/>
            <w:vMerge/>
            <w:tcBorders>
              <w:top w:val="nil"/>
              <w:left w:val="nil"/>
              <w:bottom w:val="nil"/>
              <w:right w:val="nil"/>
            </w:tcBorders>
          </w:tcPr>
          <w:p w14:paraId="4E175CBC" w14:textId="77777777" w:rsidR="00333B61" w:rsidRPr="00375F64" w:rsidRDefault="00333B61" w:rsidP="006C7209">
            <w:pPr>
              <w:jc w:val="center"/>
              <w:rPr>
                <w:rFonts w:cs="Times New Roman"/>
                <w:noProof/>
                <w:color w:val="000000" w:themeColor="text1"/>
                <w:sz w:val="16"/>
                <w:szCs w:val="16"/>
              </w:rPr>
            </w:pPr>
          </w:p>
        </w:tc>
        <w:tc>
          <w:tcPr>
            <w:tcW w:w="2977" w:type="dxa"/>
            <w:vMerge/>
            <w:tcBorders>
              <w:top w:val="nil"/>
              <w:left w:val="nil"/>
              <w:bottom w:val="nil"/>
              <w:right w:val="nil"/>
            </w:tcBorders>
            <w:vAlign w:val="center"/>
          </w:tcPr>
          <w:p w14:paraId="714D7B6D" w14:textId="77777777" w:rsidR="00333B61" w:rsidRDefault="00333B61" w:rsidP="006C7209">
            <w:pPr>
              <w:rPr>
                <w:noProof/>
              </w:rPr>
            </w:pPr>
          </w:p>
        </w:tc>
        <w:tc>
          <w:tcPr>
            <w:tcW w:w="159" w:type="dxa"/>
            <w:vMerge/>
            <w:tcBorders>
              <w:top w:val="nil"/>
              <w:left w:val="nil"/>
              <w:bottom w:val="nil"/>
              <w:right w:val="nil"/>
            </w:tcBorders>
          </w:tcPr>
          <w:p w14:paraId="4484EA5A" w14:textId="77777777" w:rsidR="00333B61" w:rsidRPr="00375F64" w:rsidRDefault="00333B61" w:rsidP="006C7209">
            <w:pPr>
              <w:jc w:val="center"/>
              <w:rPr>
                <w:rFonts w:cs="Times New Roman"/>
                <w:noProof/>
                <w:color w:val="000000" w:themeColor="text1"/>
                <w:sz w:val="16"/>
                <w:szCs w:val="16"/>
              </w:rPr>
            </w:pPr>
          </w:p>
        </w:tc>
        <w:tc>
          <w:tcPr>
            <w:tcW w:w="2959" w:type="dxa"/>
            <w:vMerge/>
            <w:tcBorders>
              <w:top w:val="nil"/>
              <w:left w:val="nil"/>
              <w:bottom w:val="nil"/>
              <w:right w:val="single" w:sz="4" w:space="0" w:color="auto"/>
            </w:tcBorders>
            <w:vAlign w:val="center"/>
          </w:tcPr>
          <w:p w14:paraId="3A1F4BF2" w14:textId="77777777" w:rsidR="00333B61" w:rsidRDefault="00333B61" w:rsidP="006C7209">
            <w:pPr>
              <w:rPr>
                <w:noProof/>
              </w:rPr>
            </w:pPr>
          </w:p>
        </w:tc>
        <w:tc>
          <w:tcPr>
            <w:tcW w:w="567" w:type="dxa"/>
            <w:tcBorders>
              <w:left w:val="single" w:sz="4" w:space="0" w:color="auto"/>
            </w:tcBorders>
          </w:tcPr>
          <w:p w14:paraId="63BB5C42" w14:textId="175A819B" w:rsidR="00333B61" w:rsidRPr="003C1D3A" w:rsidRDefault="00333B61" w:rsidP="006C7209">
            <w:pPr>
              <w:jc w:val="center"/>
              <w:rPr>
                <w:i/>
                <w:iCs/>
                <w:noProof/>
                <w:sz w:val="16"/>
                <w:szCs w:val="16"/>
              </w:rPr>
            </w:pPr>
            <w:r w:rsidRPr="003C1D3A">
              <w:rPr>
                <w:i/>
                <w:iCs/>
                <w:noProof/>
                <w:sz w:val="16"/>
                <w:szCs w:val="16"/>
              </w:rPr>
              <w:t>Ring_th</w:t>
            </w:r>
          </w:p>
        </w:tc>
        <w:tc>
          <w:tcPr>
            <w:tcW w:w="2127" w:type="dxa"/>
            <w:vAlign w:val="center"/>
          </w:tcPr>
          <w:p w14:paraId="5DB1672B" w14:textId="3BA7116D" w:rsidR="00333B61" w:rsidRPr="00333B61" w:rsidRDefault="00333B61" w:rsidP="006C7209">
            <w:pPr>
              <w:jc w:val="center"/>
              <w:rPr>
                <w:rFonts w:cs="Times New Roman"/>
                <w:noProof/>
                <w:sz w:val="16"/>
                <w:szCs w:val="16"/>
              </w:rPr>
            </w:pPr>
            <w:r w:rsidRPr="00333B61">
              <w:rPr>
                <w:rFonts w:cs="Times New Roman"/>
                <w:color w:val="000000" w:themeColor="text1"/>
                <w:kern w:val="24"/>
                <w:sz w:val="16"/>
                <w:szCs w:val="16"/>
              </w:rPr>
              <w:t>Ring thickness</w:t>
            </w:r>
          </w:p>
        </w:tc>
      </w:tr>
      <w:tr w:rsidR="00333B61" w14:paraId="501F3C8C" w14:textId="77777777" w:rsidTr="00D04D7F">
        <w:trPr>
          <w:trHeight w:val="124"/>
        </w:trPr>
        <w:tc>
          <w:tcPr>
            <w:tcW w:w="137" w:type="dxa"/>
            <w:vMerge/>
            <w:tcBorders>
              <w:top w:val="nil"/>
              <w:left w:val="nil"/>
              <w:bottom w:val="nil"/>
              <w:right w:val="nil"/>
            </w:tcBorders>
          </w:tcPr>
          <w:p w14:paraId="30CB5C36" w14:textId="77777777" w:rsidR="00333B61" w:rsidRPr="00375F64" w:rsidRDefault="00333B61" w:rsidP="006C7209">
            <w:pPr>
              <w:jc w:val="center"/>
              <w:rPr>
                <w:rFonts w:cs="Times New Roman"/>
                <w:noProof/>
                <w:color w:val="000000" w:themeColor="text1"/>
                <w:sz w:val="16"/>
                <w:szCs w:val="16"/>
              </w:rPr>
            </w:pPr>
          </w:p>
        </w:tc>
        <w:tc>
          <w:tcPr>
            <w:tcW w:w="2977" w:type="dxa"/>
            <w:vMerge/>
            <w:tcBorders>
              <w:top w:val="nil"/>
              <w:left w:val="nil"/>
              <w:bottom w:val="nil"/>
              <w:right w:val="nil"/>
            </w:tcBorders>
            <w:vAlign w:val="center"/>
          </w:tcPr>
          <w:p w14:paraId="049D5F8F" w14:textId="77777777" w:rsidR="00333B61" w:rsidRDefault="00333B61" w:rsidP="006C7209">
            <w:pPr>
              <w:rPr>
                <w:noProof/>
              </w:rPr>
            </w:pPr>
          </w:p>
        </w:tc>
        <w:tc>
          <w:tcPr>
            <w:tcW w:w="159" w:type="dxa"/>
            <w:vMerge/>
            <w:tcBorders>
              <w:top w:val="nil"/>
              <w:left w:val="nil"/>
              <w:bottom w:val="nil"/>
              <w:right w:val="nil"/>
            </w:tcBorders>
          </w:tcPr>
          <w:p w14:paraId="24679F8E" w14:textId="77777777" w:rsidR="00333B61" w:rsidRPr="00375F64" w:rsidRDefault="00333B61" w:rsidP="006C7209">
            <w:pPr>
              <w:jc w:val="center"/>
              <w:rPr>
                <w:rFonts w:cs="Times New Roman"/>
                <w:noProof/>
                <w:color w:val="000000" w:themeColor="text1"/>
                <w:sz w:val="16"/>
                <w:szCs w:val="16"/>
              </w:rPr>
            </w:pPr>
          </w:p>
        </w:tc>
        <w:tc>
          <w:tcPr>
            <w:tcW w:w="2959" w:type="dxa"/>
            <w:vMerge/>
            <w:tcBorders>
              <w:top w:val="nil"/>
              <w:left w:val="nil"/>
              <w:bottom w:val="nil"/>
              <w:right w:val="single" w:sz="4" w:space="0" w:color="auto"/>
            </w:tcBorders>
            <w:vAlign w:val="center"/>
          </w:tcPr>
          <w:p w14:paraId="3660E3AD" w14:textId="77777777" w:rsidR="00333B61" w:rsidRDefault="00333B61" w:rsidP="006C7209">
            <w:pPr>
              <w:rPr>
                <w:noProof/>
              </w:rPr>
            </w:pPr>
          </w:p>
        </w:tc>
        <w:tc>
          <w:tcPr>
            <w:tcW w:w="567" w:type="dxa"/>
            <w:tcBorders>
              <w:left w:val="single" w:sz="4" w:space="0" w:color="auto"/>
            </w:tcBorders>
          </w:tcPr>
          <w:p w14:paraId="09192D0A" w14:textId="6D5EECCB" w:rsidR="00333B61" w:rsidRPr="003C1D3A" w:rsidRDefault="00333B61" w:rsidP="006C7209">
            <w:pPr>
              <w:jc w:val="center"/>
              <w:rPr>
                <w:i/>
                <w:iCs/>
                <w:noProof/>
                <w:sz w:val="16"/>
                <w:szCs w:val="16"/>
              </w:rPr>
            </w:pPr>
            <w:r w:rsidRPr="003C1D3A">
              <w:rPr>
                <w:i/>
                <w:iCs/>
                <w:noProof/>
                <w:sz w:val="16"/>
                <w:szCs w:val="16"/>
              </w:rPr>
              <w:t>Rarc1</w:t>
            </w:r>
          </w:p>
        </w:tc>
        <w:tc>
          <w:tcPr>
            <w:tcW w:w="2127" w:type="dxa"/>
            <w:vAlign w:val="center"/>
          </w:tcPr>
          <w:p w14:paraId="3E0B3C90" w14:textId="135458C5" w:rsidR="00333B61" w:rsidRPr="00333B61" w:rsidRDefault="00333B61" w:rsidP="006C7209">
            <w:pPr>
              <w:jc w:val="center"/>
              <w:rPr>
                <w:rFonts w:cs="Times New Roman"/>
                <w:noProof/>
                <w:sz w:val="16"/>
                <w:szCs w:val="16"/>
              </w:rPr>
            </w:pPr>
            <w:r w:rsidRPr="00333B61">
              <w:rPr>
                <w:rFonts w:cs="Times New Roman"/>
                <w:color w:val="000000" w:themeColor="text1"/>
                <w:kern w:val="24"/>
                <w:sz w:val="16"/>
                <w:szCs w:val="16"/>
              </w:rPr>
              <w:t>Rotor d-axis outer arc</w:t>
            </w:r>
          </w:p>
        </w:tc>
      </w:tr>
      <w:tr w:rsidR="00333B61" w14:paraId="0AFD4AF2" w14:textId="77777777" w:rsidTr="00D04D7F">
        <w:trPr>
          <w:trHeight w:val="124"/>
        </w:trPr>
        <w:tc>
          <w:tcPr>
            <w:tcW w:w="137" w:type="dxa"/>
            <w:vMerge/>
            <w:tcBorders>
              <w:top w:val="nil"/>
              <w:left w:val="nil"/>
              <w:bottom w:val="nil"/>
              <w:right w:val="nil"/>
            </w:tcBorders>
          </w:tcPr>
          <w:p w14:paraId="5962B7B3" w14:textId="77777777" w:rsidR="00333B61" w:rsidRPr="00375F64" w:rsidRDefault="00333B61" w:rsidP="006C7209">
            <w:pPr>
              <w:jc w:val="center"/>
              <w:rPr>
                <w:rFonts w:cs="Times New Roman"/>
                <w:noProof/>
                <w:color w:val="000000" w:themeColor="text1"/>
                <w:sz w:val="16"/>
                <w:szCs w:val="16"/>
              </w:rPr>
            </w:pPr>
          </w:p>
        </w:tc>
        <w:tc>
          <w:tcPr>
            <w:tcW w:w="2977" w:type="dxa"/>
            <w:vMerge/>
            <w:tcBorders>
              <w:top w:val="nil"/>
              <w:left w:val="nil"/>
              <w:bottom w:val="nil"/>
              <w:right w:val="nil"/>
            </w:tcBorders>
            <w:vAlign w:val="center"/>
          </w:tcPr>
          <w:p w14:paraId="3B2E3CFF" w14:textId="77777777" w:rsidR="00333B61" w:rsidRDefault="00333B61" w:rsidP="006C7209">
            <w:pPr>
              <w:rPr>
                <w:noProof/>
              </w:rPr>
            </w:pPr>
          </w:p>
        </w:tc>
        <w:tc>
          <w:tcPr>
            <w:tcW w:w="159" w:type="dxa"/>
            <w:vMerge/>
            <w:tcBorders>
              <w:top w:val="nil"/>
              <w:left w:val="nil"/>
              <w:bottom w:val="nil"/>
              <w:right w:val="nil"/>
            </w:tcBorders>
          </w:tcPr>
          <w:p w14:paraId="77E6DCD9" w14:textId="77777777" w:rsidR="00333B61" w:rsidRPr="00375F64" w:rsidRDefault="00333B61" w:rsidP="006C7209">
            <w:pPr>
              <w:jc w:val="center"/>
              <w:rPr>
                <w:rFonts w:cs="Times New Roman"/>
                <w:noProof/>
                <w:color w:val="000000" w:themeColor="text1"/>
                <w:sz w:val="16"/>
                <w:szCs w:val="16"/>
              </w:rPr>
            </w:pPr>
          </w:p>
        </w:tc>
        <w:tc>
          <w:tcPr>
            <w:tcW w:w="2959" w:type="dxa"/>
            <w:vMerge/>
            <w:tcBorders>
              <w:top w:val="nil"/>
              <w:left w:val="nil"/>
              <w:bottom w:val="nil"/>
              <w:right w:val="single" w:sz="4" w:space="0" w:color="auto"/>
            </w:tcBorders>
            <w:vAlign w:val="center"/>
          </w:tcPr>
          <w:p w14:paraId="6EB36558" w14:textId="77777777" w:rsidR="00333B61" w:rsidRDefault="00333B61" w:rsidP="006C7209">
            <w:pPr>
              <w:rPr>
                <w:noProof/>
              </w:rPr>
            </w:pPr>
          </w:p>
        </w:tc>
        <w:tc>
          <w:tcPr>
            <w:tcW w:w="567" w:type="dxa"/>
            <w:tcBorders>
              <w:left w:val="single" w:sz="4" w:space="0" w:color="auto"/>
            </w:tcBorders>
          </w:tcPr>
          <w:p w14:paraId="7BBFB09D" w14:textId="0D1F524B" w:rsidR="00333B61" w:rsidRPr="003C1D3A" w:rsidRDefault="00333B61" w:rsidP="006C7209">
            <w:pPr>
              <w:jc w:val="center"/>
              <w:rPr>
                <w:i/>
                <w:iCs/>
                <w:noProof/>
                <w:sz w:val="16"/>
                <w:szCs w:val="16"/>
              </w:rPr>
            </w:pPr>
            <w:r w:rsidRPr="003C1D3A">
              <w:rPr>
                <w:i/>
                <w:iCs/>
                <w:noProof/>
                <w:sz w:val="16"/>
                <w:szCs w:val="16"/>
              </w:rPr>
              <w:t>Rarc2</w:t>
            </w:r>
          </w:p>
        </w:tc>
        <w:tc>
          <w:tcPr>
            <w:tcW w:w="2127" w:type="dxa"/>
            <w:vAlign w:val="center"/>
          </w:tcPr>
          <w:p w14:paraId="7343CC30" w14:textId="25DE2CB3" w:rsidR="00333B61" w:rsidRPr="00333B61" w:rsidRDefault="00333B61" w:rsidP="006C7209">
            <w:pPr>
              <w:jc w:val="center"/>
              <w:rPr>
                <w:rFonts w:cs="Times New Roman"/>
                <w:noProof/>
                <w:sz w:val="16"/>
                <w:szCs w:val="16"/>
              </w:rPr>
            </w:pPr>
            <w:r w:rsidRPr="00333B61">
              <w:rPr>
                <w:rFonts w:cs="Times New Roman"/>
                <w:color w:val="000000" w:themeColor="text1"/>
                <w:kern w:val="24"/>
                <w:sz w:val="16"/>
                <w:szCs w:val="16"/>
              </w:rPr>
              <w:t xml:space="preserve">Rotor q-axis outer arc </w:t>
            </w:r>
          </w:p>
        </w:tc>
      </w:tr>
      <w:tr w:rsidR="00333B61" w14:paraId="0D541AAF" w14:textId="77777777" w:rsidTr="00D04D7F">
        <w:trPr>
          <w:trHeight w:val="124"/>
        </w:trPr>
        <w:tc>
          <w:tcPr>
            <w:tcW w:w="137" w:type="dxa"/>
            <w:vMerge/>
            <w:tcBorders>
              <w:top w:val="nil"/>
              <w:left w:val="nil"/>
              <w:bottom w:val="nil"/>
              <w:right w:val="nil"/>
            </w:tcBorders>
          </w:tcPr>
          <w:p w14:paraId="3230E2FB" w14:textId="77777777" w:rsidR="00333B61" w:rsidRPr="00375F64" w:rsidRDefault="00333B61" w:rsidP="006C7209">
            <w:pPr>
              <w:jc w:val="center"/>
              <w:rPr>
                <w:rFonts w:cs="Times New Roman"/>
                <w:noProof/>
                <w:color w:val="000000" w:themeColor="text1"/>
                <w:sz w:val="16"/>
                <w:szCs w:val="16"/>
              </w:rPr>
            </w:pPr>
          </w:p>
        </w:tc>
        <w:tc>
          <w:tcPr>
            <w:tcW w:w="2977" w:type="dxa"/>
            <w:vMerge/>
            <w:tcBorders>
              <w:top w:val="nil"/>
              <w:left w:val="nil"/>
              <w:bottom w:val="nil"/>
              <w:right w:val="nil"/>
            </w:tcBorders>
            <w:vAlign w:val="center"/>
          </w:tcPr>
          <w:p w14:paraId="18809273" w14:textId="77777777" w:rsidR="00333B61" w:rsidRDefault="00333B61" w:rsidP="006C7209">
            <w:pPr>
              <w:rPr>
                <w:noProof/>
              </w:rPr>
            </w:pPr>
          </w:p>
        </w:tc>
        <w:tc>
          <w:tcPr>
            <w:tcW w:w="159" w:type="dxa"/>
            <w:vMerge/>
            <w:tcBorders>
              <w:top w:val="nil"/>
              <w:left w:val="nil"/>
              <w:bottom w:val="nil"/>
              <w:right w:val="nil"/>
            </w:tcBorders>
          </w:tcPr>
          <w:p w14:paraId="177F0266" w14:textId="77777777" w:rsidR="00333B61" w:rsidRPr="00375F64" w:rsidRDefault="00333B61" w:rsidP="006C7209">
            <w:pPr>
              <w:jc w:val="center"/>
              <w:rPr>
                <w:rFonts w:cs="Times New Roman"/>
                <w:noProof/>
                <w:color w:val="000000" w:themeColor="text1"/>
                <w:sz w:val="16"/>
                <w:szCs w:val="16"/>
              </w:rPr>
            </w:pPr>
          </w:p>
        </w:tc>
        <w:tc>
          <w:tcPr>
            <w:tcW w:w="2959" w:type="dxa"/>
            <w:vMerge/>
            <w:tcBorders>
              <w:top w:val="nil"/>
              <w:left w:val="nil"/>
              <w:bottom w:val="nil"/>
              <w:right w:val="single" w:sz="4" w:space="0" w:color="auto"/>
            </w:tcBorders>
            <w:vAlign w:val="center"/>
          </w:tcPr>
          <w:p w14:paraId="7E8BB481" w14:textId="77777777" w:rsidR="00333B61" w:rsidRDefault="00333B61" w:rsidP="006C7209">
            <w:pPr>
              <w:rPr>
                <w:noProof/>
              </w:rPr>
            </w:pPr>
          </w:p>
        </w:tc>
        <w:tc>
          <w:tcPr>
            <w:tcW w:w="567" w:type="dxa"/>
            <w:tcBorders>
              <w:left w:val="single" w:sz="4" w:space="0" w:color="auto"/>
            </w:tcBorders>
          </w:tcPr>
          <w:p w14:paraId="2F4428B3" w14:textId="713C30CE" w:rsidR="00333B61" w:rsidRPr="003C1D3A" w:rsidRDefault="00333B61" w:rsidP="006C7209">
            <w:pPr>
              <w:jc w:val="center"/>
              <w:rPr>
                <w:i/>
                <w:iCs/>
                <w:noProof/>
                <w:sz w:val="16"/>
                <w:szCs w:val="16"/>
              </w:rPr>
            </w:pPr>
            <w:r w:rsidRPr="003C1D3A">
              <w:rPr>
                <w:i/>
                <w:iCs/>
                <w:noProof/>
                <w:sz w:val="16"/>
                <w:szCs w:val="16"/>
              </w:rPr>
              <w:t>mth</w:t>
            </w:r>
          </w:p>
        </w:tc>
        <w:tc>
          <w:tcPr>
            <w:tcW w:w="2127" w:type="dxa"/>
            <w:vAlign w:val="center"/>
          </w:tcPr>
          <w:p w14:paraId="5098B492" w14:textId="57658C2B" w:rsidR="00333B61" w:rsidRPr="00333B61" w:rsidRDefault="00333B61" w:rsidP="006C7209">
            <w:pPr>
              <w:jc w:val="center"/>
              <w:rPr>
                <w:rFonts w:cs="Times New Roman"/>
                <w:noProof/>
                <w:sz w:val="16"/>
                <w:szCs w:val="16"/>
              </w:rPr>
            </w:pPr>
            <w:r w:rsidRPr="00333B61">
              <w:rPr>
                <w:rFonts w:cs="Times New Roman"/>
                <w:color w:val="000000" w:themeColor="text1"/>
                <w:kern w:val="24"/>
                <w:sz w:val="16"/>
                <w:szCs w:val="16"/>
              </w:rPr>
              <w:t>Magnet thickness</w:t>
            </w:r>
          </w:p>
        </w:tc>
      </w:tr>
      <w:tr w:rsidR="00333B61" w14:paraId="3FC823C6" w14:textId="77777777" w:rsidTr="00D04D7F">
        <w:trPr>
          <w:trHeight w:val="124"/>
        </w:trPr>
        <w:tc>
          <w:tcPr>
            <w:tcW w:w="137" w:type="dxa"/>
            <w:vMerge/>
            <w:tcBorders>
              <w:top w:val="nil"/>
              <w:left w:val="nil"/>
              <w:bottom w:val="nil"/>
              <w:right w:val="nil"/>
            </w:tcBorders>
          </w:tcPr>
          <w:p w14:paraId="6E9076A6" w14:textId="77777777" w:rsidR="00333B61" w:rsidRPr="00375F64" w:rsidRDefault="00333B61" w:rsidP="006C7209">
            <w:pPr>
              <w:jc w:val="center"/>
              <w:rPr>
                <w:rFonts w:cs="Times New Roman"/>
                <w:noProof/>
                <w:color w:val="000000" w:themeColor="text1"/>
                <w:sz w:val="16"/>
                <w:szCs w:val="16"/>
              </w:rPr>
            </w:pPr>
          </w:p>
        </w:tc>
        <w:tc>
          <w:tcPr>
            <w:tcW w:w="2977" w:type="dxa"/>
            <w:vMerge/>
            <w:tcBorders>
              <w:top w:val="nil"/>
              <w:left w:val="nil"/>
              <w:bottom w:val="nil"/>
              <w:right w:val="nil"/>
            </w:tcBorders>
            <w:vAlign w:val="center"/>
          </w:tcPr>
          <w:p w14:paraId="3724BEA8" w14:textId="77777777" w:rsidR="00333B61" w:rsidRDefault="00333B61" w:rsidP="006C7209">
            <w:pPr>
              <w:rPr>
                <w:noProof/>
              </w:rPr>
            </w:pPr>
          </w:p>
        </w:tc>
        <w:tc>
          <w:tcPr>
            <w:tcW w:w="159" w:type="dxa"/>
            <w:vMerge/>
            <w:tcBorders>
              <w:top w:val="nil"/>
              <w:left w:val="nil"/>
              <w:bottom w:val="nil"/>
              <w:right w:val="nil"/>
            </w:tcBorders>
          </w:tcPr>
          <w:p w14:paraId="17B312B8" w14:textId="77777777" w:rsidR="00333B61" w:rsidRPr="00375F64" w:rsidRDefault="00333B61" w:rsidP="006C7209">
            <w:pPr>
              <w:jc w:val="center"/>
              <w:rPr>
                <w:rFonts w:cs="Times New Roman"/>
                <w:noProof/>
                <w:color w:val="000000" w:themeColor="text1"/>
                <w:sz w:val="16"/>
                <w:szCs w:val="16"/>
              </w:rPr>
            </w:pPr>
          </w:p>
        </w:tc>
        <w:tc>
          <w:tcPr>
            <w:tcW w:w="2959" w:type="dxa"/>
            <w:vMerge/>
            <w:tcBorders>
              <w:top w:val="nil"/>
              <w:left w:val="nil"/>
              <w:bottom w:val="nil"/>
              <w:right w:val="single" w:sz="4" w:space="0" w:color="auto"/>
            </w:tcBorders>
            <w:vAlign w:val="center"/>
          </w:tcPr>
          <w:p w14:paraId="4BE1CE99" w14:textId="77777777" w:rsidR="00333B61" w:rsidRDefault="00333B61" w:rsidP="006C7209">
            <w:pPr>
              <w:rPr>
                <w:noProof/>
              </w:rPr>
            </w:pPr>
          </w:p>
        </w:tc>
        <w:tc>
          <w:tcPr>
            <w:tcW w:w="567" w:type="dxa"/>
            <w:tcBorders>
              <w:left w:val="single" w:sz="4" w:space="0" w:color="auto"/>
            </w:tcBorders>
          </w:tcPr>
          <w:p w14:paraId="706DD398" w14:textId="13DB4CFF" w:rsidR="00333B61" w:rsidRPr="003C1D3A" w:rsidRDefault="00333B61" w:rsidP="006C7209">
            <w:pPr>
              <w:jc w:val="center"/>
              <w:rPr>
                <w:i/>
                <w:iCs/>
                <w:noProof/>
                <w:sz w:val="16"/>
                <w:szCs w:val="16"/>
              </w:rPr>
            </w:pPr>
            <w:r>
              <w:rPr>
                <w:i/>
                <w:iCs/>
                <w:noProof/>
                <w:sz w:val="16"/>
                <w:szCs w:val="16"/>
              </w:rPr>
              <w:t>M</w:t>
            </w:r>
            <w:r w:rsidRPr="003C1D3A">
              <w:rPr>
                <w:i/>
                <w:iCs/>
                <w:noProof/>
                <w:sz w:val="16"/>
                <w:szCs w:val="16"/>
              </w:rPr>
              <w:t>in1</w:t>
            </w:r>
          </w:p>
        </w:tc>
        <w:tc>
          <w:tcPr>
            <w:tcW w:w="2127" w:type="dxa"/>
            <w:vAlign w:val="center"/>
          </w:tcPr>
          <w:p w14:paraId="30BF8E70" w14:textId="3B0DD8C9" w:rsidR="00333B61" w:rsidRPr="00333B61" w:rsidRDefault="00333B61" w:rsidP="006C7209">
            <w:pPr>
              <w:jc w:val="center"/>
              <w:rPr>
                <w:rFonts w:cs="Times New Roman"/>
                <w:noProof/>
                <w:sz w:val="16"/>
                <w:szCs w:val="16"/>
              </w:rPr>
            </w:pPr>
            <w:r w:rsidRPr="00333B61">
              <w:rPr>
                <w:rFonts w:cs="Times New Roman"/>
                <w:color w:val="000000" w:themeColor="text1"/>
                <w:kern w:val="24"/>
                <w:sz w:val="16"/>
                <w:szCs w:val="16"/>
              </w:rPr>
              <w:t xml:space="preserve">Magnet distance from </w:t>
            </w:r>
            <w:r w:rsidR="00AC05F7">
              <w:rPr>
                <w:rFonts w:cs="Times New Roman"/>
                <w:i/>
                <w:iCs/>
                <w:color w:val="000000" w:themeColor="text1"/>
                <w:kern w:val="24"/>
                <w:sz w:val="16"/>
                <w:szCs w:val="16"/>
              </w:rPr>
              <w:t>ϕDarc</w:t>
            </w:r>
            <w:r w:rsidR="00704094">
              <w:rPr>
                <w:rFonts w:cs="Times New Roman"/>
                <w:i/>
                <w:iCs/>
                <w:color w:val="000000" w:themeColor="text1"/>
                <w:kern w:val="24"/>
                <w:sz w:val="16"/>
                <w:szCs w:val="16"/>
              </w:rPr>
              <w:t>1</w:t>
            </w:r>
            <w:r w:rsidRPr="00333B61">
              <w:rPr>
                <w:rFonts w:cs="Times New Roman"/>
                <w:color w:val="000000" w:themeColor="text1"/>
                <w:kern w:val="24"/>
                <w:sz w:val="16"/>
                <w:szCs w:val="16"/>
              </w:rPr>
              <w:t xml:space="preserve"> </w:t>
            </w:r>
          </w:p>
        </w:tc>
      </w:tr>
      <w:tr w:rsidR="00333B61" w14:paraId="58FD52A5" w14:textId="77777777" w:rsidTr="00D04D7F">
        <w:trPr>
          <w:trHeight w:val="124"/>
        </w:trPr>
        <w:tc>
          <w:tcPr>
            <w:tcW w:w="137" w:type="dxa"/>
            <w:vMerge/>
            <w:tcBorders>
              <w:top w:val="nil"/>
              <w:left w:val="nil"/>
              <w:bottom w:val="nil"/>
              <w:right w:val="nil"/>
            </w:tcBorders>
          </w:tcPr>
          <w:p w14:paraId="7C112889" w14:textId="77777777" w:rsidR="00333B61" w:rsidRPr="00375F64" w:rsidRDefault="00333B61" w:rsidP="006C7209">
            <w:pPr>
              <w:jc w:val="center"/>
              <w:rPr>
                <w:rFonts w:cs="Times New Roman"/>
                <w:noProof/>
                <w:color w:val="000000" w:themeColor="text1"/>
                <w:sz w:val="16"/>
                <w:szCs w:val="16"/>
              </w:rPr>
            </w:pPr>
          </w:p>
        </w:tc>
        <w:tc>
          <w:tcPr>
            <w:tcW w:w="2977" w:type="dxa"/>
            <w:vMerge/>
            <w:tcBorders>
              <w:top w:val="nil"/>
              <w:left w:val="nil"/>
              <w:bottom w:val="nil"/>
              <w:right w:val="nil"/>
            </w:tcBorders>
            <w:vAlign w:val="center"/>
          </w:tcPr>
          <w:p w14:paraId="394D0628" w14:textId="77777777" w:rsidR="00333B61" w:rsidRDefault="00333B61" w:rsidP="006C7209">
            <w:pPr>
              <w:rPr>
                <w:noProof/>
              </w:rPr>
            </w:pPr>
          </w:p>
        </w:tc>
        <w:tc>
          <w:tcPr>
            <w:tcW w:w="159" w:type="dxa"/>
            <w:vMerge/>
            <w:tcBorders>
              <w:top w:val="nil"/>
              <w:left w:val="nil"/>
              <w:bottom w:val="nil"/>
              <w:right w:val="nil"/>
            </w:tcBorders>
          </w:tcPr>
          <w:p w14:paraId="5AF20612" w14:textId="77777777" w:rsidR="00333B61" w:rsidRPr="00375F64" w:rsidRDefault="00333B61" w:rsidP="006C7209">
            <w:pPr>
              <w:jc w:val="center"/>
              <w:rPr>
                <w:rFonts w:cs="Times New Roman"/>
                <w:noProof/>
                <w:color w:val="000000" w:themeColor="text1"/>
                <w:sz w:val="16"/>
                <w:szCs w:val="16"/>
              </w:rPr>
            </w:pPr>
          </w:p>
        </w:tc>
        <w:tc>
          <w:tcPr>
            <w:tcW w:w="2959" w:type="dxa"/>
            <w:vMerge/>
            <w:tcBorders>
              <w:top w:val="nil"/>
              <w:left w:val="nil"/>
              <w:bottom w:val="nil"/>
              <w:right w:val="single" w:sz="4" w:space="0" w:color="auto"/>
            </w:tcBorders>
            <w:vAlign w:val="center"/>
          </w:tcPr>
          <w:p w14:paraId="11DFBCB4" w14:textId="77777777" w:rsidR="00333B61" w:rsidRDefault="00333B61" w:rsidP="006C7209">
            <w:pPr>
              <w:rPr>
                <w:noProof/>
              </w:rPr>
            </w:pPr>
          </w:p>
        </w:tc>
        <w:tc>
          <w:tcPr>
            <w:tcW w:w="567" w:type="dxa"/>
            <w:tcBorders>
              <w:left w:val="single" w:sz="4" w:space="0" w:color="auto"/>
            </w:tcBorders>
          </w:tcPr>
          <w:p w14:paraId="2222BB00" w14:textId="4457881E" w:rsidR="00333B61" w:rsidRPr="003C1D3A" w:rsidRDefault="00333B61" w:rsidP="006C7209">
            <w:pPr>
              <w:jc w:val="center"/>
              <w:rPr>
                <w:i/>
                <w:iCs/>
                <w:noProof/>
                <w:sz w:val="16"/>
                <w:szCs w:val="16"/>
              </w:rPr>
            </w:pPr>
            <w:r w:rsidRPr="003C1D3A">
              <w:rPr>
                <w:i/>
                <w:iCs/>
                <w:noProof/>
                <w:sz w:val="16"/>
                <w:szCs w:val="16"/>
              </w:rPr>
              <w:t>mgap</w:t>
            </w:r>
          </w:p>
        </w:tc>
        <w:tc>
          <w:tcPr>
            <w:tcW w:w="2127" w:type="dxa"/>
            <w:vAlign w:val="center"/>
          </w:tcPr>
          <w:p w14:paraId="4F5708E7" w14:textId="5A9B9D0E" w:rsidR="00333B61" w:rsidRPr="00333B61" w:rsidRDefault="00333B61" w:rsidP="006C7209">
            <w:pPr>
              <w:jc w:val="center"/>
              <w:rPr>
                <w:rFonts w:cs="Times New Roman"/>
                <w:noProof/>
                <w:sz w:val="16"/>
                <w:szCs w:val="16"/>
              </w:rPr>
            </w:pPr>
            <w:r w:rsidRPr="00333B61">
              <w:rPr>
                <w:rFonts w:cs="Times New Roman"/>
                <w:color w:val="000000" w:themeColor="text1"/>
                <w:kern w:val="24"/>
                <w:sz w:val="16"/>
                <w:szCs w:val="16"/>
              </w:rPr>
              <w:t>Magnet gap in slot</w:t>
            </w:r>
          </w:p>
        </w:tc>
      </w:tr>
      <w:tr w:rsidR="00333B61" w14:paraId="6EF9A729" w14:textId="77777777" w:rsidTr="00D04D7F">
        <w:trPr>
          <w:trHeight w:val="124"/>
        </w:trPr>
        <w:tc>
          <w:tcPr>
            <w:tcW w:w="137" w:type="dxa"/>
            <w:vMerge/>
            <w:tcBorders>
              <w:top w:val="nil"/>
              <w:left w:val="nil"/>
              <w:bottom w:val="nil"/>
              <w:right w:val="nil"/>
            </w:tcBorders>
          </w:tcPr>
          <w:p w14:paraId="09585DC9" w14:textId="77777777" w:rsidR="00333B61" w:rsidRPr="00375F64" w:rsidRDefault="00333B61" w:rsidP="006C7209">
            <w:pPr>
              <w:jc w:val="center"/>
              <w:rPr>
                <w:rFonts w:cs="Times New Roman"/>
                <w:noProof/>
                <w:color w:val="000000" w:themeColor="text1"/>
                <w:sz w:val="16"/>
                <w:szCs w:val="16"/>
              </w:rPr>
            </w:pPr>
          </w:p>
        </w:tc>
        <w:tc>
          <w:tcPr>
            <w:tcW w:w="2977" w:type="dxa"/>
            <w:vMerge/>
            <w:tcBorders>
              <w:top w:val="nil"/>
              <w:left w:val="nil"/>
              <w:bottom w:val="nil"/>
              <w:right w:val="nil"/>
            </w:tcBorders>
            <w:vAlign w:val="center"/>
          </w:tcPr>
          <w:p w14:paraId="1E129355" w14:textId="77777777" w:rsidR="00333B61" w:rsidRDefault="00333B61" w:rsidP="006C7209">
            <w:pPr>
              <w:rPr>
                <w:noProof/>
              </w:rPr>
            </w:pPr>
          </w:p>
        </w:tc>
        <w:tc>
          <w:tcPr>
            <w:tcW w:w="159" w:type="dxa"/>
            <w:vMerge/>
            <w:tcBorders>
              <w:top w:val="nil"/>
              <w:left w:val="nil"/>
              <w:bottom w:val="nil"/>
              <w:right w:val="nil"/>
            </w:tcBorders>
          </w:tcPr>
          <w:p w14:paraId="49AAD6E8" w14:textId="77777777" w:rsidR="00333B61" w:rsidRPr="00375F64" w:rsidRDefault="00333B61" w:rsidP="006C7209">
            <w:pPr>
              <w:jc w:val="center"/>
              <w:rPr>
                <w:rFonts w:cs="Times New Roman"/>
                <w:noProof/>
                <w:color w:val="000000" w:themeColor="text1"/>
                <w:sz w:val="16"/>
                <w:szCs w:val="16"/>
              </w:rPr>
            </w:pPr>
          </w:p>
        </w:tc>
        <w:tc>
          <w:tcPr>
            <w:tcW w:w="2959" w:type="dxa"/>
            <w:vMerge/>
            <w:tcBorders>
              <w:top w:val="nil"/>
              <w:left w:val="nil"/>
              <w:bottom w:val="nil"/>
              <w:right w:val="single" w:sz="4" w:space="0" w:color="auto"/>
            </w:tcBorders>
            <w:vAlign w:val="center"/>
          </w:tcPr>
          <w:p w14:paraId="3A035082" w14:textId="77777777" w:rsidR="00333B61" w:rsidRDefault="00333B61" w:rsidP="006C7209">
            <w:pPr>
              <w:rPr>
                <w:noProof/>
              </w:rPr>
            </w:pPr>
          </w:p>
        </w:tc>
        <w:tc>
          <w:tcPr>
            <w:tcW w:w="567" w:type="dxa"/>
            <w:tcBorders>
              <w:left w:val="single" w:sz="4" w:space="0" w:color="auto"/>
            </w:tcBorders>
          </w:tcPr>
          <w:p w14:paraId="3E1D6101" w14:textId="431D3D4A" w:rsidR="00333B61" w:rsidRPr="003C1D3A" w:rsidRDefault="00333B61" w:rsidP="006C7209">
            <w:pPr>
              <w:jc w:val="center"/>
              <w:rPr>
                <w:i/>
                <w:iCs/>
                <w:noProof/>
                <w:sz w:val="16"/>
                <w:szCs w:val="16"/>
              </w:rPr>
            </w:pPr>
            <w:r>
              <w:rPr>
                <w:i/>
                <w:iCs/>
                <w:noProof/>
                <w:sz w:val="16"/>
                <w:szCs w:val="16"/>
              </w:rPr>
              <w:t>SW</w:t>
            </w:r>
          </w:p>
        </w:tc>
        <w:tc>
          <w:tcPr>
            <w:tcW w:w="2127" w:type="dxa"/>
            <w:vAlign w:val="center"/>
          </w:tcPr>
          <w:p w14:paraId="2C3456FB" w14:textId="1EE4FA6E" w:rsidR="00333B61" w:rsidRPr="00333B61" w:rsidRDefault="00333B61" w:rsidP="006C7209">
            <w:pPr>
              <w:jc w:val="center"/>
              <w:rPr>
                <w:rFonts w:cs="Times New Roman"/>
                <w:noProof/>
                <w:sz w:val="16"/>
                <w:szCs w:val="16"/>
              </w:rPr>
            </w:pPr>
            <w:r w:rsidRPr="00333B61">
              <w:rPr>
                <w:rFonts w:cs="Times New Roman"/>
                <w:color w:val="000000" w:themeColor="text1"/>
                <w:kern w:val="24"/>
                <w:sz w:val="16"/>
                <w:szCs w:val="16"/>
              </w:rPr>
              <w:t>Slot width</w:t>
            </w:r>
          </w:p>
        </w:tc>
      </w:tr>
      <w:tr w:rsidR="00333B61" w14:paraId="5156E0D4" w14:textId="77777777" w:rsidTr="00D04D7F">
        <w:trPr>
          <w:trHeight w:val="124"/>
        </w:trPr>
        <w:tc>
          <w:tcPr>
            <w:tcW w:w="137" w:type="dxa"/>
            <w:vMerge/>
            <w:tcBorders>
              <w:top w:val="nil"/>
              <w:left w:val="nil"/>
              <w:bottom w:val="nil"/>
              <w:right w:val="nil"/>
            </w:tcBorders>
          </w:tcPr>
          <w:p w14:paraId="7A8EB0C6" w14:textId="77777777" w:rsidR="00333B61" w:rsidRPr="00375F64" w:rsidRDefault="00333B61" w:rsidP="006C7209">
            <w:pPr>
              <w:jc w:val="center"/>
              <w:rPr>
                <w:rFonts w:cs="Times New Roman"/>
                <w:noProof/>
                <w:color w:val="000000" w:themeColor="text1"/>
                <w:sz w:val="16"/>
                <w:szCs w:val="16"/>
              </w:rPr>
            </w:pPr>
          </w:p>
        </w:tc>
        <w:tc>
          <w:tcPr>
            <w:tcW w:w="2977" w:type="dxa"/>
            <w:vMerge/>
            <w:tcBorders>
              <w:top w:val="nil"/>
              <w:left w:val="nil"/>
              <w:bottom w:val="nil"/>
              <w:right w:val="nil"/>
            </w:tcBorders>
            <w:vAlign w:val="center"/>
          </w:tcPr>
          <w:p w14:paraId="4F2096E3" w14:textId="77777777" w:rsidR="00333B61" w:rsidRDefault="00333B61" w:rsidP="006C7209">
            <w:pPr>
              <w:rPr>
                <w:noProof/>
              </w:rPr>
            </w:pPr>
          </w:p>
        </w:tc>
        <w:tc>
          <w:tcPr>
            <w:tcW w:w="159" w:type="dxa"/>
            <w:vMerge/>
            <w:tcBorders>
              <w:top w:val="nil"/>
              <w:left w:val="nil"/>
              <w:bottom w:val="nil"/>
              <w:right w:val="nil"/>
            </w:tcBorders>
          </w:tcPr>
          <w:p w14:paraId="30495F27" w14:textId="77777777" w:rsidR="00333B61" w:rsidRPr="00375F64" w:rsidRDefault="00333B61" w:rsidP="006C7209">
            <w:pPr>
              <w:jc w:val="center"/>
              <w:rPr>
                <w:rFonts w:cs="Times New Roman"/>
                <w:noProof/>
                <w:color w:val="000000" w:themeColor="text1"/>
                <w:sz w:val="16"/>
                <w:szCs w:val="16"/>
              </w:rPr>
            </w:pPr>
          </w:p>
        </w:tc>
        <w:tc>
          <w:tcPr>
            <w:tcW w:w="2959" w:type="dxa"/>
            <w:vMerge/>
            <w:tcBorders>
              <w:top w:val="nil"/>
              <w:left w:val="nil"/>
              <w:bottom w:val="nil"/>
              <w:right w:val="single" w:sz="4" w:space="0" w:color="auto"/>
            </w:tcBorders>
            <w:vAlign w:val="center"/>
          </w:tcPr>
          <w:p w14:paraId="09D42919" w14:textId="77777777" w:rsidR="00333B61" w:rsidRDefault="00333B61" w:rsidP="006C7209">
            <w:pPr>
              <w:rPr>
                <w:noProof/>
              </w:rPr>
            </w:pPr>
          </w:p>
        </w:tc>
        <w:tc>
          <w:tcPr>
            <w:tcW w:w="567" w:type="dxa"/>
            <w:tcBorders>
              <w:left w:val="single" w:sz="4" w:space="0" w:color="auto"/>
            </w:tcBorders>
          </w:tcPr>
          <w:p w14:paraId="39304F3C" w14:textId="0155DEB9" w:rsidR="00333B61" w:rsidRPr="003C1D3A" w:rsidRDefault="00333B61" w:rsidP="006C7209">
            <w:pPr>
              <w:jc w:val="center"/>
              <w:rPr>
                <w:i/>
                <w:iCs/>
                <w:noProof/>
                <w:sz w:val="16"/>
                <w:szCs w:val="16"/>
              </w:rPr>
            </w:pPr>
            <w:r>
              <w:rPr>
                <w:i/>
                <w:iCs/>
                <w:noProof/>
                <w:sz w:val="16"/>
                <w:szCs w:val="16"/>
              </w:rPr>
              <w:t>B</w:t>
            </w:r>
            <w:r w:rsidRPr="003C1D3A">
              <w:rPr>
                <w:i/>
                <w:iCs/>
                <w:noProof/>
                <w:sz w:val="16"/>
                <w:szCs w:val="16"/>
              </w:rPr>
              <w:t>th1</w:t>
            </w:r>
          </w:p>
        </w:tc>
        <w:tc>
          <w:tcPr>
            <w:tcW w:w="2127" w:type="dxa"/>
            <w:vAlign w:val="center"/>
          </w:tcPr>
          <w:p w14:paraId="2B3953F6" w14:textId="5168075B" w:rsidR="00333B61" w:rsidRPr="00333B61" w:rsidRDefault="00333B61" w:rsidP="006C7209">
            <w:pPr>
              <w:jc w:val="center"/>
              <w:rPr>
                <w:rFonts w:cs="Times New Roman"/>
                <w:noProof/>
                <w:sz w:val="16"/>
                <w:szCs w:val="16"/>
              </w:rPr>
            </w:pPr>
            <w:r w:rsidRPr="00333B61">
              <w:rPr>
                <w:rFonts w:cs="Times New Roman"/>
                <w:color w:val="000000" w:themeColor="text1"/>
                <w:kern w:val="24"/>
                <w:sz w:val="16"/>
                <w:szCs w:val="16"/>
              </w:rPr>
              <w:t>Outer bridge thickness</w:t>
            </w:r>
          </w:p>
        </w:tc>
      </w:tr>
      <w:tr w:rsidR="00333B61" w14:paraId="333910D4" w14:textId="77777777" w:rsidTr="00D04D7F">
        <w:trPr>
          <w:trHeight w:val="124"/>
        </w:trPr>
        <w:tc>
          <w:tcPr>
            <w:tcW w:w="137" w:type="dxa"/>
            <w:vMerge/>
            <w:tcBorders>
              <w:top w:val="nil"/>
              <w:left w:val="nil"/>
              <w:bottom w:val="nil"/>
              <w:right w:val="nil"/>
            </w:tcBorders>
          </w:tcPr>
          <w:p w14:paraId="0CFC0467" w14:textId="77777777" w:rsidR="00333B61" w:rsidRPr="00375F64" w:rsidRDefault="00333B61" w:rsidP="006C7209">
            <w:pPr>
              <w:jc w:val="center"/>
              <w:rPr>
                <w:rFonts w:cs="Times New Roman"/>
                <w:noProof/>
                <w:color w:val="000000" w:themeColor="text1"/>
                <w:sz w:val="16"/>
                <w:szCs w:val="16"/>
              </w:rPr>
            </w:pPr>
          </w:p>
        </w:tc>
        <w:tc>
          <w:tcPr>
            <w:tcW w:w="2977" w:type="dxa"/>
            <w:vMerge/>
            <w:tcBorders>
              <w:top w:val="nil"/>
              <w:left w:val="nil"/>
              <w:bottom w:val="nil"/>
              <w:right w:val="nil"/>
            </w:tcBorders>
            <w:vAlign w:val="center"/>
          </w:tcPr>
          <w:p w14:paraId="3B419FA9" w14:textId="77777777" w:rsidR="00333B61" w:rsidRDefault="00333B61" w:rsidP="006C7209">
            <w:pPr>
              <w:rPr>
                <w:noProof/>
              </w:rPr>
            </w:pPr>
          </w:p>
        </w:tc>
        <w:tc>
          <w:tcPr>
            <w:tcW w:w="159" w:type="dxa"/>
            <w:vMerge/>
            <w:tcBorders>
              <w:top w:val="nil"/>
              <w:left w:val="nil"/>
              <w:bottom w:val="nil"/>
              <w:right w:val="nil"/>
            </w:tcBorders>
          </w:tcPr>
          <w:p w14:paraId="5F96F1BB" w14:textId="77777777" w:rsidR="00333B61" w:rsidRPr="00375F64" w:rsidRDefault="00333B61" w:rsidP="006C7209">
            <w:pPr>
              <w:jc w:val="center"/>
              <w:rPr>
                <w:rFonts w:cs="Times New Roman"/>
                <w:noProof/>
                <w:color w:val="000000" w:themeColor="text1"/>
                <w:sz w:val="16"/>
                <w:szCs w:val="16"/>
              </w:rPr>
            </w:pPr>
          </w:p>
        </w:tc>
        <w:tc>
          <w:tcPr>
            <w:tcW w:w="2959" w:type="dxa"/>
            <w:vMerge/>
            <w:tcBorders>
              <w:top w:val="nil"/>
              <w:left w:val="nil"/>
              <w:bottom w:val="nil"/>
              <w:right w:val="single" w:sz="4" w:space="0" w:color="auto"/>
            </w:tcBorders>
            <w:vAlign w:val="center"/>
          </w:tcPr>
          <w:p w14:paraId="3CC47CE2" w14:textId="77777777" w:rsidR="00333B61" w:rsidRDefault="00333B61" w:rsidP="006C7209">
            <w:pPr>
              <w:rPr>
                <w:noProof/>
              </w:rPr>
            </w:pPr>
          </w:p>
        </w:tc>
        <w:tc>
          <w:tcPr>
            <w:tcW w:w="567" w:type="dxa"/>
            <w:tcBorders>
              <w:left w:val="single" w:sz="4" w:space="0" w:color="auto"/>
            </w:tcBorders>
          </w:tcPr>
          <w:p w14:paraId="3D70DC15" w14:textId="0A6689D0" w:rsidR="00333B61" w:rsidRPr="003C1D3A" w:rsidRDefault="00333B61" w:rsidP="006C7209">
            <w:pPr>
              <w:jc w:val="center"/>
              <w:rPr>
                <w:i/>
                <w:iCs/>
                <w:noProof/>
                <w:sz w:val="16"/>
                <w:szCs w:val="16"/>
              </w:rPr>
            </w:pPr>
            <w:r>
              <w:rPr>
                <w:i/>
                <w:iCs/>
                <w:noProof/>
                <w:sz w:val="16"/>
                <w:szCs w:val="16"/>
              </w:rPr>
              <w:t>B</w:t>
            </w:r>
            <w:r w:rsidRPr="003C1D3A">
              <w:rPr>
                <w:i/>
                <w:iCs/>
                <w:noProof/>
                <w:sz w:val="16"/>
                <w:szCs w:val="16"/>
              </w:rPr>
              <w:t>th2</w:t>
            </w:r>
          </w:p>
        </w:tc>
        <w:tc>
          <w:tcPr>
            <w:tcW w:w="2127" w:type="dxa"/>
            <w:vAlign w:val="center"/>
          </w:tcPr>
          <w:p w14:paraId="58F7BDCC" w14:textId="1EEF0D25" w:rsidR="00333B61" w:rsidRPr="00333B61" w:rsidRDefault="00333B61" w:rsidP="006C7209">
            <w:pPr>
              <w:jc w:val="center"/>
              <w:rPr>
                <w:rFonts w:cs="Times New Roman"/>
                <w:noProof/>
                <w:sz w:val="16"/>
                <w:szCs w:val="16"/>
              </w:rPr>
            </w:pPr>
            <w:r w:rsidRPr="00333B61">
              <w:rPr>
                <w:rFonts w:cs="Times New Roman"/>
                <w:color w:val="000000" w:themeColor="text1"/>
                <w:kern w:val="24"/>
                <w:sz w:val="16"/>
                <w:szCs w:val="16"/>
              </w:rPr>
              <w:t>Inner bridge thickness</w:t>
            </w:r>
          </w:p>
        </w:tc>
      </w:tr>
      <w:tr w:rsidR="00D16AA3" w:rsidRPr="00185AB6" w14:paraId="7B91C16D" w14:textId="30349905" w:rsidTr="00D04D7F">
        <w:tc>
          <w:tcPr>
            <w:tcW w:w="137" w:type="dxa"/>
            <w:tcBorders>
              <w:top w:val="nil"/>
              <w:left w:val="nil"/>
              <w:bottom w:val="nil"/>
              <w:right w:val="nil"/>
            </w:tcBorders>
          </w:tcPr>
          <w:p w14:paraId="5E2FCA8E" w14:textId="77777777" w:rsidR="00D16AA3" w:rsidRPr="00375F64" w:rsidRDefault="00D16AA3" w:rsidP="006C7209">
            <w:pPr>
              <w:pStyle w:val="Prrafodelista"/>
              <w:spacing w:after="120"/>
              <w:ind w:left="312"/>
              <w:rPr>
                <w:rFonts w:cs="Times New Roman"/>
                <w:color w:val="000000" w:themeColor="text1"/>
                <w:sz w:val="16"/>
                <w:szCs w:val="16"/>
              </w:rPr>
            </w:pPr>
          </w:p>
        </w:tc>
        <w:tc>
          <w:tcPr>
            <w:tcW w:w="6095" w:type="dxa"/>
            <w:gridSpan w:val="3"/>
            <w:tcBorders>
              <w:top w:val="nil"/>
              <w:left w:val="nil"/>
              <w:bottom w:val="nil"/>
              <w:right w:val="single" w:sz="4" w:space="0" w:color="auto"/>
            </w:tcBorders>
          </w:tcPr>
          <w:p w14:paraId="6A7A9422" w14:textId="2E5970DE" w:rsidR="00D16AA3" w:rsidRPr="00185AB6" w:rsidRDefault="00D16AA3" w:rsidP="006C7209">
            <w:pPr>
              <w:spacing w:after="120"/>
              <w:rPr>
                <w:rFonts w:cs="Times New Roman"/>
                <w:color w:val="000000" w:themeColor="text1"/>
              </w:rPr>
            </w:pPr>
            <w:r>
              <w:rPr>
                <w:rFonts w:cs="Times New Roman"/>
                <w:color w:val="000000" w:themeColor="text1"/>
                <w:sz w:val="16"/>
                <w:szCs w:val="16"/>
              </w:rPr>
              <w:t xml:space="preserve">Fig. 4. </w:t>
            </w:r>
            <w:r w:rsidR="00A146DB">
              <w:rPr>
                <w:rFonts w:cs="Times New Roman"/>
                <w:color w:val="000000" w:themeColor="text1"/>
                <w:sz w:val="16"/>
                <w:szCs w:val="16"/>
              </w:rPr>
              <w:t xml:space="preserve">Parameters of the </w:t>
            </w:r>
            <w:r w:rsidR="00676E0C">
              <w:rPr>
                <w:rFonts w:cs="Times New Roman"/>
                <w:color w:val="000000" w:themeColor="text1"/>
                <w:sz w:val="16"/>
                <w:szCs w:val="16"/>
              </w:rPr>
              <w:t>magnetic resolver sensor</w:t>
            </w:r>
            <w:r w:rsidR="00942295">
              <w:rPr>
                <w:rFonts w:cs="Times New Roman"/>
                <w:color w:val="000000" w:themeColor="text1"/>
                <w:sz w:val="16"/>
                <w:szCs w:val="16"/>
              </w:rPr>
              <w:t xml:space="preserve"> a), </w:t>
            </w:r>
            <w:r w:rsidR="007465C7">
              <w:rPr>
                <w:rFonts w:cs="Times New Roman"/>
                <w:color w:val="000000" w:themeColor="text1"/>
                <w:sz w:val="16"/>
                <w:szCs w:val="16"/>
              </w:rPr>
              <w:t>general vie</w:t>
            </w:r>
            <w:r w:rsidR="00817CAA">
              <w:rPr>
                <w:rFonts w:cs="Times New Roman"/>
                <w:color w:val="000000" w:themeColor="text1"/>
                <w:sz w:val="16"/>
                <w:szCs w:val="16"/>
              </w:rPr>
              <w:t>w and b), detailed view.</w:t>
            </w:r>
          </w:p>
        </w:tc>
        <w:tc>
          <w:tcPr>
            <w:tcW w:w="2694" w:type="dxa"/>
            <w:gridSpan w:val="2"/>
            <w:tcBorders>
              <w:left w:val="single" w:sz="4" w:space="0" w:color="auto"/>
            </w:tcBorders>
          </w:tcPr>
          <w:p w14:paraId="6CDF2BF5" w14:textId="77777777" w:rsidR="00D16AA3" w:rsidRDefault="00D16AA3" w:rsidP="006C7209">
            <w:pPr>
              <w:spacing w:after="120"/>
              <w:rPr>
                <w:rFonts w:cs="Times New Roman"/>
                <w:color w:val="000000" w:themeColor="text1"/>
                <w:sz w:val="16"/>
                <w:szCs w:val="16"/>
              </w:rPr>
            </w:pPr>
          </w:p>
        </w:tc>
      </w:tr>
    </w:tbl>
    <w:tbl>
      <w:tblPr>
        <w:tblStyle w:val="Tablaconcuadrcula"/>
        <w:tblW w:w="8926" w:type="dxa"/>
        <w:tblInd w:w="0" w:type="dxa"/>
        <w:tblCellMar>
          <w:left w:w="0" w:type="dxa"/>
          <w:right w:w="0" w:type="dxa"/>
        </w:tblCellMar>
        <w:tblLook w:val="04A0" w:firstRow="1" w:lastRow="0" w:firstColumn="1" w:lastColumn="0" w:noHBand="0" w:noVBand="1"/>
      </w:tblPr>
      <w:tblGrid>
        <w:gridCol w:w="2942"/>
        <w:gridCol w:w="172"/>
        <w:gridCol w:w="1984"/>
        <w:gridCol w:w="787"/>
        <w:gridCol w:w="1056"/>
        <w:gridCol w:w="1985"/>
      </w:tblGrid>
      <w:tr w:rsidR="00AE1E59" w14:paraId="2F9C8374" w14:textId="77777777" w:rsidTr="00D04D7F">
        <w:tc>
          <w:tcPr>
            <w:tcW w:w="2942" w:type="dxa"/>
            <w:tcBorders>
              <w:top w:val="nil"/>
              <w:left w:val="nil"/>
              <w:bottom w:val="nil"/>
              <w:right w:val="nil"/>
            </w:tcBorders>
          </w:tcPr>
          <w:p w14:paraId="3C022424" w14:textId="4A657D59" w:rsidR="00641380" w:rsidRDefault="00B8405C" w:rsidP="006C7209">
            <w:pPr>
              <w:jc w:val="both"/>
              <w:rPr>
                <w:rFonts w:ascii="Times" w:hAnsi="Times" w:cs="Times"/>
                <w:sz w:val="20"/>
                <w:szCs w:val="20"/>
              </w:rPr>
            </w:pPr>
            <w:r>
              <w:rPr>
                <w:noProof/>
              </w:rPr>
              <w:drawing>
                <wp:inline distT="0" distB="0" distL="0" distR="0" wp14:anchorId="3286AB28" wp14:editId="006C9C86">
                  <wp:extent cx="1839997" cy="1841206"/>
                  <wp:effectExtent l="0" t="0" r="825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4796" r="3676" b="2697"/>
                          <a:stretch/>
                        </pic:blipFill>
                        <pic:spPr bwMode="auto">
                          <a:xfrm>
                            <a:off x="0" y="0"/>
                            <a:ext cx="1867426" cy="1868653"/>
                          </a:xfrm>
                          <a:prstGeom prst="rect">
                            <a:avLst/>
                          </a:prstGeom>
                          <a:ln>
                            <a:noFill/>
                          </a:ln>
                          <a:extLst>
                            <a:ext uri="{53640926-AAD7-44D8-BBD7-CCE9431645EC}">
                              <a14:shadowObscured xmlns:a14="http://schemas.microsoft.com/office/drawing/2010/main"/>
                            </a:ext>
                          </a:extLst>
                        </pic:spPr>
                      </pic:pic>
                    </a:graphicData>
                  </a:graphic>
                </wp:inline>
              </w:drawing>
            </w:r>
          </w:p>
        </w:tc>
        <w:tc>
          <w:tcPr>
            <w:tcW w:w="2943" w:type="dxa"/>
            <w:gridSpan w:val="3"/>
            <w:tcBorders>
              <w:top w:val="nil"/>
              <w:left w:val="nil"/>
              <w:bottom w:val="nil"/>
              <w:right w:val="nil"/>
            </w:tcBorders>
          </w:tcPr>
          <w:p w14:paraId="39315A69" w14:textId="6410D238" w:rsidR="00641380" w:rsidRDefault="007B7287" w:rsidP="006C7209">
            <w:pPr>
              <w:jc w:val="both"/>
              <w:rPr>
                <w:rFonts w:ascii="Times" w:hAnsi="Times" w:cs="Times"/>
                <w:sz w:val="20"/>
                <w:szCs w:val="20"/>
              </w:rPr>
            </w:pPr>
            <w:r>
              <w:rPr>
                <w:noProof/>
              </w:rPr>
              <w:drawing>
                <wp:inline distT="0" distB="0" distL="0" distR="0" wp14:anchorId="745DA63A" wp14:editId="349A31C1">
                  <wp:extent cx="1851128" cy="1840865"/>
                  <wp:effectExtent l="0" t="0" r="0" b="6985"/>
                  <wp:docPr id="41041" name="Imagen 4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69746" cy="1859380"/>
                          </a:xfrm>
                          <a:prstGeom prst="rect">
                            <a:avLst/>
                          </a:prstGeom>
                        </pic:spPr>
                      </pic:pic>
                    </a:graphicData>
                  </a:graphic>
                </wp:inline>
              </w:drawing>
            </w:r>
          </w:p>
        </w:tc>
        <w:tc>
          <w:tcPr>
            <w:tcW w:w="3041" w:type="dxa"/>
            <w:gridSpan w:val="2"/>
            <w:tcBorders>
              <w:top w:val="nil"/>
              <w:left w:val="nil"/>
              <w:bottom w:val="nil"/>
              <w:right w:val="nil"/>
            </w:tcBorders>
          </w:tcPr>
          <w:p w14:paraId="3566461C" w14:textId="41EBB5BB" w:rsidR="00641380" w:rsidRDefault="00EB5841" w:rsidP="006C7209">
            <w:pPr>
              <w:jc w:val="both"/>
              <w:rPr>
                <w:rFonts w:ascii="Times" w:hAnsi="Times" w:cs="Times"/>
                <w:sz w:val="20"/>
                <w:szCs w:val="20"/>
              </w:rPr>
            </w:pPr>
            <w:r>
              <w:rPr>
                <w:noProof/>
              </w:rPr>
              <w:drawing>
                <wp:inline distT="0" distB="0" distL="0" distR="0" wp14:anchorId="0AA78C52" wp14:editId="647DF801">
                  <wp:extent cx="1836265" cy="1844374"/>
                  <wp:effectExtent l="0" t="0" r="0" b="3810"/>
                  <wp:docPr id="41040" name="Imagen 4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439" t="2427" r="1291" b="1418"/>
                          <a:stretch/>
                        </pic:blipFill>
                        <pic:spPr bwMode="auto">
                          <a:xfrm>
                            <a:off x="0" y="0"/>
                            <a:ext cx="1862355" cy="1870579"/>
                          </a:xfrm>
                          <a:prstGeom prst="rect">
                            <a:avLst/>
                          </a:prstGeom>
                          <a:ln>
                            <a:noFill/>
                          </a:ln>
                          <a:extLst>
                            <a:ext uri="{53640926-AAD7-44D8-BBD7-CCE9431645EC}">
                              <a14:shadowObscured xmlns:a14="http://schemas.microsoft.com/office/drawing/2010/main"/>
                            </a:ext>
                          </a:extLst>
                        </pic:spPr>
                      </pic:pic>
                    </a:graphicData>
                  </a:graphic>
                </wp:inline>
              </w:drawing>
            </w:r>
          </w:p>
        </w:tc>
      </w:tr>
      <w:tr w:rsidR="00EB5841" w14:paraId="5A921B1C" w14:textId="77777777" w:rsidTr="00D04D7F">
        <w:tc>
          <w:tcPr>
            <w:tcW w:w="2942" w:type="dxa"/>
            <w:tcBorders>
              <w:top w:val="nil"/>
              <w:left w:val="nil"/>
              <w:bottom w:val="nil"/>
              <w:right w:val="nil"/>
            </w:tcBorders>
          </w:tcPr>
          <w:p w14:paraId="16E4395B" w14:textId="3E11D24E" w:rsidR="00B8405C" w:rsidRPr="007A3A2E" w:rsidRDefault="00AE1E59" w:rsidP="0041057E">
            <w:pPr>
              <w:rPr>
                <w:rFonts w:ascii="Times" w:hAnsi="Times" w:cs="Times"/>
                <w:sz w:val="16"/>
                <w:szCs w:val="16"/>
              </w:rPr>
            </w:pPr>
            <w:r w:rsidRPr="007A3A2E">
              <w:rPr>
                <w:rFonts w:ascii="Times" w:hAnsi="Times" w:cs="Times"/>
                <w:sz w:val="16"/>
                <w:szCs w:val="16"/>
              </w:rPr>
              <w:t>a)</w:t>
            </w:r>
          </w:p>
        </w:tc>
        <w:tc>
          <w:tcPr>
            <w:tcW w:w="2943" w:type="dxa"/>
            <w:gridSpan w:val="3"/>
            <w:tcBorders>
              <w:top w:val="nil"/>
              <w:left w:val="nil"/>
              <w:bottom w:val="nil"/>
              <w:right w:val="nil"/>
            </w:tcBorders>
          </w:tcPr>
          <w:p w14:paraId="4C7927DB" w14:textId="28314327" w:rsidR="00B8405C" w:rsidRPr="007A3A2E" w:rsidRDefault="00AE1E59" w:rsidP="0041057E">
            <w:pPr>
              <w:rPr>
                <w:rFonts w:ascii="Times" w:hAnsi="Times" w:cs="Times"/>
                <w:sz w:val="16"/>
                <w:szCs w:val="16"/>
              </w:rPr>
            </w:pPr>
            <w:r w:rsidRPr="007A3A2E">
              <w:rPr>
                <w:rFonts w:ascii="Times" w:hAnsi="Times" w:cs="Times"/>
                <w:sz w:val="16"/>
                <w:szCs w:val="16"/>
              </w:rPr>
              <w:t>b)</w:t>
            </w:r>
          </w:p>
        </w:tc>
        <w:tc>
          <w:tcPr>
            <w:tcW w:w="3041" w:type="dxa"/>
            <w:gridSpan w:val="2"/>
            <w:tcBorders>
              <w:top w:val="nil"/>
              <w:left w:val="nil"/>
              <w:bottom w:val="nil"/>
              <w:right w:val="nil"/>
            </w:tcBorders>
          </w:tcPr>
          <w:p w14:paraId="5EFAE78E" w14:textId="1EDBE0C2" w:rsidR="00B8405C" w:rsidRPr="007A3A2E" w:rsidRDefault="00AE1E59" w:rsidP="0041057E">
            <w:pPr>
              <w:rPr>
                <w:rFonts w:ascii="Times" w:hAnsi="Times" w:cs="Times"/>
                <w:sz w:val="16"/>
                <w:szCs w:val="16"/>
              </w:rPr>
            </w:pPr>
            <w:r w:rsidRPr="007A3A2E">
              <w:rPr>
                <w:rFonts w:ascii="Times" w:hAnsi="Times" w:cs="Times"/>
                <w:sz w:val="16"/>
                <w:szCs w:val="16"/>
              </w:rPr>
              <w:t>c)</w:t>
            </w:r>
          </w:p>
        </w:tc>
      </w:tr>
      <w:tr w:rsidR="007A3A2E" w14:paraId="413520A4" w14:textId="77777777" w:rsidTr="00D04D7F">
        <w:tc>
          <w:tcPr>
            <w:tcW w:w="8926" w:type="dxa"/>
            <w:gridSpan w:val="6"/>
            <w:tcBorders>
              <w:top w:val="nil"/>
              <w:left w:val="nil"/>
              <w:bottom w:val="nil"/>
              <w:right w:val="nil"/>
            </w:tcBorders>
          </w:tcPr>
          <w:p w14:paraId="4AC11A99" w14:textId="77777777" w:rsidR="007A3A2E" w:rsidRDefault="007A3A2E" w:rsidP="006C7209">
            <w:pPr>
              <w:jc w:val="both"/>
              <w:rPr>
                <w:rFonts w:ascii="Times" w:hAnsi="Times" w:cs="Times"/>
                <w:sz w:val="16"/>
                <w:szCs w:val="16"/>
              </w:rPr>
            </w:pPr>
            <w:r w:rsidRPr="007A3A2E">
              <w:rPr>
                <w:rFonts w:ascii="Times" w:hAnsi="Times" w:cs="Times"/>
                <w:sz w:val="16"/>
                <w:szCs w:val="16"/>
              </w:rPr>
              <w:t xml:space="preserve">Fig. 5. Flux lines distribution for the optimized magnetic resolver design equipping a) Sintered </w:t>
            </w:r>
            <w:proofErr w:type="spellStart"/>
            <w:r w:rsidRPr="007A3A2E">
              <w:rPr>
                <w:rFonts w:ascii="Times" w:hAnsi="Times" w:cs="Times"/>
                <w:sz w:val="16"/>
                <w:szCs w:val="16"/>
              </w:rPr>
              <w:t>NdFeB</w:t>
            </w:r>
            <w:proofErr w:type="spellEnd"/>
            <w:r w:rsidRPr="007A3A2E">
              <w:rPr>
                <w:rFonts w:ascii="Times" w:hAnsi="Times" w:cs="Times"/>
                <w:sz w:val="16"/>
                <w:szCs w:val="16"/>
              </w:rPr>
              <w:t xml:space="preserve"> magnets, b) </w:t>
            </w:r>
            <w:proofErr w:type="spellStart"/>
            <w:r w:rsidRPr="007A3A2E">
              <w:rPr>
                <w:rFonts w:ascii="Times" w:hAnsi="Times" w:cs="Times"/>
                <w:sz w:val="16"/>
                <w:szCs w:val="16"/>
              </w:rPr>
              <w:t>Bonden</w:t>
            </w:r>
            <w:proofErr w:type="spellEnd"/>
            <w:r w:rsidRPr="007A3A2E">
              <w:rPr>
                <w:rFonts w:ascii="Times" w:hAnsi="Times" w:cs="Times"/>
                <w:sz w:val="16"/>
                <w:szCs w:val="16"/>
              </w:rPr>
              <w:t xml:space="preserve"> </w:t>
            </w:r>
            <w:proofErr w:type="spellStart"/>
            <w:r w:rsidRPr="007A3A2E">
              <w:rPr>
                <w:rFonts w:ascii="Times" w:hAnsi="Times" w:cs="Times"/>
                <w:sz w:val="16"/>
                <w:szCs w:val="16"/>
              </w:rPr>
              <w:t>NdFeB</w:t>
            </w:r>
            <w:proofErr w:type="spellEnd"/>
            <w:r w:rsidRPr="007A3A2E">
              <w:rPr>
                <w:rFonts w:ascii="Times" w:hAnsi="Times" w:cs="Times"/>
                <w:sz w:val="16"/>
                <w:szCs w:val="16"/>
              </w:rPr>
              <w:t xml:space="preserve"> magnets and c) </w:t>
            </w:r>
            <w:proofErr w:type="spellStart"/>
            <w:r w:rsidRPr="007A3A2E">
              <w:rPr>
                <w:rFonts w:ascii="Times" w:hAnsi="Times" w:cs="Times"/>
                <w:sz w:val="16"/>
                <w:szCs w:val="16"/>
              </w:rPr>
              <w:t>Ferrire</w:t>
            </w:r>
            <w:proofErr w:type="spellEnd"/>
            <w:r w:rsidRPr="007A3A2E">
              <w:rPr>
                <w:rFonts w:ascii="Times" w:hAnsi="Times" w:cs="Times"/>
                <w:sz w:val="16"/>
                <w:szCs w:val="16"/>
              </w:rPr>
              <w:t xml:space="preserve"> magnets</w:t>
            </w:r>
            <w:r>
              <w:rPr>
                <w:rFonts w:ascii="Times" w:hAnsi="Times" w:cs="Times"/>
                <w:sz w:val="16"/>
                <w:szCs w:val="16"/>
              </w:rPr>
              <w:t>.</w:t>
            </w:r>
          </w:p>
          <w:p w14:paraId="57966F35" w14:textId="15006220" w:rsidR="00D04D7F" w:rsidRDefault="00D04D7F" w:rsidP="006C7209">
            <w:pPr>
              <w:jc w:val="both"/>
              <w:rPr>
                <w:rFonts w:ascii="Times" w:hAnsi="Times" w:cs="Times"/>
                <w:sz w:val="20"/>
                <w:szCs w:val="20"/>
              </w:rPr>
            </w:pPr>
          </w:p>
        </w:tc>
      </w:tr>
      <w:tr w:rsidR="000F7194" w14:paraId="296EE48C" w14:textId="77777777" w:rsidTr="00D04D7F">
        <w:tblPrEx>
          <w:tblCellMar>
            <w:left w:w="108" w:type="dxa"/>
            <w:right w:w="108" w:type="dxa"/>
          </w:tblCellMar>
        </w:tblPrEx>
        <w:tc>
          <w:tcPr>
            <w:tcW w:w="8926" w:type="dxa"/>
            <w:gridSpan w:val="6"/>
            <w:tcBorders>
              <w:top w:val="nil"/>
              <w:left w:val="nil"/>
              <w:bottom w:val="single" w:sz="4" w:space="0" w:color="auto"/>
              <w:right w:val="nil"/>
            </w:tcBorders>
          </w:tcPr>
          <w:p w14:paraId="606BFA51" w14:textId="6F7BA424" w:rsidR="000F7194" w:rsidRPr="00463BAA" w:rsidRDefault="000F7194" w:rsidP="006C7209">
            <w:pPr>
              <w:jc w:val="both"/>
              <w:rPr>
                <w:bCs/>
                <w:color w:val="000000" w:themeColor="text1"/>
                <w:sz w:val="16"/>
                <w:szCs w:val="18"/>
              </w:rPr>
            </w:pPr>
            <w:r w:rsidRPr="00463BAA">
              <w:rPr>
                <w:bCs/>
                <w:color w:val="000000" w:themeColor="text1"/>
                <w:sz w:val="16"/>
                <w:szCs w:val="18"/>
              </w:rPr>
              <w:t xml:space="preserve">Table III. </w:t>
            </w:r>
            <w:r w:rsidR="006B0967" w:rsidRPr="00463BAA">
              <w:rPr>
                <w:bCs/>
                <w:color w:val="000000" w:themeColor="text1"/>
                <w:sz w:val="16"/>
                <w:szCs w:val="18"/>
              </w:rPr>
              <w:t>Optimization results of the</w:t>
            </w:r>
            <w:r w:rsidR="00463BAA" w:rsidRPr="00463BAA">
              <w:rPr>
                <w:bCs/>
                <w:color w:val="000000" w:themeColor="text1"/>
                <w:sz w:val="16"/>
                <w:szCs w:val="18"/>
              </w:rPr>
              <w:t xml:space="preserve"> magnetic resolver according to PM material</w:t>
            </w:r>
          </w:p>
        </w:tc>
      </w:tr>
      <w:tr w:rsidR="000F7194" w14:paraId="0ED20064" w14:textId="77777777" w:rsidTr="00D04D7F">
        <w:tblPrEx>
          <w:tblCellMar>
            <w:left w:w="108" w:type="dxa"/>
            <w:right w:w="108" w:type="dxa"/>
          </w:tblCellMar>
        </w:tblPrEx>
        <w:tc>
          <w:tcPr>
            <w:tcW w:w="3114" w:type="dxa"/>
            <w:gridSpan w:val="2"/>
            <w:tcBorders>
              <w:top w:val="single" w:sz="4" w:space="0" w:color="auto"/>
            </w:tcBorders>
          </w:tcPr>
          <w:p w14:paraId="1E4290A6" w14:textId="77777777" w:rsidR="000F7194" w:rsidRPr="00463BAA" w:rsidRDefault="000F7194" w:rsidP="006C7209">
            <w:pPr>
              <w:jc w:val="both"/>
              <w:rPr>
                <w:bCs/>
                <w:color w:val="000000" w:themeColor="text1"/>
                <w:sz w:val="16"/>
                <w:szCs w:val="18"/>
              </w:rPr>
            </w:pPr>
          </w:p>
        </w:tc>
        <w:tc>
          <w:tcPr>
            <w:tcW w:w="1984" w:type="dxa"/>
            <w:tcBorders>
              <w:top w:val="single" w:sz="4" w:space="0" w:color="auto"/>
            </w:tcBorders>
          </w:tcPr>
          <w:p w14:paraId="7AB3F636" w14:textId="3D9FC5E3" w:rsidR="000F7194" w:rsidRPr="00463BAA" w:rsidRDefault="00AE1E59" w:rsidP="006C7209">
            <w:pPr>
              <w:jc w:val="center"/>
              <w:rPr>
                <w:bCs/>
                <w:color w:val="000000" w:themeColor="text1"/>
                <w:sz w:val="16"/>
                <w:szCs w:val="18"/>
              </w:rPr>
            </w:pPr>
            <w:r w:rsidRPr="00463BAA">
              <w:rPr>
                <w:bCs/>
                <w:color w:val="000000" w:themeColor="text1"/>
                <w:sz w:val="16"/>
                <w:szCs w:val="18"/>
              </w:rPr>
              <w:t>Ferrite</w:t>
            </w:r>
          </w:p>
        </w:tc>
        <w:tc>
          <w:tcPr>
            <w:tcW w:w="1843" w:type="dxa"/>
            <w:gridSpan w:val="2"/>
            <w:tcBorders>
              <w:top w:val="single" w:sz="4" w:space="0" w:color="auto"/>
            </w:tcBorders>
          </w:tcPr>
          <w:p w14:paraId="64F96183" w14:textId="743E42EB" w:rsidR="000F7194" w:rsidRPr="00463BAA" w:rsidRDefault="00AE1E59" w:rsidP="006C7209">
            <w:pPr>
              <w:jc w:val="center"/>
              <w:rPr>
                <w:bCs/>
                <w:color w:val="000000" w:themeColor="text1"/>
                <w:sz w:val="16"/>
                <w:szCs w:val="18"/>
              </w:rPr>
            </w:pPr>
            <w:r w:rsidRPr="00463BAA">
              <w:rPr>
                <w:bCs/>
                <w:color w:val="000000" w:themeColor="text1"/>
                <w:sz w:val="16"/>
                <w:szCs w:val="18"/>
              </w:rPr>
              <w:t xml:space="preserve">Sintered </w:t>
            </w:r>
            <w:proofErr w:type="spellStart"/>
            <w:r w:rsidRPr="00463BAA">
              <w:rPr>
                <w:bCs/>
                <w:color w:val="000000" w:themeColor="text1"/>
                <w:sz w:val="16"/>
                <w:szCs w:val="18"/>
              </w:rPr>
              <w:t>NdFeB</w:t>
            </w:r>
            <w:proofErr w:type="spellEnd"/>
          </w:p>
        </w:tc>
        <w:tc>
          <w:tcPr>
            <w:tcW w:w="1985" w:type="dxa"/>
            <w:tcBorders>
              <w:top w:val="single" w:sz="4" w:space="0" w:color="auto"/>
            </w:tcBorders>
          </w:tcPr>
          <w:p w14:paraId="4E1ECE02" w14:textId="744F2317" w:rsidR="000F7194" w:rsidRPr="00463BAA" w:rsidRDefault="001C4AE1" w:rsidP="006C7209">
            <w:pPr>
              <w:jc w:val="center"/>
              <w:rPr>
                <w:bCs/>
                <w:color w:val="000000" w:themeColor="text1"/>
                <w:sz w:val="16"/>
                <w:szCs w:val="18"/>
              </w:rPr>
            </w:pPr>
            <w:r w:rsidRPr="00463BAA">
              <w:rPr>
                <w:bCs/>
                <w:color w:val="000000" w:themeColor="text1"/>
                <w:sz w:val="16"/>
                <w:szCs w:val="18"/>
              </w:rPr>
              <w:t xml:space="preserve">Bonded </w:t>
            </w:r>
            <w:proofErr w:type="spellStart"/>
            <w:r w:rsidRPr="00463BAA">
              <w:rPr>
                <w:bCs/>
                <w:color w:val="000000" w:themeColor="text1"/>
                <w:sz w:val="16"/>
                <w:szCs w:val="18"/>
              </w:rPr>
              <w:t>NdFeB</w:t>
            </w:r>
            <w:proofErr w:type="spellEnd"/>
          </w:p>
        </w:tc>
      </w:tr>
      <w:tr w:rsidR="000F7194" w14:paraId="332A9779" w14:textId="77777777" w:rsidTr="00241DD5">
        <w:tblPrEx>
          <w:tblCellMar>
            <w:left w:w="108" w:type="dxa"/>
            <w:right w:w="108" w:type="dxa"/>
          </w:tblCellMar>
        </w:tblPrEx>
        <w:tc>
          <w:tcPr>
            <w:tcW w:w="3114" w:type="dxa"/>
            <w:gridSpan w:val="2"/>
          </w:tcPr>
          <w:p w14:paraId="2965B1C1" w14:textId="4AA0688F" w:rsidR="000F7194" w:rsidRPr="00463BAA" w:rsidRDefault="001757C2" w:rsidP="006C7209">
            <w:pPr>
              <w:jc w:val="both"/>
              <w:rPr>
                <w:bCs/>
                <w:color w:val="000000" w:themeColor="text1"/>
                <w:sz w:val="16"/>
                <w:szCs w:val="18"/>
              </w:rPr>
            </w:pPr>
            <w:r w:rsidRPr="00463BAA">
              <w:rPr>
                <w:bCs/>
                <w:color w:val="000000" w:themeColor="text1"/>
                <w:sz w:val="16"/>
                <w:szCs w:val="18"/>
              </w:rPr>
              <w:t>THD (%)</w:t>
            </w:r>
          </w:p>
        </w:tc>
        <w:tc>
          <w:tcPr>
            <w:tcW w:w="1984" w:type="dxa"/>
          </w:tcPr>
          <w:p w14:paraId="3D610025" w14:textId="132EFB95" w:rsidR="000F7194" w:rsidRPr="00463BAA" w:rsidRDefault="00B42AA6" w:rsidP="006C7209">
            <w:pPr>
              <w:jc w:val="center"/>
              <w:rPr>
                <w:bCs/>
                <w:color w:val="000000" w:themeColor="text1"/>
                <w:sz w:val="16"/>
                <w:szCs w:val="18"/>
              </w:rPr>
            </w:pPr>
            <w:r>
              <w:rPr>
                <w:bCs/>
                <w:color w:val="000000" w:themeColor="text1"/>
                <w:sz w:val="16"/>
                <w:szCs w:val="18"/>
              </w:rPr>
              <w:t>1.</w:t>
            </w:r>
            <w:r w:rsidR="00856D76">
              <w:rPr>
                <w:bCs/>
                <w:color w:val="000000" w:themeColor="text1"/>
                <w:sz w:val="16"/>
                <w:szCs w:val="18"/>
              </w:rPr>
              <w:t>55</w:t>
            </w:r>
          </w:p>
        </w:tc>
        <w:tc>
          <w:tcPr>
            <w:tcW w:w="1843" w:type="dxa"/>
            <w:gridSpan w:val="2"/>
          </w:tcPr>
          <w:p w14:paraId="4D4F6CC6" w14:textId="41907220" w:rsidR="000F7194" w:rsidRPr="00463BAA" w:rsidRDefault="00773D1B" w:rsidP="006C7209">
            <w:pPr>
              <w:jc w:val="center"/>
              <w:rPr>
                <w:bCs/>
                <w:color w:val="000000" w:themeColor="text1"/>
                <w:sz w:val="16"/>
                <w:szCs w:val="18"/>
              </w:rPr>
            </w:pPr>
            <w:r>
              <w:rPr>
                <w:bCs/>
                <w:color w:val="000000" w:themeColor="text1"/>
                <w:sz w:val="16"/>
                <w:szCs w:val="18"/>
              </w:rPr>
              <w:t>0.</w:t>
            </w:r>
            <w:r w:rsidR="00B42AA6">
              <w:rPr>
                <w:bCs/>
                <w:color w:val="000000" w:themeColor="text1"/>
                <w:sz w:val="16"/>
                <w:szCs w:val="18"/>
              </w:rPr>
              <w:t>27</w:t>
            </w:r>
          </w:p>
        </w:tc>
        <w:tc>
          <w:tcPr>
            <w:tcW w:w="1985" w:type="dxa"/>
          </w:tcPr>
          <w:p w14:paraId="7B0CBFE4" w14:textId="61E677F2" w:rsidR="000F7194" w:rsidRPr="00463BAA" w:rsidRDefault="00B42AA6" w:rsidP="006C7209">
            <w:pPr>
              <w:jc w:val="center"/>
              <w:rPr>
                <w:bCs/>
                <w:color w:val="000000" w:themeColor="text1"/>
                <w:sz w:val="16"/>
                <w:szCs w:val="18"/>
              </w:rPr>
            </w:pPr>
            <w:r>
              <w:rPr>
                <w:bCs/>
                <w:color w:val="000000" w:themeColor="text1"/>
                <w:sz w:val="16"/>
                <w:szCs w:val="18"/>
              </w:rPr>
              <w:t>0.84</w:t>
            </w:r>
          </w:p>
        </w:tc>
      </w:tr>
      <w:tr w:rsidR="000F7194" w14:paraId="367517FE" w14:textId="77777777" w:rsidTr="00241DD5">
        <w:tblPrEx>
          <w:tblCellMar>
            <w:left w:w="108" w:type="dxa"/>
            <w:right w:w="108" w:type="dxa"/>
          </w:tblCellMar>
        </w:tblPrEx>
        <w:tc>
          <w:tcPr>
            <w:tcW w:w="3114" w:type="dxa"/>
            <w:gridSpan w:val="2"/>
          </w:tcPr>
          <w:p w14:paraId="0401CA5D" w14:textId="76C84698" w:rsidR="000F7194" w:rsidRPr="00463BAA" w:rsidRDefault="001471CA" w:rsidP="006C7209">
            <w:pPr>
              <w:jc w:val="both"/>
              <w:rPr>
                <w:bCs/>
                <w:color w:val="000000" w:themeColor="text1"/>
                <w:sz w:val="16"/>
                <w:szCs w:val="18"/>
              </w:rPr>
            </w:pPr>
            <w:r w:rsidRPr="00463BAA">
              <w:rPr>
                <w:bCs/>
                <w:color w:val="000000" w:themeColor="text1"/>
                <w:sz w:val="16"/>
                <w:szCs w:val="18"/>
              </w:rPr>
              <w:t>Fundamental flux amplitude (</w:t>
            </w:r>
            <w:proofErr w:type="spellStart"/>
            <w:r w:rsidRPr="00463BAA">
              <w:rPr>
                <w:bCs/>
                <w:color w:val="000000" w:themeColor="text1"/>
                <w:sz w:val="16"/>
                <w:szCs w:val="18"/>
              </w:rPr>
              <w:t>mT</w:t>
            </w:r>
            <w:proofErr w:type="spellEnd"/>
            <w:r w:rsidRPr="00463BAA">
              <w:rPr>
                <w:bCs/>
                <w:color w:val="000000" w:themeColor="text1"/>
                <w:sz w:val="16"/>
                <w:szCs w:val="18"/>
              </w:rPr>
              <w:t>)</w:t>
            </w:r>
          </w:p>
        </w:tc>
        <w:tc>
          <w:tcPr>
            <w:tcW w:w="1984" w:type="dxa"/>
          </w:tcPr>
          <w:p w14:paraId="53BCF740" w14:textId="6D65E2E1" w:rsidR="000F7194" w:rsidRPr="00463BAA" w:rsidRDefault="000C6F61" w:rsidP="006C7209">
            <w:pPr>
              <w:jc w:val="center"/>
              <w:rPr>
                <w:bCs/>
                <w:color w:val="000000" w:themeColor="text1"/>
                <w:sz w:val="16"/>
                <w:szCs w:val="18"/>
              </w:rPr>
            </w:pPr>
            <w:r>
              <w:rPr>
                <w:bCs/>
                <w:color w:val="000000" w:themeColor="text1"/>
                <w:sz w:val="16"/>
                <w:szCs w:val="18"/>
              </w:rPr>
              <w:t>36.23</w:t>
            </w:r>
          </w:p>
        </w:tc>
        <w:tc>
          <w:tcPr>
            <w:tcW w:w="1843" w:type="dxa"/>
            <w:gridSpan w:val="2"/>
          </w:tcPr>
          <w:p w14:paraId="13662533" w14:textId="78BDCBA5" w:rsidR="000F7194" w:rsidRPr="00463BAA" w:rsidRDefault="00070EFE" w:rsidP="006C7209">
            <w:pPr>
              <w:jc w:val="center"/>
              <w:rPr>
                <w:bCs/>
                <w:color w:val="000000" w:themeColor="text1"/>
                <w:sz w:val="16"/>
                <w:szCs w:val="18"/>
              </w:rPr>
            </w:pPr>
            <w:r>
              <w:rPr>
                <w:bCs/>
                <w:color w:val="000000" w:themeColor="text1"/>
                <w:sz w:val="16"/>
                <w:szCs w:val="18"/>
              </w:rPr>
              <w:t>9</w:t>
            </w:r>
            <w:r w:rsidR="00035C3D">
              <w:rPr>
                <w:bCs/>
                <w:color w:val="000000" w:themeColor="text1"/>
                <w:sz w:val="16"/>
                <w:szCs w:val="18"/>
              </w:rPr>
              <w:t>5.8</w:t>
            </w:r>
            <w:r w:rsidR="000C6F61">
              <w:rPr>
                <w:bCs/>
                <w:color w:val="000000" w:themeColor="text1"/>
                <w:sz w:val="16"/>
                <w:szCs w:val="18"/>
              </w:rPr>
              <w:t>1</w:t>
            </w:r>
          </w:p>
        </w:tc>
        <w:tc>
          <w:tcPr>
            <w:tcW w:w="1985" w:type="dxa"/>
          </w:tcPr>
          <w:p w14:paraId="50ADCBED" w14:textId="146CCEDD" w:rsidR="000F7194" w:rsidRPr="00463BAA" w:rsidRDefault="007617EA" w:rsidP="006C7209">
            <w:pPr>
              <w:jc w:val="center"/>
              <w:rPr>
                <w:bCs/>
                <w:color w:val="000000" w:themeColor="text1"/>
                <w:sz w:val="16"/>
                <w:szCs w:val="18"/>
              </w:rPr>
            </w:pPr>
            <w:r>
              <w:rPr>
                <w:bCs/>
                <w:color w:val="000000" w:themeColor="text1"/>
                <w:sz w:val="16"/>
                <w:szCs w:val="18"/>
              </w:rPr>
              <w:t>86.68</w:t>
            </w:r>
          </w:p>
        </w:tc>
      </w:tr>
      <w:tr w:rsidR="000F7194" w14:paraId="39CABF5E" w14:textId="77777777" w:rsidTr="00241DD5">
        <w:tblPrEx>
          <w:tblCellMar>
            <w:left w:w="108" w:type="dxa"/>
            <w:right w:w="108" w:type="dxa"/>
          </w:tblCellMar>
        </w:tblPrEx>
        <w:tc>
          <w:tcPr>
            <w:tcW w:w="3114" w:type="dxa"/>
            <w:gridSpan w:val="2"/>
          </w:tcPr>
          <w:p w14:paraId="45263D65" w14:textId="5D13B2A6" w:rsidR="000F7194" w:rsidRPr="00463BAA" w:rsidRDefault="005D0792" w:rsidP="006C7209">
            <w:pPr>
              <w:jc w:val="both"/>
              <w:rPr>
                <w:bCs/>
                <w:color w:val="000000" w:themeColor="text1"/>
                <w:sz w:val="16"/>
                <w:szCs w:val="18"/>
              </w:rPr>
            </w:pPr>
            <w:r w:rsidRPr="00463BAA">
              <w:rPr>
                <w:bCs/>
                <w:color w:val="000000" w:themeColor="text1"/>
                <w:sz w:val="16"/>
                <w:szCs w:val="18"/>
              </w:rPr>
              <w:t>permanent magnet volume</w:t>
            </w:r>
            <w:r w:rsidR="00126620" w:rsidRPr="00463BAA">
              <w:rPr>
                <w:bCs/>
                <w:color w:val="000000" w:themeColor="text1"/>
                <w:sz w:val="16"/>
                <w:szCs w:val="18"/>
              </w:rPr>
              <w:t xml:space="preserve"> (mm</w:t>
            </w:r>
            <w:r w:rsidR="00126620" w:rsidRPr="00463BAA">
              <w:rPr>
                <w:bCs/>
                <w:color w:val="000000" w:themeColor="text1"/>
                <w:sz w:val="16"/>
                <w:szCs w:val="18"/>
                <w:vertAlign w:val="superscript"/>
              </w:rPr>
              <w:t>3</w:t>
            </w:r>
            <w:r w:rsidR="00126620" w:rsidRPr="00463BAA">
              <w:rPr>
                <w:bCs/>
                <w:color w:val="000000" w:themeColor="text1"/>
                <w:sz w:val="16"/>
                <w:szCs w:val="18"/>
              </w:rPr>
              <w:t>)</w:t>
            </w:r>
          </w:p>
        </w:tc>
        <w:tc>
          <w:tcPr>
            <w:tcW w:w="1984" w:type="dxa"/>
          </w:tcPr>
          <w:p w14:paraId="670E2887" w14:textId="79517910" w:rsidR="000F7194" w:rsidRPr="00463BAA" w:rsidRDefault="0066263F" w:rsidP="006C7209">
            <w:pPr>
              <w:jc w:val="center"/>
              <w:rPr>
                <w:bCs/>
                <w:color w:val="000000" w:themeColor="text1"/>
                <w:sz w:val="16"/>
                <w:szCs w:val="18"/>
              </w:rPr>
            </w:pPr>
            <w:r>
              <w:rPr>
                <w:bCs/>
                <w:color w:val="000000" w:themeColor="text1"/>
                <w:sz w:val="16"/>
                <w:szCs w:val="18"/>
              </w:rPr>
              <w:t>97.33</w:t>
            </w:r>
          </w:p>
        </w:tc>
        <w:tc>
          <w:tcPr>
            <w:tcW w:w="1843" w:type="dxa"/>
            <w:gridSpan w:val="2"/>
          </w:tcPr>
          <w:p w14:paraId="25359EE8" w14:textId="5128FA01" w:rsidR="000F7194" w:rsidRPr="00463BAA" w:rsidRDefault="0066263F" w:rsidP="006C7209">
            <w:pPr>
              <w:jc w:val="center"/>
              <w:rPr>
                <w:bCs/>
                <w:color w:val="000000" w:themeColor="text1"/>
                <w:sz w:val="16"/>
                <w:szCs w:val="18"/>
              </w:rPr>
            </w:pPr>
            <w:r>
              <w:rPr>
                <w:bCs/>
                <w:color w:val="000000" w:themeColor="text1"/>
                <w:sz w:val="16"/>
                <w:szCs w:val="18"/>
              </w:rPr>
              <w:t>37.16</w:t>
            </w:r>
          </w:p>
        </w:tc>
        <w:tc>
          <w:tcPr>
            <w:tcW w:w="1985" w:type="dxa"/>
          </w:tcPr>
          <w:p w14:paraId="151DF849" w14:textId="03E37C32" w:rsidR="000F7194" w:rsidRPr="00463BAA" w:rsidRDefault="006C16EC" w:rsidP="006C7209">
            <w:pPr>
              <w:jc w:val="center"/>
              <w:rPr>
                <w:bCs/>
                <w:color w:val="000000" w:themeColor="text1"/>
                <w:sz w:val="16"/>
                <w:szCs w:val="18"/>
              </w:rPr>
            </w:pPr>
            <w:r>
              <w:rPr>
                <w:bCs/>
                <w:color w:val="000000" w:themeColor="text1"/>
                <w:sz w:val="16"/>
                <w:szCs w:val="18"/>
              </w:rPr>
              <w:t>60</w:t>
            </w:r>
            <w:r w:rsidR="00220EF4">
              <w:rPr>
                <w:bCs/>
                <w:color w:val="000000" w:themeColor="text1"/>
                <w:sz w:val="16"/>
                <w:szCs w:val="18"/>
              </w:rPr>
              <w:t>.</w:t>
            </w:r>
            <w:r>
              <w:rPr>
                <w:bCs/>
                <w:color w:val="000000" w:themeColor="text1"/>
                <w:sz w:val="16"/>
                <w:szCs w:val="18"/>
              </w:rPr>
              <w:t>65</w:t>
            </w:r>
          </w:p>
        </w:tc>
      </w:tr>
    </w:tbl>
    <w:p w14:paraId="32F7A10F" w14:textId="6D264987" w:rsidR="00DE6DC8" w:rsidRDefault="00DE6DC8" w:rsidP="006C7209">
      <w:pPr>
        <w:spacing w:line="240" w:lineRule="auto"/>
        <w:jc w:val="both"/>
        <w:rPr>
          <w:bCs/>
          <w:color w:val="000000" w:themeColor="text1"/>
          <w:sz w:val="20"/>
        </w:rPr>
      </w:pPr>
    </w:p>
    <w:p w14:paraId="70DFBA19" w14:textId="51F34D3D" w:rsidR="00D04D7F" w:rsidRDefault="00D04D7F" w:rsidP="006C7209">
      <w:pPr>
        <w:spacing w:line="240" w:lineRule="auto"/>
        <w:jc w:val="both"/>
        <w:rPr>
          <w:bCs/>
          <w:color w:val="000000" w:themeColor="text1"/>
          <w:sz w:val="20"/>
        </w:rPr>
      </w:pPr>
    </w:p>
    <w:p w14:paraId="7DE6F63F" w14:textId="77777777" w:rsidR="00D04D7F" w:rsidRDefault="00D04D7F" w:rsidP="006C7209">
      <w:pPr>
        <w:spacing w:line="240" w:lineRule="auto"/>
        <w:jc w:val="both"/>
        <w:rPr>
          <w:bCs/>
          <w:color w:val="000000" w:themeColor="text1"/>
          <w:sz w:val="20"/>
        </w:rPr>
      </w:pPr>
    </w:p>
    <w:p w14:paraId="60EA7E76" w14:textId="77777777" w:rsidR="00DE6DC8" w:rsidRPr="0025080A" w:rsidRDefault="00DE6DC8" w:rsidP="006C7209">
      <w:pPr>
        <w:pStyle w:val="Sinespaciado"/>
        <w:jc w:val="both"/>
      </w:pPr>
      <w:r w:rsidRPr="0025080A">
        <w:t>FEA RESULTS</w:t>
      </w:r>
    </w:p>
    <w:p w14:paraId="36B7A5BF" w14:textId="3198A900" w:rsidR="00DE6DC8" w:rsidRPr="0025080A" w:rsidRDefault="00BC1CA7" w:rsidP="006C7209">
      <w:pPr>
        <w:spacing w:line="240" w:lineRule="auto"/>
        <w:ind w:firstLine="360"/>
        <w:jc w:val="both"/>
        <w:rPr>
          <w:bCs/>
          <w:color w:val="000000" w:themeColor="text1"/>
        </w:rPr>
      </w:pPr>
      <w:r w:rsidRPr="0025080A">
        <w:rPr>
          <w:bCs/>
          <w:color w:val="000000" w:themeColor="text1"/>
        </w:rPr>
        <w:t xml:space="preserve">This section shows FEA results obtained for the three </w:t>
      </w:r>
      <w:r w:rsidR="00F1513C" w:rsidRPr="0025080A">
        <w:rPr>
          <w:bCs/>
          <w:color w:val="000000" w:themeColor="text1"/>
        </w:rPr>
        <w:t xml:space="preserve">prototypes optimized for sintered </w:t>
      </w:r>
      <w:proofErr w:type="spellStart"/>
      <w:r w:rsidR="00F1513C" w:rsidRPr="0025080A">
        <w:rPr>
          <w:bCs/>
          <w:color w:val="000000" w:themeColor="text1"/>
        </w:rPr>
        <w:t>NdFeb</w:t>
      </w:r>
      <w:proofErr w:type="spellEnd"/>
      <w:r w:rsidR="00F1513C" w:rsidRPr="0025080A">
        <w:rPr>
          <w:bCs/>
          <w:color w:val="000000" w:themeColor="text1"/>
        </w:rPr>
        <w:t xml:space="preserve">, bonded </w:t>
      </w:r>
      <w:proofErr w:type="spellStart"/>
      <w:r w:rsidR="00F1513C" w:rsidRPr="0025080A">
        <w:rPr>
          <w:bCs/>
          <w:color w:val="000000" w:themeColor="text1"/>
        </w:rPr>
        <w:t>NdFeB</w:t>
      </w:r>
      <w:proofErr w:type="spellEnd"/>
      <w:r w:rsidR="00F1513C" w:rsidRPr="0025080A">
        <w:rPr>
          <w:bCs/>
          <w:color w:val="000000" w:themeColor="text1"/>
        </w:rPr>
        <w:t xml:space="preserve"> and ferrite magnets</w:t>
      </w:r>
      <w:r w:rsidR="00C57B77" w:rsidRPr="0025080A">
        <w:rPr>
          <w:bCs/>
          <w:color w:val="000000" w:themeColor="text1"/>
        </w:rPr>
        <w:t xml:space="preserve"> shown in Fig. 5</w:t>
      </w:r>
      <w:r w:rsidR="002500D3" w:rsidRPr="0025080A">
        <w:rPr>
          <w:bCs/>
          <w:color w:val="000000" w:themeColor="text1"/>
        </w:rPr>
        <w:t xml:space="preserve">. Fig. 6a shows the </w:t>
      </w:r>
      <w:r w:rsidR="006905EA" w:rsidRPr="0025080A">
        <w:rPr>
          <w:bCs/>
          <w:color w:val="000000" w:themeColor="text1"/>
        </w:rPr>
        <w:t>magnetic flux density obtained at the position of the Hall-effect sensor</w:t>
      </w:r>
      <w:r w:rsidR="003D0542" w:rsidRPr="0025080A">
        <w:rPr>
          <w:bCs/>
          <w:color w:val="000000" w:themeColor="text1"/>
        </w:rPr>
        <w:t xml:space="preserve"> corresponding to the </w:t>
      </w:r>
      <w:r w:rsidR="0082760D" w:rsidRPr="0025080A">
        <w:rPr>
          <w:bCs/>
          <w:i/>
          <w:iCs/>
          <w:color w:val="000000" w:themeColor="text1"/>
        </w:rPr>
        <w:t>sine</w:t>
      </w:r>
      <w:r w:rsidR="001A52E0" w:rsidRPr="0025080A">
        <w:rPr>
          <w:bCs/>
          <w:color w:val="000000" w:themeColor="text1"/>
        </w:rPr>
        <w:t xml:space="preserve"> signal</w:t>
      </w:r>
      <w:r w:rsidR="00173D2A">
        <w:rPr>
          <w:bCs/>
          <w:color w:val="000000" w:themeColor="text1"/>
        </w:rPr>
        <w:t>s</w:t>
      </w:r>
      <w:r w:rsidR="001A52E0" w:rsidRPr="0025080A">
        <w:rPr>
          <w:bCs/>
          <w:color w:val="000000" w:themeColor="text1"/>
        </w:rPr>
        <w:t xml:space="preserve">. </w:t>
      </w:r>
      <w:r w:rsidR="000E2D63" w:rsidRPr="0025080A">
        <w:rPr>
          <w:bCs/>
          <w:color w:val="000000" w:themeColor="text1"/>
        </w:rPr>
        <w:t>Fig</w:t>
      </w:r>
      <w:r w:rsidR="00045D4A" w:rsidRPr="0025080A">
        <w:rPr>
          <w:bCs/>
          <w:color w:val="000000" w:themeColor="text1"/>
        </w:rPr>
        <w:t>s</w:t>
      </w:r>
      <w:r w:rsidR="000E2D63" w:rsidRPr="0025080A">
        <w:rPr>
          <w:bCs/>
          <w:color w:val="000000" w:themeColor="text1"/>
        </w:rPr>
        <w:t xml:space="preserve">. </w:t>
      </w:r>
      <w:r w:rsidR="00045D4A" w:rsidRPr="0025080A">
        <w:rPr>
          <w:bCs/>
          <w:color w:val="000000" w:themeColor="text1"/>
        </w:rPr>
        <w:t xml:space="preserve">6b, c and d </w:t>
      </w:r>
      <w:proofErr w:type="gramStart"/>
      <w:r w:rsidR="00045D4A" w:rsidRPr="0025080A">
        <w:rPr>
          <w:bCs/>
          <w:color w:val="000000" w:themeColor="text1"/>
        </w:rPr>
        <w:t>shows</w:t>
      </w:r>
      <w:proofErr w:type="gramEnd"/>
      <w:r w:rsidR="00045D4A" w:rsidRPr="0025080A">
        <w:rPr>
          <w:bCs/>
          <w:color w:val="000000" w:themeColor="text1"/>
        </w:rPr>
        <w:t xml:space="preserve"> the FFT of the signals in </w:t>
      </w:r>
      <w:r w:rsidR="00A5082C" w:rsidRPr="0025080A">
        <w:rPr>
          <w:bCs/>
          <w:color w:val="000000" w:themeColor="text1"/>
        </w:rPr>
        <w:t>Fig.6a</w:t>
      </w:r>
      <w:r w:rsidR="008D7D8B" w:rsidRPr="0025080A">
        <w:rPr>
          <w:bCs/>
          <w:color w:val="000000" w:themeColor="text1"/>
        </w:rPr>
        <w:t xml:space="preserve">, used to calculate the THD </w:t>
      </w:r>
      <w:r w:rsidR="00E20CDA" w:rsidRPr="0025080A">
        <w:rPr>
          <w:bCs/>
          <w:color w:val="000000" w:themeColor="text1"/>
        </w:rPr>
        <w:t>shown in Table III.</w:t>
      </w:r>
    </w:p>
    <w:tbl>
      <w:tblPr>
        <w:tblStyle w:val="Tablaconcuadrcula"/>
        <w:tblW w:w="886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37"/>
        <w:gridCol w:w="16"/>
        <w:gridCol w:w="4281"/>
        <w:gridCol w:w="153"/>
        <w:gridCol w:w="4241"/>
        <w:gridCol w:w="40"/>
      </w:tblGrid>
      <w:tr w:rsidR="004C75F9" w:rsidRPr="004F09A8" w14:paraId="4564D15B" w14:textId="7259C467" w:rsidTr="0040509D">
        <w:tc>
          <w:tcPr>
            <w:tcW w:w="153" w:type="dxa"/>
            <w:gridSpan w:val="2"/>
          </w:tcPr>
          <w:p w14:paraId="5896A650" w14:textId="6F252877" w:rsidR="004C75F9" w:rsidRPr="004F09A8" w:rsidRDefault="004C75F9" w:rsidP="006C7209">
            <w:pPr>
              <w:jc w:val="both"/>
              <w:rPr>
                <w:bCs/>
                <w:noProof/>
                <w:color w:val="000000" w:themeColor="text1"/>
                <w:sz w:val="16"/>
                <w:szCs w:val="16"/>
              </w:rPr>
            </w:pPr>
            <w:r w:rsidRPr="004F09A8">
              <w:rPr>
                <w:bCs/>
                <w:noProof/>
                <w:color w:val="000000" w:themeColor="text1"/>
                <w:sz w:val="16"/>
                <w:szCs w:val="16"/>
              </w:rPr>
              <w:t>a)</w:t>
            </w:r>
          </w:p>
        </w:tc>
        <w:tc>
          <w:tcPr>
            <w:tcW w:w="4281" w:type="dxa"/>
          </w:tcPr>
          <w:p w14:paraId="26772F78" w14:textId="74F9FF6B" w:rsidR="004C75F9" w:rsidRPr="004F09A8" w:rsidRDefault="00EA15E1" w:rsidP="006C7209">
            <w:pPr>
              <w:jc w:val="both"/>
              <w:rPr>
                <w:bCs/>
                <w:noProof/>
                <w:color w:val="000000" w:themeColor="text1"/>
                <w:sz w:val="16"/>
                <w:szCs w:val="16"/>
              </w:rPr>
            </w:pPr>
            <w:r w:rsidRPr="004F09A8">
              <w:rPr>
                <w:bCs/>
                <w:noProof/>
                <w:color w:val="000000" w:themeColor="text1"/>
                <w:sz w:val="16"/>
                <w:szCs w:val="16"/>
              </w:rPr>
              <mc:AlternateContent>
                <mc:Choice Requires="wps">
                  <w:drawing>
                    <wp:anchor distT="0" distB="0" distL="114300" distR="114300" simplePos="0" relativeHeight="251663360" behindDoc="0" locked="0" layoutInCell="1" allowOverlap="1" wp14:anchorId="78506DB9" wp14:editId="5331ED5F">
                      <wp:simplePos x="0" y="0"/>
                      <wp:positionH relativeFrom="column">
                        <wp:posOffset>1741170</wp:posOffset>
                      </wp:positionH>
                      <wp:positionV relativeFrom="paragraph">
                        <wp:posOffset>161607</wp:posOffset>
                      </wp:positionV>
                      <wp:extent cx="857250" cy="300038"/>
                      <wp:effectExtent l="0" t="0" r="0" b="0"/>
                      <wp:wrapNone/>
                      <wp:docPr id="41056" name="Rectángulo 41056"/>
                      <wp:cNvGraphicFramePr/>
                      <a:graphic xmlns:a="http://schemas.openxmlformats.org/drawingml/2006/main">
                        <a:graphicData uri="http://schemas.microsoft.com/office/word/2010/wordprocessingShape">
                          <wps:wsp>
                            <wps:cNvSpPr/>
                            <wps:spPr>
                              <a:xfrm>
                                <a:off x="0" y="0"/>
                                <a:ext cx="857250" cy="3000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81BA8C" w14:textId="6CDD7986" w:rsidR="00EA15E1" w:rsidRPr="0055405E" w:rsidRDefault="00EA15E1" w:rsidP="009E2077">
                                  <w:pPr>
                                    <w:jc w:val="center"/>
                                    <w:rPr>
                                      <w:color w:val="C45911" w:themeColor="accent2" w:themeShade="BF"/>
                                      <w:sz w:val="18"/>
                                      <w:szCs w:val="18"/>
                                    </w:rPr>
                                  </w:pPr>
                                  <w:r w:rsidRPr="0055405E">
                                    <w:rPr>
                                      <w:color w:val="C45911" w:themeColor="accent2" w:themeShade="BF"/>
                                      <w:sz w:val="18"/>
                                      <w:szCs w:val="18"/>
                                    </w:rPr>
                                    <w:t>Bonded 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506DB9" id="Rectángulo 41056" o:spid="_x0000_s1026" style="position:absolute;left:0;text-align:left;margin-left:137.1pt;margin-top:12.7pt;width:67.5pt;height:23.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" filled="f" stroked="f" strokeweight="1pt">
                      <v:textbox>
                        <w:txbxContent>
                          <w:p w14:paraId="4381BA8C" w14:textId="6CDD7986" w:rsidR="00EA15E1" w:rsidRPr="0055405E" w:rsidRDefault="00EA15E1" w:rsidP="009E2077">
                            <w:pPr>
                              <w:jc w:val="center"/>
                              <w:rPr>
                                <w:color w:val="C45911" w:themeColor="accent2" w:themeShade="BF"/>
                                <w:sz w:val="18"/>
                                <w:szCs w:val="18"/>
                              </w:rPr>
                            </w:pPr>
                            <w:r w:rsidRPr="0055405E">
                              <w:rPr>
                                <w:color w:val="C45911" w:themeColor="accent2" w:themeShade="BF"/>
                                <w:sz w:val="18"/>
                                <w:szCs w:val="18"/>
                              </w:rPr>
                              <w:t>Bonded Nd</w:t>
                            </w:r>
                          </w:p>
                        </w:txbxContent>
                      </v:textbox>
                    </v:rect>
                  </w:pict>
                </mc:Fallback>
              </mc:AlternateContent>
            </w:r>
            <w:r w:rsidRPr="004F09A8">
              <w:rPr>
                <w:bCs/>
                <w:noProof/>
                <w:color w:val="000000" w:themeColor="text1"/>
                <w:sz w:val="16"/>
                <w:szCs w:val="16"/>
              </w:rPr>
              <mc:AlternateContent>
                <mc:Choice Requires="wps">
                  <w:drawing>
                    <wp:anchor distT="0" distB="0" distL="114300" distR="114300" simplePos="0" relativeHeight="251659264" behindDoc="0" locked="0" layoutInCell="1" allowOverlap="1" wp14:anchorId="7166C77F" wp14:editId="7BCBEC5A">
                      <wp:simplePos x="0" y="0"/>
                      <wp:positionH relativeFrom="column">
                        <wp:posOffset>1857057</wp:posOffset>
                      </wp:positionH>
                      <wp:positionV relativeFrom="paragraph">
                        <wp:posOffset>267970</wp:posOffset>
                      </wp:positionV>
                      <wp:extent cx="681037" cy="300038"/>
                      <wp:effectExtent l="0" t="0" r="0" b="0"/>
                      <wp:wrapNone/>
                      <wp:docPr id="41054" name="Rectángulo 41054"/>
                      <wp:cNvGraphicFramePr/>
                      <a:graphic xmlns:a="http://schemas.openxmlformats.org/drawingml/2006/main">
                        <a:graphicData uri="http://schemas.microsoft.com/office/word/2010/wordprocessingShape">
                          <wps:wsp>
                            <wps:cNvSpPr/>
                            <wps:spPr>
                              <a:xfrm>
                                <a:off x="0" y="0"/>
                                <a:ext cx="681037" cy="3000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7B9E06" w14:textId="2A48AF6D" w:rsidR="009E2077" w:rsidRPr="0055405E" w:rsidRDefault="009E2077" w:rsidP="009E2077">
                                  <w:pPr>
                                    <w:jc w:val="center"/>
                                    <w:rPr>
                                      <w:color w:val="0066FF"/>
                                      <w:sz w:val="18"/>
                                      <w:szCs w:val="18"/>
                                    </w:rPr>
                                  </w:pPr>
                                  <w:r w:rsidRPr="0055405E">
                                    <w:rPr>
                                      <w:color w:val="0066FF"/>
                                      <w:sz w:val="18"/>
                                      <w:szCs w:val="18"/>
                                    </w:rPr>
                                    <w:t>Ferrite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6C77F" id="Rectángulo 41054" o:spid="_x0000_s1027" style="position:absolute;left:0;text-align:left;margin-left:146.2pt;margin-top:21.1pt;width:53.6pt;height:2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" filled="f" stroked="f" strokeweight="1pt">
                      <v:textbox>
                        <w:txbxContent>
                          <w:p w14:paraId="357B9E06" w14:textId="2A48AF6D" w:rsidR="009E2077" w:rsidRPr="0055405E" w:rsidRDefault="009E2077" w:rsidP="009E2077">
                            <w:pPr>
                              <w:jc w:val="center"/>
                              <w:rPr>
                                <w:color w:val="0066FF"/>
                                <w:sz w:val="18"/>
                                <w:szCs w:val="18"/>
                              </w:rPr>
                            </w:pPr>
                            <w:r w:rsidRPr="0055405E">
                              <w:rPr>
                                <w:color w:val="0066FF"/>
                                <w:sz w:val="18"/>
                                <w:szCs w:val="18"/>
                              </w:rPr>
                              <w:t>Ferrite</w:t>
                            </w:r>
                          </w:p>
                        </w:txbxContent>
                      </v:textbox>
                    </v:rect>
                  </w:pict>
                </mc:Fallback>
              </mc:AlternateContent>
            </w:r>
            <w:r w:rsidRPr="004F09A8">
              <w:rPr>
                <w:bCs/>
                <w:noProof/>
                <w:color w:val="000000" w:themeColor="text1"/>
                <w:sz w:val="16"/>
                <w:szCs w:val="16"/>
              </w:rPr>
              <mc:AlternateContent>
                <mc:Choice Requires="wps">
                  <w:drawing>
                    <wp:anchor distT="0" distB="0" distL="114300" distR="114300" simplePos="0" relativeHeight="251661312" behindDoc="0" locked="0" layoutInCell="1" allowOverlap="1" wp14:anchorId="14CE1CA2" wp14:editId="45EC856B">
                      <wp:simplePos x="0" y="0"/>
                      <wp:positionH relativeFrom="column">
                        <wp:posOffset>1716088</wp:posOffset>
                      </wp:positionH>
                      <wp:positionV relativeFrom="paragraph">
                        <wp:posOffset>39370</wp:posOffset>
                      </wp:positionV>
                      <wp:extent cx="857250" cy="300038"/>
                      <wp:effectExtent l="0" t="0" r="0" b="0"/>
                      <wp:wrapNone/>
                      <wp:docPr id="41055" name="Rectángulo 41055"/>
                      <wp:cNvGraphicFramePr/>
                      <a:graphic xmlns:a="http://schemas.openxmlformats.org/drawingml/2006/main">
                        <a:graphicData uri="http://schemas.microsoft.com/office/word/2010/wordprocessingShape">
                          <wps:wsp>
                            <wps:cNvSpPr/>
                            <wps:spPr>
                              <a:xfrm>
                                <a:off x="0" y="0"/>
                                <a:ext cx="857250" cy="3000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58AD87" w14:textId="1353237A" w:rsidR="009E2077" w:rsidRPr="000E5CBA" w:rsidRDefault="009E2077" w:rsidP="009E2077">
                                  <w:pPr>
                                    <w:jc w:val="center"/>
                                    <w:rPr>
                                      <w:color w:val="BF8F00" w:themeColor="accent4" w:themeShade="BF"/>
                                      <w:sz w:val="18"/>
                                      <w:szCs w:val="18"/>
                                    </w:rPr>
                                  </w:pPr>
                                  <w:r w:rsidRPr="000E5CBA">
                                    <w:rPr>
                                      <w:color w:val="BF8F00" w:themeColor="accent4" w:themeShade="BF"/>
                                      <w:sz w:val="18"/>
                                      <w:szCs w:val="18"/>
                                    </w:rPr>
                                    <w:t>Sintered 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CE1CA2" id="Rectángulo 41055" o:spid="_x0000_s1028" style="position:absolute;left:0;text-align:left;margin-left:135.15pt;margin-top:3.1pt;width:67.5pt;height:23.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" filled="f" stroked="f" strokeweight="1pt">
                      <v:textbox>
                        <w:txbxContent>
                          <w:p w14:paraId="7058AD87" w14:textId="1353237A" w:rsidR="009E2077" w:rsidRPr="000E5CBA" w:rsidRDefault="009E2077" w:rsidP="009E2077">
                            <w:pPr>
                              <w:jc w:val="center"/>
                              <w:rPr>
                                <w:color w:val="BF8F00" w:themeColor="accent4" w:themeShade="BF"/>
                                <w:sz w:val="18"/>
                                <w:szCs w:val="18"/>
                              </w:rPr>
                            </w:pPr>
                            <w:r w:rsidRPr="000E5CBA">
                              <w:rPr>
                                <w:color w:val="BF8F00" w:themeColor="accent4" w:themeShade="BF"/>
                                <w:sz w:val="18"/>
                                <w:szCs w:val="18"/>
                              </w:rPr>
                              <w:t>Sintered Nd</w:t>
                            </w:r>
                          </w:p>
                        </w:txbxContent>
                      </v:textbox>
                    </v:rect>
                  </w:pict>
                </mc:Fallback>
              </mc:AlternateContent>
            </w:r>
            <w:r w:rsidR="001678A6" w:rsidRPr="004F09A8">
              <w:rPr>
                <w:bCs/>
                <w:noProof/>
                <w:color w:val="000000" w:themeColor="text1"/>
                <w:sz w:val="16"/>
                <w:szCs w:val="16"/>
              </w:rPr>
              <w:drawing>
                <wp:inline distT="0" distB="0" distL="0" distR="0" wp14:anchorId="61FDC534" wp14:editId="40337697">
                  <wp:extent cx="2710180" cy="981075"/>
                  <wp:effectExtent l="0" t="0" r="0" b="9525"/>
                  <wp:docPr id="41053" name="Imagen 4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0180" cy="981075"/>
                          </a:xfrm>
                          <a:prstGeom prst="rect">
                            <a:avLst/>
                          </a:prstGeom>
                          <a:noFill/>
                          <a:ln>
                            <a:noFill/>
                          </a:ln>
                        </pic:spPr>
                      </pic:pic>
                    </a:graphicData>
                  </a:graphic>
                </wp:inline>
              </w:drawing>
            </w:r>
          </w:p>
        </w:tc>
        <w:tc>
          <w:tcPr>
            <w:tcW w:w="153" w:type="dxa"/>
          </w:tcPr>
          <w:p w14:paraId="4C2FC43C" w14:textId="6EB3FAEC" w:rsidR="004C75F9" w:rsidRPr="004F09A8" w:rsidRDefault="00701AF4" w:rsidP="006C7209">
            <w:pPr>
              <w:jc w:val="both"/>
              <w:rPr>
                <w:rFonts w:ascii="Times" w:hAnsi="Times" w:cs="Times"/>
                <w:noProof/>
                <w:sz w:val="16"/>
                <w:szCs w:val="16"/>
              </w:rPr>
            </w:pPr>
            <w:r w:rsidRPr="004F09A8">
              <w:rPr>
                <w:rFonts w:ascii="Times" w:hAnsi="Times" w:cs="Times"/>
                <w:noProof/>
                <w:sz w:val="16"/>
                <w:szCs w:val="16"/>
              </w:rPr>
              <w:t>b)</w:t>
            </w:r>
          </w:p>
        </w:tc>
        <w:tc>
          <w:tcPr>
            <w:tcW w:w="4281" w:type="dxa"/>
            <w:gridSpan w:val="2"/>
          </w:tcPr>
          <w:p w14:paraId="78D09010" w14:textId="39D87864" w:rsidR="004C75F9" w:rsidRPr="004F09A8" w:rsidRDefault="00AE2661" w:rsidP="006C7209">
            <w:pPr>
              <w:jc w:val="both"/>
              <w:rPr>
                <w:rFonts w:ascii="Times" w:hAnsi="Times" w:cs="Times"/>
                <w:noProof/>
                <w:sz w:val="16"/>
                <w:szCs w:val="16"/>
              </w:rPr>
            </w:pPr>
            <w:r w:rsidRPr="004F09A8">
              <w:rPr>
                <w:rFonts w:ascii="Times" w:hAnsi="Times" w:cs="Times"/>
                <w:noProof/>
                <w:sz w:val="16"/>
                <w:szCs w:val="16"/>
              </w:rPr>
              <w:drawing>
                <wp:inline distT="0" distB="0" distL="0" distR="0" wp14:anchorId="408F62DA" wp14:editId="5DB499B4">
                  <wp:extent cx="2866023" cy="1038225"/>
                  <wp:effectExtent l="0" t="0" r="0" b="0"/>
                  <wp:docPr id="41050" name="Imagen 4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2"/>
                          <pic:cNvPicPr>
                            <a:picLocks noChangeAspect="1" noChangeArrowheads="1"/>
                          </pic:cNvPicPr>
                        </pic:nvPicPr>
                        <pic:blipFill rotWithShape="1">
                          <a:blip r:embed="rId54">
                            <a:extLst>
                              <a:ext uri="{28A0092B-C50C-407E-A947-70E740481C1C}">
                                <a14:useLocalDpi xmlns:a14="http://schemas.microsoft.com/office/drawing/2010/main" val="0"/>
                              </a:ext>
                            </a:extLst>
                          </a:blip>
                          <a:srcRect t="-2" b="-34"/>
                          <a:stretch/>
                        </pic:blipFill>
                        <pic:spPr bwMode="auto">
                          <a:xfrm>
                            <a:off x="0" y="0"/>
                            <a:ext cx="2867025" cy="10385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C75F9" w:rsidRPr="004F09A8" w14:paraId="5668FF51" w14:textId="01E39484" w:rsidTr="0040509D">
        <w:tc>
          <w:tcPr>
            <w:tcW w:w="153" w:type="dxa"/>
            <w:gridSpan w:val="2"/>
          </w:tcPr>
          <w:p w14:paraId="47C063D4" w14:textId="5CFB6E48" w:rsidR="004C75F9" w:rsidRPr="004F09A8" w:rsidRDefault="00701AF4" w:rsidP="006C7209">
            <w:pPr>
              <w:jc w:val="both"/>
              <w:rPr>
                <w:bCs/>
                <w:noProof/>
                <w:color w:val="000000" w:themeColor="text1"/>
                <w:sz w:val="16"/>
                <w:szCs w:val="16"/>
              </w:rPr>
            </w:pPr>
            <w:r w:rsidRPr="004F09A8">
              <w:rPr>
                <w:bCs/>
                <w:noProof/>
                <w:color w:val="000000" w:themeColor="text1"/>
                <w:sz w:val="16"/>
                <w:szCs w:val="16"/>
              </w:rPr>
              <w:t>c)</w:t>
            </w:r>
          </w:p>
        </w:tc>
        <w:tc>
          <w:tcPr>
            <w:tcW w:w="4281" w:type="dxa"/>
          </w:tcPr>
          <w:p w14:paraId="3AC298B4" w14:textId="26040BE3" w:rsidR="004C75F9" w:rsidRPr="004F09A8" w:rsidRDefault="004C75F9" w:rsidP="006C7209">
            <w:pPr>
              <w:jc w:val="both"/>
              <w:rPr>
                <w:bCs/>
                <w:noProof/>
                <w:color w:val="000000" w:themeColor="text1"/>
                <w:sz w:val="16"/>
                <w:szCs w:val="16"/>
              </w:rPr>
            </w:pPr>
            <w:r w:rsidRPr="004F09A8">
              <w:rPr>
                <w:bCs/>
                <w:noProof/>
                <w:color w:val="000000" w:themeColor="text1"/>
                <w:sz w:val="16"/>
                <w:szCs w:val="16"/>
              </w:rPr>
              <w:drawing>
                <wp:inline distT="0" distB="0" distL="0" distR="0" wp14:anchorId="5A0998A7" wp14:editId="3D323355">
                  <wp:extent cx="2867025" cy="919163"/>
                  <wp:effectExtent l="0" t="0" r="0" b="0"/>
                  <wp:docPr id="41051" name="Imagen 4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3"/>
                          <pic:cNvPicPr>
                            <a:picLocks noChangeAspect="1" noChangeArrowheads="1"/>
                          </pic:cNvPicPr>
                        </pic:nvPicPr>
                        <pic:blipFill rotWithShape="1">
                          <a:blip r:embed="rId55">
                            <a:extLst>
                              <a:ext uri="{28A0092B-C50C-407E-A947-70E740481C1C}">
                                <a14:useLocalDpi xmlns:a14="http://schemas.microsoft.com/office/drawing/2010/main" val="0"/>
                              </a:ext>
                            </a:extLst>
                          </a:blip>
                          <a:srcRect b="11468"/>
                          <a:stretch/>
                        </pic:blipFill>
                        <pic:spPr bwMode="auto">
                          <a:xfrm>
                            <a:off x="0" y="0"/>
                            <a:ext cx="2867025" cy="9191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3" w:type="dxa"/>
          </w:tcPr>
          <w:p w14:paraId="5071365B" w14:textId="0A6EDD08" w:rsidR="004C75F9" w:rsidRPr="004F09A8" w:rsidRDefault="00701AF4" w:rsidP="006C7209">
            <w:pPr>
              <w:jc w:val="both"/>
              <w:rPr>
                <w:bCs/>
                <w:noProof/>
                <w:color w:val="000000" w:themeColor="text1"/>
                <w:sz w:val="16"/>
                <w:szCs w:val="16"/>
              </w:rPr>
            </w:pPr>
            <w:r w:rsidRPr="004F09A8">
              <w:rPr>
                <w:bCs/>
                <w:noProof/>
                <w:color w:val="000000" w:themeColor="text1"/>
                <w:sz w:val="16"/>
                <w:szCs w:val="16"/>
              </w:rPr>
              <w:t>S</w:t>
            </w:r>
          </w:p>
        </w:tc>
        <w:tc>
          <w:tcPr>
            <w:tcW w:w="4281" w:type="dxa"/>
            <w:gridSpan w:val="2"/>
          </w:tcPr>
          <w:p w14:paraId="12C53372" w14:textId="54976E59" w:rsidR="004C75F9" w:rsidRPr="004F09A8" w:rsidRDefault="004C75F9" w:rsidP="006C7209">
            <w:pPr>
              <w:jc w:val="both"/>
              <w:rPr>
                <w:bCs/>
                <w:noProof/>
                <w:color w:val="000000" w:themeColor="text1"/>
                <w:sz w:val="16"/>
                <w:szCs w:val="16"/>
              </w:rPr>
            </w:pPr>
            <w:r w:rsidRPr="004F09A8">
              <w:rPr>
                <w:bCs/>
                <w:noProof/>
                <w:color w:val="000000" w:themeColor="text1"/>
                <w:sz w:val="16"/>
                <w:szCs w:val="16"/>
              </w:rPr>
              <w:drawing>
                <wp:inline distT="0" distB="0" distL="0" distR="0" wp14:anchorId="5F4B3BFE" wp14:editId="6449609A">
                  <wp:extent cx="2867025" cy="1038225"/>
                  <wp:effectExtent l="0" t="0" r="0" b="9525"/>
                  <wp:docPr id="41052" name="Imagen 4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67025" cy="1038225"/>
                          </a:xfrm>
                          <a:prstGeom prst="rect">
                            <a:avLst/>
                          </a:prstGeom>
                          <a:noFill/>
                          <a:ln>
                            <a:noFill/>
                          </a:ln>
                        </pic:spPr>
                      </pic:pic>
                    </a:graphicData>
                  </a:graphic>
                </wp:inline>
              </w:drawing>
            </w:r>
          </w:p>
        </w:tc>
      </w:tr>
      <w:tr w:rsidR="00716B26" w:rsidRPr="004F09A8" w14:paraId="5CF8B872" w14:textId="00877C04" w:rsidTr="0040509D">
        <w:trPr>
          <w:gridAfter w:val="1"/>
          <w:wAfter w:w="40" w:type="dxa"/>
        </w:trPr>
        <w:tc>
          <w:tcPr>
            <w:tcW w:w="137" w:type="dxa"/>
          </w:tcPr>
          <w:p w14:paraId="5E957332" w14:textId="77777777" w:rsidR="00716B26" w:rsidRPr="004F09A8" w:rsidRDefault="00716B26" w:rsidP="006C7209">
            <w:pPr>
              <w:jc w:val="both"/>
              <w:rPr>
                <w:bCs/>
                <w:noProof/>
                <w:color w:val="000000" w:themeColor="text1"/>
                <w:sz w:val="16"/>
                <w:szCs w:val="16"/>
              </w:rPr>
            </w:pPr>
          </w:p>
        </w:tc>
        <w:tc>
          <w:tcPr>
            <w:tcW w:w="8691" w:type="dxa"/>
            <w:gridSpan w:val="4"/>
          </w:tcPr>
          <w:p w14:paraId="68AD485E" w14:textId="20A645B2" w:rsidR="00716B26" w:rsidRPr="004F09A8" w:rsidRDefault="00716B26" w:rsidP="006C7209">
            <w:pPr>
              <w:jc w:val="both"/>
              <w:rPr>
                <w:bCs/>
                <w:noProof/>
                <w:color w:val="000000" w:themeColor="text1"/>
                <w:sz w:val="16"/>
                <w:szCs w:val="16"/>
              </w:rPr>
            </w:pPr>
            <w:r w:rsidRPr="004F09A8">
              <w:rPr>
                <w:bCs/>
                <w:noProof/>
                <w:color w:val="000000" w:themeColor="text1"/>
                <w:sz w:val="16"/>
                <w:szCs w:val="16"/>
              </w:rPr>
              <w:t xml:space="preserve">Fig. 5. </w:t>
            </w:r>
            <w:r w:rsidR="005C5846">
              <w:rPr>
                <w:bCs/>
                <w:noProof/>
                <w:color w:val="000000" w:themeColor="text1"/>
                <w:sz w:val="16"/>
                <w:szCs w:val="16"/>
              </w:rPr>
              <w:t xml:space="preserve">a) </w:t>
            </w:r>
            <w:r w:rsidR="00173D2A">
              <w:rPr>
                <w:bCs/>
                <w:noProof/>
                <w:color w:val="000000" w:themeColor="text1"/>
                <w:sz w:val="16"/>
                <w:szCs w:val="16"/>
              </w:rPr>
              <w:t>Sin output of the hall effect sensors for the three t</w:t>
            </w:r>
            <w:r w:rsidR="00510A5B">
              <w:rPr>
                <w:bCs/>
                <w:noProof/>
                <w:color w:val="000000" w:themeColor="text1"/>
                <w:sz w:val="16"/>
                <w:szCs w:val="16"/>
              </w:rPr>
              <w:t>ypes of resolvers</w:t>
            </w:r>
            <w:r w:rsidR="005C5846">
              <w:rPr>
                <w:bCs/>
                <w:noProof/>
                <w:color w:val="000000" w:themeColor="text1"/>
                <w:sz w:val="16"/>
                <w:szCs w:val="16"/>
              </w:rPr>
              <w:t xml:space="preserve">, b) FFT of </w:t>
            </w:r>
            <w:r w:rsidR="00081C03">
              <w:rPr>
                <w:bCs/>
                <w:noProof/>
                <w:color w:val="000000" w:themeColor="text1"/>
                <w:sz w:val="16"/>
                <w:szCs w:val="16"/>
              </w:rPr>
              <w:t xml:space="preserve">sin output for </w:t>
            </w:r>
            <w:r w:rsidR="00C259C3">
              <w:rPr>
                <w:bCs/>
                <w:noProof/>
                <w:color w:val="000000" w:themeColor="text1"/>
                <w:sz w:val="16"/>
                <w:szCs w:val="16"/>
              </w:rPr>
              <w:t>sintered NdFeB magnets</w:t>
            </w:r>
            <w:r w:rsidR="003525F7">
              <w:rPr>
                <w:bCs/>
                <w:noProof/>
                <w:color w:val="000000" w:themeColor="text1"/>
                <w:sz w:val="16"/>
                <w:szCs w:val="16"/>
              </w:rPr>
              <w:t xml:space="preserve">, c) </w:t>
            </w:r>
            <w:r w:rsidR="003525F7">
              <w:rPr>
                <w:bCs/>
                <w:noProof/>
                <w:color w:val="000000" w:themeColor="text1"/>
                <w:sz w:val="16"/>
                <w:szCs w:val="16"/>
              </w:rPr>
              <w:t xml:space="preserve">FFT of sin output for </w:t>
            </w:r>
            <w:r w:rsidR="003525F7">
              <w:rPr>
                <w:bCs/>
                <w:noProof/>
                <w:color w:val="000000" w:themeColor="text1"/>
                <w:sz w:val="16"/>
                <w:szCs w:val="16"/>
              </w:rPr>
              <w:t>bonded</w:t>
            </w:r>
            <w:r w:rsidR="003525F7">
              <w:rPr>
                <w:bCs/>
                <w:noProof/>
                <w:color w:val="000000" w:themeColor="text1"/>
                <w:sz w:val="16"/>
                <w:szCs w:val="16"/>
              </w:rPr>
              <w:t xml:space="preserve"> NdFeB magnets</w:t>
            </w:r>
            <w:r w:rsidR="003525F7">
              <w:rPr>
                <w:bCs/>
                <w:noProof/>
                <w:color w:val="000000" w:themeColor="text1"/>
                <w:sz w:val="16"/>
                <w:szCs w:val="16"/>
              </w:rPr>
              <w:t xml:space="preserve"> d) </w:t>
            </w:r>
            <w:r w:rsidR="003525F7">
              <w:rPr>
                <w:bCs/>
                <w:noProof/>
                <w:color w:val="000000" w:themeColor="text1"/>
                <w:sz w:val="16"/>
                <w:szCs w:val="16"/>
              </w:rPr>
              <w:t xml:space="preserve">FFT of sin output for </w:t>
            </w:r>
            <w:r w:rsidR="006314F7">
              <w:rPr>
                <w:bCs/>
                <w:noProof/>
                <w:color w:val="000000" w:themeColor="text1"/>
                <w:sz w:val="16"/>
                <w:szCs w:val="16"/>
              </w:rPr>
              <w:t xml:space="preserve">ferrite </w:t>
            </w:r>
            <w:r w:rsidR="003525F7">
              <w:rPr>
                <w:bCs/>
                <w:noProof/>
                <w:color w:val="000000" w:themeColor="text1"/>
                <w:sz w:val="16"/>
                <w:szCs w:val="16"/>
              </w:rPr>
              <w:t>magnets</w:t>
            </w:r>
            <w:r w:rsidR="006314F7">
              <w:rPr>
                <w:bCs/>
                <w:noProof/>
                <w:color w:val="000000" w:themeColor="text1"/>
                <w:sz w:val="16"/>
                <w:szCs w:val="16"/>
              </w:rPr>
              <w:t>.</w:t>
            </w:r>
          </w:p>
        </w:tc>
      </w:tr>
    </w:tbl>
    <w:p w14:paraId="4C79AF47" w14:textId="77777777" w:rsidR="0011052D" w:rsidRPr="0025080A" w:rsidRDefault="0011052D" w:rsidP="006C7209">
      <w:pPr>
        <w:spacing w:line="240" w:lineRule="auto"/>
        <w:jc w:val="both"/>
        <w:rPr>
          <w:bCs/>
          <w:color w:val="000000" w:themeColor="text1"/>
        </w:rPr>
      </w:pPr>
    </w:p>
    <w:p w14:paraId="44C53FC5" w14:textId="77777777" w:rsidR="00DE6DC8" w:rsidRPr="0025080A" w:rsidRDefault="00DE6DC8" w:rsidP="006C7209">
      <w:pPr>
        <w:pStyle w:val="Sinespaciado"/>
        <w:jc w:val="both"/>
      </w:pPr>
      <w:r w:rsidRPr="0025080A">
        <w:t>CONCLUSIONS</w:t>
      </w:r>
    </w:p>
    <w:p w14:paraId="22B264A3" w14:textId="399D9635" w:rsidR="00C64A90" w:rsidRPr="0025080A" w:rsidRDefault="00C64A90" w:rsidP="006C7209">
      <w:pPr>
        <w:pStyle w:val="Prrafodelista"/>
        <w:spacing w:line="240" w:lineRule="auto"/>
        <w:ind w:left="0" w:firstLine="284"/>
        <w:jc w:val="both"/>
      </w:pPr>
      <w:r w:rsidRPr="0025080A">
        <w:t xml:space="preserve">This paper proposes a </w:t>
      </w:r>
      <w:r w:rsidR="008B41A1" w:rsidRPr="0025080A">
        <w:t xml:space="preserve">new sensor </w:t>
      </w:r>
      <w:r w:rsidR="00C47C20" w:rsidRPr="0025080A">
        <w:t>for angular position measurement</w:t>
      </w:r>
      <w:r w:rsidR="007B226F" w:rsidRPr="0025080A">
        <w:t>. I</w:t>
      </w:r>
      <w:r w:rsidR="006C3F42" w:rsidRPr="0025080A">
        <w:t xml:space="preserve">t can </w:t>
      </w:r>
      <w:r w:rsidRPr="0025080A">
        <w:t xml:space="preserve">emulate a resolver </w:t>
      </w:r>
      <w:r w:rsidR="00B81927" w:rsidRPr="0025080A">
        <w:t>behavi</w:t>
      </w:r>
      <w:r w:rsidR="0001505C" w:rsidRPr="0025080A">
        <w:t xml:space="preserve">or without the need of any wounded parts, </w:t>
      </w:r>
      <w:r w:rsidRPr="0025080A">
        <w:t>using low cost Hall-effect sensors.  The proposed device consists of two Hall-effect sensors</w:t>
      </w:r>
      <w:r w:rsidR="00B07E01" w:rsidRPr="0025080A">
        <w:t xml:space="preserve"> mounted of on the stationary part</w:t>
      </w:r>
      <w:r w:rsidRPr="0025080A">
        <w:t>, 90 electrical degrees phase shifted, which measure the magnetic flux leakage of t</w:t>
      </w:r>
      <w:r w:rsidR="00C92354" w:rsidRPr="0025080A">
        <w:t>he PM</w:t>
      </w:r>
      <w:r w:rsidR="00A2316D" w:rsidRPr="0025080A">
        <w:t xml:space="preserve"> embedded in the moving part</w:t>
      </w:r>
      <w:r w:rsidRPr="0025080A">
        <w:t>. The system provides a signa</w:t>
      </w:r>
      <w:r w:rsidR="00A2316D" w:rsidRPr="0025080A">
        <w:t>l</w:t>
      </w:r>
      <w:r w:rsidRPr="0025080A">
        <w:t xml:space="preserve"> which </w:t>
      </w:r>
      <w:r w:rsidR="00A2316D" w:rsidRPr="0025080A">
        <w:t>is</w:t>
      </w:r>
      <w:r w:rsidRPr="0025080A">
        <w:t xml:space="preserve"> fully compatible with conventional resolver circuitry.  </w:t>
      </w:r>
      <w:r w:rsidRPr="0025080A">
        <w:rPr>
          <w:rFonts w:cs="Times New Roman"/>
        </w:rPr>
        <w:t xml:space="preserve">The proposed system </w:t>
      </w:r>
      <w:r w:rsidR="003F2EDD" w:rsidRPr="0025080A">
        <w:t xml:space="preserve">can be </w:t>
      </w:r>
      <w:r w:rsidR="00785D16" w:rsidRPr="0025080A">
        <w:t xml:space="preserve">integrated in a machine avoiding the use of </w:t>
      </w:r>
      <w:r w:rsidR="005F4AAD" w:rsidRPr="0025080A">
        <w:t>coupling devices and bearings,</w:t>
      </w:r>
      <w:r w:rsidRPr="0025080A">
        <w:t xml:space="preserve"> resulting therefore i</w:t>
      </w:r>
      <w:r w:rsidR="00FA1458" w:rsidRPr="0025080A">
        <w:t>n</w:t>
      </w:r>
      <w:r w:rsidRPr="0025080A">
        <w:t xml:space="preserve"> a </w:t>
      </w:r>
      <w:r w:rsidRPr="0025080A">
        <w:rPr>
          <w:rFonts w:cs="Times New Roman"/>
        </w:rPr>
        <w:t>simple, compact and robust construction</w:t>
      </w:r>
      <w:r w:rsidRPr="0025080A">
        <w:rPr>
          <w:bCs/>
          <w:lang w:eastAsia="ko-KR"/>
        </w:rPr>
        <w:t xml:space="preserve">.  </w:t>
      </w:r>
      <w:r w:rsidR="00FA1458" w:rsidRPr="0025080A">
        <w:rPr>
          <w:spacing w:val="2"/>
        </w:rPr>
        <w:t>FEA</w:t>
      </w:r>
      <w:r w:rsidRPr="0025080A">
        <w:rPr>
          <w:spacing w:val="2"/>
        </w:rPr>
        <w:t xml:space="preserve"> results have been provided to demonstrate the viability of the proposed system.</w:t>
      </w:r>
      <w:r w:rsidR="00FA1458" w:rsidRPr="0025080A">
        <w:rPr>
          <w:spacing w:val="2"/>
        </w:rPr>
        <w:t xml:space="preserve"> The final paper will include experimental results of the real sensors, currently under construction.</w:t>
      </w:r>
    </w:p>
    <w:p w14:paraId="6583245A" w14:textId="77777777" w:rsidR="00DE6DC8" w:rsidRPr="0025080A" w:rsidRDefault="00DE6DC8" w:rsidP="006C7209">
      <w:pPr>
        <w:spacing w:line="240" w:lineRule="auto"/>
        <w:jc w:val="both"/>
        <w:rPr>
          <w:bCs/>
          <w:color w:val="000000" w:themeColor="text1"/>
        </w:rPr>
      </w:pPr>
    </w:p>
    <w:p w14:paraId="731689ED" w14:textId="77777777" w:rsidR="00DE6DC8" w:rsidRPr="0025080A" w:rsidRDefault="00DE6DC8" w:rsidP="006C7209">
      <w:pPr>
        <w:pStyle w:val="Sinespaciado"/>
        <w:jc w:val="both"/>
      </w:pPr>
      <w:r w:rsidRPr="0025080A">
        <w:t>REFERENCES</w:t>
      </w:r>
    </w:p>
    <w:p w14:paraId="28426713" w14:textId="7C6FCCE3" w:rsidR="00882832" w:rsidRPr="00C259C3" w:rsidRDefault="00882832" w:rsidP="006C7209">
      <w:pPr>
        <w:pStyle w:val="Prrafodelista"/>
        <w:numPr>
          <w:ilvl w:val="0"/>
          <w:numId w:val="3"/>
        </w:numPr>
        <w:spacing w:line="240" w:lineRule="auto"/>
        <w:ind w:left="426"/>
        <w:jc w:val="both"/>
        <w:rPr>
          <w:bCs/>
          <w:color w:val="000000" w:themeColor="text1"/>
          <w:sz w:val="20"/>
          <w:szCs w:val="20"/>
        </w:rPr>
      </w:pPr>
      <w:bookmarkStart w:id="7" w:name="_Ref27380205"/>
      <w:r w:rsidRPr="00C259C3">
        <w:rPr>
          <w:bCs/>
          <w:color w:val="000000" w:themeColor="text1"/>
          <w:sz w:val="20"/>
          <w:szCs w:val="20"/>
        </w:rPr>
        <w:t xml:space="preserve">R. M. Kennel, "Why Do Incremental Encoders Do a Reasonably Good Job in Electrical Drives with Digital </w:t>
      </w:r>
      <w:proofErr w:type="gramStart"/>
      <w:r w:rsidRPr="00C259C3">
        <w:rPr>
          <w:bCs/>
          <w:color w:val="000000" w:themeColor="text1"/>
          <w:sz w:val="20"/>
          <w:szCs w:val="20"/>
        </w:rPr>
        <w:t>Control?,</w:t>
      </w:r>
      <w:proofErr w:type="gramEnd"/>
      <w:r w:rsidRPr="00C259C3">
        <w:rPr>
          <w:bCs/>
          <w:color w:val="000000" w:themeColor="text1"/>
          <w:sz w:val="20"/>
          <w:szCs w:val="20"/>
        </w:rPr>
        <w:t>" Conference Record of the 2006 IEEE Industry Applications Conference Forty-First IAS Annual Meeting, Tampa, FL, 2006, pp. 925-930.doi: 10.1109/IAS.2006.256635</w:t>
      </w:r>
      <w:bookmarkEnd w:id="7"/>
    </w:p>
    <w:p w14:paraId="681428C2" w14:textId="2A67D713" w:rsidR="004B7D2A" w:rsidRPr="00C259C3" w:rsidRDefault="004B7D2A" w:rsidP="006C7209">
      <w:pPr>
        <w:pStyle w:val="Prrafodelista"/>
        <w:numPr>
          <w:ilvl w:val="0"/>
          <w:numId w:val="3"/>
        </w:numPr>
        <w:spacing w:line="240" w:lineRule="auto"/>
        <w:ind w:left="426"/>
        <w:jc w:val="both"/>
        <w:rPr>
          <w:bCs/>
          <w:color w:val="000000" w:themeColor="text1"/>
          <w:sz w:val="20"/>
          <w:szCs w:val="20"/>
        </w:rPr>
      </w:pPr>
      <w:bookmarkStart w:id="8" w:name="_Ref27380782"/>
      <w:r w:rsidRPr="00C259C3">
        <w:rPr>
          <w:bCs/>
          <w:color w:val="000000" w:themeColor="text1"/>
          <w:sz w:val="20"/>
          <w:szCs w:val="20"/>
        </w:rPr>
        <w:t xml:space="preserve">F. Jiang, D. Lou, H. Zhang, L. Tang, S. Sun and K. Yang, "Design of a GMR-based magnetic encoder using TLE5012B," 2017 20th International Conference on Electrical Machines and Systems (ICEMS), Sydney, NSW, 2017, pp. 1-4. </w:t>
      </w:r>
      <w:proofErr w:type="spellStart"/>
      <w:r w:rsidRPr="00C259C3">
        <w:rPr>
          <w:bCs/>
          <w:color w:val="000000" w:themeColor="text1"/>
          <w:sz w:val="20"/>
          <w:szCs w:val="20"/>
        </w:rPr>
        <w:t>doi</w:t>
      </w:r>
      <w:proofErr w:type="spellEnd"/>
      <w:r w:rsidRPr="00C259C3">
        <w:rPr>
          <w:bCs/>
          <w:color w:val="000000" w:themeColor="text1"/>
          <w:sz w:val="20"/>
          <w:szCs w:val="20"/>
        </w:rPr>
        <w:t>: 10.1109/ICEMS.2017.8056197</w:t>
      </w:r>
      <w:bookmarkEnd w:id="8"/>
    </w:p>
    <w:p w14:paraId="6CB2BAEF" w14:textId="3AFACAB0" w:rsidR="00DD4328" w:rsidRPr="00C259C3" w:rsidRDefault="00DD4328" w:rsidP="006C7209">
      <w:pPr>
        <w:pStyle w:val="Prrafodelista"/>
        <w:numPr>
          <w:ilvl w:val="0"/>
          <w:numId w:val="3"/>
        </w:numPr>
        <w:spacing w:line="240" w:lineRule="auto"/>
        <w:ind w:left="426"/>
        <w:jc w:val="both"/>
        <w:rPr>
          <w:bCs/>
          <w:color w:val="000000" w:themeColor="text1"/>
          <w:sz w:val="20"/>
          <w:szCs w:val="20"/>
        </w:rPr>
      </w:pPr>
      <w:bookmarkStart w:id="9" w:name="_Ref27381456"/>
      <w:r w:rsidRPr="00C259C3">
        <w:rPr>
          <w:bCs/>
          <w:color w:val="000000" w:themeColor="text1"/>
          <w:sz w:val="20"/>
          <w:szCs w:val="20"/>
        </w:rPr>
        <w:t xml:space="preserve">B. Hou, C. Li, Z. Gao, Q. Wei, B. Zhou and R. Zhang, "Design, Optimization, and Compensation of a High-Precision Single-Excitation Absolute Capacitance Angular Encoder up to ±4’’," in IEEE Transactions on Industrial Electronics, vol. 66, no. 10, pp. 8161-8171, Oct. 2019. </w:t>
      </w:r>
      <w:proofErr w:type="spellStart"/>
      <w:r w:rsidRPr="00C259C3">
        <w:rPr>
          <w:bCs/>
          <w:color w:val="000000" w:themeColor="text1"/>
          <w:sz w:val="20"/>
          <w:szCs w:val="20"/>
        </w:rPr>
        <w:t>doi</w:t>
      </w:r>
      <w:proofErr w:type="spellEnd"/>
      <w:r w:rsidRPr="00C259C3">
        <w:rPr>
          <w:bCs/>
          <w:color w:val="000000" w:themeColor="text1"/>
          <w:sz w:val="20"/>
          <w:szCs w:val="20"/>
        </w:rPr>
        <w:t>: 10.1109/TIE.2018.2886762</w:t>
      </w:r>
      <w:bookmarkEnd w:id="9"/>
    </w:p>
    <w:p w14:paraId="423E8633" w14:textId="7A33CB99" w:rsidR="00636B94" w:rsidRPr="00C259C3" w:rsidRDefault="00636B94" w:rsidP="006C7209">
      <w:pPr>
        <w:pStyle w:val="Prrafodelista"/>
        <w:numPr>
          <w:ilvl w:val="0"/>
          <w:numId w:val="3"/>
        </w:numPr>
        <w:spacing w:line="240" w:lineRule="auto"/>
        <w:ind w:left="426"/>
        <w:jc w:val="both"/>
        <w:rPr>
          <w:bCs/>
          <w:color w:val="000000" w:themeColor="text1"/>
          <w:sz w:val="20"/>
          <w:szCs w:val="20"/>
        </w:rPr>
      </w:pPr>
      <w:bookmarkStart w:id="10" w:name="_Ref27381579"/>
      <w:r w:rsidRPr="00C259C3">
        <w:rPr>
          <w:color w:val="000000"/>
          <w:sz w:val="20"/>
          <w:szCs w:val="20"/>
        </w:rPr>
        <w:t>H. Pu, H. Wang, X. Liu, Z. Yu and K. Peng, "A High-Precision Absolute Angular Position Sensor With Vernier Capacitive Arrays Based on Time Grating," in </w:t>
      </w:r>
      <w:r w:rsidRPr="00C259C3">
        <w:rPr>
          <w:rStyle w:val="nfasis"/>
          <w:color w:val="000000"/>
          <w:sz w:val="20"/>
          <w:szCs w:val="20"/>
        </w:rPr>
        <w:t>IEEE Sensors Journal</w:t>
      </w:r>
      <w:r w:rsidRPr="00C259C3">
        <w:rPr>
          <w:color w:val="000000"/>
          <w:sz w:val="20"/>
          <w:szCs w:val="20"/>
        </w:rPr>
        <w:t>, vol. 19, no. 19, pp. 8626-8634, 1 Oct.1, 2019.</w:t>
      </w:r>
      <w:r w:rsidRPr="00C259C3">
        <w:rPr>
          <w:color w:val="000000"/>
          <w:sz w:val="20"/>
          <w:szCs w:val="20"/>
        </w:rPr>
        <w:br/>
      </w:r>
      <w:proofErr w:type="spellStart"/>
      <w:r w:rsidRPr="00C259C3">
        <w:rPr>
          <w:color w:val="000000"/>
          <w:sz w:val="20"/>
          <w:szCs w:val="20"/>
        </w:rPr>
        <w:t>doi</w:t>
      </w:r>
      <w:proofErr w:type="spellEnd"/>
      <w:r w:rsidRPr="00C259C3">
        <w:rPr>
          <w:color w:val="000000"/>
          <w:sz w:val="20"/>
          <w:szCs w:val="20"/>
        </w:rPr>
        <w:t>: 10.1109/JSEN.2019.2921479</w:t>
      </w:r>
      <w:bookmarkEnd w:id="10"/>
    </w:p>
    <w:p w14:paraId="3016945C" w14:textId="13A4D96E" w:rsidR="00636B94" w:rsidRPr="00C259C3" w:rsidRDefault="00953CED" w:rsidP="006C7209">
      <w:pPr>
        <w:pStyle w:val="Prrafodelista"/>
        <w:numPr>
          <w:ilvl w:val="0"/>
          <w:numId w:val="3"/>
        </w:numPr>
        <w:spacing w:line="240" w:lineRule="auto"/>
        <w:ind w:left="426"/>
        <w:jc w:val="both"/>
        <w:rPr>
          <w:bCs/>
          <w:color w:val="000000" w:themeColor="text1"/>
          <w:sz w:val="20"/>
          <w:szCs w:val="20"/>
        </w:rPr>
      </w:pPr>
      <w:bookmarkStart w:id="11" w:name="_Ref27382020"/>
      <w:r w:rsidRPr="00C259C3">
        <w:rPr>
          <w:bCs/>
          <w:color w:val="000000" w:themeColor="text1"/>
          <w:sz w:val="20"/>
          <w:szCs w:val="20"/>
        </w:rPr>
        <w:lastRenderedPageBreak/>
        <w:t xml:space="preserve">M. </w:t>
      </w:r>
      <w:r w:rsidR="00892022" w:rsidRPr="00C259C3">
        <w:rPr>
          <w:bCs/>
          <w:color w:val="000000" w:themeColor="text1"/>
          <w:sz w:val="20"/>
          <w:szCs w:val="20"/>
        </w:rPr>
        <w:t>Howard</w:t>
      </w:r>
      <w:r w:rsidRPr="00C259C3">
        <w:rPr>
          <w:bCs/>
          <w:color w:val="000000" w:themeColor="text1"/>
          <w:sz w:val="20"/>
          <w:szCs w:val="20"/>
        </w:rPr>
        <w:t xml:space="preserve">, </w:t>
      </w:r>
      <w:r w:rsidR="009E0554" w:rsidRPr="00C259C3">
        <w:rPr>
          <w:bCs/>
          <w:color w:val="000000" w:themeColor="text1"/>
          <w:sz w:val="20"/>
          <w:szCs w:val="20"/>
        </w:rPr>
        <w:t>Incremental encoders, absolute encoders &amp; pseudo-absolute encoders</w:t>
      </w:r>
      <w:r w:rsidRPr="00C259C3">
        <w:rPr>
          <w:bCs/>
          <w:color w:val="000000" w:themeColor="text1"/>
          <w:sz w:val="20"/>
          <w:szCs w:val="20"/>
        </w:rPr>
        <w:t xml:space="preserve">, Feb. 2013. Accessed </w:t>
      </w:r>
      <w:proofErr w:type="gramStart"/>
      <w:r w:rsidRPr="00C259C3">
        <w:rPr>
          <w:bCs/>
          <w:color w:val="000000" w:themeColor="text1"/>
          <w:sz w:val="20"/>
          <w:szCs w:val="20"/>
        </w:rPr>
        <w:t>on:</w:t>
      </w:r>
      <w:proofErr w:type="gramEnd"/>
      <w:r w:rsidRPr="00C259C3">
        <w:rPr>
          <w:bCs/>
          <w:color w:val="000000" w:themeColor="text1"/>
          <w:sz w:val="20"/>
          <w:szCs w:val="20"/>
        </w:rPr>
        <w:t xml:space="preserve"> </w:t>
      </w:r>
      <w:r w:rsidR="00E576F6" w:rsidRPr="00C259C3">
        <w:rPr>
          <w:bCs/>
          <w:color w:val="000000" w:themeColor="text1"/>
          <w:sz w:val="20"/>
          <w:szCs w:val="20"/>
        </w:rPr>
        <w:t>Dec</w:t>
      </w:r>
      <w:r w:rsidRPr="00C259C3">
        <w:rPr>
          <w:bCs/>
          <w:color w:val="000000" w:themeColor="text1"/>
          <w:sz w:val="20"/>
          <w:szCs w:val="20"/>
        </w:rPr>
        <w:t xml:space="preserve">. </w:t>
      </w:r>
      <w:r w:rsidR="00E576F6" w:rsidRPr="00C259C3">
        <w:rPr>
          <w:bCs/>
          <w:color w:val="000000" w:themeColor="text1"/>
          <w:sz w:val="20"/>
          <w:szCs w:val="20"/>
        </w:rPr>
        <w:t>15</w:t>
      </w:r>
      <w:r w:rsidRPr="00C259C3">
        <w:rPr>
          <w:bCs/>
          <w:color w:val="000000" w:themeColor="text1"/>
          <w:sz w:val="20"/>
          <w:szCs w:val="20"/>
        </w:rPr>
        <w:t>, 201</w:t>
      </w:r>
      <w:r w:rsidR="00E576F6" w:rsidRPr="00C259C3">
        <w:rPr>
          <w:bCs/>
          <w:color w:val="000000" w:themeColor="text1"/>
          <w:sz w:val="20"/>
          <w:szCs w:val="20"/>
        </w:rPr>
        <w:t>9</w:t>
      </w:r>
      <w:r w:rsidRPr="00C259C3">
        <w:rPr>
          <w:bCs/>
          <w:color w:val="000000" w:themeColor="text1"/>
          <w:sz w:val="20"/>
          <w:szCs w:val="20"/>
        </w:rPr>
        <w:t xml:space="preserve">. [Online]. Available: </w:t>
      </w:r>
      <w:hyperlink r:id="rId57" w:history="1">
        <w:r w:rsidR="00CE1531" w:rsidRPr="00C259C3">
          <w:rPr>
            <w:rStyle w:val="Hipervnculo"/>
            <w:bCs/>
            <w:sz w:val="20"/>
            <w:szCs w:val="20"/>
          </w:rPr>
          <w:t>https://www.zettlex.com/wp-content/uploads/2017/08/incremental-encoders-vs.-absolute-encoders_Rev_3.1.pdf</w:t>
        </w:r>
      </w:hyperlink>
      <w:bookmarkEnd w:id="11"/>
    </w:p>
    <w:p w14:paraId="679E8A5B" w14:textId="5FD9FAB8" w:rsidR="00CE1531" w:rsidRPr="00C259C3" w:rsidRDefault="00CE1531" w:rsidP="006C7209">
      <w:pPr>
        <w:pStyle w:val="Prrafodelista"/>
        <w:numPr>
          <w:ilvl w:val="0"/>
          <w:numId w:val="3"/>
        </w:numPr>
        <w:spacing w:line="240" w:lineRule="auto"/>
        <w:ind w:left="426"/>
        <w:jc w:val="both"/>
        <w:rPr>
          <w:bCs/>
          <w:color w:val="000000" w:themeColor="text1"/>
          <w:sz w:val="20"/>
          <w:szCs w:val="20"/>
        </w:rPr>
      </w:pPr>
      <w:bookmarkStart w:id="12" w:name="_Ref27393940"/>
      <w:r w:rsidRPr="00C259C3">
        <w:rPr>
          <w:bCs/>
          <w:color w:val="000000" w:themeColor="text1"/>
          <w:sz w:val="20"/>
          <w:szCs w:val="20"/>
        </w:rPr>
        <w:t xml:space="preserve">C. </w:t>
      </w:r>
      <w:proofErr w:type="spellStart"/>
      <w:r w:rsidRPr="00C259C3">
        <w:rPr>
          <w:bCs/>
          <w:color w:val="000000" w:themeColor="text1"/>
          <w:sz w:val="20"/>
          <w:szCs w:val="20"/>
        </w:rPr>
        <w:t>Jin</w:t>
      </w:r>
      <w:proofErr w:type="spellEnd"/>
      <w:r w:rsidRPr="00C259C3">
        <w:rPr>
          <w:bCs/>
          <w:color w:val="000000" w:themeColor="text1"/>
          <w:sz w:val="20"/>
          <w:szCs w:val="20"/>
        </w:rPr>
        <w:t xml:space="preserve">, I. Jang, J. Bae, J. Lee and W. Kim, "Proposal of Improved Winding Method for VR Resolver," in IEEE Transactions on Magnetics, vol. 51, no. 3, pp. 1-4, March 2015, Art no. 8102404. </w:t>
      </w:r>
      <w:proofErr w:type="spellStart"/>
      <w:r w:rsidRPr="00C259C3">
        <w:rPr>
          <w:bCs/>
          <w:color w:val="000000" w:themeColor="text1"/>
          <w:sz w:val="20"/>
          <w:szCs w:val="20"/>
        </w:rPr>
        <w:t>doi</w:t>
      </w:r>
      <w:proofErr w:type="spellEnd"/>
      <w:r w:rsidRPr="00C259C3">
        <w:rPr>
          <w:bCs/>
          <w:color w:val="000000" w:themeColor="text1"/>
          <w:sz w:val="20"/>
          <w:szCs w:val="20"/>
        </w:rPr>
        <w:t>: 10.1109/TMAG.2014.2348321</w:t>
      </w:r>
      <w:bookmarkEnd w:id="12"/>
    </w:p>
    <w:p w14:paraId="39AD7D1B" w14:textId="15836954" w:rsidR="00DE6DC8" w:rsidRPr="00C259C3" w:rsidRDefault="00DE258A" w:rsidP="00C62510">
      <w:pPr>
        <w:pStyle w:val="Prrafodelista"/>
        <w:numPr>
          <w:ilvl w:val="0"/>
          <w:numId w:val="3"/>
        </w:numPr>
        <w:spacing w:line="240" w:lineRule="auto"/>
        <w:ind w:left="426"/>
        <w:jc w:val="both"/>
        <w:rPr>
          <w:rFonts w:cs="Times New Roman"/>
          <w:sz w:val="20"/>
          <w:szCs w:val="20"/>
        </w:rPr>
      </w:pPr>
      <w:bookmarkStart w:id="13" w:name="_Ref27395075"/>
      <w:r w:rsidRPr="00C259C3">
        <w:rPr>
          <w:bCs/>
          <w:color w:val="000000" w:themeColor="text1"/>
          <w:sz w:val="20"/>
          <w:szCs w:val="20"/>
        </w:rPr>
        <w:t xml:space="preserve">L. Sun, "Analysis and Improvement on the Structure of Variable Reluctance Resolvers," in IEEE Transactions on Magnetics, vol. 44, no. 8, pp. 2002-2008, Aug. 2008. </w:t>
      </w:r>
      <w:proofErr w:type="spellStart"/>
      <w:r w:rsidRPr="00C259C3">
        <w:rPr>
          <w:bCs/>
          <w:color w:val="000000" w:themeColor="text1"/>
          <w:sz w:val="20"/>
          <w:szCs w:val="20"/>
        </w:rPr>
        <w:t>doi</w:t>
      </w:r>
      <w:proofErr w:type="spellEnd"/>
      <w:r w:rsidRPr="00C259C3">
        <w:rPr>
          <w:bCs/>
          <w:color w:val="000000" w:themeColor="text1"/>
          <w:sz w:val="20"/>
          <w:szCs w:val="20"/>
        </w:rPr>
        <w:t>: 10.1109/TMAG.2008.923315</w:t>
      </w:r>
      <w:bookmarkEnd w:id="13"/>
    </w:p>
    <w:p w14:paraId="5A17881A" w14:textId="3EDB9591" w:rsidR="00AD15B3" w:rsidRPr="00C259C3" w:rsidRDefault="00AD15B3" w:rsidP="00AD15B3">
      <w:pPr>
        <w:pStyle w:val="Prrafodelista"/>
        <w:numPr>
          <w:ilvl w:val="0"/>
          <w:numId w:val="3"/>
        </w:numPr>
        <w:spacing w:line="240" w:lineRule="auto"/>
        <w:ind w:left="426"/>
        <w:jc w:val="both"/>
        <w:rPr>
          <w:rFonts w:cs="Times New Roman"/>
          <w:sz w:val="20"/>
          <w:szCs w:val="20"/>
        </w:rPr>
      </w:pPr>
      <w:bookmarkStart w:id="14" w:name="_Ref407607277"/>
      <w:r w:rsidRPr="00C259C3">
        <w:rPr>
          <w:spacing w:val="-2"/>
          <w:sz w:val="20"/>
          <w:szCs w:val="14"/>
        </w:rPr>
        <w:t xml:space="preserve">J. </w:t>
      </w:r>
      <w:proofErr w:type="spellStart"/>
      <w:r w:rsidRPr="00C259C3">
        <w:rPr>
          <w:spacing w:val="-2"/>
          <w:sz w:val="20"/>
          <w:szCs w:val="14"/>
        </w:rPr>
        <w:t>Figueiredo</w:t>
      </w:r>
      <w:proofErr w:type="spellEnd"/>
      <w:r w:rsidRPr="00C259C3">
        <w:rPr>
          <w:spacing w:val="-2"/>
          <w:sz w:val="20"/>
          <w:szCs w:val="14"/>
        </w:rPr>
        <w:t>, “Resolver models for manufacturing,” IEEE Trans. Ind. Electron., 58(8): 3693–3700, Aug. 2011.</w:t>
      </w:r>
      <w:bookmarkEnd w:id="14"/>
      <w:r w:rsidRPr="00C259C3">
        <w:rPr>
          <w:spacing w:val="-2"/>
          <w:sz w:val="20"/>
          <w:szCs w:val="14"/>
        </w:rPr>
        <w:t xml:space="preserve"> </w:t>
      </w:r>
    </w:p>
    <w:p w14:paraId="623508B2" w14:textId="15F40CB1" w:rsidR="00AB25FC" w:rsidRPr="00C259C3" w:rsidRDefault="00AB25FC" w:rsidP="00AB25FC">
      <w:pPr>
        <w:pStyle w:val="Prrafodelista"/>
        <w:numPr>
          <w:ilvl w:val="0"/>
          <w:numId w:val="3"/>
        </w:numPr>
        <w:spacing w:line="240" w:lineRule="auto"/>
        <w:ind w:left="426"/>
        <w:jc w:val="both"/>
        <w:rPr>
          <w:rFonts w:cs="Times New Roman"/>
          <w:sz w:val="20"/>
          <w:szCs w:val="20"/>
        </w:rPr>
      </w:pPr>
      <w:bookmarkStart w:id="15" w:name="_Ref407609588"/>
      <w:r w:rsidRPr="00C259C3">
        <w:rPr>
          <w:spacing w:val="-2"/>
          <w:sz w:val="20"/>
          <w:szCs w:val="14"/>
        </w:rPr>
        <w:t xml:space="preserve">L. Z. Sun, J. B. Zou, and Y. P. Lu, “New variable-reluctance resolver for rotor-position sensing,” </w:t>
      </w:r>
      <w:bookmarkStart w:id="16" w:name="_Hlk25685206"/>
      <w:r w:rsidRPr="00C259C3">
        <w:rPr>
          <w:spacing w:val="-2"/>
          <w:sz w:val="20"/>
          <w:szCs w:val="14"/>
        </w:rPr>
        <w:t>in Proc. IEEE Region 10th Conf. TENCON, vol. 4. Chiang Mai, Thailand, pp. 5–8, Nov. 2004.</w:t>
      </w:r>
      <w:bookmarkEnd w:id="15"/>
      <w:r w:rsidRPr="00C259C3">
        <w:rPr>
          <w:spacing w:val="-2"/>
          <w:sz w:val="20"/>
          <w:szCs w:val="14"/>
        </w:rPr>
        <w:t xml:space="preserve"> </w:t>
      </w:r>
    </w:p>
    <w:p w14:paraId="279B7267" w14:textId="77777777" w:rsidR="00AB25FC" w:rsidRPr="00C259C3" w:rsidRDefault="00AB25FC" w:rsidP="00AB25FC">
      <w:pPr>
        <w:pStyle w:val="Prrafodelista"/>
        <w:numPr>
          <w:ilvl w:val="0"/>
          <w:numId w:val="3"/>
        </w:numPr>
        <w:spacing w:line="240" w:lineRule="auto"/>
        <w:ind w:left="426" w:hanging="426"/>
        <w:jc w:val="both"/>
        <w:rPr>
          <w:rFonts w:cs="Times New Roman"/>
          <w:sz w:val="20"/>
          <w:szCs w:val="20"/>
        </w:rPr>
      </w:pPr>
      <w:bookmarkStart w:id="17" w:name="_Ref407611045"/>
      <w:bookmarkEnd w:id="16"/>
      <w:r w:rsidRPr="00C259C3">
        <w:rPr>
          <w:spacing w:val="-2"/>
          <w:sz w:val="20"/>
          <w:szCs w:val="14"/>
        </w:rPr>
        <w:t xml:space="preserve"> </w:t>
      </w:r>
      <w:bookmarkStart w:id="18" w:name="_Ref27724465"/>
      <w:r w:rsidRPr="00C259C3">
        <w:rPr>
          <w:spacing w:val="-2"/>
          <w:sz w:val="20"/>
          <w:szCs w:val="14"/>
        </w:rPr>
        <w:t>“Design-Oriented Modelling of Axial-Flux Variable-Reluctance Resolver Based on Magnetic Equivalent Circuits and Schwarz–Christoffel Mapping,” IEEE Trans on Ind. Appl., 65(5): 4322–4330, May 2018.</w:t>
      </w:r>
      <w:bookmarkEnd w:id="17"/>
      <w:bookmarkEnd w:id="18"/>
    </w:p>
    <w:p w14:paraId="16C36CE3" w14:textId="77777777" w:rsidR="00AB25FC" w:rsidRPr="00AB25FC" w:rsidRDefault="00AB25FC" w:rsidP="00AB25FC">
      <w:pPr>
        <w:spacing w:line="240" w:lineRule="auto"/>
        <w:jc w:val="both"/>
        <w:rPr>
          <w:rFonts w:cs="Times New Roman"/>
        </w:rPr>
      </w:pPr>
    </w:p>
    <w:p w14:paraId="497B3FE6" w14:textId="77777777" w:rsidR="00AD15B3" w:rsidRPr="00AD15B3" w:rsidRDefault="00AD15B3" w:rsidP="00AD15B3">
      <w:pPr>
        <w:spacing w:line="240" w:lineRule="auto"/>
        <w:ind w:left="66"/>
        <w:jc w:val="both"/>
        <w:rPr>
          <w:rFonts w:cs="Times New Roman"/>
        </w:rPr>
      </w:pPr>
    </w:p>
    <w:sectPr w:rsidR="00AD15B3" w:rsidRPr="00AD15B3" w:rsidSect="008755FF">
      <w:pgSz w:w="12240" w:h="15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81E39"/>
    <w:multiLevelType w:val="hybridMultilevel"/>
    <w:tmpl w:val="3B0CC9F6"/>
    <w:lvl w:ilvl="0" w:tplc="0409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5364DBF"/>
    <w:multiLevelType w:val="hybridMultilevel"/>
    <w:tmpl w:val="8398F4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B0A64C8"/>
    <w:multiLevelType w:val="hybridMultilevel"/>
    <w:tmpl w:val="AE4E8B98"/>
    <w:lvl w:ilvl="0" w:tplc="D902D994">
      <w:start w:val="1"/>
      <w:numFmt w:val="decimal"/>
      <w:lvlText w:val="Fig. %1."/>
      <w:lvlJc w:val="left"/>
      <w:pPr>
        <w:ind w:left="720" w:hanging="360"/>
      </w:pPr>
      <w:rPr>
        <w:rFonts w:hint="default"/>
        <w:sz w:val="16"/>
        <w:szCs w:val="1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C0A35CF"/>
    <w:multiLevelType w:val="hybridMultilevel"/>
    <w:tmpl w:val="4EF8D096"/>
    <w:lvl w:ilvl="0" w:tplc="6B0291A0">
      <w:start w:val="1"/>
      <w:numFmt w:val="decimal"/>
      <w:lvlText w:val="Fig. %1."/>
      <w:lvlJc w:val="right"/>
      <w:pPr>
        <w:ind w:left="502" w:hanging="360"/>
      </w:pPr>
      <w:rPr>
        <w:rFonts w:hint="default"/>
        <w:sz w:val="16"/>
        <w:szCs w:val="1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9DC41DE"/>
    <w:multiLevelType w:val="hybridMultilevel"/>
    <w:tmpl w:val="601C8200"/>
    <w:lvl w:ilvl="0" w:tplc="9210EC52">
      <w:start w:val="1"/>
      <w:numFmt w:val="upperRoman"/>
      <w:pStyle w:val="Sinespaciado"/>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DBF5333"/>
    <w:multiLevelType w:val="hybridMultilevel"/>
    <w:tmpl w:val="1B2016FE"/>
    <w:lvl w:ilvl="0" w:tplc="D902D994">
      <w:start w:val="1"/>
      <w:numFmt w:val="decimal"/>
      <w:lvlText w:val="Fig. %1."/>
      <w:lvlJc w:val="left"/>
      <w:pPr>
        <w:ind w:left="862" w:hanging="360"/>
      </w:pPr>
      <w:rPr>
        <w:rFonts w:hint="default"/>
        <w:sz w:val="16"/>
        <w:szCs w:val="16"/>
      </w:rPr>
    </w:lvl>
    <w:lvl w:ilvl="1" w:tplc="0C0A0019" w:tentative="1">
      <w:start w:val="1"/>
      <w:numFmt w:val="lowerLetter"/>
      <w:lvlText w:val="%2."/>
      <w:lvlJc w:val="left"/>
      <w:pPr>
        <w:ind w:left="1582" w:hanging="360"/>
      </w:pPr>
    </w:lvl>
    <w:lvl w:ilvl="2" w:tplc="0C0A001B" w:tentative="1">
      <w:start w:val="1"/>
      <w:numFmt w:val="lowerRoman"/>
      <w:lvlText w:val="%3."/>
      <w:lvlJc w:val="right"/>
      <w:pPr>
        <w:ind w:left="2302" w:hanging="180"/>
      </w:pPr>
    </w:lvl>
    <w:lvl w:ilvl="3" w:tplc="0C0A000F" w:tentative="1">
      <w:start w:val="1"/>
      <w:numFmt w:val="decimal"/>
      <w:lvlText w:val="%4."/>
      <w:lvlJc w:val="left"/>
      <w:pPr>
        <w:ind w:left="3022" w:hanging="360"/>
      </w:pPr>
    </w:lvl>
    <w:lvl w:ilvl="4" w:tplc="0C0A0019" w:tentative="1">
      <w:start w:val="1"/>
      <w:numFmt w:val="lowerLetter"/>
      <w:lvlText w:val="%5."/>
      <w:lvlJc w:val="left"/>
      <w:pPr>
        <w:ind w:left="3742" w:hanging="360"/>
      </w:pPr>
    </w:lvl>
    <w:lvl w:ilvl="5" w:tplc="0C0A001B" w:tentative="1">
      <w:start w:val="1"/>
      <w:numFmt w:val="lowerRoman"/>
      <w:lvlText w:val="%6."/>
      <w:lvlJc w:val="right"/>
      <w:pPr>
        <w:ind w:left="4462" w:hanging="180"/>
      </w:pPr>
    </w:lvl>
    <w:lvl w:ilvl="6" w:tplc="0C0A000F" w:tentative="1">
      <w:start w:val="1"/>
      <w:numFmt w:val="decimal"/>
      <w:lvlText w:val="%7."/>
      <w:lvlJc w:val="left"/>
      <w:pPr>
        <w:ind w:left="5182" w:hanging="360"/>
      </w:pPr>
    </w:lvl>
    <w:lvl w:ilvl="7" w:tplc="0C0A0019" w:tentative="1">
      <w:start w:val="1"/>
      <w:numFmt w:val="lowerLetter"/>
      <w:lvlText w:val="%8."/>
      <w:lvlJc w:val="left"/>
      <w:pPr>
        <w:ind w:left="5902" w:hanging="360"/>
      </w:pPr>
    </w:lvl>
    <w:lvl w:ilvl="8" w:tplc="0C0A001B" w:tentative="1">
      <w:start w:val="1"/>
      <w:numFmt w:val="lowerRoman"/>
      <w:lvlText w:val="%9."/>
      <w:lvlJc w:val="right"/>
      <w:pPr>
        <w:ind w:left="6622" w:hanging="180"/>
      </w:pPr>
    </w:lvl>
  </w:abstractNum>
  <w:abstractNum w:abstractNumId="6" w15:restartNumberingAfterBreak="0">
    <w:nsid w:val="51B00D8D"/>
    <w:multiLevelType w:val="hybridMultilevel"/>
    <w:tmpl w:val="1168230C"/>
    <w:lvl w:ilvl="0" w:tplc="6B0291A0">
      <w:start w:val="1"/>
      <w:numFmt w:val="decimal"/>
      <w:lvlText w:val="Fig. %1."/>
      <w:lvlJc w:val="right"/>
      <w:pPr>
        <w:ind w:left="720" w:hanging="360"/>
      </w:pPr>
      <w:rPr>
        <w:rFonts w:hint="default"/>
        <w:sz w:val="16"/>
        <w:szCs w:val="1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19F4954"/>
    <w:multiLevelType w:val="hybridMultilevel"/>
    <w:tmpl w:val="9C0CFFEA"/>
    <w:lvl w:ilvl="0" w:tplc="FF5CF6C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C715EC9"/>
    <w:multiLevelType w:val="hybridMultilevel"/>
    <w:tmpl w:val="75B6522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8"/>
  </w:num>
  <w:num w:numId="4">
    <w:abstractNumId w:val="4"/>
  </w:num>
  <w:num w:numId="5">
    <w:abstractNumId w:val="9"/>
  </w:num>
  <w:num w:numId="6">
    <w:abstractNumId w:val="2"/>
  </w:num>
  <w:num w:numId="7">
    <w:abstractNumId w:val="6"/>
  </w:num>
  <w:num w:numId="8">
    <w:abstractNumId w:val="3"/>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DC8"/>
    <w:rsid w:val="00012DD2"/>
    <w:rsid w:val="000144C0"/>
    <w:rsid w:val="0001505C"/>
    <w:rsid w:val="00015104"/>
    <w:rsid w:val="00017536"/>
    <w:rsid w:val="00020596"/>
    <w:rsid w:val="00021761"/>
    <w:rsid w:val="000258E8"/>
    <w:rsid w:val="00026997"/>
    <w:rsid w:val="00035C3D"/>
    <w:rsid w:val="00045D4A"/>
    <w:rsid w:val="00051DF4"/>
    <w:rsid w:val="00056A84"/>
    <w:rsid w:val="00061219"/>
    <w:rsid w:val="00062852"/>
    <w:rsid w:val="00062CD4"/>
    <w:rsid w:val="000677F0"/>
    <w:rsid w:val="00070BFE"/>
    <w:rsid w:val="00070EFE"/>
    <w:rsid w:val="000723C5"/>
    <w:rsid w:val="00080BB7"/>
    <w:rsid w:val="00081C03"/>
    <w:rsid w:val="0008310C"/>
    <w:rsid w:val="00083954"/>
    <w:rsid w:val="00090BF3"/>
    <w:rsid w:val="0009296F"/>
    <w:rsid w:val="00097D5C"/>
    <w:rsid w:val="00097FAB"/>
    <w:rsid w:val="000A6CD2"/>
    <w:rsid w:val="000B3368"/>
    <w:rsid w:val="000B4F71"/>
    <w:rsid w:val="000B5D97"/>
    <w:rsid w:val="000B7B40"/>
    <w:rsid w:val="000C2E68"/>
    <w:rsid w:val="000C43EC"/>
    <w:rsid w:val="000C69D6"/>
    <w:rsid w:val="000C6F61"/>
    <w:rsid w:val="000D1585"/>
    <w:rsid w:val="000E1F83"/>
    <w:rsid w:val="000E2D63"/>
    <w:rsid w:val="000E4897"/>
    <w:rsid w:val="000E5CBA"/>
    <w:rsid w:val="000E6AEC"/>
    <w:rsid w:val="000E7072"/>
    <w:rsid w:val="000E78D9"/>
    <w:rsid w:val="000F1DC5"/>
    <w:rsid w:val="000F5326"/>
    <w:rsid w:val="000F6A80"/>
    <w:rsid w:val="000F7194"/>
    <w:rsid w:val="000F7AED"/>
    <w:rsid w:val="000F7E4D"/>
    <w:rsid w:val="0010275A"/>
    <w:rsid w:val="00106463"/>
    <w:rsid w:val="00107807"/>
    <w:rsid w:val="00107853"/>
    <w:rsid w:val="0011052D"/>
    <w:rsid w:val="001123E3"/>
    <w:rsid w:val="001134F4"/>
    <w:rsid w:val="001151A8"/>
    <w:rsid w:val="001151CA"/>
    <w:rsid w:val="00116672"/>
    <w:rsid w:val="00124962"/>
    <w:rsid w:val="00126620"/>
    <w:rsid w:val="00131C00"/>
    <w:rsid w:val="00131E6F"/>
    <w:rsid w:val="00133033"/>
    <w:rsid w:val="00135497"/>
    <w:rsid w:val="00143A45"/>
    <w:rsid w:val="001471CA"/>
    <w:rsid w:val="001518D2"/>
    <w:rsid w:val="00154C54"/>
    <w:rsid w:val="0016216F"/>
    <w:rsid w:val="001647E6"/>
    <w:rsid w:val="001653DB"/>
    <w:rsid w:val="001678A6"/>
    <w:rsid w:val="00171F01"/>
    <w:rsid w:val="00173D2A"/>
    <w:rsid w:val="001740C3"/>
    <w:rsid w:val="001757C2"/>
    <w:rsid w:val="001803CF"/>
    <w:rsid w:val="00185AB6"/>
    <w:rsid w:val="00187E35"/>
    <w:rsid w:val="00196C23"/>
    <w:rsid w:val="00196EAC"/>
    <w:rsid w:val="001A0BD6"/>
    <w:rsid w:val="001A407E"/>
    <w:rsid w:val="001A4C3C"/>
    <w:rsid w:val="001A52E0"/>
    <w:rsid w:val="001B6DD2"/>
    <w:rsid w:val="001C4AE1"/>
    <w:rsid w:val="001D15F9"/>
    <w:rsid w:val="001D3860"/>
    <w:rsid w:val="001D4B6E"/>
    <w:rsid w:val="001D4DE3"/>
    <w:rsid w:val="001D5975"/>
    <w:rsid w:val="001D6ABF"/>
    <w:rsid w:val="001D6D21"/>
    <w:rsid w:val="001E631C"/>
    <w:rsid w:val="001E7722"/>
    <w:rsid w:val="001F189F"/>
    <w:rsid w:val="001F1FA3"/>
    <w:rsid w:val="001F317B"/>
    <w:rsid w:val="001F33B0"/>
    <w:rsid w:val="001F3BE3"/>
    <w:rsid w:val="001F3C5E"/>
    <w:rsid w:val="001F49F8"/>
    <w:rsid w:val="001F5063"/>
    <w:rsid w:val="001F62AB"/>
    <w:rsid w:val="00201E65"/>
    <w:rsid w:val="00204ACD"/>
    <w:rsid w:val="00205509"/>
    <w:rsid w:val="00211AA5"/>
    <w:rsid w:val="0021425C"/>
    <w:rsid w:val="0021772F"/>
    <w:rsid w:val="00220EF4"/>
    <w:rsid w:val="002227EA"/>
    <w:rsid w:val="00223631"/>
    <w:rsid w:val="00230E15"/>
    <w:rsid w:val="00231407"/>
    <w:rsid w:val="00231426"/>
    <w:rsid w:val="00237FBB"/>
    <w:rsid w:val="00240F26"/>
    <w:rsid w:val="00241DD5"/>
    <w:rsid w:val="00243091"/>
    <w:rsid w:val="002469B4"/>
    <w:rsid w:val="00246D53"/>
    <w:rsid w:val="002500D3"/>
    <w:rsid w:val="0025080A"/>
    <w:rsid w:val="00255500"/>
    <w:rsid w:val="0025584C"/>
    <w:rsid w:val="00255B32"/>
    <w:rsid w:val="00260C44"/>
    <w:rsid w:val="0026171D"/>
    <w:rsid w:val="0026222F"/>
    <w:rsid w:val="00262FE4"/>
    <w:rsid w:val="00270A60"/>
    <w:rsid w:val="00272929"/>
    <w:rsid w:val="00273145"/>
    <w:rsid w:val="00274C39"/>
    <w:rsid w:val="00276F71"/>
    <w:rsid w:val="00282408"/>
    <w:rsid w:val="00284F0F"/>
    <w:rsid w:val="0028647F"/>
    <w:rsid w:val="00291ACA"/>
    <w:rsid w:val="0029208E"/>
    <w:rsid w:val="002923D5"/>
    <w:rsid w:val="002954DC"/>
    <w:rsid w:val="002A321F"/>
    <w:rsid w:val="002A5609"/>
    <w:rsid w:val="002A68D8"/>
    <w:rsid w:val="002A77A9"/>
    <w:rsid w:val="002A7CEF"/>
    <w:rsid w:val="002B2DDE"/>
    <w:rsid w:val="002C41D3"/>
    <w:rsid w:val="002C424F"/>
    <w:rsid w:val="002C5973"/>
    <w:rsid w:val="002D14AC"/>
    <w:rsid w:val="002E1C29"/>
    <w:rsid w:val="002E280D"/>
    <w:rsid w:val="002E3F9A"/>
    <w:rsid w:val="002E4135"/>
    <w:rsid w:val="002F1B51"/>
    <w:rsid w:val="002F2FD5"/>
    <w:rsid w:val="002F35A2"/>
    <w:rsid w:val="002F3DD1"/>
    <w:rsid w:val="002F502E"/>
    <w:rsid w:val="002F5E0B"/>
    <w:rsid w:val="00301BE4"/>
    <w:rsid w:val="003025A0"/>
    <w:rsid w:val="0030409E"/>
    <w:rsid w:val="003133B1"/>
    <w:rsid w:val="00314EC2"/>
    <w:rsid w:val="00315DEE"/>
    <w:rsid w:val="00316595"/>
    <w:rsid w:val="003228B3"/>
    <w:rsid w:val="00323517"/>
    <w:rsid w:val="00327C7D"/>
    <w:rsid w:val="00330B0A"/>
    <w:rsid w:val="00333B61"/>
    <w:rsid w:val="003357E5"/>
    <w:rsid w:val="00342AB4"/>
    <w:rsid w:val="003430CC"/>
    <w:rsid w:val="00343BC9"/>
    <w:rsid w:val="00345323"/>
    <w:rsid w:val="0034625C"/>
    <w:rsid w:val="00346AC7"/>
    <w:rsid w:val="00347BD6"/>
    <w:rsid w:val="00351B32"/>
    <w:rsid w:val="003525F7"/>
    <w:rsid w:val="00352D22"/>
    <w:rsid w:val="00357762"/>
    <w:rsid w:val="00360E28"/>
    <w:rsid w:val="00362A13"/>
    <w:rsid w:val="00365BA1"/>
    <w:rsid w:val="003709E4"/>
    <w:rsid w:val="0037293C"/>
    <w:rsid w:val="00372AB8"/>
    <w:rsid w:val="0037475E"/>
    <w:rsid w:val="00375C5D"/>
    <w:rsid w:val="00375F64"/>
    <w:rsid w:val="00380150"/>
    <w:rsid w:val="003832E4"/>
    <w:rsid w:val="00386404"/>
    <w:rsid w:val="0038759C"/>
    <w:rsid w:val="003907E3"/>
    <w:rsid w:val="003949A7"/>
    <w:rsid w:val="00396CFC"/>
    <w:rsid w:val="00397B70"/>
    <w:rsid w:val="00397E00"/>
    <w:rsid w:val="003A0CC3"/>
    <w:rsid w:val="003A2E4A"/>
    <w:rsid w:val="003A3FAE"/>
    <w:rsid w:val="003A41AF"/>
    <w:rsid w:val="003B2491"/>
    <w:rsid w:val="003B384B"/>
    <w:rsid w:val="003B51D5"/>
    <w:rsid w:val="003C1D3A"/>
    <w:rsid w:val="003C26DE"/>
    <w:rsid w:val="003C67F3"/>
    <w:rsid w:val="003C737C"/>
    <w:rsid w:val="003C7710"/>
    <w:rsid w:val="003C7A5B"/>
    <w:rsid w:val="003D0542"/>
    <w:rsid w:val="003D1C93"/>
    <w:rsid w:val="003D26E6"/>
    <w:rsid w:val="003E2862"/>
    <w:rsid w:val="003E3620"/>
    <w:rsid w:val="003E5908"/>
    <w:rsid w:val="003E6395"/>
    <w:rsid w:val="003F0451"/>
    <w:rsid w:val="003F2EDD"/>
    <w:rsid w:val="003F3790"/>
    <w:rsid w:val="003F38B1"/>
    <w:rsid w:val="003F3BC6"/>
    <w:rsid w:val="00400B1F"/>
    <w:rsid w:val="004010DA"/>
    <w:rsid w:val="0040289E"/>
    <w:rsid w:val="004037A6"/>
    <w:rsid w:val="0040509D"/>
    <w:rsid w:val="004053C5"/>
    <w:rsid w:val="0041057E"/>
    <w:rsid w:val="004133FA"/>
    <w:rsid w:val="004158D4"/>
    <w:rsid w:val="0042244B"/>
    <w:rsid w:val="0042633B"/>
    <w:rsid w:val="004300ED"/>
    <w:rsid w:val="0043091C"/>
    <w:rsid w:val="0043116C"/>
    <w:rsid w:val="004328B3"/>
    <w:rsid w:val="00434A73"/>
    <w:rsid w:val="00437CD7"/>
    <w:rsid w:val="004407A9"/>
    <w:rsid w:val="00442C4B"/>
    <w:rsid w:val="00443475"/>
    <w:rsid w:val="00443DAF"/>
    <w:rsid w:val="004508D9"/>
    <w:rsid w:val="004537F4"/>
    <w:rsid w:val="00457387"/>
    <w:rsid w:val="00457569"/>
    <w:rsid w:val="00457E7F"/>
    <w:rsid w:val="00461E8E"/>
    <w:rsid w:val="00462604"/>
    <w:rsid w:val="00463BAA"/>
    <w:rsid w:val="00465C86"/>
    <w:rsid w:val="00465DD5"/>
    <w:rsid w:val="00471589"/>
    <w:rsid w:val="00471867"/>
    <w:rsid w:val="00471BDF"/>
    <w:rsid w:val="0047237F"/>
    <w:rsid w:val="00475621"/>
    <w:rsid w:val="00475C1F"/>
    <w:rsid w:val="00476A7B"/>
    <w:rsid w:val="00490971"/>
    <w:rsid w:val="004A50FE"/>
    <w:rsid w:val="004B285D"/>
    <w:rsid w:val="004B40EF"/>
    <w:rsid w:val="004B424A"/>
    <w:rsid w:val="004B7803"/>
    <w:rsid w:val="004B7D2A"/>
    <w:rsid w:val="004C1574"/>
    <w:rsid w:val="004C2D10"/>
    <w:rsid w:val="004C75F9"/>
    <w:rsid w:val="004D1BA5"/>
    <w:rsid w:val="004D4C31"/>
    <w:rsid w:val="004D5557"/>
    <w:rsid w:val="004D5F49"/>
    <w:rsid w:val="004D5FBE"/>
    <w:rsid w:val="004D6711"/>
    <w:rsid w:val="004E2FAA"/>
    <w:rsid w:val="004E3EBE"/>
    <w:rsid w:val="004F09A8"/>
    <w:rsid w:val="004F4FCB"/>
    <w:rsid w:val="00502089"/>
    <w:rsid w:val="00504842"/>
    <w:rsid w:val="00505796"/>
    <w:rsid w:val="00506EF3"/>
    <w:rsid w:val="00510A5B"/>
    <w:rsid w:val="00510DDF"/>
    <w:rsid w:val="00513D85"/>
    <w:rsid w:val="005273F9"/>
    <w:rsid w:val="00530B6C"/>
    <w:rsid w:val="0053586E"/>
    <w:rsid w:val="0053753E"/>
    <w:rsid w:val="00544D0E"/>
    <w:rsid w:val="00550A4B"/>
    <w:rsid w:val="00551C85"/>
    <w:rsid w:val="005534D0"/>
    <w:rsid w:val="005535F1"/>
    <w:rsid w:val="00553807"/>
    <w:rsid w:val="0055405E"/>
    <w:rsid w:val="00554251"/>
    <w:rsid w:val="0055482E"/>
    <w:rsid w:val="005552DA"/>
    <w:rsid w:val="00561281"/>
    <w:rsid w:val="00561C4A"/>
    <w:rsid w:val="00564F1C"/>
    <w:rsid w:val="00566CD1"/>
    <w:rsid w:val="00571273"/>
    <w:rsid w:val="0057488D"/>
    <w:rsid w:val="005810C3"/>
    <w:rsid w:val="00586E71"/>
    <w:rsid w:val="005904D3"/>
    <w:rsid w:val="005A1B81"/>
    <w:rsid w:val="005B337B"/>
    <w:rsid w:val="005B4C66"/>
    <w:rsid w:val="005B6AB2"/>
    <w:rsid w:val="005B7F74"/>
    <w:rsid w:val="005C08FC"/>
    <w:rsid w:val="005C30B7"/>
    <w:rsid w:val="005C5846"/>
    <w:rsid w:val="005C7CFD"/>
    <w:rsid w:val="005D0792"/>
    <w:rsid w:val="005D0B0D"/>
    <w:rsid w:val="005D18B7"/>
    <w:rsid w:val="005D1BD0"/>
    <w:rsid w:val="005D1DC6"/>
    <w:rsid w:val="005D4F30"/>
    <w:rsid w:val="005D50B7"/>
    <w:rsid w:val="005D6E11"/>
    <w:rsid w:val="005E2881"/>
    <w:rsid w:val="005E47F9"/>
    <w:rsid w:val="005E5936"/>
    <w:rsid w:val="005E780B"/>
    <w:rsid w:val="005F1EC9"/>
    <w:rsid w:val="005F2DDF"/>
    <w:rsid w:val="005F4AAD"/>
    <w:rsid w:val="005F6337"/>
    <w:rsid w:val="005F742D"/>
    <w:rsid w:val="006015BB"/>
    <w:rsid w:val="006029DF"/>
    <w:rsid w:val="00604838"/>
    <w:rsid w:val="006049F5"/>
    <w:rsid w:val="00606DB2"/>
    <w:rsid w:val="00610D13"/>
    <w:rsid w:val="00614744"/>
    <w:rsid w:val="006173CD"/>
    <w:rsid w:val="0062008B"/>
    <w:rsid w:val="0062451C"/>
    <w:rsid w:val="0062674E"/>
    <w:rsid w:val="00627CB4"/>
    <w:rsid w:val="00630410"/>
    <w:rsid w:val="006312D2"/>
    <w:rsid w:val="006314F7"/>
    <w:rsid w:val="00633C44"/>
    <w:rsid w:val="00636B94"/>
    <w:rsid w:val="00636CE7"/>
    <w:rsid w:val="006379B0"/>
    <w:rsid w:val="006409D9"/>
    <w:rsid w:val="00641380"/>
    <w:rsid w:val="00642449"/>
    <w:rsid w:val="00642F5F"/>
    <w:rsid w:val="0064757A"/>
    <w:rsid w:val="00654B18"/>
    <w:rsid w:val="00654D60"/>
    <w:rsid w:val="00655390"/>
    <w:rsid w:val="0065676A"/>
    <w:rsid w:val="00657571"/>
    <w:rsid w:val="0066263F"/>
    <w:rsid w:val="006631D7"/>
    <w:rsid w:val="006649AE"/>
    <w:rsid w:val="00665485"/>
    <w:rsid w:val="00667501"/>
    <w:rsid w:val="006678CF"/>
    <w:rsid w:val="006723BC"/>
    <w:rsid w:val="00672552"/>
    <w:rsid w:val="006756C5"/>
    <w:rsid w:val="00676739"/>
    <w:rsid w:val="00676E0C"/>
    <w:rsid w:val="0067780D"/>
    <w:rsid w:val="00680B85"/>
    <w:rsid w:val="006855A6"/>
    <w:rsid w:val="00685B12"/>
    <w:rsid w:val="00687364"/>
    <w:rsid w:val="006905EA"/>
    <w:rsid w:val="006A02B2"/>
    <w:rsid w:val="006A191C"/>
    <w:rsid w:val="006A6B33"/>
    <w:rsid w:val="006B0967"/>
    <w:rsid w:val="006B5E52"/>
    <w:rsid w:val="006B61DA"/>
    <w:rsid w:val="006C16EC"/>
    <w:rsid w:val="006C2BB7"/>
    <w:rsid w:val="006C3F42"/>
    <w:rsid w:val="006C583B"/>
    <w:rsid w:val="006C7209"/>
    <w:rsid w:val="006D0143"/>
    <w:rsid w:val="006D25E6"/>
    <w:rsid w:val="006D7A0D"/>
    <w:rsid w:val="006E0154"/>
    <w:rsid w:val="006E3FEF"/>
    <w:rsid w:val="006F11DA"/>
    <w:rsid w:val="006F2A54"/>
    <w:rsid w:val="006F3153"/>
    <w:rsid w:val="006F3E64"/>
    <w:rsid w:val="006F5A4D"/>
    <w:rsid w:val="006F7793"/>
    <w:rsid w:val="007005F0"/>
    <w:rsid w:val="007011F3"/>
    <w:rsid w:val="00701AF4"/>
    <w:rsid w:val="00703A43"/>
    <w:rsid w:val="00703A7D"/>
    <w:rsid w:val="00704094"/>
    <w:rsid w:val="00705BCB"/>
    <w:rsid w:val="007063F2"/>
    <w:rsid w:val="0071018C"/>
    <w:rsid w:val="00710B46"/>
    <w:rsid w:val="00715123"/>
    <w:rsid w:val="00716B26"/>
    <w:rsid w:val="00720F32"/>
    <w:rsid w:val="007236AD"/>
    <w:rsid w:val="00723FFE"/>
    <w:rsid w:val="00731322"/>
    <w:rsid w:val="00731F68"/>
    <w:rsid w:val="00734B08"/>
    <w:rsid w:val="00734C65"/>
    <w:rsid w:val="00736AF8"/>
    <w:rsid w:val="0074067F"/>
    <w:rsid w:val="007465C7"/>
    <w:rsid w:val="007469D3"/>
    <w:rsid w:val="00754E95"/>
    <w:rsid w:val="007550F4"/>
    <w:rsid w:val="00755949"/>
    <w:rsid w:val="007573B9"/>
    <w:rsid w:val="007606D2"/>
    <w:rsid w:val="007608BD"/>
    <w:rsid w:val="00760B00"/>
    <w:rsid w:val="007617EA"/>
    <w:rsid w:val="00766E8A"/>
    <w:rsid w:val="00767D4B"/>
    <w:rsid w:val="007702FE"/>
    <w:rsid w:val="00771306"/>
    <w:rsid w:val="00773D1B"/>
    <w:rsid w:val="00773E84"/>
    <w:rsid w:val="0078038F"/>
    <w:rsid w:val="00782611"/>
    <w:rsid w:val="007856BA"/>
    <w:rsid w:val="00785D16"/>
    <w:rsid w:val="007906A6"/>
    <w:rsid w:val="00790B38"/>
    <w:rsid w:val="00791A22"/>
    <w:rsid w:val="00792346"/>
    <w:rsid w:val="00793FCD"/>
    <w:rsid w:val="007948B4"/>
    <w:rsid w:val="00794A32"/>
    <w:rsid w:val="007958D6"/>
    <w:rsid w:val="007A10FA"/>
    <w:rsid w:val="007A3A2E"/>
    <w:rsid w:val="007A6982"/>
    <w:rsid w:val="007B08FC"/>
    <w:rsid w:val="007B1F9C"/>
    <w:rsid w:val="007B226F"/>
    <w:rsid w:val="007B2E9B"/>
    <w:rsid w:val="007B31B0"/>
    <w:rsid w:val="007B3F07"/>
    <w:rsid w:val="007B52DC"/>
    <w:rsid w:val="007B7287"/>
    <w:rsid w:val="007B767C"/>
    <w:rsid w:val="007C20F4"/>
    <w:rsid w:val="007C4F67"/>
    <w:rsid w:val="007C506E"/>
    <w:rsid w:val="007C540E"/>
    <w:rsid w:val="007D0A79"/>
    <w:rsid w:val="007D6813"/>
    <w:rsid w:val="007E2422"/>
    <w:rsid w:val="007E24D6"/>
    <w:rsid w:val="007F3F5A"/>
    <w:rsid w:val="007F5907"/>
    <w:rsid w:val="008035A6"/>
    <w:rsid w:val="008038A9"/>
    <w:rsid w:val="00803B8D"/>
    <w:rsid w:val="00803E8F"/>
    <w:rsid w:val="008056CF"/>
    <w:rsid w:val="008066A6"/>
    <w:rsid w:val="00807F5A"/>
    <w:rsid w:val="00810027"/>
    <w:rsid w:val="008109E4"/>
    <w:rsid w:val="008122A6"/>
    <w:rsid w:val="00813853"/>
    <w:rsid w:val="00815148"/>
    <w:rsid w:val="008157D0"/>
    <w:rsid w:val="00816068"/>
    <w:rsid w:val="00817CAA"/>
    <w:rsid w:val="00824E40"/>
    <w:rsid w:val="008265F0"/>
    <w:rsid w:val="0082760D"/>
    <w:rsid w:val="00827685"/>
    <w:rsid w:val="0083027A"/>
    <w:rsid w:val="00834E82"/>
    <w:rsid w:val="00835CC2"/>
    <w:rsid w:val="00836463"/>
    <w:rsid w:val="00844C8A"/>
    <w:rsid w:val="00851204"/>
    <w:rsid w:val="00853123"/>
    <w:rsid w:val="00854DAA"/>
    <w:rsid w:val="0085544B"/>
    <w:rsid w:val="00855766"/>
    <w:rsid w:val="00856D76"/>
    <w:rsid w:val="00862006"/>
    <w:rsid w:val="008639C5"/>
    <w:rsid w:val="00864ACF"/>
    <w:rsid w:val="00871190"/>
    <w:rsid w:val="00874F36"/>
    <w:rsid w:val="00875458"/>
    <w:rsid w:val="008755FF"/>
    <w:rsid w:val="00882832"/>
    <w:rsid w:val="008863BA"/>
    <w:rsid w:val="0088737F"/>
    <w:rsid w:val="008909AE"/>
    <w:rsid w:val="00892022"/>
    <w:rsid w:val="00895281"/>
    <w:rsid w:val="0089697F"/>
    <w:rsid w:val="00897E66"/>
    <w:rsid w:val="008A012C"/>
    <w:rsid w:val="008B0F35"/>
    <w:rsid w:val="008B41A1"/>
    <w:rsid w:val="008B57C2"/>
    <w:rsid w:val="008B776C"/>
    <w:rsid w:val="008C0003"/>
    <w:rsid w:val="008C2DA5"/>
    <w:rsid w:val="008C2E21"/>
    <w:rsid w:val="008C584B"/>
    <w:rsid w:val="008D507C"/>
    <w:rsid w:val="008D54B0"/>
    <w:rsid w:val="008D7D8B"/>
    <w:rsid w:val="008E3A73"/>
    <w:rsid w:val="008F0ADE"/>
    <w:rsid w:val="008F25FE"/>
    <w:rsid w:val="008F2A69"/>
    <w:rsid w:val="008F433C"/>
    <w:rsid w:val="008F7FB7"/>
    <w:rsid w:val="00900E35"/>
    <w:rsid w:val="00907083"/>
    <w:rsid w:val="00907FD6"/>
    <w:rsid w:val="00910C74"/>
    <w:rsid w:val="00910CB5"/>
    <w:rsid w:val="00916439"/>
    <w:rsid w:val="00916A2A"/>
    <w:rsid w:val="00917C9C"/>
    <w:rsid w:val="009256A5"/>
    <w:rsid w:val="0093037E"/>
    <w:rsid w:val="00930607"/>
    <w:rsid w:val="00937688"/>
    <w:rsid w:val="009416D9"/>
    <w:rsid w:val="00942295"/>
    <w:rsid w:val="009429CC"/>
    <w:rsid w:val="00946153"/>
    <w:rsid w:val="00950D71"/>
    <w:rsid w:val="009516BE"/>
    <w:rsid w:val="00953CED"/>
    <w:rsid w:val="0095429F"/>
    <w:rsid w:val="00955D78"/>
    <w:rsid w:val="009642A2"/>
    <w:rsid w:val="00965066"/>
    <w:rsid w:val="00965876"/>
    <w:rsid w:val="00966139"/>
    <w:rsid w:val="00966C54"/>
    <w:rsid w:val="009728A4"/>
    <w:rsid w:val="00972B70"/>
    <w:rsid w:val="00973131"/>
    <w:rsid w:val="00973442"/>
    <w:rsid w:val="00973B22"/>
    <w:rsid w:val="00975445"/>
    <w:rsid w:val="0097767C"/>
    <w:rsid w:val="00983743"/>
    <w:rsid w:val="0098553F"/>
    <w:rsid w:val="00986411"/>
    <w:rsid w:val="009906D4"/>
    <w:rsid w:val="00990C47"/>
    <w:rsid w:val="00991286"/>
    <w:rsid w:val="00992379"/>
    <w:rsid w:val="009A1489"/>
    <w:rsid w:val="009A17F4"/>
    <w:rsid w:val="009A36A5"/>
    <w:rsid w:val="009A3CF2"/>
    <w:rsid w:val="009B088A"/>
    <w:rsid w:val="009B0EC0"/>
    <w:rsid w:val="009B2CC7"/>
    <w:rsid w:val="009B560A"/>
    <w:rsid w:val="009B5D01"/>
    <w:rsid w:val="009C10D6"/>
    <w:rsid w:val="009C4656"/>
    <w:rsid w:val="009D17E5"/>
    <w:rsid w:val="009D32A2"/>
    <w:rsid w:val="009D712F"/>
    <w:rsid w:val="009D7198"/>
    <w:rsid w:val="009D76EB"/>
    <w:rsid w:val="009E0554"/>
    <w:rsid w:val="009E2077"/>
    <w:rsid w:val="009E211E"/>
    <w:rsid w:val="009E224E"/>
    <w:rsid w:val="009E2414"/>
    <w:rsid w:val="009F2052"/>
    <w:rsid w:val="009F34D1"/>
    <w:rsid w:val="009F3E9B"/>
    <w:rsid w:val="009F5A31"/>
    <w:rsid w:val="009F7EE2"/>
    <w:rsid w:val="00A10F6D"/>
    <w:rsid w:val="00A11EFF"/>
    <w:rsid w:val="00A14030"/>
    <w:rsid w:val="00A146DB"/>
    <w:rsid w:val="00A154D0"/>
    <w:rsid w:val="00A16301"/>
    <w:rsid w:val="00A169FA"/>
    <w:rsid w:val="00A201EE"/>
    <w:rsid w:val="00A212F3"/>
    <w:rsid w:val="00A2316D"/>
    <w:rsid w:val="00A2442E"/>
    <w:rsid w:val="00A25856"/>
    <w:rsid w:val="00A27A8D"/>
    <w:rsid w:val="00A30035"/>
    <w:rsid w:val="00A32592"/>
    <w:rsid w:val="00A32710"/>
    <w:rsid w:val="00A369CE"/>
    <w:rsid w:val="00A416B8"/>
    <w:rsid w:val="00A43F4E"/>
    <w:rsid w:val="00A44307"/>
    <w:rsid w:val="00A47D7D"/>
    <w:rsid w:val="00A47F24"/>
    <w:rsid w:val="00A5082C"/>
    <w:rsid w:val="00A51EAF"/>
    <w:rsid w:val="00A55088"/>
    <w:rsid w:val="00A55102"/>
    <w:rsid w:val="00A57C0F"/>
    <w:rsid w:val="00A60C0A"/>
    <w:rsid w:val="00A63E45"/>
    <w:rsid w:val="00A64C5D"/>
    <w:rsid w:val="00A6500D"/>
    <w:rsid w:val="00A713AA"/>
    <w:rsid w:val="00A72B25"/>
    <w:rsid w:val="00A74720"/>
    <w:rsid w:val="00A75456"/>
    <w:rsid w:val="00A76C71"/>
    <w:rsid w:val="00A8249F"/>
    <w:rsid w:val="00A82B61"/>
    <w:rsid w:val="00A84FCF"/>
    <w:rsid w:val="00A87B2A"/>
    <w:rsid w:val="00A9419F"/>
    <w:rsid w:val="00A97196"/>
    <w:rsid w:val="00AA0A5E"/>
    <w:rsid w:val="00AA0C66"/>
    <w:rsid w:val="00AA2266"/>
    <w:rsid w:val="00AA4376"/>
    <w:rsid w:val="00AB17B4"/>
    <w:rsid w:val="00AB25FC"/>
    <w:rsid w:val="00AB4DE0"/>
    <w:rsid w:val="00AB5211"/>
    <w:rsid w:val="00AC05F7"/>
    <w:rsid w:val="00AC50E4"/>
    <w:rsid w:val="00AD0CA2"/>
    <w:rsid w:val="00AD15B3"/>
    <w:rsid w:val="00AD21B6"/>
    <w:rsid w:val="00AD2238"/>
    <w:rsid w:val="00AD5662"/>
    <w:rsid w:val="00AD6D34"/>
    <w:rsid w:val="00AE0A92"/>
    <w:rsid w:val="00AE1710"/>
    <w:rsid w:val="00AE1E59"/>
    <w:rsid w:val="00AE2661"/>
    <w:rsid w:val="00AE4572"/>
    <w:rsid w:val="00AE5F91"/>
    <w:rsid w:val="00AF3023"/>
    <w:rsid w:val="00AF49AB"/>
    <w:rsid w:val="00AF4F7F"/>
    <w:rsid w:val="00AF60CE"/>
    <w:rsid w:val="00B008AA"/>
    <w:rsid w:val="00B00FC9"/>
    <w:rsid w:val="00B011A5"/>
    <w:rsid w:val="00B011EB"/>
    <w:rsid w:val="00B01AC6"/>
    <w:rsid w:val="00B032BD"/>
    <w:rsid w:val="00B07E01"/>
    <w:rsid w:val="00B11042"/>
    <w:rsid w:val="00B11289"/>
    <w:rsid w:val="00B15200"/>
    <w:rsid w:val="00B16ADB"/>
    <w:rsid w:val="00B16F3E"/>
    <w:rsid w:val="00B17EB6"/>
    <w:rsid w:val="00B20D8D"/>
    <w:rsid w:val="00B248E1"/>
    <w:rsid w:val="00B25E36"/>
    <w:rsid w:val="00B31EB9"/>
    <w:rsid w:val="00B33679"/>
    <w:rsid w:val="00B3633C"/>
    <w:rsid w:val="00B37E6B"/>
    <w:rsid w:val="00B40A2D"/>
    <w:rsid w:val="00B42286"/>
    <w:rsid w:val="00B42AA6"/>
    <w:rsid w:val="00B43265"/>
    <w:rsid w:val="00B456B4"/>
    <w:rsid w:val="00B4745E"/>
    <w:rsid w:val="00B5580D"/>
    <w:rsid w:val="00B62D86"/>
    <w:rsid w:val="00B636E8"/>
    <w:rsid w:val="00B670E2"/>
    <w:rsid w:val="00B67C74"/>
    <w:rsid w:val="00B70A18"/>
    <w:rsid w:val="00B73A03"/>
    <w:rsid w:val="00B81927"/>
    <w:rsid w:val="00B8405C"/>
    <w:rsid w:val="00B96003"/>
    <w:rsid w:val="00B96875"/>
    <w:rsid w:val="00BA5CAB"/>
    <w:rsid w:val="00BA6D39"/>
    <w:rsid w:val="00BB1A02"/>
    <w:rsid w:val="00BB5055"/>
    <w:rsid w:val="00BB6D7F"/>
    <w:rsid w:val="00BC17C1"/>
    <w:rsid w:val="00BC1CA7"/>
    <w:rsid w:val="00BC4F4D"/>
    <w:rsid w:val="00BC664D"/>
    <w:rsid w:val="00BD0C41"/>
    <w:rsid w:val="00BD15C9"/>
    <w:rsid w:val="00BD1700"/>
    <w:rsid w:val="00BD26E3"/>
    <w:rsid w:val="00BD4F00"/>
    <w:rsid w:val="00BD5E46"/>
    <w:rsid w:val="00BD7C85"/>
    <w:rsid w:val="00BE3910"/>
    <w:rsid w:val="00BE49F9"/>
    <w:rsid w:val="00BE56FD"/>
    <w:rsid w:val="00BE7A3B"/>
    <w:rsid w:val="00BE7D4E"/>
    <w:rsid w:val="00BF034E"/>
    <w:rsid w:val="00BF04DD"/>
    <w:rsid w:val="00BF29FE"/>
    <w:rsid w:val="00BF2EBE"/>
    <w:rsid w:val="00BF7816"/>
    <w:rsid w:val="00C05B89"/>
    <w:rsid w:val="00C05C13"/>
    <w:rsid w:val="00C101F1"/>
    <w:rsid w:val="00C10BE2"/>
    <w:rsid w:val="00C114CC"/>
    <w:rsid w:val="00C124C0"/>
    <w:rsid w:val="00C12A4D"/>
    <w:rsid w:val="00C12D34"/>
    <w:rsid w:val="00C20DE1"/>
    <w:rsid w:val="00C21A70"/>
    <w:rsid w:val="00C24025"/>
    <w:rsid w:val="00C259C3"/>
    <w:rsid w:val="00C25EB9"/>
    <w:rsid w:val="00C26B1C"/>
    <w:rsid w:val="00C35786"/>
    <w:rsid w:val="00C35B0D"/>
    <w:rsid w:val="00C433E5"/>
    <w:rsid w:val="00C44007"/>
    <w:rsid w:val="00C45B2B"/>
    <w:rsid w:val="00C47C20"/>
    <w:rsid w:val="00C550F3"/>
    <w:rsid w:val="00C57B77"/>
    <w:rsid w:val="00C61CAB"/>
    <w:rsid w:val="00C6278A"/>
    <w:rsid w:val="00C64432"/>
    <w:rsid w:val="00C64A90"/>
    <w:rsid w:val="00C65EE9"/>
    <w:rsid w:val="00C675AA"/>
    <w:rsid w:val="00C67BD4"/>
    <w:rsid w:val="00C7123B"/>
    <w:rsid w:val="00C77735"/>
    <w:rsid w:val="00C8073B"/>
    <w:rsid w:val="00C80AFD"/>
    <w:rsid w:val="00C818F1"/>
    <w:rsid w:val="00C82DC7"/>
    <w:rsid w:val="00C855A2"/>
    <w:rsid w:val="00C863E1"/>
    <w:rsid w:val="00C87ABB"/>
    <w:rsid w:val="00C87E24"/>
    <w:rsid w:val="00C918D5"/>
    <w:rsid w:val="00C92354"/>
    <w:rsid w:val="00C958AB"/>
    <w:rsid w:val="00C965E9"/>
    <w:rsid w:val="00CA33CF"/>
    <w:rsid w:val="00CA62B6"/>
    <w:rsid w:val="00CA7BC5"/>
    <w:rsid w:val="00CB31F1"/>
    <w:rsid w:val="00CB3EEE"/>
    <w:rsid w:val="00CB4B65"/>
    <w:rsid w:val="00CB7066"/>
    <w:rsid w:val="00CC1E6D"/>
    <w:rsid w:val="00CC2ED5"/>
    <w:rsid w:val="00CC4F82"/>
    <w:rsid w:val="00CC6FBF"/>
    <w:rsid w:val="00CD0D02"/>
    <w:rsid w:val="00CD40E9"/>
    <w:rsid w:val="00CD59D6"/>
    <w:rsid w:val="00CD5B01"/>
    <w:rsid w:val="00CD6532"/>
    <w:rsid w:val="00CD737E"/>
    <w:rsid w:val="00CD7865"/>
    <w:rsid w:val="00CE1531"/>
    <w:rsid w:val="00CE780C"/>
    <w:rsid w:val="00CF01E7"/>
    <w:rsid w:val="00CF0E43"/>
    <w:rsid w:val="00CF2176"/>
    <w:rsid w:val="00CF41A2"/>
    <w:rsid w:val="00CF63D2"/>
    <w:rsid w:val="00D03BBA"/>
    <w:rsid w:val="00D04464"/>
    <w:rsid w:val="00D04D7F"/>
    <w:rsid w:val="00D05095"/>
    <w:rsid w:val="00D11E3C"/>
    <w:rsid w:val="00D12479"/>
    <w:rsid w:val="00D13621"/>
    <w:rsid w:val="00D13B27"/>
    <w:rsid w:val="00D16AA3"/>
    <w:rsid w:val="00D23A6B"/>
    <w:rsid w:val="00D23DA9"/>
    <w:rsid w:val="00D23EF6"/>
    <w:rsid w:val="00D330F1"/>
    <w:rsid w:val="00D344EF"/>
    <w:rsid w:val="00D40AFD"/>
    <w:rsid w:val="00D45B19"/>
    <w:rsid w:val="00D51CD3"/>
    <w:rsid w:val="00D52828"/>
    <w:rsid w:val="00D533A8"/>
    <w:rsid w:val="00D60350"/>
    <w:rsid w:val="00D6467C"/>
    <w:rsid w:val="00D64F11"/>
    <w:rsid w:val="00D66F70"/>
    <w:rsid w:val="00D71A7D"/>
    <w:rsid w:val="00D74300"/>
    <w:rsid w:val="00D82812"/>
    <w:rsid w:val="00D83D44"/>
    <w:rsid w:val="00D84696"/>
    <w:rsid w:val="00D87A0C"/>
    <w:rsid w:val="00D96126"/>
    <w:rsid w:val="00D96F87"/>
    <w:rsid w:val="00DA2CD3"/>
    <w:rsid w:val="00DA3E12"/>
    <w:rsid w:val="00DB1C7C"/>
    <w:rsid w:val="00DB3F44"/>
    <w:rsid w:val="00DB5589"/>
    <w:rsid w:val="00DB56B2"/>
    <w:rsid w:val="00DB6127"/>
    <w:rsid w:val="00DB7586"/>
    <w:rsid w:val="00DB7720"/>
    <w:rsid w:val="00DC05AB"/>
    <w:rsid w:val="00DC240E"/>
    <w:rsid w:val="00DC2693"/>
    <w:rsid w:val="00DC7673"/>
    <w:rsid w:val="00DD1408"/>
    <w:rsid w:val="00DD3C2B"/>
    <w:rsid w:val="00DD4328"/>
    <w:rsid w:val="00DD69D2"/>
    <w:rsid w:val="00DE055B"/>
    <w:rsid w:val="00DE2340"/>
    <w:rsid w:val="00DE258A"/>
    <w:rsid w:val="00DE6DC8"/>
    <w:rsid w:val="00DF0E5C"/>
    <w:rsid w:val="00DF5E78"/>
    <w:rsid w:val="00E0185C"/>
    <w:rsid w:val="00E0361A"/>
    <w:rsid w:val="00E041EA"/>
    <w:rsid w:val="00E0460A"/>
    <w:rsid w:val="00E04FAC"/>
    <w:rsid w:val="00E0507A"/>
    <w:rsid w:val="00E05EAB"/>
    <w:rsid w:val="00E13D5B"/>
    <w:rsid w:val="00E20CDA"/>
    <w:rsid w:val="00E23B45"/>
    <w:rsid w:val="00E24162"/>
    <w:rsid w:val="00E31879"/>
    <w:rsid w:val="00E36D92"/>
    <w:rsid w:val="00E3779F"/>
    <w:rsid w:val="00E40C18"/>
    <w:rsid w:val="00E42AFA"/>
    <w:rsid w:val="00E45C0D"/>
    <w:rsid w:val="00E46935"/>
    <w:rsid w:val="00E519E2"/>
    <w:rsid w:val="00E530EC"/>
    <w:rsid w:val="00E53951"/>
    <w:rsid w:val="00E56055"/>
    <w:rsid w:val="00E576F6"/>
    <w:rsid w:val="00E603AE"/>
    <w:rsid w:val="00E642E4"/>
    <w:rsid w:val="00E65167"/>
    <w:rsid w:val="00E660F9"/>
    <w:rsid w:val="00E67C3A"/>
    <w:rsid w:val="00E7285E"/>
    <w:rsid w:val="00E7337C"/>
    <w:rsid w:val="00E77A1F"/>
    <w:rsid w:val="00E91258"/>
    <w:rsid w:val="00E91791"/>
    <w:rsid w:val="00E92F46"/>
    <w:rsid w:val="00E95735"/>
    <w:rsid w:val="00E96BCC"/>
    <w:rsid w:val="00EA15E1"/>
    <w:rsid w:val="00EA2BE5"/>
    <w:rsid w:val="00EA318E"/>
    <w:rsid w:val="00EB298A"/>
    <w:rsid w:val="00EB4EFB"/>
    <w:rsid w:val="00EB5841"/>
    <w:rsid w:val="00EB727B"/>
    <w:rsid w:val="00EC32D6"/>
    <w:rsid w:val="00EC3B46"/>
    <w:rsid w:val="00EC3F55"/>
    <w:rsid w:val="00EC4808"/>
    <w:rsid w:val="00ED4468"/>
    <w:rsid w:val="00ED4F59"/>
    <w:rsid w:val="00ED5540"/>
    <w:rsid w:val="00EE1BAF"/>
    <w:rsid w:val="00EE3596"/>
    <w:rsid w:val="00EE5A2D"/>
    <w:rsid w:val="00EF2CBC"/>
    <w:rsid w:val="00EF5FD1"/>
    <w:rsid w:val="00F05173"/>
    <w:rsid w:val="00F06B86"/>
    <w:rsid w:val="00F10E6A"/>
    <w:rsid w:val="00F1513C"/>
    <w:rsid w:val="00F16953"/>
    <w:rsid w:val="00F17071"/>
    <w:rsid w:val="00F220EF"/>
    <w:rsid w:val="00F2594A"/>
    <w:rsid w:val="00F311F3"/>
    <w:rsid w:val="00F330A1"/>
    <w:rsid w:val="00F338D3"/>
    <w:rsid w:val="00F40F0A"/>
    <w:rsid w:val="00F44334"/>
    <w:rsid w:val="00F50293"/>
    <w:rsid w:val="00F51677"/>
    <w:rsid w:val="00F51996"/>
    <w:rsid w:val="00F5295C"/>
    <w:rsid w:val="00F53A25"/>
    <w:rsid w:val="00F5454A"/>
    <w:rsid w:val="00F55C1A"/>
    <w:rsid w:val="00F620BF"/>
    <w:rsid w:val="00F64000"/>
    <w:rsid w:val="00F6623D"/>
    <w:rsid w:val="00F761E7"/>
    <w:rsid w:val="00F8060C"/>
    <w:rsid w:val="00F8146C"/>
    <w:rsid w:val="00F81D04"/>
    <w:rsid w:val="00F83415"/>
    <w:rsid w:val="00F942FB"/>
    <w:rsid w:val="00F95B4F"/>
    <w:rsid w:val="00FA1458"/>
    <w:rsid w:val="00FA1CB3"/>
    <w:rsid w:val="00FA22C6"/>
    <w:rsid w:val="00FA3A96"/>
    <w:rsid w:val="00FA504A"/>
    <w:rsid w:val="00FA5F3F"/>
    <w:rsid w:val="00FB2668"/>
    <w:rsid w:val="00FB4FBF"/>
    <w:rsid w:val="00FC2A11"/>
    <w:rsid w:val="00FC3841"/>
    <w:rsid w:val="00FC64DC"/>
    <w:rsid w:val="00FD0055"/>
    <w:rsid w:val="00FD027E"/>
    <w:rsid w:val="00FD08A9"/>
    <w:rsid w:val="00FD2CEE"/>
    <w:rsid w:val="00FD3362"/>
    <w:rsid w:val="00FE02E3"/>
    <w:rsid w:val="00FE177E"/>
    <w:rsid w:val="00FE38B7"/>
    <w:rsid w:val="00FE634A"/>
    <w:rsid w:val="00FE75D9"/>
    <w:rsid w:val="00FE7843"/>
    <w:rsid w:val="00FF1C07"/>
    <w:rsid w:val="00FF49F0"/>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5F680"/>
  <w15:chartTrackingRefBased/>
  <w15:docId w15:val="{28E25270-5D17-4F2E-B6C1-0C1D8DC72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DC8"/>
    <w:rPr>
      <w:rFonts w:ascii="Times New Roman" w:hAnsi="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6DC8"/>
    <w:pPr>
      <w:ind w:left="720"/>
      <w:contextualSpacing/>
    </w:pPr>
  </w:style>
  <w:style w:type="paragraph" w:styleId="Sinespaciado">
    <w:name w:val="No Spacing"/>
    <w:uiPriority w:val="1"/>
    <w:qFormat/>
    <w:rsid w:val="00DE6DC8"/>
    <w:pPr>
      <w:numPr>
        <w:numId w:val="4"/>
      </w:numPr>
      <w:spacing w:after="0" w:line="240" w:lineRule="auto"/>
    </w:pPr>
    <w:rPr>
      <w:rFonts w:ascii="Times New Roman" w:hAnsi="Times New Roman"/>
      <w:b/>
    </w:rPr>
  </w:style>
  <w:style w:type="character" w:styleId="nfasis">
    <w:name w:val="Emphasis"/>
    <w:basedOn w:val="Fuentedeprrafopredeter"/>
    <w:uiPriority w:val="20"/>
    <w:qFormat/>
    <w:rsid w:val="00636B94"/>
    <w:rPr>
      <w:i/>
      <w:iCs/>
    </w:rPr>
  </w:style>
  <w:style w:type="character" w:styleId="Hipervnculo">
    <w:name w:val="Hyperlink"/>
    <w:basedOn w:val="Fuentedeprrafopredeter"/>
    <w:uiPriority w:val="99"/>
    <w:unhideWhenUsed/>
    <w:rsid w:val="00CE1531"/>
    <w:rPr>
      <w:color w:val="0563C1" w:themeColor="hyperlink"/>
      <w:u w:val="single"/>
    </w:rPr>
  </w:style>
  <w:style w:type="character" w:styleId="Mencinsinresolver">
    <w:name w:val="Unresolved Mention"/>
    <w:basedOn w:val="Fuentedeprrafopredeter"/>
    <w:uiPriority w:val="99"/>
    <w:semiHidden/>
    <w:unhideWhenUsed/>
    <w:rsid w:val="00CE1531"/>
    <w:rPr>
      <w:color w:val="605E5C"/>
      <w:shd w:val="clear" w:color="auto" w:fill="E1DFDD"/>
    </w:rPr>
  </w:style>
  <w:style w:type="paragraph" w:customStyle="1" w:styleId="MTDisplayEquation">
    <w:name w:val="MTDisplayEquation"/>
    <w:basedOn w:val="Normal"/>
    <w:next w:val="Normal"/>
    <w:link w:val="MTDisplayEquationCar"/>
    <w:rsid w:val="008038A9"/>
    <w:pPr>
      <w:tabs>
        <w:tab w:val="center" w:pos="4420"/>
        <w:tab w:val="right" w:pos="8840"/>
      </w:tabs>
      <w:ind w:firstLine="360"/>
      <w:jc w:val="both"/>
    </w:pPr>
    <w:rPr>
      <w:bCs/>
      <w:color w:val="000000" w:themeColor="text1"/>
      <w:sz w:val="20"/>
      <w:szCs w:val="20"/>
    </w:rPr>
  </w:style>
  <w:style w:type="character" w:customStyle="1" w:styleId="MTDisplayEquationCar">
    <w:name w:val="MTDisplayEquation Car"/>
    <w:basedOn w:val="Fuentedeprrafopredeter"/>
    <w:link w:val="MTDisplayEquation"/>
    <w:rsid w:val="008038A9"/>
    <w:rPr>
      <w:rFonts w:ascii="Times New Roman" w:hAnsi="Times New Roman"/>
      <w:bCs/>
      <w:color w:val="000000" w:themeColor="text1"/>
      <w:sz w:val="20"/>
      <w:szCs w:val="20"/>
    </w:rPr>
  </w:style>
  <w:style w:type="table" w:styleId="Tablaconcuadrcula">
    <w:name w:val="Table Grid"/>
    <w:basedOn w:val="Tablanormal"/>
    <w:uiPriority w:val="39"/>
    <w:rsid w:val="00C24025"/>
    <w:pPr>
      <w:spacing w:after="0" w:line="240" w:lineRule="auto"/>
    </w:pPr>
    <w:rPr>
      <w:rFonts w:eastAsiaTheme="minorEastAsia"/>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33B61"/>
    <w:rPr>
      <w:color w:val="808080"/>
    </w:rPr>
  </w:style>
  <w:style w:type="paragraph" w:customStyle="1" w:styleId="references">
    <w:name w:val="references"/>
    <w:basedOn w:val="Normal"/>
    <w:rsid w:val="00AD15B3"/>
    <w:pPr>
      <w:spacing w:after="0" w:line="180" w:lineRule="exact"/>
      <w:ind w:left="360" w:hanging="360"/>
      <w:jc w:val="both"/>
    </w:pPr>
    <w:rPr>
      <w:rFonts w:eastAsia="Times New Roman" w:cs="Times New Roman"/>
      <w:sz w:val="16"/>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24303">
      <w:bodyDiv w:val="1"/>
      <w:marLeft w:val="0"/>
      <w:marRight w:val="0"/>
      <w:marTop w:val="0"/>
      <w:marBottom w:val="0"/>
      <w:divBdr>
        <w:top w:val="none" w:sz="0" w:space="0" w:color="auto"/>
        <w:left w:val="none" w:sz="0" w:space="0" w:color="auto"/>
        <w:bottom w:val="none" w:sz="0" w:space="0" w:color="auto"/>
        <w:right w:val="none" w:sz="0" w:space="0" w:color="auto"/>
      </w:divBdr>
    </w:div>
    <w:div w:id="488447142">
      <w:bodyDiv w:val="1"/>
      <w:marLeft w:val="0"/>
      <w:marRight w:val="0"/>
      <w:marTop w:val="0"/>
      <w:marBottom w:val="0"/>
      <w:divBdr>
        <w:top w:val="none" w:sz="0" w:space="0" w:color="auto"/>
        <w:left w:val="none" w:sz="0" w:space="0" w:color="auto"/>
        <w:bottom w:val="none" w:sz="0" w:space="0" w:color="auto"/>
        <w:right w:val="none" w:sz="0" w:space="0" w:color="auto"/>
      </w:divBdr>
    </w:div>
    <w:div w:id="489248332">
      <w:bodyDiv w:val="1"/>
      <w:marLeft w:val="0"/>
      <w:marRight w:val="0"/>
      <w:marTop w:val="0"/>
      <w:marBottom w:val="0"/>
      <w:divBdr>
        <w:top w:val="none" w:sz="0" w:space="0" w:color="auto"/>
        <w:left w:val="none" w:sz="0" w:space="0" w:color="auto"/>
        <w:bottom w:val="none" w:sz="0" w:space="0" w:color="auto"/>
        <w:right w:val="none" w:sz="0" w:space="0" w:color="auto"/>
      </w:divBdr>
    </w:div>
    <w:div w:id="96731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wmf"/><Relationship Id="rId26" Type="http://schemas.openxmlformats.org/officeDocument/2006/relationships/image" Target="media/image13.emf"/><Relationship Id="rId39" Type="http://schemas.openxmlformats.org/officeDocument/2006/relationships/oleObject" Target="embeddings/oleObject10.bin"/><Relationship Id="rId21" Type="http://schemas.openxmlformats.org/officeDocument/2006/relationships/oleObject" Target="embeddings/oleObject4.bin"/><Relationship Id="rId34" Type="http://schemas.openxmlformats.org/officeDocument/2006/relationships/oleObject" Target="embeddings/oleObject7.bin"/><Relationship Id="rId42" Type="http://schemas.openxmlformats.org/officeDocument/2006/relationships/image" Target="media/image23.wmf"/><Relationship Id="rId47" Type="http://schemas.openxmlformats.org/officeDocument/2006/relationships/oleObject" Target="embeddings/oleObject14.bin"/><Relationship Id="rId50" Type="http://schemas.openxmlformats.org/officeDocument/2006/relationships/image" Target="media/image28.png"/><Relationship Id="rId55" Type="http://schemas.openxmlformats.org/officeDocument/2006/relationships/image" Target="media/image33.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wmf"/><Relationship Id="rId29" Type="http://schemas.openxmlformats.org/officeDocument/2006/relationships/image" Target="media/image16.emf"/><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oleObject" Target="embeddings/oleObject6.bin"/><Relationship Id="rId37" Type="http://schemas.openxmlformats.org/officeDocument/2006/relationships/image" Target="media/image21.wmf"/><Relationship Id="rId40" Type="http://schemas.openxmlformats.org/officeDocument/2006/relationships/image" Target="media/image22.wmf"/><Relationship Id="rId45" Type="http://schemas.openxmlformats.org/officeDocument/2006/relationships/oleObject" Target="embeddings/oleObject13.bin"/><Relationship Id="rId53" Type="http://schemas.openxmlformats.org/officeDocument/2006/relationships/image" Target="media/image31.emf"/><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oleObject" Target="embeddings/oleObject3.bin"/><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0.wmf"/><Relationship Id="rId43" Type="http://schemas.openxmlformats.org/officeDocument/2006/relationships/oleObject" Target="embeddings/oleObject12.bin"/><Relationship Id="rId48" Type="http://schemas.openxmlformats.org/officeDocument/2006/relationships/image" Target="media/image26.png"/><Relationship Id="rId56" Type="http://schemas.openxmlformats.org/officeDocument/2006/relationships/image" Target="media/image34.emf"/><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4.emf"/><Relationship Id="rId17" Type="http://schemas.openxmlformats.org/officeDocument/2006/relationships/oleObject" Target="embeddings/oleObject2.bin"/><Relationship Id="rId25" Type="http://schemas.openxmlformats.org/officeDocument/2006/relationships/image" Target="media/image12.emf"/><Relationship Id="rId33" Type="http://schemas.openxmlformats.org/officeDocument/2006/relationships/image" Target="media/image19.wmf"/><Relationship Id="rId38" Type="http://schemas.openxmlformats.org/officeDocument/2006/relationships/oleObject" Target="embeddings/oleObject9.bin"/><Relationship Id="rId46" Type="http://schemas.openxmlformats.org/officeDocument/2006/relationships/image" Target="media/image25.wmf"/><Relationship Id="rId59" Type="http://schemas.openxmlformats.org/officeDocument/2006/relationships/theme" Target="theme/theme1.xml"/><Relationship Id="rId20" Type="http://schemas.openxmlformats.org/officeDocument/2006/relationships/image" Target="media/image9.wmf"/><Relationship Id="rId41" Type="http://schemas.openxmlformats.org/officeDocument/2006/relationships/oleObject" Target="embeddings/oleObject11.bin"/><Relationship Id="rId54"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5.emf"/><Relationship Id="rId36" Type="http://schemas.openxmlformats.org/officeDocument/2006/relationships/oleObject" Target="embeddings/oleObject8.bin"/><Relationship Id="rId49" Type="http://schemas.openxmlformats.org/officeDocument/2006/relationships/image" Target="media/image27.png"/><Relationship Id="rId57" Type="http://schemas.openxmlformats.org/officeDocument/2006/relationships/hyperlink" Target="https://www.zettlex.com/wp-content/uploads/2017/08/incremental-encoders-vs.-absolute-encoders_Rev_3.1.pdf" TargetMode="External"/><Relationship Id="rId10" Type="http://schemas.openxmlformats.org/officeDocument/2006/relationships/image" Target="media/image2.png"/><Relationship Id="rId31" Type="http://schemas.openxmlformats.org/officeDocument/2006/relationships/image" Target="media/image18.wmf"/><Relationship Id="rId44" Type="http://schemas.openxmlformats.org/officeDocument/2006/relationships/image" Target="media/image24.wmf"/><Relationship Id="rId52"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6B6AB0781C7B946898EF95D198C8521" ma:contentTypeVersion="11" ma:contentTypeDescription="Crear nuevo documento." ma:contentTypeScope="" ma:versionID="9c03ac098b0fedccc19e3838c1886f45">
  <xsd:schema xmlns:xsd="http://www.w3.org/2001/XMLSchema" xmlns:xs="http://www.w3.org/2001/XMLSchema" xmlns:p="http://schemas.microsoft.com/office/2006/metadata/properties" xmlns:ns3="dbf0a2b6-04c0-431e-9ace-f644c51210cf" xmlns:ns4="f2d7ea2b-b7f6-4317-8771-86a11b7656f5" targetNamespace="http://schemas.microsoft.com/office/2006/metadata/properties" ma:root="true" ma:fieldsID="27e507aead1379bd9742def29f684ea3" ns3:_="" ns4:_="">
    <xsd:import namespace="dbf0a2b6-04c0-431e-9ace-f644c51210cf"/>
    <xsd:import namespace="f2d7ea2b-b7f6-4317-8771-86a11b7656f5"/>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f0a2b6-04c0-431e-9ace-f644c51210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d7ea2b-b7f6-4317-8771-86a11b7656f5"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3447E-FAAB-41FE-AF53-4B1058EAE3A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53C6697-69BF-4CC7-B748-1F0336F8F77B}">
  <ds:schemaRefs>
    <ds:schemaRef ds:uri="http://schemas.microsoft.com/sharepoint/v3/contenttype/forms"/>
  </ds:schemaRefs>
</ds:datastoreItem>
</file>

<file path=customXml/itemProps3.xml><?xml version="1.0" encoding="utf-8"?>
<ds:datastoreItem xmlns:ds="http://schemas.openxmlformats.org/officeDocument/2006/customXml" ds:itemID="{363F4FD4-8852-43AA-968D-0CA02D71AA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f0a2b6-04c0-431e-9ace-f644c51210cf"/>
    <ds:schemaRef ds:uri="f2d7ea2b-b7f6-4317-8771-86a11b7656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054189-744E-4904-9AF9-258133D90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4256</TotalTime>
  <Pages>6</Pages>
  <Words>2747</Words>
  <Characters>15110</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FERNANDEZ ALONSO</dc:creator>
  <cp:keywords/>
  <dc:description/>
  <cp:lastModifiedBy>DANIEL FERNANDEZ ALONSO</cp:lastModifiedBy>
  <cp:revision>976</cp:revision>
  <dcterms:created xsi:type="dcterms:W3CDTF">2019-12-15T11:48:00Z</dcterms:created>
  <dcterms:modified xsi:type="dcterms:W3CDTF">2019-12-20T08:22:00Z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0x01010016B6AB0781C7B946898EF95D198C8521</vt:lpwstr>
  </property>
  <property fmtid="{D5CDD505-2E9C-101B-9397-08002B2CF9AE}" pid="3" name="MTWinEqns">
    <vt:bool>true</vt:bool>
  </property>
</Properties>
</file>