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F81" w:rsidRDefault="004D3F81">
      <w:r>
        <w:rPr>
          <w:rFonts w:hint="eastAsia"/>
        </w:rPr>
        <w:t>D</w:t>
      </w:r>
      <w:r>
        <w:t>ear Editors and reviewers,</w:t>
      </w:r>
    </w:p>
    <w:p w:rsidR="00070D3C" w:rsidRDefault="004D3F81">
      <w:r>
        <w:rPr>
          <w:rFonts w:hint="eastAsia"/>
        </w:rPr>
        <w:t>T</w:t>
      </w:r>
      <w:r>
        <w:t xml:space="preserve">he conference version of this work was published in 2020 at </w:t>
      </w:r>
      <w:r w:rsidRPr="004D3F81">
        <w:t>IEEE Energy Conversion Congress and Exposition (ECCE)</w:t>
      </w:r>
      <w:r>
        <w:t>. Following changes have been made.</w:t>
      </w:r>
    </w:p>
    <w:p w:rsidR="004D3F81" w:rsidRDefault="004D3F81" w:rsidP="004D3F81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 xml:space="preserve">rrors </w:t>
      </w:r>
      <w:r w:rsidR="00256428">
        <w:t>i</w:t>
      </w:r>
      <w:r>
        <w:t>n the figures and equations are corrected.</w:t>
      </w:r>
    </w:p>
    <w:p w:rsidR="004D3F81" w:rsidRDefault="004D3F81" w:rsidP="004D3F81">
      <w:pPr>
        <w:pStyle w:val="ListParagraph"/>
        <w:numPr>
          <w:ilvl w:val="0"/>
          <w:numId w:val="1"/>
        </w:numPr>
        <w:ind w:leftChars="0"/>
      </w:pPr>
      <w:r>
        <w:t xml:space="preserve">The conference version was manufactured with </w:t>
      </w:r>
      <w:r w:rsidR="00256428">
        <w:t xml:space="preserve">a </w:t>
      </w:r>
      <w:r>
        <w:t>3D printer for fast</w:t>
      </w:r>
      <w:r w:rsidR="00256428">
        <w:t xml:space="preserve"> </w:t>
      </w:r>
      <w:r>
        <w:t>prototyping</w:t>
      </w:r>
      <w:r w:rsidR="00256428">
        <w:t>,</w:t>
      </w:r>
      <w:r>
        <w:t xml:space="preserve"> where we manufactured and packaged the product to properly attach to </w:t>
      </w:r>
      <w:r w:rsidR="00256428">
        <w:t xml:space="preserve">an </w:t>
      </w:r>
      <w:r>
        <w:t>electric machine to get enhanced experimental results.</w:t>
      </w:r>
      <w:bookmarkStart w:id="0" w:name="_GoBack"/>
      <w:bookmarkEnd w:id="0"/>
    </w:p>
    <w:p w:rsidR="004D3F81" w:rsidRDefault="004D3F81" w:rsidP="004D3F81">
      <w:r>
        <w:rPr>
          <w:rFonts w:hint="eastAsia"/>
        </w:rPr>
        <w:t>T</w:t>
      </w:r>
      <w:r>
        <w:t>hank you for considering our paper.</w:t>
      </w:r>
    </w:p>
    <w:p w:rsidR="004D3F81" w:rsidRDefault="004D3F81" w:rsidP="004D3F81">
      <w:r>
        <w:rPr>
          <w:rFonts w:hint="eastAsia"/>
        </w:rPr>
        <w:t>S</w:t>
      </w:r>
      <w:r>
        <w:t>incerely,</w:t>
      </w:r>
    </w:p>
    <w:p w:rsidR="004D3F81" w:rsidRDefault="004D3F81" w:rsidP="004D3F81">
      <w:r>
        <w:rPr>
          <w:rFonts w:hint="eastAsia"/>
        </w:rPr>
        <w:t>T</w:t>
      </w:r>
      <w:r>
        <w:t>he authors.</w:t>
      </w:r>
    </w:p>
    <w:sectPr w:rsidR="004D3F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04439"/>
    <w:multiLevelType w:val="hybridMultilevel"/>
    <w:tmpl w:val="05BA15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2MDczNTY0szA1NTBQ0lEKTi0uzszPAykwrAUA3biikSwAAAA="/>
  </w:docVars>
  <w:rsids>
    <w:rsidRoot w:val="004D3F81"/>
    <w:rsid w:val="00070D3C"/>
    <w:rsid w:val="00256428"/>
    <w:rsid w:val="004D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4F46A"/>
  <w15:chartTrackingRefBased/>
  <w15:docId w15:val="{95B71FC9-6DA5-44AC-B600-EB11065C5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F8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koreatech</cp:lastModifiedBy>
  <cp:revision>2</cp:revision>
  <dcterms:created xsi:type="dcterms:W3CDTF">2022-07-03T07:33:00Z</dcterms:created>
  <dcterms:modified xsi:type="dcterms:W3CDTF">2022-07-03T07:41:00Z</dcterms:modified>
</cp:coreProperties>
</file>