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C1C4" w14:textId="14E545BA" w:rsidR="00030769" w:rsidRPr="00030769" w:rsidRDefault="00030769" w:rsidP="00030769">
      <w:pPr>
        <w:pStyle w:val="Notedefin"/>
        <w:rPr>
          <w:b/>
          <w:bCs/>
          <w:u w:val="single"/>
        </w:rPr>
      </w:pPr>
      <w:r w:rsidRPr="00030769">
        <w:rPr>
          <w:b/>
          <w:bCs/>
          <w:u w:val="single"/>
        </w:rPr>
        <w:t>« Plier devant l’élite » - sources de</w:t>
      </w:r>
      <w:r>
        <w:rPr>
          <w:b/>
          <w:bCs/>
          <w:u w:val="single"/>
        </w:rPr>
        <w:t>s</w:t>
      </w:r>
      <w:r w:rsidRPr="00030769">
        <w:rPr>
          <w:b/>
          <w:bCs/>
          <w:u w:val="single"/>
        </w:rPr>
        <w:t xml:space="preserve"> données – 13/6/26 21h30</w:t>
      </w:r>
    </w:p>
    <w:p w14:paraId="18411C3E" w14:textId="77777777" w:rsidR="00030769" w:rsidRDefault="00030769" w:rsidP="00030769">
      <w:pPr>
        <w:pStyle w:val="Notedefin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9746"/>
      </w:tblGrid>
      <w:tr w:rsidR="00837B41" w14:paraId="0ABC3994" w14:textId="77777777" w:rsidTr="00837B41">
        <w:tc>
          <w:tcPr>
            <w:tcW w:w="4248" w:type="dxa"/>
          </w:tcPr>
          <w:p w14:paraId="2CFF8770" w14:textId="5C87DDAA" w:rsidR="00837B41" w:rsidRPr="00837B41" w:rsidRDefault="00837B41" w:rsidP="00030769">
            <w:pPr>
              <w:pStyle w:val="Notedefin"/>
              <w:rPr>
                <w:b/>
                <w:bCs/>
              </w:rPr>
            </w:pPr>
            <w:r w:rsidRPr="00837B41">
              <w:rPr>
                <w:b/>
                <w:bCs/>
              </w:rPr>
              <w:t>Donnée</w:t>
            </w:r>
          </w:p>
        </w:tc>
        <w:tc>
          <w:tcPr>
            <w:tcW w:w="9746" w:type="dxa"/>
          </w:tcPr>
          <w:p w14:paraId="61FB8F7B" w14:textId="5EC07847" w:rsidR="00837B41" w:rsidRPr="00837B41" w:rsidRDefault="00837B41" w:rsidP="00030769">
            <w:pPr>
              <w:pStyle w:val="Notedefin"/>
              <w:rPr>
                <w:b/>
                <w:bCs/>
              </w:rPr>
            </w:pPr>
            <w:r w:rsidRPr="00837B41">
              <w:rPr>
                <w:b/>
                <w:bCs/>
              </w:rPr>
              <w:t>Source</w:t>
            </w:r>
          </w:p>
        </w:tc>
      </w:tr>
      <w:tr w:rsidR="00837B41" w14:paraId="1C0CF006" w14:textId="77777777" w:rsidTr="00837B41">
        <w:tc>
          <w:tcPr>
            <w:tcW w:w="4248" w:type="dxa"/>
          </w:tcPr>
          <w:p w14:paraId="71F998B6" w14:textId="65BB576F" w:rsidR="00837B41" w:rsidRDefault="00837B41" w:rsidP="00837B41">
            <w:r>
              <w:t>Nombre total de tombes</w:t>
            </w:r>
          </w:p>
        </w:tc>
        <w:tc>
          <w:tcPr>
            <w:tcW w:w="9746" w:type="dxa"/>
          </w:tcPr>
          <w:p w14:paraId="0F6475EE" w14:textId="2D5A0DF2" w:rsidR="00837B41" w:rsidRDefault="00837B41" w:rsidP="00837B41">
            <w:r>
              <w:t>Table MSAccess ToutesTombesEtLieux.</w:t>
            </w:r>
          </w:p>
        </w:tc>
      </w:tr>
      <w:tr w:rsidR="00837B41" w14:paraId="60608484" w14:textId="77777777" w:rsidTr="00837B41">
        <w:tc>
          <w:tcPr>
            <w:tcW w:w="4248" w:type="dxa"/>
          </w:tcPr>
          <w:p w14:paraId="3760D160" w14:textId="376C5E3C" w:rsidR="00837B41" w:rsidRDefault="00837B41" w:rsidP="00837B41">
            <w:r>
              <w:t>Distribution chronologique du corpus</w:t>
            </w:r>
          </w:p>
        </w:tc>
        <w:tc>
          <w:tcPr>
            <w:tcW w:w="9746" w:type="dxa"/>
          </w:tcPr>
          <w:p w14:paraId="184D1663" w14:textId="4790B645" w:rsidR="00837B41" w:rsidRDefault="00837B41" w:rsidP="00837B41">
            <w:r>
              <w:t xml:space="preserve">Requêtes MSAccess </w:t>
            </w:r>
            <w:r w:rsidRPr="00506FD7">
              <w:rPr>
                <w:lang w:val="fr-FR"/>
              </w:rPr>
              <w:t>reqT</w:t>
            </w:r>
            <w:r>
              <w:rPr>
                <w:lang w:val="fr-FR"/>
              </w:rPr>
              <w:t>o</w:t>
            </w:r>
            <w:r w:rsidRPr="00506FD7">
              <w:rPr>
                <w:lang w:val="fr-FR"/>
              </w:rPr>
              <w:t>utesTombesEtDatations</w:t>
            </w:r>
            <w:r>
              <w:rPr>
                <w:lang w:val="fr-FR"/>
              </w:rPr>
              <w:t xml:space="preserve"> , </w:t>
            </w:r>
            <w:r w:rsidRPr="00506FD7">
              <w:rPr>
                <w:lang w:val="fr-FR"/>
              </w:rPr>
              <w:t>reqT</w:t>
            </w:r>
            <w:r>
              <w:rPr>
                <w:lang w:val="fr-FR"/>
              </w:rPr>
              <w:t>o</w:t>
            </w:r>
            <w:r w:rsidRPr="00506FD7">
              <w:rPr>
                <w:lang w:val="fr-FR"/>
              </w:rPr>
              <w:t>utesTombesEtDatationsAvecCourburePossible</w:t>
            </w:r>
            <w:r>
              <w:rPr>
                <w:lang w:val="fr-FR"/>
              </w:rPr>
              <w:t xml:space="preserve"> et </w:t>
            </w:r>
            <w:r w:rsidRPr="00A47D81">
              <w:rPr>
                <w:lang w:val="fr-FR"/>
              </w:rPr>
              <w:t>reqT</w:t>
            </w:r>
            <w:r>
              <w:rPr>
                <w:lang w:val="fr-FR"/>
              </w:rPr>
              <w:t>o</w:t>
            </w:r>
            <w:r w:rsidRPr="00A47D81">
              <w:rPr>
                <w:lang w:val="fr-FR"/>
              </w:rPr>
              <w:t>utesTombesEtDatationsAvecCourbureCertaine</w:t>
            </w:r>
            <w:r>
              <w:rPr>
                <w:lang w:val="fr-FR"/>
              </w:rPr>
              <w:t>.</w:t>
            </w:r>
          </w:p>
        </w:tc>
      </w:tr>
      <w:tr w:rsidR="00C17A41" w14:paraId="2D10FA05" w14:textId="77777777" w:rsidTr="00837B41">
        <w:tc>
          <w:tcPr>
            <w:tcW w:w="4248" w:type="dxa"/>
          </w:tcPr>
          <w:p w14:paraId="244510F2" w14:textId="3EC4A879" w:rsidR="00C17A41" w:rsidRDefault="00C17A41" w:rsidP="00837B41">
            <w:r>
              <w:t>Distribution géographique du corpus</w:t>
            </w:r>
          </w:p>
        </w:tc>
        <w:tc>
          <w:tcPr>
            <w:tcW w:w="9746" w:type="dxa"/>
          </w:tcPr>
          <w:p w14:paraId="08A7EBE2" w14:textId="5E92FFF7" w:rsidR="00C17A41" w:rsidRDefault="00C17A41" w:rsidP="00C17A41">
            <w:r w:rsidRPr="00837B41">
              <w:t>Requêtes MSAccess reqTOutesTombesEtDatations , reqTOutesTombesEtDatationsAvecCourburePossible et reqTOutesTombesEtDatationsAvecCourbureCertaine, variable « Village ».</w:t>
            </w:r>
          </w:p>
        </w:tc>
      </w:tr>
      <w:tr w:rsidR="00837B41" w14:paraId="0F62F10D" w14:textId="77777777" w:rsidTr="00837B41">
        <w:tc>
          <w:tcPr>
            <w:tcW w:w="4248" w:type="dxa"/>
          </w:tcPr>
          <w:p w14:paraId="71C8B0C3" w14:textId="0BC80054" w:rsidR="00837B41" w:rsidRDefault="00837B41" w:rsidP="00837B41">
            <w:r>
              <w:t>Nombre de proskynèses (iconographie)</w:t>
            </w:r>
          </w:p>
        </w:tc>
        <w:tc>
          <w:tcPr>
            <w:tcW w:w="9746" w:type="dxa"/>
          </w:tcPr>
          <w:p w14:paraId="3B322FDC" w14:textId="42D73EE1" w:rsidR="00837B41" w:rsidRDefault="00837B41" w:rsidP="00837B41">
            <w:r>
              <w:t xml:space="preserve">Requête MSAccess </w:t>
            </w:r>
            <w:r w:rsidRPr="00D35F8A">
              <w:rPr>
                <w:lang w:val="fr-FR"/>
              </w:rPr>
              <w:t>reqListPROSKYNESESTRICTEImage</w:t>
            </w:r>
            <w:r>
              <w:rPr>
                <w:lang w:val="fr-FR"/>
              </w:rPr>
              <w:t xml:space="preserve"> pour la proskynèse au sens strict, et </w:t>
            </w:r>
            <w:r w:rsidRPr="00D35F8A">
              <w:rPr>
                <w:lang w:val="fr-FR"/>
              </w:rPr>
              <w:t>reqListPROSKYNESOUASSIMILEImage</w:t>
            </w:r>
            <w:r>
              <w:rPr>
                <w:lang w:val="fr-FR"/>
              </w:rPr>
              <w:t xml:space="preserve"> pour l’ensemble des postures allongées sur le ventre.</w:t>
            </w:r>
          </w:p>
        </w:tc>
      </w:tr>
      <w:tr w:rsidR="00837B41" w14:paraId="33706CAA" w14:textId="77777777" w:rsidTr="00837B41">
        <w:tc>
          <w:tcPr>
            <w:tcW w:w="4248" w:type="dxa"/>
          </w:tcPr>
          <w:p w14:paraId="61C6494D" w14:textId="4503B289" w:rsidR="00837B41" w:rsidRDefault="00837B41" w:rsidP="00837B41">
            <w:r>
              <w:t>Nombre de proskynèses (</w:t>
            </w:r>
            <w:r>
              <w:t>texte</w:t>
            </w:r>
            <w:r>
              <w:t>)</w:t>
            </w:r>
          </w:p>
        </w:tc>
        <w:tc>
          <w:tcPr>
            <w:tcW w:w="9746" w:type="dxa"/>
          </w:tcPr>
          <w:p w14:paraId="6E72FCC6" w14:textId="77777777" w:rsidR="00837B41" w:rsidRDefault="00837B41" w:rsidP="00837B41">
            <w:r>
              <w:t xml:space="preserve">Requête MSAccess </w:t>
            </w:r>
            <w:r w:rsidRPr="00D35F8A">
              <w:rPr>
                <w:lang w:val="fr-FR"/>
              </w:rPr>
              <w:t>reqListPROSKYNESEtexte</w:t>
            </w:r>
            <w:r>
              <w:rPr>
                <w:lang w:val="fr-FR"/>
              </w:rPr>
              <w:t>.</w:t>
            </w:r>
          </w:p>
          <w:p w14:paraId="0EF6F70D" w14:textId="77777777" w:rsidR="00837B41" w:rsidRDefault="00837B41" w:rsidP="00837B41"/>
        </w:tc>
      </w:tr>
      <w:tr w:rsidR="00837B41" w14:paraId="1CF3E8C6" w14:textId="77777777" w:rsidTr="00837B41">
        <w:tc>
          <w:tcPr>
            <w:tcW w:w="4248" w:type="dxa"/>
          </w:tcPr>
          <w:p w14:paraId="7B057F69" w14:textId="64F7C263" w:rsidR="00837B41" w:rsidRDefault="00837B41" w:rsidP="00837B41">
            <w:r>
              <w:t>Nombre de contraintes (iconographie) accompagnant une posture de soumission.</w:t>
            </w:r>
          </w:p>
        </w:tc>
        <w:tc>
          <w:tcPr>
            <w:tcW w:w="9746" w:type="dxa"/>
          </w:tcPr>
          <w:p w14:paraId="1CF5CE31" w14:textId="3BEEBB59" w:rsidR="00837B41" w:rsidRDefault="00837B41" w:rsidP="00837B41">
            <w:r>
              <w:t xml:space="preserve">On considère ici uniquement les postures de soumission « certaines » (valeur du champ « Soumission ou respect » différente de ‘NON’ et différente de ‘ ?’). Les requêtes MSAccess utilisées sont </w:t>
            </w:r>
            <w:r w:rsidRPr="00ED639B">
              <w:t>qrPostureSoumissionOuiAvecContrainte</w:t>
            </w:r>
            <w:r>
              <w:t xml:space="preserve">, </w:t>
            </w:r>
            <w:r w:rsidRPr="00ED639B">
              <w:rPr>
                <w:lang w:val="fr-FR"/>
              </w:rPr>
              <w:t>qrPostureSoumissionOuiAvecContrainteDistinctSCENE</w:t>
            </w:r>
            <w:r>
              <w:rPr>
                <w:lang w:val="fr-FR"/>
              </w:rPr>
              <w:t xml:space="preserve"> et </w:t>
            </w:r>
            <w:r w:rsidRPr="00ED639B">
              <w:rPr>
                <w:lang w:val="fr-FR"/>
              </w:rPr>
              <w:t>qrPostureSoumissionOuiAvecContrainteDistinctTOMBE</w:t>
            </w:r>
            <w:r>
              <w:rPr>
                <w:lang w:val="fr-FR"/>
              </w:rPr>
              <w:t xml:space="preserve"> pour la cont</w:t>
            </w:r>
            <w:r>
              <w:rPr>
                <w:lang w:val="fr-FR"/>
              </w:rPr>
              <w:t>r</w:t>
            </w:r>
            <w:r>
              <w:rPr>
                <w:lang w:val="fr-FR"/>
              </w:rPr>
              <w:t>ainte</w:t>
            </w:r>
          </w:p>
        </w:tc>
      </w:tr>
      <w:tr w:rsidR="00837B41" w14:paraId="6084B128" w14:textId="77777777" w:rsidTr="00837B41">
        <w:tc>
          <w:tcPr>
            <w:tcW w:w="4248" w:type="dxa"/>
          </w:tcPr>
          <w:p w14:paraId="75834047" w14:textId="574F6842" w:rsidR="00837B41" w:rsidRDefault="00837B41" w:rsidP="00837B41">
            <w:r>
              <w:t xml:space="preserve">Nombre de bastonnades </w:t>
            </w:r>
          </w:p>
        </w:tc>
        <w:tc>
          <w:tcPr>
            <w:tcW w:w="9746" w:type="dxa"/>
          </w:tcPr>
          <w:p w14:paraId="4745EC3D" w14:textId="53FF03BE" w:rsidR="00837B41" w:rsidRDefault="00837B41" w:rsidP="00837B41">
            <w:r>
              <w:rPr>
                <w:lang w:val="fr-FR"/>
              </w:rPr>
              <w:t>Requête MSAccess</w:t>
            </w:r>
            <w:r>
              <w:rPr>
                <w:lang w:val="fr-FR"/>
              </w:rPr>
              <w:t xml:space="preserve"> </w:t>
            </w:r>
            <w:r w:rsidRPr="00E932F5">
              <w:rPr>
                <w:lang w:val="fr-FR"/>
              </w:rPr>
              <w:t>reqBastonnadeStric</w:t>
            </w:r>
            <w:r>
              <w:rPr>
                <w:lang w:val="fr-FR"/>
              </w:rPr>
              <w:t>te.</w:t>
            </w:r>
          </w:p>
        </w:tc>
      </w:tr>
      <w:tr w:rsidR="00837B41" w14:paraId="32E7E5AD" w14:textId="77777777" w:rsidTr="00837B41">
        <w:tc>
          <w:tcPr>
            <w:tcW w:w="4248" w:type="dxa"/>
          </w:tcPr>
          <w:p w14:paraId="5D8D32EE" w14:textId="2553B869" w:rsidR="00837B41" w:rsidRPr="00C17A41" w:rsidRDefault="00837B41" w:rsidP="00C17A41">
            <w:r w:rsidRPr="00C17A41">
              <w:t>Typologie des scènes incluant des postures de soumission</w:t>
            </w:r>
          </w:p>
        </w:tc>
        <w:tc>
          <w:tcPr>
            <w:tcW w:w="9746" w:type="dxa"/>
          </w:tcPr>
          <w:p w14:paraId="0CE7C7C7" w14:textId="68CAD0E9" w:rsidR="00837B41" w:rsidRPr="00C17A41" w:rsidRDefault="00837B41" w:rsidP="00C17A41">
            <w:r w:rsidRPr="00C17A41">
              <w:t xml:space="preserve">Requêtes MSAccess </w:t>
            </w:r>
            <w:r w:rsidRPr="00C17A41">
              <w:t>reqCompteScèneParTypeScèneSoumissionCertaine </w:t>
            </w:r>
            <w:r w:rsidRPr="00C17A41">
              <w:t xml:space="preserve">et </w:t>
            </w:r>
            <w:r w:rsidRPr="00C17A41">
              <w:t>reqCompteScèneParTypeScèneSoumissionPossible</w:t>
            </w:r>
          </w:p>
        </w:tc>
      </w:tr>
      <w:tr w:rsidR="00837B41" w14:paraId="5658A005" w14:textId="77777777" w:rsidTr="00837B41">
        <w:tc>
          <w:tcPr>
            <w:tcW w:w="4248" w:type="dxa"/>
          </w:tcPr>
          <w:p w14:paraId="0562E329" w14:textId="7C691983" w:rsidR="00837B41" w:rsidRPr="00C17A41" w:rsidRDefault="00A24F2C" w:rsidP="00C17A41">
            <w:r w:rsidRPr="00C17A41">
              <w:t>Agents et bénéficiaires de la prostratio textuelle dans le corpus des TT</w:t>
            </w:r>
          </w:p>
        </w:tc>
        <w:tc>
          <w:tcPr>
            <w:tcW w:w="9746" w:type="dxa"/>
          </w:tcPr>
          <w:p w14:paraId="3DB1500C" w14:textId="3FB343F4" w:rsidR="00837B41" w:rsidRPr="00C17A41" w:rsidRDefault="00A24F2C" w:rsidP="00C17A41">
            <w:r w:rsidRPr="00C17A41">
              <w:t>Requêtes MSAccess reqSnTaTextuelNombreParCatégorieAgentBénéficiaire et reqSnTaTextuelNombreTombesParCatégorieAgentBénéficiaire.</w:t>
            </w:r>
          </w:p>
        </w:tc>
      </w:tr>
      <w:tr w:rsidR="00837B41" w14:paraId="140CE695" w14:textId="77777777" w:rsidTr="00837B41">
        <w:tc>
          <w:tcPr>
            <w:tcW w:w="4248" w:type="dxa"/>
          </w:tcPr>
          <w:p w14:paraId="20FFBA7B" w14:textId="09E264B8" w:rsidR="00837B41" w:rsidRDefault="00C17A41" w:rsidP="00C17A41">
            <w:r>
              <w:t>F</w:t>
            </w:r>
            <w:r w:rsidRPr="00C17A41">
              <w:t xml:space="preserve">réquence des attestations stéréotypées de </w:t>
            </w:r>
            <w:r w:rsidRPr="00C17A41">
              <w:rPr>
                <w:i/>
                <w:iCs/>
              </w:rPr>
              <w:t>sn tꜣ</w:t>
            </w:r>
            <w:r w:rsidRPr="00C17A41">
              <w:t xml:space="preserve"> dans les textes du corpus, par période</w:t>
            </w:r>
          </w:p>
        </w:tc>
        <w:tc>
          <w:tcPr>
            <w:tcW w:w="9746" w:type="dxa"/>
          </w:tcPr>
          <w:p w14:paraId="0DA1D249" w14:textId="1AF443F6" w:rsidR="00837B41" w:rsidRDefault="00C17A41" w:rsidP="00C17A41">
            <w:r w:rsidRPr="00837B41">
              <w:t>Requête MSAccess reqTOutesTombesEtDatationspour le nombre total de tombes (colonne de gauche) ; table tblSnTaTexte  et requête qrSnTAAvecDates  pour les autres colonnes.</w:t>
            </w:r>
          </w:p>
        </w:tc>
      </w:tr>
      <w:tr w:rsidR="00837B41" w14:paraId="2B071582" w14:textId="77777777" w:rsidTr="00837B41">
        <w:tc>
          <w:tcPr>
            <w:tcW w:w="4248" w:type="dxa"/>
          </w:tcPr>
          <w:p w14:paraId="4DF68E1C" w14:textId="5C6D180A" w:rsidR="00837B41" w:rsidRDefault="00C17A41" w:rsidP="00C17A41">
            <w:r>
              <w:t xml:space="preserve">Nombres de </w:t>
            </w:r>
            <w:r>
              <w:t>scènes d’apports de tributs par des peuples étrangers à l’Égypte</w:t>
            </w:r>
            <w:r>
              <w:t xml:space="preserve"> (21)</w:t>
            </w:r>
          </w:p>
        </w:tc>
        <w:tc>
          <w:tcPr>
            <w:tcW w:w="9746" w:type="dxa"/>
          </w:tcPr>
          <w:p w14:paraId="1BCC19B3" w14:textId="77777777" w:rsidR="00C17A41" w:rsidRPr="00837B41" w:rsidRDefault="00C17A41" w:rsidP="00C17A41">
            <w:r w:rsidRPr="00837B41">
              <w:t>Requête MSAccess qrScènesDistinctEtrangersTributaires.</w:t>
            </w:r>
          </w:p>
          <w:p w14:paraId="06B6B9EB" w14:textId="77777777" w:rsidR="00837B41" w:rsidRDefault="00837B41" w:rsidP="00C17A41"/>
        </w:tc>
      </w:tr>
      <w:tr w:rsidR="00C17A41" w14:paraId="2EA885B3" w14:textId="77777777" w:rsidTr="00837B41">
        <w:tc>
          <w:tcPr>
            <w:tcW w:w="4248" w:type="dxa"/>
          </w:tcPr>
          <w:p w14:paraId="3C72CE82" w14:textId="67F0E480" w:rsidR="00C17A41" w:rsidRDefault="00C17A41" w:rsidP="00C17A41">
            <w:r>
              <w:t>Nombre de scènes du corpus où les étrangers soumis sont couchés sur le ventre (11)</w:t>
            </w:r>
          </w:p>
        </w:tc>
        <w:tc>
          <w:tcPr>
            <w:tcW w:w="9746" w:type="dxa"/>
          </w:tcPr>
          <w:p w14:paraId="191C4EC1" w14:textId="77777777" w:rsidR="00C17A41" w:rsidRPr="00837B41" w:rsidRDefault="00C17A41" w:rsidP="00C17A41">
            <w:r w:rsidRPr="00837B41">
              <w:t>Requête MSAccess qrEtrangersSoumisCouchés.</w:t>
            </w:r>
          </w:p>
          <w:p w14:paraId="1B69387B" w14:textId="77777777" w:rsidR="00C17A41" w:rsidRDefault="00C17A41" w:rsidP="00C17A41"/>
        </w:tc>
      </w:tr>
      <w:tr w:rsidR="00C17A41" w14:paraId="769AE5A0" w14:textId="77777777" w:rsidTr="00837B41">
        <w:tc>
          <w:tcPr>
            <w:tcW w:w="4248" w:type="dxa"/>
          </w:tcPr>
          <w:p w14:paraId="121DF4A7" w14:textId="2A009A29" w:rsidR="00C17A41" w:rsidRDefault="00C17A41" w:rsidP="00C17A41"/>
        </w:tc>
        <w:tc>
          <w:tcPr>
            <w:tcW w:w="9746" w:type="dxa"/>
          </w:tcPr>
          <w:p w14:paraId="223F6F3B" w14:textId="77777777" w:rsidR="00C17A41" w:rsidRDefault="00C17A41" w:rsidP="00C17A41"/>
        </w:tc>
      </w:tr>
      <w:tr w:rsidR="00C17A41" w14:paraId="4B53BDE8" w14:textId="77777777" w:rsidTr="00837B41">
        <w:tc>
          <w:tcPr>
            <w:tcW w:w="4248" w:type="dxa"/>
          </w:tcPr>
          <w:p w14:paraId="2F6817FF" w14:textId="77777777" w:rsidR="00C17A41" w:rsidRDefault="00C17A41" w:rsidP="00C17A41"/>
        </w:tc>
        <w:tc>
          <w:tcPr>
            <w:tcW w:w="9746" w:type="dxa"/>
          </w:tcPr>
          <w:p w14:paraId="476D68A1" w14:textId="77777777" w:rsidR="00C17A41" w:rsidRDefault="00C17A41" w:rsidP="00C17A41"/>
        </w:tc>
      </w:tr>
      <w:tr w:rsidR="00C17A41" w14:paraId="17472B48" w14:textId="77777777" w:rsidTr="00837B41">
        <w:tc>
          <w:tcPr>
            <w:tcW w:w="4248" w:type="dxa"/>
          </w:tcPr>
          <w:p w14:paraId="66A949D1" w14:textId="77777777" w:rsidR="00C17A41" w:rsidRDefault="00C17A41" w:rsidP="00C17A41"/>
        </w:tc>
        <w:tc>
          <w:tcPr>
            <w:tcW w:w="9746" w:type="dxa"/>
          </w:tcPr>
          <w:p w14:paraId="0781BD48" w14:textId="77777777" w:rsidR="00C17A41" w:rsidRDefault="00C17A41" w:rsidP="00C17A41"/>
        </w:tc>
      </w:tr>
      <w:tr w:rsidR="00C17A41" w14:paraId="1CC0F957" w14:textId="77777777" w:rsidTr="00837B41">
        <w:tc>
          <w:tcPr>
            <w:tcW w:w="4248" w:type="dxa"/>
          </w:tcPr>
          <w:p w14:paraId="20541E82" w14:textId="77777777" w:rsidR="00C17A41" w:rsidRDefault="00C17A41" w:rsidP="00030769">
            <w:pPr>
              <w:pStyle w:val="Notedefin"/>
            </w:pPr>
          </w:p>
        </w:tc>
        <w:tc>
          <w:tcPr>
            <w:tcW w:w="9746" w:type="dxa"/>
          </w:tcPr>
          <w:p w14:paraId="5623214A" w14:textId="77777777" w:rsidR="00C17A41" w:rsidRDefault="00C17A41" w:rsidP="00030769">
            <w:pPr>
              <w:pStyle w:val="Notedefin"/>
            </w:pPr>
          </w:p>
        </w:tc>
      </w:tr>
      <w:tr w:rsidR="00C17A41" w14:paraId="3A59F7A5" w14:textId="77777777" w:rsidTr="00837B41">
        <w:tc>
          <w:tcPr>
            <w:tcW w:w="4248" w:type="dxa"/>
          </w:tcPr>
          <w:p w14:paraId="322A2FD6" w14:textId="77777777" w:rsidR="00C17A41" w:rsidRDefault="00C17A41" w:rsidP="00030769">
            <w:pPr>
              <w:pStyle w:val="Notedefin"/>
            </w:pPr>
          </w:p>
        </w:tc>
        <w:tc>
          <w:tcPr>
            <w:tcW w:w="9746" w:type="dxa"/>
          </w:tcPr>
          <w:p w14:paraId="1779E52F" w14:textId="77777777" w:rsidR="00C17A41" w:rsidRDefault="00C17A41" w:rsidP="00030769">
            <w:pPr>
              <w:pStyle w:val="Notedefin"/>
            </w:pPr>
          </w:p>
        </w:tc>
      </w:tr>
    </w:tbl>
    <w:p w14:paraId="586B6EA2" w14:textId="17C74018" w:rsidR="00030769" w:rsidRPr="005854A4" w:rsidRDefault="00030769" w:rsidP="00030769">
      <w:pPr>
        <w:pStyle w:val="Notedefin"/>
      </w:pPr>
    </w:p>
    <w:p w14:paraId="7B88ED2B" w14:textId="793F80F0" w:rsidR="00030769" w:rsidRDefault="00030769" w:rsidP="00837B41"/>
    <w:p w14:paraId="4EFF886D" w14:textId="3789E216" w:rsidR="00030769" w:rsidRPr="00837B41" w:rsidRDefault="00030769" w:rsidP="00837B41"/>
    <w:sectPr w:rsidR="00030769" w:rsidRPr="00837B41" w:rsidSect="00837B4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69"/>
    <w:rsid w:val="00015463"/>
    <w:rsid w:val="00030769"/>
    <w:rsid w:val="002B2972"/>
    <w:rsid w:val="002E4E9E"/>
    <w:rsid w:val="003A72CC"/>
    <w:rsid w:val="00554070"/>
    <w:rsid w:val="00623ACA"/>
    <w:rsid w:val="006B38EE"/>
    <w:rsid w:val="00820D40"/>
    <w:rsid w:val="00837B41"/>
    <w:rsid w:val="00A24F2C"/>
    <w:rsid w:val="00AB74EA"/>
    <w:rsid w:val="00C17A41"/>
    <w:rsid w:val="00D858AE"/>
    <w:rsid w:val="00DC2B70"/>
    <w:rsid w:val="00F6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6B74"/>
  <w15:chartTrackingRefBased/>
  <w15:docId w15:val="{CA650A7E-C207-4B4D-9C5E-16780E63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69"/>
    <w:rPr>
      <w:rFonts w:eastAsia="SimSun"/>
    </w:rPr>
  </w:style>
  <w:style w:type="paragraph" w:styleId="Titre1">
    <w:name w:val="heading 1"/>
    <w:basedOn w:val="Normal"/>
    <w:next w:val="Normal"/>
    <w:link w:val="Titre1Car"/>
    <w:uiPriority w:val="9"/>
    <w:qFormat/>
    <w:rsid w:val="0003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7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7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7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7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7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7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769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7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769"/>
    <w:pPr>
      <w:ind w:left="720"/>
      <w:contextualSpacing/>
    </w:pPr>
    <w:rPr>
      <w:rFonts w:eastAsiaTheme="minorHAnsi"/>
    </w:rPr>
  </w:style>
  <w:style w:type="character" w:styleId="Accentuationintense">
    <w:name w:val="Intense Emphasis"/>
    <w:basedOn w:val="Policepardfaut"/>
    <w:uiPriority w:val="21"/>
    <w:qFormat/>
    <w:rsid w:val="000307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7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769"/>
    <w:rPr>
      <w:b/>
      <w:bCs/>
      <w:smallCaps/>
      <w:color w:val="2F5496" w:themeColor="accent1" w:themeShade="BF"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030769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030769"/>
    <w:rPr>
      <w:rFonts w:eastAsia="SimSu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030769"/>
    <w:rPr>
      <w:vertAlign w:val="superscript"/>
    </w:rPr>
  </w:style>
  <w:style w:type="table" w:styleId="Grilledutableau">
    <w:name w:val="Table Grid"/>
    <w:basedOn w:val="TableauNormal"/>
    <w:uiPriority w:val="39"/>
    <w:rsid w:val="00837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Hennebert</dc:creator>
  <cp:keywords/>
  <dc:description/>
  <cp:lastModifiedBy>Philippe Hennebert</cp:lastModifiedBy>
  <cp:revision>4</cp:revision>
  <dcterms:created xsi:type="dcterms:W3CDTF">2026-06-13T19:15:00Z</dcterms:created>
  <dcterms:modified xsi:type="dcterms:W3CDTF">2026-06-13T19:36:00Z</dcterms:modified>
</cp:coreProperties>
</file>