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13970</wp:posOffset>
                </wp:positionV>
                <wp:extent cx="635" cy="3769360"/>
                <wp:effectExtent l="9525" t="13970" r="889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69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pt;margin-top:1.1pt;width:.05pt;height:29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"/>
            </w:pict>
          </mc:Fallback>
        </mc:AlternateContent>
      </w:r>
      <w:r w:rsidRPr="00B00645">
        <w:rPr>
          <w:rStyle w:val="HTMLCode"/>
          <w:rFonts w:eastAsia="Calibri"/>
          <w:b/>
          <w:color w:val="0000FF"/>
        </w:rPr>
        <w:t>switch</w:t>
      </w:r>
      <w:r w:rsidRPr="00B00645">
        <w:rPr>
          <w:rFonts w:ascii="Courier New" w:hAnsi="Courier New" w:cs="Courier New"/>
          <w:sz w:val="20"/>
          <w:szCs w:val="20"/>
        </w:rPr>
        <w:t>(choice)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Style w:val="HTMLCode"/>
          <w:rFonts w:eastAsia="Calibri"/>
          <w:b/>
          <w:color w:val="0000FF"/>
        </w:rPr>
        <w:t>case</w:t>
      </w:r>
      <w:r w:rsidRPr="00B00645">
        <w:rPr>
          <w:rFonts w:ascii="Courier New" w:hAnsi="Courier New" w:cs="Courier New"/>
          <w:sz w:val="20"/>
          <w:szCs w:val="20"/>
        </w:rPr>
        <w:t xml:space="preserve"> choiceValue1: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9D44DD" w:rsidRDefault="00534272" w:rsidP="00534272">
      <w:pPr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  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</w:t>
      </w:r>
      <w:r w:rsidRPr="009D44DD">
        <w:rPr>
          <w:rFonts w:ascii="Courier New" w:hAnsi="Courier New" w:cs="Courier New"/>
          <w:i/>
          <w:color w:val="008000"/>
          <w:sz w:val="20"/>
          <w:szCs w:val="20"/>
        </w:rPr>
        <w:t>s</w:t>
      </w:r>
      <w:r w:rsidRPr="009D44DD">
        <w:rPr>
          <w:rFonts w:ascii="Courier New" w:hAnsi="Courier New" w:cs="Courier New"/>
          <w:color w:val="008000"/>
          <w:sz w:val="20"/>
          <w:szCs w:val="20"/>
        </w:rPr>
        <w:t xml:space="preserve"> for choiceValue1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="Calibri"/>
          <w:b/>
          <w:color w:val="0000FF"/>
        </w:rPr>
        <w:t xml:space="preserve">     </w:t>
      </w:r>
      <w:r w:rsidRPr="00B00645">
        <w:rPr>
          <w:rStyle w:val="HTMLCode"/>
          <w:rFonts w:eastAsia="Calibri"/>
          <w:b/>
          <w:color w:val="0000FF"/>
        </w:rPr>
        <w:t>break</w:t>
      </w:r>
      <w:r w:rsidRPr="00B00645">
        <w:rPr>
          <w:rFonts w:ascii="Courier New" w:hAnsi="Courier New" w:cs="Courier New"/>
          <w:sz w:val="20"/>
          <w:szCs w:val="20"/>
        </w:rPr>
        <w:t>;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Style w:val="HTMLCode"/>
          <w:rFonts w:eastAsia="Calibri"/>
          <w:b/>
          <w:color w:val="0000FF"/>
        </w:rPr>
        <w:t>case</w:t>
      </w:r>
      <w:r w:rsidRPr="00B00645">
        <w:rPr>
          <w:rFonts w:ascii="Courier New" w:hAnsi="Courier New" w:cs="Courier New"/>
          <w:sz w:val="20"/>
          <w:szCs w:val="20"/>
        </w:rPr>
        <w:t xml:space="preserve"> choiceValue2: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 xml:space="preserve">   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statements for choiceValue2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="Calibri"/>
          <w:b/>
          <w:color w:val="0000FF"/>
        </w:rPr>
        <w:t xml:space="preserve">     </w:t>
      </w:r>
      <w:r w:rsidRPr="00B00645">
        <w:rPr>
          <w:rStyle w:val="HTMLCode"/>
          <w:rFonts w:eastAsia="Calibri"/>
          <w:b/>
          <w:color w:val="0000FF"/>
        </w:rPr>
        <w:t>break</w:t>
      </w:r>
      <w:r w:rsidRPr="00B00645">
        <w:rPr>
          <w:rFonts w:ascii="Courier New" w:hAnsi="Courier New" w:cs="Courier New"/>
          <w:sz w:val="20"/>
          <w:szCs w:val="20"/>
        </w:rPr>
        <w:t>;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B00645">
        <w:rPr>
          <w:rFonts w:ascii="Courier New" w:hAnsi="Courier New" w:cs="Courier New"/>
          <w:b/>
          <w:sz w:val="20"/>
          <w:szCs w:val="20"/>
        </w:rPr>
        <w:t>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B00645">
        <w:rPr>
          <w:rFonts w:ascii="Courier New" w:hAnsi="Courier New" w:cs="Courier New"/>
          <w:b/>
          <w:sz w:val="20"/>
          <w:szCs w:val="20"/>
        </w:rPr>
        <w:t>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="Calibri"/>
          <w:b/>
          <w:color w:val="0000FF"/>
        </w:rPr>
        <w:t xml:space="preserve">   </w:t>
      </w:r>
      <w:r w:rsidRPr="00B00645">
        <w:rPr>
          <w:rStyle w:val="HTMLCode"/>
          <w:rFonts w:eastAsia="Calibri"/>
          <w:b/>
          <w:color w:val="0000FF"/>
        </w:rPr>
        <w:t>case</w:t>
      </w:r>
      <w:r w:rsidRPr="00B00645">
        <w:rPr>
          <w:rFonts w:ascii="Courier New" w:hAnsi="Courier New" w:cs="Courier New"/>
          <w:sz w:val="20"/>
          <w:szCs w:val="20"/>
        </w:rPr>
        <w:t xml:space="preserve"> choiceValueN: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  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statements for choiceValueN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="Calibri"/>
          <w:b/>
          <w:color w:val="0000FF"/>
        </w:rPr>
        <w:t xml:space="preserve">     </w:t>
      </w:r>
      <w:r w:rsidRPr="00B00645">
        <w:rPr>
          <w:rStyle w:val="HTMLCode"/>
          <w:rFonts w:eastAsia="Calibri"/>
          <w:b/>
          <w:color w:val="0000FF"/>
        </w:rPr>
        <w:t>break</w:t>
      </w:r>
      <w:r w:rsidRPr="00B00645">
        <w:rPr>
          <w:rFonts w:ascii="Courier New" w:hAnsi="Courier New" w:cs="Courier New"/>
          <w:sz w:val="20"/>
          <w:szCs w:val="20"/>
        </w:rPr>
        <w:t>;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Style w:val="HTMLCode"/>
          <w:rFonts w:eastAsia="Calibri"/>
          <w:b/>
          <w:color w:val="0000FF"/>
        </w:rPr>
        <w:t>d</w:t>
      </w:r>
      <w:r w:rsidRPr="00B00645">
        <w:rPr>
          <w:rStyle w:val="HTMLCode"/>
          <w:rFonts w:eastAsia="Calibri"/>
          <w:b/>
          <w:color w:val="0000FF"/>
        </w:rPr>
        <w:t>efault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740BFF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40BFF">
        <w:rPr>
          <w:rFonts w:ascii="Courier New" w:hAnsi="Courier New" w:cs="Courier New"/>
          <w:b/>
          <w:color w:val="00B050"/>
          <w:sz w:val="20"/>
          <w:szCs w:val="20"/>
        </w:rPr>
        <w:t>// default statements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Pr="00740BFF" w:rsidRDefault="00534272" w:rsidP="00534272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40BFF">
        <w:rPr>
          <w:rFonts w:ascii="Times New Roman" w:hAnsi="Times New Roman"/>
          <w:b/>
          <w:sz w:val="24"/>
          <w:szCs w:val="24"/>
        </w:rPr>
        <w:t>Figure 14.1</w:t>
      </w:r>
      <w:r>
        <w:rPr>
          <w:rFonts w:ascii="Times New Roman" w:hAnsi="Times New Roman"/>
          <w:b/>
          <w:sz w:val="24"/>
          <w:szCs w:val="24"/>
        </w:rPr>
        <w:t>2</w:t>
      </w:r>
      <w:r w:rsidRPr="00740BFF">
        <w:rPr>
          <w:rFonts w:ascii="Times New Roman" w:hAnsi="Times New Roman"/>
          <w:b/>
          <w:sz w:val="24"/>
          <w:szCs w:val="24"/>
        </w:rPr>
        <w:t>a</w:t>
      </w: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Pr="007A703E" w:rsidRDefault="00534272" w:rsidP="00534272">
      <w:pPr>
        <w:pStyle w:val="ListParagraph"/>
        <w:ind w:left="0"/>
        <w:rPr>
          <w:b/>
        </w:rPr>
      </w:pPr>
      <w:r w:rsidRPr="007A703E">
        <w:rPr>
          <w:b/>
        </w:rPr>
        <w:t>Figure 4.1</w:t>
      </w:r>
      <w:r>
        <w:rPr>
          <w:b/>
        </w:rPr>
        <w:t>2</w:t>
      </w:r>
      <w:r w:rsidRPr="007A703E">
        <w:rPr>
          <w:b/>
        </w:rPr>
        <w:t xml:space="preserve"> Semantically </w:t>
      </w:r>
      <w:r>
        <w:rPr>
          <w:b/>
        </w:rPr>
        <w:t>e</w:t>
      </w:r>
      <w:r w:rsidRPr="007A703E">
        <w:rPr>
          <w:b/>
        </w:rPr>
        <w:t>quivalent</w:t>
      </w:r>
      <w:bookmarkStart w:id="0" w:name="_GoBack"/>
      <w:bookmarkEnd w:id="0"/>
      <w:r w:rsidRPr="007A703E">
        <w:rPr>
          <w:b/>
        </w:rPr>
        <w:t xml:space="preserve"> </w:t>
      </w:r>
      <w:r w:rsidRPr="009D44DD">
        <w:rPr>
          <w:rFonts w:ascii="Courier New" w:hAnsi="Courier New" w:cs="Courier New"/>
          <w:b/>
        </w:rPr>
        <w:t>switch</w:t>
      </w:r>
      <w:r w:rsidRPr="007A703E">
        <w:rPr>
          <w:b/>
        </w:rPr>
        <w:t xml:space="preserve"> and </w:t>
      </w:r>
      <w:r w:rsidRPr="009D44DD">
        <w:rPr>
          <w:rFonts w:ascii="Courier New" w:hAnsi="Courier New" w:cs="Courier New"/>
          <w:b/>
        </w:rPr>
        <w:t>if-else</w:t>
      </w:r>
      <w:r w:rsidRPr="007A703E">
        <w:rPr>
          <w:b/>
        </w:rPr>
        <w:t xml:space="preserve"> </w:t>
      </w:r>
      <w:r>
        <w:rPr>
          <w:b/>
        </w:rPr>
        <w:t>s</w:t>
      </w:r>
      <w:r w:rsidRPr="007A703E">
        <w:rPr>
          <w:b/>
        </w:rPr>
        <w:t>tatements.</w:t>
      </w:r>
    </w:p>
    <w:p w:rsidR="00534272" w:rsidRDefault="00534272" w:rsidP="00534272"/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Default="00534272" w:rsidP="00534272">
      <w:pPr>
        <w:spacing w:after="0"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Style w:val="HTMLCode"/>
          <w:rFonts w:eastAsia="Calibri"/>
          <w:b/>
          <w:color w:val="0000FF"/>
        </w:rPr>
        <w:t>if</w:t>
      </w:r>
      <w:r w:rsidRPr="00B00645">
        <w:rPr>
          <w:rFonts w:ascii="Courier New" w:hAnsi="Courier New" w:cs="Courier New"/>
          <w:sz w:val="20"/>
          <w:szCs w:val="20"/>
        </w:rPr>
        <w:t xml:space="preserve"> (choice == choiceValue1)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665812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statements for choiceValue1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Style w:val="HTMLCode"/>
          <w:rFonts w:eastAsia="Calibri"/>
          <w:b/>
          <w:color w:val="0000FF"/>
        </w:rPr>
        <w:t>else</w:t>
      </w:r>
      <w:r w:rsidRPr="00B00645">
        <w:rPr>
          <w:rFonts w:ascii="Courier New" w:hAnsi="Courier New" w:cs="Courier New"/>
          <w:b/>
          <w:sz w:val="20"/>
          <w:szCs w:val="20"/>
        </w:rPr>
        <w:t xml:space="preserve"> </w:t>
      </w:r>
      <w:r w:rsidRPr="00B00645">
        <w:rPr>
          <w:rStyle w:val="HTMLCode"/>
          <w:rFonts w:eastAsia="Calibri"/>
          <w:b/>
          <w:color w:val="0000FF"/>
        </w:rPr>
        <w:t>if</w:t>
      </w:r>
      <w:r w:rsidRPr="00B00645">
        <w:rPr>
          <w:rFonts w:ascii="Courier New" w:hAnsi="Courier New" w:cs="Courier New"/>
          <w:sz w:val="20"/>
          <w:szCs w:val="20"/>
        </w:rPr>
        <w:t>(choice == choiceValue2)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534272" w:rsidRPr="00665812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statements for choiceValue2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b/>
          <w:sz w:val="20"/>
          <w:szCs w:val="20"/>
        </w:rPr>
        <w:t>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B00645">
        <w:rPr>
          <w:rFonts w:ascii="Courier New" w:hAnsi="Courier New" w:cs="Courier New"/>
          <w:b/>
          <w:sz w:val="20"/>
          <w:szCs w:val="20"/>
        </w:rPr>
        <w:t>: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65812">
        <w:rPr>
          <w:rStyle w:val="HTMLCode"/>
          <w:rFonts w:eastAsia="Calibri"/>
          <w:b/>
          <w:color w:val="0000FF"/>
        </w:rPr>
        <w:t>else</w:t>
      </w:r>
      <w:r w:rsidRPr="00665812">
        <w:rPr>
          <w:rFonts w:ascii="Courier New" w:hAnsi="Courier New" w:cs="Courier New"/>
          <w:b/>
          <w:sz w:val="20"/>
          <w:szCs w:val="20"/>
        </w:rPr>
        <w:t xml:space="preserve"> </w:t>
      </w:r>
      <w:r w:rsidRPr="00665812">
        <w:rPr>
          <w:rStyle w:val="HTMLCode"/>
          <w:rFonts w:eastAsia="Calibri"/>
          <w:b/>
          <w:color w:val="0000FF"/>
        </w:rPr>
        <w:t>if</w:t>
      </w:r>
      <w:r w:rsidRPr="00B00645">
        <w:rPr>
          <w:rFonts w:ascii="Courier New" w:hAnsi="Courier New" w:cs="Courier New"/>
          <w:sz w:val="20"/>
          <w:szCs w:val="20"/>
        </w:rPr>
        <w:t>(choice == choiceValueN)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534272" w:rsidRPr="0066581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statements for choiceValueN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Style w:val="HTMLCode"/>
          <w:rFonts w:eastAsia="Calibri"/>
          <w:b/>
          <w:color w:val="0000FF"/>
        </w:rPr>
        <w:t>else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{</w:t>
      </w:r>
    </w:p>
    <w:p w:rsidR="00534272" w:rsidRPr="00665812" w:rsidRDefault="00534272" w:rsidP="00534272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D44DD">
        <w:rPr>
          <w:rFonts w:ascii="Courier New" w:hAnsi="Courier New" w:cs="Courier New"/>
          <w:color w:val="008000"/>
          <w:sz w:val="20"/>
          <w:szCs w:val="20"/>
        </w:rPr>
        <w:t>// default statements</w:t>
      </w:r>
    </w:p>
    <w:p w:rsidR="00534272" w:rsidRPr="00B00645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0645">
        <w:rPr>
          <w:rFonts w:ascii="Courier New" w:hAnsi="Courier New" w:cs="Courier New"/>
          <w:sz w:val="20"/>
          <w:szCs w:val="20"/>
        </w:rPr>
        <w:t>}</w:t>
      </w:r>
    </w:p>
    <w:p w:rsidR="00534272" w:rsidRDefault="00534272" w:rsidP="0053427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34272" w:rsidRPr="00665812" w:rsidRDefault="00534272" w:rsidP="00534272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65812">
        <w:rPr>
          <w:rFonts w:ascii="Times New Roman" w:hAnsi="Times New Roman"/>
          <w:b/>
          <w:sz w:val="24"/>
          <w:szCs w:val="24"/>
        </w:rPr>
        <w:t>Figure 14.12b</w:t>
      </w:r>
    </w:p>
    <w:p w:rsidR="00534272" w:rsidRPr="00B00645" w:rsidRDefault="00534272" w:rsidP="00534272">
      <w:pPr>
        <w:rPr>
          <w:rFonts w:ascii="Courier New" w:hAnsi="Courier New" w:cs="Courier New"/>
          <w:sz w:val="20"/>
          <w:szCs w:val="20"/>
        </w:rPr>
        <w:sectPr w:rsidR="00534272" w:rsidRPr="00B00645" w:rsidSect="00534272">
          <w:pgSz w:w="12240" w:h="15840"/>
          <w:pgMar w:top="1440" w:right="1440" w:bottom="1440" w:left="1440" w:header="720" w:footer="720" w:gutter="0"/>
          <w:cols w:num="2" w:space="360"/>
          <w:docGrid w:linePitch="360"/>
        </w:sectPr>
      </w:pPr>
    </w:p>
    <w:p w:rsidR="00534272" w:rsidRPr="007A703E" w:rsidRDefault="00534272" w:rsidP="00534272">
      <w:pPr>
        <w:pStyle w:val="ListParagraph"/>
        <w:ind w:left="0"/>
        <w:rPr>
          <w:b/>
        </w:rPr>
      </w:pPr>
      <w:r w:rsidRPr="007A703E">
        <w:rPr>
          <w:b/>
        </w:rPr>
        <w:lastRenderedPageBreak/>
        <w:t>Figure 4.1</w:t>
      </w:r>
      <w:r>
        <w:rPr>
          <w:b/>
        </w:rPr>
        <w:t>2</w:t>
      </w:r>
      <w:r w:rsidRPr="007A703E">
        <w:rPr>
          <w:b/>
        </w:rPr>
        <w:t xml:space="preserve"> Semantically </w:t>
      </w:r>
      <w:r>
        <w:rPr>
          <w:b/>
        </w:rPr>
        <w:t>e</w:t>
      </w:r>
      <w:r w:rsidRPr="007A703E">
        <w:rPr>
          <w:b/>
        </w:rPr>
        <w:t xml:space="preserve">quivalent </w:t>
      </w:r>
      <w:r w:rsidRPr="009D44DD">
        <w:rPr>
          <w:rFonts w:ascii="Courier New" w:hAnsi="Courier New" w:cs="Courier New"/>
          <w:b/>
        </w:rPr>
        <w:t>switch</w:t>
      </w:r>
      <w:r w:rsidRPr="007A703E">
        <w:rPr>
          <w:b/>
        </w:rPr>
        <w:t xml:space="preserve"> and </w:t>
      </w:r>
      <w:r w:rsidRPr="009D44DD">
        <w:rPr>
          <w:rFonts w:ascii="Courier New" w:hAnsi="Courier New" w:cs="Courier New"/>
          <w:b/>
        </w:rPr>
        <w:t>if-else</w:t>
      </w:r>
      <w:r w:rsidRPr="007A703E">
        <w:rPr>
          <w:b/>
        </w:rPr>
        <w:t xml:space="preserve"> </w:t>
      </w:r>
      <w:r>
        <w:rPr>
          <w:b/>
        </w:rPr>
        <w:t>s</w:t>
      </w:r>
      <w:r w:rsidRPr="007A703E">
        <w:rPr>
          <w:b/>
        </w:rPr>
        <w:t>tatements.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72"/>
    <w:rsid w:val="001B2E74"/>
    <w:rsid w:val="00534272"/>
    <w:rsid w:val="00561C4C"/>
    <w:rsid w:val="009B5F6F"/>
    <w:rsid w:val="00A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7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3427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5342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7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3427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534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2014-03-28T21:08:00Z</dcterms:created>
  <dcterms:modified xsi:type="dcterms:W3CDTF">2014-03-28T21:13:00Z</dcterms:modified>
</cp:coreProperties>
</file>