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B4" w:rsidRDefault="007234B4" w:rsidP="007234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234B4" w:rsidRDefault="007234B4" w:rsidP="007234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234B4" w:rsidRDefault="007234B4" w:rsidP="007234B4">
      <w:pPr>
        <w:spacing w:after="0" w:line="240" w:lineRule="auto"/>
        <w:ind w:left="-540" w:right="-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68980" cy="258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13693" r="43190" b="2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182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B4" w:rsidRDefault="007234B4" w:rsidP="007234B4">
      <w:pPr>
        <w:spacing w:after="0" w:line="240" w:lineRule="auto"/>
        <w:ind w:left="-360" w:firstLine="108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a)  </w:t>
      </w:r>
      <w:r w:rsidRPr="005F5D11">
        <w:rPr>
          <w:rFonts w:ascii="Times New Roman" w:eastAsia="Times New Roman" w:hAnsi="Times New Roman"/>
          <w:b/>
          <w:sz w:val="24"/>
          <w:szCs w:val="24"/>
        </w:rPr>
        <w:t xml:space="preserve">Initial Output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b)     </w:t>
      </w:r>
      <w:r w:rsidRPr="005F5D11">
        <w:rPr>
          <w:rFonts w:ascii="Times New Roman" w:eastAsia="Times New Roman" w:hAnsi="Times New Roman"/>
          <w:b/>
          <w:sz w:val="24"/>
          <w:szCs w:val="24"/>
        </w:rPr>
        <w:t xml:space="preserve">Output After </w:t>
      </w:r>
      <w:r>
        <w:rPr>
          <w:rFonts w:ascii="Times New Roman" w:eastAsia="Times New Roman" w:hAnsi="Times New Roman"/>
          <w:b/>
          <w:sz w:val="24"/>
          <w:szCs w:val="24"/>
        </w:rPr>
        <w:t>S</w:t>
      </w:r>
      <w:r w:rsidRPr="005F5D11">
        <w:rPr>
          <w:rFonts w:ascii="Times New Roman" w:eastAsia="Times New Roman" w:hAnsi="Times New Roman"/>
          <w:b/>
          <w:sz w:val="24"/>
          <w:szCs w:val="24"/>
        </w:rPr>
        <w:t>everal Reflections</w:t>
      </w:r>
    </w:p>
    <w:p w:rsidR="007234B4" w:rsidRPr="005F5D11" w:rsidRDefault="007234B4" w:rsidP="007234B4">
      <w:pPr>
        <w:spacing w:after="0" w:line="240" w:lineRule="auto"/>
        <w:ind w:left="-360" w:firstLine="108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7234B4" w:rsidRPr="00666250" w:rsidRDefault="007234B4" w:rsidP="007234B4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74849">
        <w:rPr>
          <w:rFonts w:ascii="Times New Roman" w:eastAsia="Times New Roman" w:hAnsi="Times New Roman"/>
          <w:b/>
          <w:sz w:val="24"/>
          <w:szCs w:val="24"/>
        </w:rPr>
        <w:t xml:space="preserve">Figure 6.15 The graphical output of the application </w:t>
      </w:r>
      <w:r w:rsidRPr="00F74849">
        <w:rPr>
          <w:rFonts w:ascii="Courier New" w:eastAsia="Times New Roman" w:hAnsi="Courier New" w:cs="Courier New"/>
          <w:b/>
          <w:sz w:val="24"/>
          <w:szCs w:val="24"/>
        </w:rPr>
        <w:t>PassingArrays</w:t>
      </w:r>
      <w:r w:rsidRPr="00F74849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234B4" w:rsidRDefault="007234B4" w:rsidP="007234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B4"/>
    <w:rsid w:val="007234B4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B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2014-03-18T00:34:00Z</dcterms:created>
  <dcterms:modified xsi:type="dcterms:W3CDTF">2014-03-18T00:35:00Z</dcterms:modified>
</cp:coreProperties>
</file>