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090" w:rsidRDefault="00FC0090" w:rsidP="00FC0090">
      <w:pPr>
        <w:ind w:right="-18"/>
      </w:pPr>
    </w:p>
    <w:p w:rsidR="00FC0090" w:rsidRDefault="00FC0090" w:rsidP="00FC0090">
      <w:pPr>
        <w:ind w:left="180" w:right="-18"/>
      </w:pPr>
    </w:p>
    <w:p w:rsidR="00FC0090" w:rsidRDefault="00FC0090" w:rsidP="00FC0090">
      <w:pPr>
        <w:ind w:right="-18"/>
        <w:jc w:val="center"/>
      </w:pPr>
      <w:r>
        <w:rPr>
          <w:noProof/>
        </w:rPr>
        <w:drawing>
          <wp:inline distT="0" distB="0" distL="0" distR="0">
            <wp:extent cx="26955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62" t="44489" r="41179" b="29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7051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7" t="35603" r="32091" b="38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090" w:rsidRDefault="00FC0090" w:rsidP="00FC0090">
      <w:pPr>
        <w:ind w:right="-18"/>
        <w:rPr>
          <w:b/>
        </w:rPr>
      </w:pPr>
      <w:r>
        <w:rPr>
          <w:b/>
        </w:rPr>
        <w:t xml:space="preserve">         a)</w:t>
      </w:r>
      <w:r>
        <w:rPr>
          <w:b/>
        </w:rPr>
        <w:tab/>
        <w:t xml:space="preserve">                                                          b)</w:t>
      </w:r>
    </w:p>
    <w:p w:rsidR="00FC0090" w:rsidRDefault="00FC0090" w:rsidP="00FC0090">
      <w:pPr>
        <w:ind w:right="-18"/>
        <w:rPr>
          <w:b/>
        </w:rPr>
      </w:pPr>
    </w:p>
    <w:p w:rsidR="00FC0090" w:rsidRPr="00C968D0" w:rsidRDefault="00FC0090" w:rsidP="00FC0090">
      <w:pPr>
        <w:ind w:right="-18"/>
        <w:rPr>
          <w:b/>
        </w:rPr>
      </w:pPr>
      <w:bookmarkStart w:id="0" w:name="_GoBack"/>
      <w:bookmarkEnd w:id="0"/>
      <w:r w:rsidRPr="00C968D0">
        <w:rPr>
          <w:b/>
        </w:rPr>
        <w:t xml:space="preserve">Figure </w:t>
      </w:r>
      <w:r w:rsidRPr="002805FE">
        <w:rPr>
          <w:b/>
        </w:rPr>
        <w:t>12.11</w:t>
      </w:r>
      <w:r>
        <w:rPr>
          <w:b/>
        </w:rPr>
        <w:t xml:space="preserve"> </w:t>
      </w:r>
      <w:r w:rsidRPr="00C968D0">
        <w:rPr>
          <w:b/>
        </w:rPr>
        <w:t xml:space="preserve">Drop-down menu components and their </w:t>
      </w:r>
      <w:smartTag w:uri="urn:schemas-microsoft-com:office:smarttags" w:element="stockticker">
        <w:r w:rsidRPr="00C968D0">
          <w:rPr>
            <w:b/>
          </w:rPr>
          <w:t>API</w:t>
        </w:r>
      </w:smartTag>
      <w:r w:rsidRPr="00C968D0">
        <w:rPr>
          <w:b/>
        </w:rPr>
        <w:t xml:space="preserve"> classes.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90"/>
    <w:rsid w:val="00561C4C"/>
    <w:rsid w:val="007E0953"/>
    <w:rsid w:val="009B5F6F"/>
    <w:rsid w:val="00F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9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9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9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2014-03-24T23:36:00Z</dcterms:created>
  <dcterms:modified xsi:type="dcterms:W3CDTF">2014-03-24T23:36:00Z</dcterms:modified>
</cp:coreProperties>
</file>