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AD6" w:rsidRPr="00A956FB" w:rsidRDefault="006C5AD6" w:rsidP="006C5AD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33CC"/>
          <w:sz w:val="20"/>
          <w:szCs w:val="20"/>
        </w:rPr>
        <w:t xml:space="preserve">    </w:t>
      </w:r>
      <w:r w:rsidRPr="005E3A53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A956FB">
        <w:rPr>
          <w:rFonts w:ascii="Courier New" w:hAnsi="Courier New" w:cs="Courier New"/>
          <w:color w:val="0033CC"/>
          <w:sz w:val="20"/>
          <w:szCs w:val="20"/>
        </w:rPr>
        <w:t xml:space="preserve"> </w:t>
      </w:r>
      <w:r w:rsidRPr="005E3A53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A956FB">
        <w:rPr>
          <w:rFonts w:ascii="Courier New" w:hAnsi="Courier New" w:cs="Courier New"/>
          <w:color w:val="0033CC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Person</w:t>
      </w:r>
    </w:p>
    <w:p w:rsidR="006C5AD6" w:rsidRPr="00A956FB" w:rsidRDefault="006C5AD6" w:rsidP="006C5AD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A956FB">
        <w:rPr>
          <w:rFonts w:ascii="Courier New" w:hAnsi="Courier New" w:cs="Courier New"/>
          <w:sz w:val="20"/>
          <w:szCs w:val="20"/>
        </w:rPr>
        <w:t>{</w:t>
      </w:r>
    </w:p>
    <w:p w:rsidR="006C5AD6" w:rsidRPr="00AB3452" w:rsidRDefault="006C5AD6" w:rsidP="006C5AD6">
      <w:pPr>
        <w:pStyle w:val="ListParagraph"/>
        <w:ind w:left="0"/>
        <w:rPr>
          <w:rFonts w:ascii="Courier New" w:hAnsi="Courier New" w:cs="Courier New"/>
          <w:b/>
          <w:color w:val="008000"/>
          <w:sz w:val="20"/>
          <w:szCs w:val="20"/>
        </w:rPr>
      </w:pPr>
      <w:r w:rsidRPr="00CF64D7"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 w:rsidRPr="00AB3452">
        <w:rPr>
          <w:rFonts w:ascii="Courier New" w:hAnsi="Courier New" w:cs="Courier New"/>
          <w:b/>
          <w:color w:val="008000"/>
          <w:sz w:val="20"/>
          <w:szCs w:val="20"/>
        </w:rPr>
        <w:t xml:space="preserve"> //data members</w:t>
      </w:r>
    </w:p>
    <w:p w:rsidR="006C5AD6" w:rsidRDefault="006C5AD6" w:rsidP="006C5AD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 w:rsidRPr="005E3A53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String eyeColor = “blue”;</w:t>
      </w:r>
    </w:p>
    <w:p w:rsidR="006C5AD6" w:rsidRDefault="006C5AD6" w:rsidP="006C5AD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 w:rsidRPr="005E3A53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String hairColor = “red”;</w:t>
      </w:r>
    </w:p>
    <w:p w:rsidR="006C5AD6" w:rsidRDefault="006C5AD6" w:rsidP="006C5AD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 w:rsidRPr="005E3A53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E3A53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height = 65;</w:t>
      </w:r>
    </w:p>
    <w:p w:rsidR="006C5AD6" w:rsidRPr="00A956FB" w:rsidRDefault="006C5AD6" w:rsidP="006C5AD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6C5AD6" w:rsidRPr="00AB3452" w:rsidRDefault="006C5AD6" w:rsidP="006C5AD6">
      <w:pPr>
        <w:pStyle w:val="ListParagraph"/>
        <w:ind w:left="0"/>
        <w:rPr>
          <w:rFonts w:ascii="Courier New" w:hAnsi="Courier New" w:cs="Courier New"/>
          <w:b/>
          <w:color w:val="008000"/>
          <w:sz w:val="20"/>
          <w:szCs w:val="20"/>
        </w:rPr>
      </w:pPr>
      <w:r w:rsidRPr="00AB3452">
        <w:rPr>
          <w:rFonts w:ascii="Courier New" w:hAnsi="Courier New" w:cs="Courier New"/>
          <w:b/>
          <w:color w:val="008000"/>
          <w:sz w:val="20"/>
          <w:szCs w:val="20"/>
        </w:rPr>
        <w:t xml:space="preserve">       //member methods</w:t>
      </w:r>
    </w:p>
    <w:p w:rsidR="006C5AD6" w:rsidRDefault="006C5AD6" w:rsidP="006C5AD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6C5AD6" w:rsidRDefault="006C5AD6" w:rsidP="006C5AD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A956FB">
        <w:rPr>
          <w:rFonts w:ascii="Courier New" w:hAnsi="Courier New" w:cs="Courier New"/>
          <w:sz w:val="20"/>
          <w:szCs w:val="20"/>
        </w:rPr>
        <w:t>}</w:t>
      </w:r>
    </w:p>
    <w:p w:rsidR="006C5AD6" w:rsidRDefault="006C5AD6" w:rsidP="006C5AD6">
      <w:pPr>
        <w:pStyle w:val="ListParagraph"/>
        <w:ind w:left="0"/>
        <w:rPr>
          <w:b/>
        </w:rPr>
      </w:pPr>
      <w:r w:rsidRPr="00616FE9">
        <w:rPr>
          <w:b/>
        </w:rPr>
        <w:t xml:space="preserve">Figure 3.12 The </w:t>
      </w:r>
      <w:r>
        <w:rPr>
          <w:b/>
        </w:rPr>
        <w:t>c</w:t>
      </w:r>
      <w:r w:rsidRPr="00616FE9">
        <w:rPr>
          <w:b/>
        </w:rPr>
        <w:t xml:space="preserve">ode of the </w:t>
      </w:r>
      <w:r>
        <w:rPr>
          <w:b/>
        </w:rPr>
        <w:t>c</w:t>
      </w:r>
      <w:r w:rsidRPr="00616FE9">
        <w:rPr>
          <w:b/>
        </w:rPr>
        <w:t xml:space="preserve">lass </w:t>
      </w:r>
      <w:r>
        <w:rPr>
          <w:b/>
        </w:rPr>
        <w:t>P</w:t>
      </w:r>
      <w:r w:rsidRPr="00616FE9">
        <w:rPr>
          <w:b/>
        </w:rPr>
        <w:t xml:space="preserve">erson </w:t>
      </w:r>
      <w:r>
        <w:rPr>
          <w:b/>
        </w:rPr>
        <w:t>s</w:t>
      </w:r>
      <w:r w:rsidRPr="00616FE9">
        <w:rPr>
          <w:b/>
        </w:rPr>
        <w:t>pecified in Figure 3.11</w:t>
      </w:r>
      <w:r>
        <w:rPr>
          <w:b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AD6"/>
    <w:rsid w:val="006C5AD6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C5AD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C5AD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2014-02-24T00:05:00Z</dcterms:created>
  <dcterms:modified xsi:type="dcterms:W3CDTF">2014-02-24T00:06:00Z</dcterms:modified>
</cp:coreProperties>
</file>