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5D41" w14:textId="77777777" w:rsidR="005E1A60" w:rsidRDefault="005E1A60"/>
    <w:p w14:paraId="54186C10" w14:textId="7B569137" w:rsidR="00401459" w:rsidRDefault="0040145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4CF9BC" wp14:editId="0E88A29D">
                <wp:simplePos x="0" y="0"/>
                <wp:positionH relativeFrom="margin">
                  <wp:align>left</wp:align>
                </wp:positionH>
                <wp:positionV relativeFrom="paragraph">
                  <wp:posOffset>316865</wp:posOffset>
                </wp:positionV>
                <wp:extent cx="3500120" cy="1828800"/>
                <wp:effectExtent l="0" t="0" r="0" b="6985"/>
                <wp:wrapSquare wrapText="bothSides"/>
                <wp:docPr id="74218938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438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33F48" w14:textId="77777777" w:rsidR="00401459" w:rsidRPr="00401459" w:rsidRDefault="00401459" w:rsidP="00401459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>Feu de proue</w:t>
                            </w:r>
                            <w:r>
                              <w:t xml:space="preserve"> blanc dans l’axe du navire visible sur 225° (placé au-dessus des autres feux).</w:t>
                            </w:r>
                          </w:p>
                          <w:p w14:paraId="40B12857" w14:textId="6A765E50" w:rsidR="00401459" w:rsidRPr="00223EE9" w:rsidRDefault="00401459" w:rsidP="00223EE9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>Feux de route</w:t>
                            </w:r>
                            <w:r>
                              <w:t xml:space="preserve"> vert à tribord et rouge à bâbord visibles depuis l’avant jusqu’au 112,5°.</w:t>
                            </w:r>
                            <w:r w:rsidR="00223EE9">
                              <w:t xml:space="preserve"> Et feu blanc à </w:t>
                            </w:r>
                            <w:r>
                              <w:t>l’arrière du navire visible sur 135° (ce feu est coordonné avec les feux de route).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4CF9B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24.95pt;width:275.6pt;height:2in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y4JGAIAAC0EAAAOAAAAZHJzL2Uyb0RvYy54bWysU01vGyEQvVfqf0Dc6911nNRdeR25iVxV&#10;spJITpUzZsG7EjAUsHfdX98Brz+U9lT1AgMzzMd7j9l9rxXZC+dbMBUtRjklwnCoW7Ot6I/X5acp&#10;JT4wUzMFRlT0IDy9n3/8MOtsKcbQgKqFI5jE+LKzFW1CsGWWed4IzfwIrDDolOA0C3h026x2rMPs&#10;WmXjPL/LOnC1dcCF93j7eHTSecovpeDhWUovAlEVxd5CWl1aN3HN5jNWbh2zTcuHNtg/dKFZa7Do&#10;OdUjC4zsXPtHKt1yBx5kGHHQGUjZcpFmwGmK/N0064ZZkWZBcLw9w+T/X1r+tF/bF0dC/xV6JDAC&#10;0llferyM8/TS6bhjpwT9COHhDJvoA+F4eXOb55MbJJqjr5iOp9M8AZtdnlvnwzcBmkSjog55SXCx&#10;/coHLImhp5BYzcCyVSpxowzpKnqHNdKDswdfKIMPL81GK/SbfphgA/UBB3Nw5Nxbvmyx+Ir58MIc&#10;koyzoHDDMy5SARaBwaKkAffrb/cxHrFHLyUdiqai/ueOOUGJ+m6QlS/FZBJVlg6T289jPLhrz+ba&#10;Y3b6AVCXBX4Ry5MZ44M6mdKBfkN9L2JVdDHDsXZFw8l8CEcp4//gYrFIQagry8LKrC2PqSOcEdrX&#10;/o05O+AfkLonOMmLle9oOMbGl94udgHJSBxFgI+oDrijJhN1w/+Jor8+p6jLL5//BgAA//8DAFBL&#10;AwQUAAYACAAAACEArVahydsAAAAHAQAADwAAAGRycy9kb3ducmV2LnhtbEyPQU+DQBSE7yb+h80z&#10;8WLsArW2II/GNOHclPYHbNknoOxbwi4F/73rSY+Tmcx8k+8X04sbja6zjBCvIhDEtdUdNwiXc/m8&#10;A+G8Yq16y4TwTQ72xf1drjJtZz7RrfKNCCXsMoXQej9kUrq6JaPcyg7Ewfuwo1E+yLGRelRzKDe9&#10;TKLoVRrVcVho1UCHluqvajIINpmf+lMVl4fj/FlGx4nOlSPEx4fl/Q2Ep8X/heEXP6BDEZiudmLt&#10;RI8QjniElzQFEdzNJk5AXBHW620Kssjlf/7iBwAA//8DAFBLAQItABQABgAIAAAAIQC2gziS/gAA&#10;AOEBAAATAAAAAAAAAAAAAAAAAAAAAABbQ29udGVudF9UeXBlc10ueG1sUEsBAi0AFAAGAAgAAAAh&#10;ADj9If/WAAAAlAEAAAsAAAAAAAAAAAAAAAAALwEAAF9yZWxzLy5yZWxzUEsBAi0AFAAGAAgAAAAh&#10;AMRTLgkYAgAALQQAAA4AAAAAAAAAAAAAAAAALgIAAGRycy9lMm9Eb2MueG1sUEsBAi0AFAAGAAgA&#10;AAAhAK1WocnbAAAABwEAAA8AAAAAAAAAAAAAAAAAcgQAAGRycy9kb3ducmV2LnhtbFBLBQYAAAAA&#10;BAAEAPMAAAB6BQAAAAA=&#10;" filled="f" stroked="f" strokeweight=".5pt">
                <v:textbox style="mso-fit-shape-to-text:t">
                  <w:txbxContent>
                    <w:p w14:paraId="4DF33F48" w14:textId="77777777" w:rsidR="00401459" w:rsidRPr="00401459" w:rsidRDefault="00401459" w:rsidP="00401459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rPr>
                          <w:b/>
                          <w:bCs/>
                        </w:rPr>
                        <w:t>Feu de proue</w:t>
                      </w:r>
                      <w:r>
                        <w:t xml:space="preserve"> blanc dans l’axe du navire visible sur 225° (placé au-dessus des autres feux).</w:t>
                      </w:r>
                    </w:p>
                    <w:p w14:paraId="40B12857" w14:textId="6A765E50" w:rsidR="00401459" w:rsidRPr="00223EE9" w:rsidRDefault="00401459" w:rsidP="00223EE9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rPr>
                          <w:b/>
                          <w:bCs/>
                        </w:rPr>
                        <w:t>Feux de route</w:t>
                      </w:r>
                      <w:r>
                        <w:t xml:space="preserve"> vert à tribord et rouge à bâbord visibles depuis l’avant jusqu’au 112,5°.</w:t>
                      </w:r>
                      <w:r w:rsidR="00223EE9">
                        <w:t xml:space="preserve"> Et feu blanc à </w:t>
                      </w:r>
                      <w:r>
                        <w:t>l’arrière du navire visible sur 135° (ce feu est coordonné avec les feux de route).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Pour un bateau en situation normale il existe 3 types de feux :</w:t>
      </w:r>
    </w:p>
    <w:p w14:paraId="120E158D" w14:textId="6F29E6D3" w:rsidR="00401459" w:rsidRDefault="00401459" w:rsidP="00223EE9">
      <w:pPr>
        <w:spacing w:before="240"/>
      </w:pPr>
      <w:r w:rsidRPr="00401459">
        <w:rPr>
          <w:noProof/>
        </w:rPr>
        <w:drawing>
          <wp:inline distT="0" distB="0" distL="0" distR="0" wp14:anchorId="7FB6F80E" wp14:editId="217D2FAA">
            <wp:extent cx="2230240" cy="1462088"/>
            <wp:effectExtent l="0" t="0" r="0" b="5080"/>
            <wp:docPr id="273095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5215" name=""/>
                    <pic:cNvPicPr/>
                  </pic:nvPicPr>
                  <pic:blipFill rotWithShape="1">
                    <a:blip r:embed="rId7"/>
                    <a:srcRect l="1357" t="1039"/>
                    <a:stretch/>
                  </pic:blipFill>
                  <pic:spPr bwMode="auto">
                    <a:xfrm>
                      <a:off x="0" y="0"/>
                      <a:ext cx="2312378" cy="1515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8A904" w14:textId="7767A1F3" w:rsidR="00223EE9" w:rsidRDefault="00223EE9" w:rsidP="00223EE9">
      <w:pPr>
        <w:spacing w:before="240" w:after="0"/>
      </w:pPr>
      <w:r>
        <w:t>Feu de proue allumé : navire en route au moteur.</w:t>
      </w:r>
    </w:p>
    <w:p w14:paraId="6DA2DFF0" w14:textId="4F888D35" w:rsidR="00223EE9" w:rsidRDefault="00223EE9" w:rsidP="00223EE9">
      <w:pPr>
        <w:spacing w:after="0"/>
      </w:pPr>
      <w:r>
        <w:t>Feux de route et de poupe : allumés lorsque le navire a de l’erre.</w:t>
      </w:r>
    </w:p>
    <w:p w14:paraId="5E2CF870" w14:textId="77777777" w:rsidR="001B5CF5" w:rsidRDefault="001B5CF5" w:rsidP="00223EE9">
      <w:pPr>
        <w:spacing w:after="0"/>
      </w:pPr>
    </w:p>
    <w:p w14:paraId="098ADF41" w14:textId="68B63ED2" w:rsidR="00223EE9" w:rsidRDefault="00223EE9" w:rsidP="00223EE9">
      <w:pPr>
        <w:spacing w:after="0"/>
      </w:pPr>
      <w:r>
        <w:t xml:space="preserve">Feux et marques des navires : </w:t>
      </w:r>
    </w:p>
    <w:p w14:paraId="168CD520" w14:textId="3BD19162" w:rsidR="001B5CF5" w:rsidRDefault="001B5CF5" w:rsidP="00223EE9">
      <w:pPr>
        <w:spacing w:after="0"/>
      </w:pPr>
      <w:r>
        <w:t>Les feux qu’on ajoutent sont visibles sur tout l’horizon (360°)</w:t>
      </w:r>
    </w:p>
    <w:p w14:paraId="758DE29C" w14:textId="77777777" w:rsidR="00223EE9" w:rsidRDefault="00223EE9" w:rsidP="00223EE9">
      <w:pPr>
        <w:spacing w:after="0"/>
      </w:pPr>
    </w:p>
    <w:tbl>
      <w:tblPr>
        <w:tblStyle w:val="Grilledutableau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496"/>
        <w:gridCol w:w="1936"/>
        <w:gridCol w:w="2410"/>
        <w:gridCol w:w="1985"/>
      </w:tblGrid>
      <w:tr w:rsidR="00435684" w14:paraId="2D56CFD6" w14:textId="77777777" w:rsidTr="00E238FE">
        <w:trPr>
          <w:jc w:val="center"/>
        </w:trPr>
        <w:tc>
          <w:tcPr>
            <w:tcW w:w="1800" w:type="dxa"/>
            <w:vAlign w:val="center"/>
          </w:tcPr>
          <w:p w14:paraId="1181A7E5" w14:textId="5C39E956" w:rsidR="00435684" w:rsidRPr="00435684" w:rsidRDefault="00435684" w:rsidP="00435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 du navire</w:t>
            </w:r>
          </w:p>
        </w:tc>
        <w:tc>
          <w:tcPr>
            <w:tcW w:w="4432" w:type="dxa"/>
            <w:gridSpan w:val="2"/>
            <w:vAlign w:val="center"/>
          </w:tcPr>
          <w:p w14:paraId="070697FE" w14:textId="58620D0D" w:rsidR="00435684" w:rsidRPr="00435684" w:rsidRDefault="00435684" w:rsidP="00435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Marque de jour</w:t>
            </w:r>
          </w:p>
        </w:tc>
        <w:tc>
          <w:tcPr>
            <w:tcW w:w="4395" w:type="dxa"/>
            <w:gridSpan w:val="2"/>
            <w:vAlign w:val="center"/>
          </w:tcPr>
          <w:p w14:paraId="123C4604" w14:textId="6380F868" w:rsidR="00435684" w:rsidRPr="00435684" w:rsidRDefault="00435684" w:rsidP="00435684">
            <w:pPr>
              <w:jc w:val="center"/>
              <w:rPr>
                <w:b/>
                <w:bCs/>
              </w:rPr>
            </w:pPr>
            <w:r w:rsidRPr="00435684">
              <w:rPr>
                <w:b/>
                <w:bCs/>
              </w:rPr>
              <w:t>Feu(x) de nuit</w:t>
            </w:r>
          </w:p>
        </w:tc>
      </w:tr>
      <w:tr w:rsidR="00E238FE" w14:paraId="7A701494" w14:textId="77777777" w:rsidTr="00E238FE">
        <w:trPr>
          <w:jc w:val="center"/>
        </w:trPr>
        <w:tc>
          <w:tcPr>
            <w:tcW w:w="1800" w:type="dxa"/>
            <w:vAlign w:val="center"/>
          </w:tcPr>
          <w:p w14:paraId="76700A0C" w14:textId="24E9EC34" w:rsidR="00435684" w:rsidRDefault="00435684" w:rsidP="00435684">
            <w:pPr>
              <w:jc w:val="center"/>
            </w:pPr>
            <w:r>
              <w:t>Navire au mouillage</w:t>
            </w:r>
          </w:p>
        </w:tc>
        <w:tc>
          <w:tcPr>
            <w:tcW w:w="2496" w:type="dxa"/>
            <w:vAlign w:val="center"/>
          </w:tcPr>
          <w:p w14:paraId="433E6F3C" w14:textId="44FCEE99" w:rsidR="00435684" w:rsidRDefault="00435684" w:rsidP="00435684">
            <w:pPr>
              <w:jc w:val="center"/>
            </w:pPr>
            <w:r w:rsidRPr="00435684">
              <w:rPr>
                <w:noProof/>
              </w:rPr>
              <w:drawing>
                <wp:inline distT="0" distB="0" distL="0" distR="0" wp14:anchorId="365A47B0" wp14:editId="518E0601">
                  <wp:extent cx="1421233" cy="1080000"/>
                  <wp:effectExtent l="0" t="0" r="7620" b="6350"/>
                  <wp:docPr id="1560102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10239" name=""/>
                          <pic:cNvPicPr/>
                        </pic:nvPicPr>
                        <pic:blipFill rotWithShape="1">
                          <a:blip r:embed="rId8"/>
                          <a:srcRect l="886" t="1511" r="2477" b="2091"/>
                          <a:stretch/>
                        </pic:blipFill>
                        <pic:spPr bwMode="auto">
                          <a:xfrm>
                            <a:off x="0" y="0"/>
                            <a:ext cx="1421233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Align w:val="center"/>
          </w:tcPr>
          <w:p w14:paraId="4D3E3AD2" w14:textId="716EB59E" w:rsidR="00435684" w:rsidRDefault="00435684" w:rsidP="00435684">
            <w:pPr>
              <w:jc w:val="center"/>
            </w:pPr>
            <w:r>
              <w:t>Une boule noire</w:t>
            </w:r>
          </w:p>
        </w:tc>
        <w:tc>
          <w:tcPr>
            <w:tcW w:w="2410" w:type="dxa"/>
            <w:vAlign w:val="center"/>
          </w:tcPr>
          <w:p w14:paraId="676364F3" w14:textId="0CB9CD8C" w:rsidR="00435684" w:rsidRDefault="00435684" w:rsidP="00435684">
            <w:pPr>
              <w:jc w:val="center"/>
            </w:pPr>
            <w:r w:rsidRPr="00223EE9">
              <w:rPr>
                <w:noProof/>
              </w:rPr>
              <w:drawing>
                <wp:inline distT="0" distB="0" distL="0" distR="0" wp14:anchorId="4F0F1C78" wp14:editId="6E9DF017">
                  <wp:extent cx="1412027" cy="1080000"/>
                  <wp:effectExtent l="0" t="0" r="0" b="6350"/>
                  <wp:docPr id="136936077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477670" name=""/>
                          <pic:cNvPicPr/>
                        </pic:nvPicPr>
                        <pic:blipFill rotWithShape="1">
                          <a:blip r:embed="rId9"/>
                          <a:srcRect l="770" t="671"/>
                          <a:stretch/>
                        </pic:blipFill>
                        <pic:spPr bwMode="auto">
                          <a:xfrm>
                            <a:off x="0" y="0"/>
                            <a:ext cx="1412027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6B24B63C" w14:textId="1B512211" w:rsidR="00435684" w:rsidRDefault="00435684" w:rsidP="00435684">
            <w:pPr>
              <w:jc w:val="center"/>
            </w:pPr>
            <w:r>
              <w:t>Un feu blanc</w:t>
            </w:r>
          </w:p>
        </w:tc>
      </w:tr>
      <w:tr w:rsidR="00E238FE" w14:paraId="0DAD201C" w14:textId="77777777" w:rsidTr="00E238FE">
        <w:trPr>
          <w:jc w:val="center"/>
        </w:trPr>
        <w:tc>
          <w:tcPr>
            <w:tcW w:w="1800" w:type="dxa"/>
            <w:vAlign w:val="center"/>
          </w:tcPr>
          <w:p w14:paraId="38D26A7A" w14:textId="583721D0" w:rsidR="00435684" w:rsidRDefault="00435684" w:rsidP="00435684">
            <w:pPr>
              <w:jc w:val="center"/>
            </w:pPr>
            <w:r>
              <w:t>Navire non maître de sa manœuvre</w:t>
            </w:r>
          </w:p>
        </w:tc>
        <w:tc>
          <w:tcPr>
            <w:tcW w:w="2496" w:type="dxa"/>
            <w:vAlign w:val="center"/>
          </w:tcPr>
          <w:p w14:paraId="7B4B95C5" w14:textId="048A562C" w:rsidR="00435684" w:rsidRDefault="00435684" w:rsidP="00435684">
            <w:pPr>
              <w:jc w:val="center"/>
            </w:pPr>
            <w:r w:rsidRPr="00435684">
              <w:rPr>
                <w:noProof/>
              </w:rPr>
              <w:drawing>
                <wp:inline distT="0" distB="0" distL="0" distR="0" wp14:anchorId="4A188A95" wp14:editId="23CFBD9D">
                  <wp:extent cx="1444965" cy="1080000"/>
                  <wp:effectExtent l="0" t="0" r="3175" b="6350"/>
                  <wp:docPr id="496897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89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96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Align w:val="center"/>
          </w:tcPr>
          <w:p w14:paraId="1DBDA366" w14:textId="314ACD66" w:rsidR="00435684" w:rsidRDefault="00435684" w:rsidP="00435684">
            <w:pPr>
              <w:jc w:val="center"/>
            </w:pPr>
            <w:r>
              <w:t>Deux boules noires</w:t>
            </w:r>
          </w:p>
        </w:tc>
        <w:tc>
          <w:tcPr>
            <w:tcW w:w="2410" w:type="dxa"/>
            <w:vAlign w:val="center"/>
          </w:tcPr>
          <w:p w14:paraId="0F324B36" w14:textId="320F6B72" w:rsidR="00435684" w:rsidRDefault="00435684" w:rsidP="00435684">
            <w:pPr>
              <w:jc w:val="center"/>
            </w:pPr>
            <w:r w:rsidRPr="00435684">
              <w:rPr>
                <w:noProof/>
              </w:rPr>
              <w:drawing>
                <wp:inline distT="0" distB="0" distL="0" distR="0" wp14:anchorId="1499B4C8" wp14:editId="06E3CF4F">
                  <wp:extent cx="1425000" cy="1080000"/>
                  <wp:effectExtent l="0" t="0" r="3810" b="6350"/>
                  <wp:docPr id="4675158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5158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62CDDE22" w14:textId="77777777" w:rsidR="00435684" w:rsidRDefault="00E238FE" w:rsidP="00435684">
            <w:pPr>
              <w:jc w:val="center"/>
            </w:pPr>
            <w:r>
              <w:t>Feu de proue</w:t>
            </w:r>
          </w:p>
          <w:p w14:paraId="646F49D1" w14:textId="24F7B14D" w:rsidR="00E238FE" w:rsidRDefault="00E238FE" w:rsidP="00435684">
            <w:pPr>
              <w:jc w:val="center"/>
            </w:pPr>
            <w:r>
              <w:t>Feu</w:t>
            </w:r>
            <w:r w:rsidR="00A124FA">
              <w:t>x</w:t>
            </w:r>
            <w:r>
              <w:t xml:space="preserve"> de route</w:t>
            </w:r>
          </w:p>
          <w:p w14:paraId="177C1137" w14:textId="627F33ED" w:rsidR="00E238FE" w:rsidRDefault="00E238FE" w:rsidP="00435684">
            <w:pPr>
              <w:jc w:val="center"/>
            </w:pPr>
            <w:r>
              <w:t>Deux feux rouges</w:t>
            </w:r>
          </w:p>
        </w:tc>
      </w:tr>
      <w:tr w:rsidR="00435684" w14:paraId="3DC3FC3B" w14:textId="77777777" w:rsidTr="00E238FE">
        <w:trPr>
          <w:jc w:val="center"/>
        </w:trPr>
        <w:tc>
          <w:tcPr>
            <w:tcW w:w="1800" w:type="dxa"/>
            <w:vAlign w:val="center"/>
          </w:tcPr>
          <w:p w14:paraId="402400FF" w14:textId="51E55615" w:rsidR="00435684" w:rsidRDefault="00435684" w:rsidP="00435684">
            <w:pPr>
              <w:jc w:val="center"/>
            </w:pPr>
            <w:r>
              <w:t>Navire échoué</w:t>
            </w:r>
          </w:p>
        </w:tc>
        <w:tc>
          <w:tcPr>
            <w:tcW w:w="2496" w:type="dxa"/>
            <w:vAlign w:val="center"/>
          </w:tcPr>
          <w:p w14:paraId="40471160" w14:textId="5E4C16B2" w:rsidR="00435684" w:rsidRDefault="00E238FE" w:rsidP="00435684">
            <w:pPr>
              <w:jc w:val="center"/>
            </w:pPr>
            <w:r w:rsidRPr="00E238FE">
              <w:rPr>
                <w:noProof/>
              </w:rPr>
              <w:drawing>
                <wp:inline distT="0" distB="0" distL="0" distR="0" wp14:anchorId="280FA4E0" wp14:editId="2B5DB24B">
                  <wp:extent cx="1416801" cy="1080000"/>
                  <wp:effectExtent l="0" t="0" r="0" b="6350"/>
                  <wp:docPr id="1466846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46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801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Align w:val="center"/>
          </w:tcPr>
          <w:p w14:paraId="01726872" w14:textId="05B11063" w:rsidR="00435684" w:rsidRDefault="00E238FE" w:rsidP="00435684">
            <w:pPr>
              <w:jc w:val="center"/>
            </w:pPr>
            <w:r>
              <w:t>Trois boules noires</w:t>
            </w:r>
          </w:p>
        </w:tc>
        <w:tc>
          <w:tcPr>
            <w:tcW w:w="2410" w:type="dxa"/>
            <w:vAlign w:val="center"/>
          </w:tcPr>
          <w:p w14:paraId="1D1D855A" w14:textId="5D1F672B" w:rsidR="00435684" w:rsidRDefault="00E238FE" w:rsidP="00435684">
            <w:pPr>
              <w:jc w:val="center"/>
            </w:pPr>
            <w:r w:rsidRPr="00E238FE">
              <w:rPr>
                <w:noProof/>
              </w:rPr>
              <w:drawing>
                <wp:inline distT="0" distB="0" distL="0" distR="0" wp14:anchorId="18C5BA0F" wp14:editId="3E13009E">
                  <wp:extent cx="1430870" cy="1080000"/>
                  <wp:effectExtent l="0" t="0" r="0" b="6350"/>
                  <wp:docPr id="7335560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5560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87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315A21D7" w14:textId="77777777" w:rsidR="00435684" w:rsidRDefault="00E238FE" w:rsidP="00435684">
            <w:pPr>
              <w:jc w:val="center"/>
            </w:pPr>
            <w:r>
              <w:t>Feu blanc de mouillage</w:t>
            </w:r>
          </w:p>
          <w:p w14:paraId="1091A06C" w14:textId="539CA8B0" w:rsidR="00E238FE" w:rsidRDefault="00E238FE" w:rsidP="00435684">
            <w:pPr>
              <w:jc w:val="center"/>
            </w:pPr>
            <w:r>
              <w:t>Deux feux rouges</w:t>
            </w:r>
          </w:p>
        </w:tc>
      </w:tr>
      <w:tr w:rsidR="00435684" w14:paraId="2C97D97A" w14:textId="77777777" w:rsidTr="00E238FE">
        <w:trPr>
          <w:jc w:val="center"/>
        </w:trPr>
        <w:tc>
          <w:tcPr>
            <w:tcW w:w="1800" w:type="dxa"/>
            <w:vAlign w:val="center"/>
          </w:tcPr>
          <w:p w14:paraId="4CE5D2F9" w14:textId="3AC2F363" w:rsidR="00435684" w:rsidRDefault="00E238FE" w:rsidP="00435684">
            <w:pPr>
              <w:jc w:val="center"/>
            </w:pPr>
            <w:r>
              <w:t>Navire handicapé par son tirant d’eau</w:t>
            </w:r>
          </w:p>
        </w:tc>
        <w:tc>
          <w:tcPr>
            <w:tcW w:w="2496" w:type="dxa"/>
            <w:vAlign w:val="center"/>
          </w:tcPr>
          <w:p w14:paraId="27DB8109" w14:textId="25CC8E6D" w:rsidR="00435684" w:rsidRDefault="00E238FE" w:rsidP="00435684">
            <w:pPr>
              <w:jc w:val="center"/>
            </w:pPr>
            <w:r w:rsidRPr="00E238FE">
              <w:rPr>
                <w:noProof/>
              </w:rPr>
              <w:drawing>
                <wp:inline distT="0" distB="0" distL="0" distR="0" wp14:anchorId="3380ADAF" wp14:editId="3F534198">
                  <wp:extent cx="1420069" cy="1080000"/>
                  <wp:effectExtent l="0" t="0" r="8890" b="6350"/>
                  <wp:docPr id="33915894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589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06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Align w:val="center"/>
          </w:tcPr>
          <w:p w14:paraId="2AF2034C" w14:textId="612CF4E0" w:rsidR="00435684" w:rsidRDefault="00E238FE" w:rsidP="00435684">
            <w:pPr>
              <w:jc w:val="center"/>
            </w:pPr>
            <w:r>
              <w:t>Un cylindre noir</w:t>
            </w:r>
          </w:p>
        </w:tc>
        <w:tc>
          <w:tcPr>
            <w:tcW w:w="2410" w:type="dxa"/>
            <w:vAlign w:val="center"/>
          </w:tcPr>
          <w:p w14:paraId="217549F6" w14:textId="0DA6CA94" w:rsidR="00435684" w:rsidRDefault="00E238FE" w:rsidP="00435684">
            <w:pPr>
              <w:jc w:val="center"/>
            </w:pPr>
            <w:r w:rsidRPr="00E238FE">
              <w:rPr>
                <w:noProof/>
              </w:rPr>
              <w:drawing>
                <wp:inline distT="0" distB="0" distL="0" distR="0" wp14:anchorId="52B63BE6" wp14:editId="495CB428">
                  <wp:extent cx="1426562" cy="1080000"/>
                  <wp:effectExtent l="0" t="0" r="2540" b="6350"/>
                  <wp:docPr id="63306557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655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562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7806A6CA" w14:textId="77777777" w:rsidR="00435684" w:rsidRDefault="00E238FE" w:rsidP="00435684">
            <w:pPr>
              <w:jc w:val="center"/>
            </w:pPr>
            <w:r>
              <w:t>Feu de proue</w:t>
            </w:r>
          </w:p>
          <w:p w14:paraId="7ADBAFD2" w14:textId="130E419C" w:rsidR="00E238FE" w:rsidRDefault="00E238FE" w:rsidP="00435684">
            <w:pPr>
              <w:jc w:val="center"/>
            </w:pPr>
            <w:r>
              <w:t>Feu</w:t>
            </w:r>
            <w:r w:rsidR="00A124FA">
              <w:t>x</w:t>
            </w:r>
            <w:r>
              <w:t xml:space="preserve"> de route</w:t>
            </w:r>
          </w:p>
          <w:p w14:paraId="2BA3238E" w14:textId="4CD174C3" w:rsidR="00E238FE" w:rsidRDefault="00E238FE" w:rsidP="00435684">
            <w:pPr>
              <w:jc w:val="center"/>
            </w:pPr>
            <w:r>
              <w:t>Trois feux rouges</w:t>
            </w:r>
          </w:p>
        </w:tc>
      </w:tr>
      <w:tr w:rsidR="009B20FE" w14:paraId="587F7436" w14:textId="77777777" w:rsidTr="00E238FE">
        <w:trPr>
          <w:jc w:val="center"/>
        </w:trPr>
        <w:tc>
          <w:tcPr>
            <w:tcW w:w="1800" w:type="dxa"/>
            <w:vMerge w:val="restart"/>
            <w:vAlign w:val="center"/>
          </w:tcPr>
          <w:p w14:paraId="04636F09" w14:textId="77777777" w:rsidR="009B20FE" w:rsidRDefault="009B20FE" w:rsidP="00E238FE">
            <w:pPr>
              <w:jc w:val="center"/>
            </w:pPr>
            <w:r>
              <w:lastRenderedPageBreak/>
              <w:t>Navire à capacité de manœuvre restreinte</w:t>
            </w:r>
          </w:p>
          <w:p w14:paraId="2FF740BC" w14:textId="77777777" w:rsidR="009B20FE" w:rsidRDefault="009B20FE" w:rsidP="00E238FE">
            <w:pPr>
              <w:jc w:val="center"/>
            </w:pPr>
          </w:p>
          <w:p w14:paraId="6E435421" w14:textId="30F652AF" w:rsidR="009B20FE" w:rsidRDefault="009B20FE" w:rsidP="00E238FE">
            <w:pPr>
              <w:jc w:val="center"/>
            </w:pPr>
            <w:r>
              <w:t>Dans le cas ou le passage est obstrué d’un côté</w:t>
            </w:r>
          </w:p>
        </w:tc>
        <w:tc>
          <w:tcPr>
            <w:tcW w:w="2496" w:type="dxa"/>
            <w:vAlign w:val="center"/>
          </w:tcPr>
          <w:p w14:paraId="27FF5E71" w14:textId="191CAC68" w:rsidR="009B20FE" w:rsidRDefault="009B20FE" w:rsidP="00435684">
            <w:pPr>
              <w:jc w:val="center"/>
            </w:pPr>
            <w:r w:rsidRPr="00E238FE">
              <w:rPr>
                <w:noProof/>
              </w:rPr>
              <w:drawing>
                <wp:inline distT="0" distB="0" distL="0" distR="0" wp14:anchorId="7C0EE0AD" wp14:editId="4CF4D0A2">
                  <wp:extent cx="1422530" cy="1080000"/>
                  <wp:effectExtent l="0" t="0" r="6350" b="6350"/>
                  <wp:docPr id="171791296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9129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53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Align w:val="center"/>
          </w:tcPr>
          <w:p w14:paraId="0AD6D09F" w14:textId="30FC42B1" w:rsidR="009B20FE" w:rsidRDefault="009B20FE" w:rsidP="00435684">
            <w:pPr>
              <w:jc w:val="center"/>
            </w:pPr>
            <w:r>
              <w:t>Une boule noire deux cônes noirs qui s’opposent et une boule noire</w:t>
            </w:r>
          </w:p>
        </w:tc>
        <w:tc>
          <w:tcPr>
            <w:tcW w:w="2410" w:type="dxa"/>
            <w:vAlign w:val="center"/>
          </w:tcPr>
          <w:p w14:paraId="6E0E26BF" w14:textId="60ED163F" w:rsidR="009B20FE" w:rsidRDefault="009B20FE" w:rsidP="00435684">
            <w:pPr>
              <w:jc w:val="center"/>
            </w:pPr>
            <w:r w:rsidRPr="00E238FE">
              <w:rPr>
                <w:noProof/>
              </w:rPr>
              <w:drawing>
                <wp:inline distT="0" distB="0" distL="0" distR="0" wp14:anchorId="027B5205" wp14:editId="5ED84E9A">
                  <wp:extent cx="1430870" cy="1080000"/>
                  <wp:effectExtent l="0" t="0" r="0" b="6350"/>
                  <wp:docPr id="17392048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204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87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70912935" w14:textId="77777777" w:rsidR="009B20FE" w:rsidRDefault="009B20FE" w:rsidP="00435684">
            <w:pPr>
              <w:jc w:val="center"/>
            </w:pPr>
            <w:r>
              <w:t>Feu de proue</w:t>
            </w:r>
          </w:p>
          <w:p w14:paraId="30DF2173" w14:textId="0E5FFA33" w:rsidR="009B20FE" w:rsidRDefault="009B20FE" w:rsidP="00435684">
            <w:pPr>
              <w:jc w:val="center"/>
            </w:pPr>
            <w:r>
              <w:t>Feu</w:t>
            </w:r>
            <w:r w:rsidR="00A124FA">
              <w:t>x</w:t>
            </w:r>
            <w:r>
              <w:t xml:space="preserve"> de route</w:t>
            </w:r>
          </w:p>
          <w:p w14:paraId="2FF15610" w14:textId="58975A70" w:rsidR="009B20FE" w:rsidRDefault="009B20FE" w:rsidP="00435684">
            <w:pPr>
              <w:jc w:val="center"/>
            </w:pPr>
            <w:r>
              <w:t>Un feu rouge, un blanc, un rouge</w:t>
            </w:r>
          </w:p>
        </w:tc>
      </w:tr>
      <w:tr w:rsidR="009B20FE" w14:paraId="3052897A" w14:textId="77777777" w:rsidTr="00E238FE">
        <w:trPr>
          <w:jc w:val="center"/>
        </w:trPr>
        <w:tc>
          <w:tcPr>
            <w:tcW w:w="1800" w:type="dxa"/>
            <w:vMerge/>
            <w:vAlign w:val="center"/>
          </w:tcPr>
          <w:p w14:paraId="7CBF5197" w14:textId="77777777" w:rsidR="009B20FE" w:rsidRDefault="009B20FE" w:rsidP="00E238FE">
            <w:pPr>
              <w:jc w:val="center"/>
            </w:pPr>
          </w:p>
        </w:tc>
        <w:tc>
          <w:tcPr>
            <w:tcW w:w="2496" w:type="dxa"/>
            <w:vAlign w:val="center"/>
          </w:tcPr>
          <w:p w14:paraId="52AA1985" w14:textId="38FD2B21" w:rsidR="009B20FE" w:rsidRPr="00E238FE" w:rsidRDefault="00A124FA" w:rsidP="00435684">
            <w:pPr>
              <w:jc w:val="center"/>
              <w:rPr>
                <w:noProof/>
              </w:rPr>
            </w:pPr>
            <w:r w:rsidRPr="00A124FA">
              <w:rPr>
                <w:noProof/>
              </w:rPr>
              <w:drawing>
                <wp:inline distT="0" distB="0" distL="0" distR="0" wp14:anchorId="636C6D13" wp14:editId="562C0ED8">
                  <wp:extent cx="1427478" cy="1080000"/>
                  <wp:effectExtent l="0" t="0" r="1905" b="6350"/>
                  <wp:docPr id="2855801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5801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7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Align w:val="center"/>
          </w:tcPr>
          <w:p w14:paraId="62A1F355" w14:textId="3C40DED3" w:rsidR="009B20FE" w:rsidRDefault="00A124FA" w:rsidP="00435684">
            <w:pPr>
              <w:jc w:val="center"/>
            </w:pPr>
            <w:r>
              <w:t>On rajoute deux boules du côté obstrué et deux fois deux cônes qui s’opposent de l’autre</w:t>
            </w:r>
          </w:p>
        </w:tc>
        <w:tc>
          <w:tcPr>
            <w:tcW w:w="2410" w:type="dxa"/>
            <w:vAlign w:val="center"/>
          </w:tcPr>
          <w:p w14:paraId="7A00F2EB" w14:textId="6D406C41" w:rsidR="009B20FE" w:rsidRPr="00E238FE" w:rsidRDefault="00A124FA" w:rsidP="00435684">
            <w:pPr>
              <w:jc w:val="center"/>
              <w:rPr>
                <w:noProof/>
              </w:rPr>
            </w:pPr>
            <w:r w:rsidRPr="00A124FA">
              <w:rPr>
                <w:noProof/>
              </w:rPr>
              <w:drawing>
                <wp:inline distT="0" distB="0" distL="0" distR="0" wp14:anchorId="5B85EA27" wp14:editId="1821259D">
                  <wp:extent cx="1427422" cy="1080000"/>
                  <wp:effectExtent l="0" t="0" r="1905" b="6350"/>
                  <wp:docPr id="150979014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7901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22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117428EB" w14:textId="07287366" w:rsidR="009B20FE" w:rsidRDefault="00A124FA" w:rsidP="00435684">
            <w:pPr>
              <w:jc w:val="center"/>
            </w:pPr>
            <w:r>
              <w:t>On rajoute deux feux rouges du côté obstrué et deux feux verts de l’autre</w:t>
            </w:r>
          </w:p>
        </w:tc>
      </w:tr>
      <w:tr w:rsidR="00A124FA" w14:paraId="2779F4E6" w14:textId="77777777" w:rsidTr="00E238FE">
        <w:trPr>
          <w:jc w:val="center"/>
        </w:trPr>
        <w:tc>
          <w:tcPr>
            <w:tcW w:w="1800" w:type="dxa"/>
            <w:vMerge w:val="restart"/>
            <w:vAlign w:val="center"/>
          </w:tcPr>
          <w:p w14:paraId="0721EBDB" w14:textId="411C4DD6" w:rsidR="00A124FA" w:rsidRDefault="00A124FA" w:rsidP="00E238FE">
            <w:pPr>
              <w:jc w:val="center"/>
            </w:pPr>
            <w:r>
              <w:t>Navire de pêche</w:t>
            </w:r>
            <w:r w:rsidR="00477FC4">
              <w:t xml:space="preserve"> en action de pêche</w:t>
            </w:r>
          </w:p>
        </w:tc>
        <w:tc>
          <w:tcPr>
            <w:tcW w:w="2496" w:type="dxa"/>
            <w:vMerge w:val="restart"/>
            <w:vAlign w:val="center"/>
          </w:tcPr>
          <w:p w14:paraId="3B61EC21" w14:textId="2DAD4D8A" w:rsidR="00A124FA" w:rsidRPr="00A124FA" w:rsidRDefault="00A124FA" w:rsidP="00435684">
            <w:pPr>
              <w:jc w:val="center"/>
              <w:rPr>
                <w:noProof/>
              </w:rPr>
            </w:pPr>
            <w:r w:rsidRPr="00A124FA">
              <w:rPr>
                <w:noProof/>
              </w:rPr>
              <w:drawing>
                <wp:inline distT="0" distB="0" distL="0" distR="0" wp14:anchorId="6C847E0C" wp14:editId="01809A58">
                  <wp:extent cx="1426057" cy="1079210"/>
                  <wp:effectExtent l="0" t="0" r="3175" b="6985"/>
                  <wp:docPr id="11232645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64590" name=""/>
                          <pic:cNvPicPr/>
                        </pic:nvPicPr>
                        <pic:blipFill rotWithShape="1">
                          <a:blip r:embed="rId20"/>
                          <a:srcRect l="5434" r="6300"/>
                          <a:stretch/>
                        </pic:blipFill>
                        <pic:spPr bwMode="auto">
                          <a:xfrm>
                            <a:off x="0" y="0"/>
                            <a:ext cx="1427101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Merge w:val="restart"/>
            <w:vAlign w:val="center"/>
          </w:tcPr>
          <w:p w14:paraId="36AC70FA" w14:textId="50FD07D4" w:rsidR="00A124FA" w:rsidRDefault="00A124FA" w:rsidP="00435684">
            <w:pPr>
              <w:jc w:val="center"/>
            </w:pPr>
            <w:r>
              <w:t>Deux cônes qui pointent l’un vers l’autre</w:t>
            </w:r>
          </w:p>
        </w:tc>
        <w:tc>
          <w:tcPr>
            <w:tcW w:w="2410" w:type="dxa"/>
            <w:vAlign w:val="center"/>
          </w:tcPr>
          <w:p w14:paraId="1076E923" w14:textId="589856C5" w:rsidR="00A124FA" w:rsidRPr="00A124FA" w:rsidRDefault="00A124FA" w:rsidP="00435684">
            <w:pPr>
              <w:jc w:val="center"/>
              <w:rPr>
                <w:noProof/>
              </w:rPr>
            </w:pPr>
            <w:r w:rsidRPr="00A124FA">
              <w:rPr>
                <w:noProof/>
              </w:rPr>
              <w:drawing>
                <wp:inline distT="0" distB="0" distL="0" distR="0" wp14:anchorId="6745A87E" wp14:editId="687E0B15">
                  <wp:extent cx="1448362" cy="1080000"/>
                  <wp:effectExtent l="0" t="0" r="0" b="6350"/>
                  <wp:docPr id="15241202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12027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362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7A222736" w14:textId="77777777" w:rsidR="00A124FA" w:rsidRDefault="00A124FA" w:rsidP="00A124FA">
            <w:pPr>
              <w:jc w:val="center"/>
            </w:pPr>
            <w:r>
              <w:t>Feu de proue</w:t>
            </w:r>
          </w:p>
          <w:p w14:paraId="40D085F0" w14:textId="4C26734D" w:rsidR="00A124FA" w:rsidRDefault="00A124FA" w:rsidP="00A124FA">
            <w:pPr>
              <w:jc w:val="center"/>
            </w:pPr>
            <w:r>
              <w:t>Feux de route</w:t>
            </w:r>
          </w:p>
          <w:p w14:paraId="3CDA8DAD" w14:textId="6EC3E168" w:rsidR="00A124FA" w:rsidRDefault="00A124FA" w:rsidP="00A124FA">
            <w:pPr>
              <w:jc w:val="center"/>
            </w:pPr>
            <w:r>
              <w:t xml:space="preserve">Pour un </w:t>
            </w:r>
            <w:r w:rsidRPr="00A124FA">
              <w:rPr>
                <w:b/>
                <w:bCs/>
              </w:rPr>
              <w:t>chalutier</w:t>
            </w:r>
            <w:r>
              <w:t xml:space="preserve"> un feu vert sur un feu blanc</w:t>
            </w:r>
          </w:p>
        </w:tc>
      </w:tr>
      <w:tr w:rsidR="00A124FA" w14:paraId="6D129851" w14:textId="77777777" w:rsidTr="00E238FE">
        <w:trPr>
          <w:jc w:val="center"/>
        </w:trPr>
        <w:tc>
          <w:tcPr>
            <w:tcW w:w="1800" w:type="dxa"/>
            <w:vMerge/>
            <w:vAlign w:val="center"/>
          </w:tcPr>
          <w:p w14:paraId="013FEA32" w14:textId="77777777" w:rsidR="00A124FA" w:rsidRDefault="00A124FA" w:rsidP="00E238FE">
            <w:pPr>
              <w:jc w:val="center"/>
            </w:pPr>
          </w:p>
        </w:tc>
        <w:tc>
          <w:tcPr>
            <w:tcW w:w="2496" w:type="dxa"/>
            <w:vMerge/>
            <w:vAlign w:val="center"/>
          </w:tcPr>
          <w:p w14:paraId="0C0831EC" w14:textId="77777777" w:rsidR="00A124FA" w:rsidRPr="00A124FA" w:rsidRDefault="00A124FA" w:rsidP="00435684">
            <w:pPr>
              <w:jc w:val="center"/>
              <w:rPr>
                <w:noProof/>
              </w:rPr>
            </w:pPr>
          </w:p>
        </w:tc>
        <w:tc>
          <w:tcPr>
            <w:tcW w:w="1936" w:type="dxa"/>
            <w:vMerge/>
            <w:vAlign w:val="center"/>
          </w:tcPr>
          <w:p w14:paraId="316FCF3A" w14:textId="77777777" w:rsidR="00A124FA" w:rsidRDefault="00A124FA" w:rsidP="00435684">
            <w:pPr>
              <w:jc w:val="center"/>
            </w:pPr>
          </w:p>
        </w:tc>
        <w:tc>
          <w:tcPr>
            <w:tcW w:w="2410" w:type="dxa"/>
            <w:vAlign w:val="center"/>
          </w:tcPr>
          <w:p w14:paraId="296DB4A8" w14:textId="3A11BF44" w:rsidR="00A124FA" w:rsidRPr="00A124FA" w:rsidRDefault="00A124FA" w:rsidP="00435684">
            <w:pPr>
              <w:jc w:val="center"/>
              <w:rPr>
                <w:noProof/>
              </w:rPr>
            </w:pPr>
            <w:r w:rsidRPr="00A124FA">
              <w:rPr>
                <w:noProof/>
              </w:rPr>
              <w:drawing>
                <wp:inline distT="0" distB="0" distL="0" distR="0" wp14:anchorId="55E36573" wp14:editId="0FB7CD23">
                  <wp:extent cx="1393190" cy="1095375"/>
                  <wp:effectExtent l="0" t="0" r="0" b="9525"/>
                  <wp:docPr id="159684702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8470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2E29E996" w14:textId="77777777" w:rsidR="00A124FA" w:rsidRDefault="00A124FA" w:rsidP="00435684">
            <w:pPr>
              <w:jc w:val="center"/>
            </w:pPr>
            <w:r>
              <w:t>Feu de proue Feux de route</w:t>
            </w:r>
          </w:p>
          <w:p w14:paraId="70B86549" w14:textId="68E192EF" w:rsidR="00A124FA" w:rsidRDefault="00A124FA" w:rsidP="00435684">
            <w:pPr>
              <w:jc w:val="center"/>
            </w:pPr>
            <w:r>
              <w:t xml:space="preserve">Pour </w:t>
            </w:r>
            <w:r w:rsidRPr="00F13A28">
              <w:rPr>
                <w:b/>
                <w:bCs/>
              </w:rPr>
              <w:t xml:space="preserve">un autre navire de pêche </w:t>
            </w:r>
            <w:r>
              <w:t>un feu rouge sur un feu blanc</w:t>
            </w:r>
          </w:p>
        </w:tc>
      </w:tr>
      <w:tr w:rsidR="00F13A28" w14:paraId="12248769" w14:textId="77777777" w:rsidTr="00F13A28">
        <w:trPr>
          <w:trHeight w:val="1762"/>
          <w:jc w:val="center"/>
        </w:trPr>
        <w:tc>
          <w:tcPr>
            <w:tcW w:w="1800" w:type="dxa"/>
            <w:vAlign w:val="center"/>
          </w:tcPr>
          <w:p w14:paraId="7ADE4C59" w14:textId="2C61D71D" w:rsidR="00F13A28" w:rsidRDefault="00F13A28" w:rsidP="00E238FE">
            <w:pPr>
              <w:jc w:val="center"/>
            </w:pPr>
            <w:r>
              <w:t>Voilier avec erre sans moteur</w:t>
            </w:r>
          </w:p>
        </w:tc>
        <w:tc>
          <w:tcPr>
            <w:tcW w:w="2496" w:type="dxa"/>
            <w:vAlign w:val="center"/>
          </w:tcPr>
          <w:p w14:paraId="3D23FD06" w14:textId="481B9D6C" w:rsidR="00F13A28" w:rsidRPr="00A124FA" w:rsidRDefault="00F13A28" w:rsidP="00435684">
            <w:pPr>
              <w:jc w:val="center"/>
              <w:rPr>
                <w:noProof/>
              </w:rPr>
            </w:pPr>
            <w:r w:rsidRPr="00F13A28">
              <w:rPr>
                <w:noProof/>
              </w:rPr>
              <w:drawing>
                <wp:inline distT="0" distB="0" distL="0" distR="0" wp14:anchorId="66730B1A" wp14:editId="66768CC4">
                  <wp:extent cx="1415416" cy="1079500"/>
                  <wp:effectExtent l="0" t="0" r="0" b="6350"/>
                  <wp:docPr id="172778639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786396" name=""/>
                          <pic:cNvPicPr/>
                        </pic:nvPicPr>
                        <pic:blipFill rotWithShape="1">
                          <a:blip r:embed="rId23"/>
                          <a:srcRect l="1776" r="1"/>
                          <a:stretch/>
                        </pic:blipFill>
                        <pic:spPr bwMode="auto">
                          <a:xfrm>
                            <a:off x="0" y="0"/>
                            <a:ext cx="1416072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Align w:val="center"/>
          </w:tcPr>
          <w:p w14:paraId="28AEB16A" w14:textId="60162713" w:rsidR="00F13A28" w:rsidRDefault="00F13A28" w:rsidP="00435684">
            <w:pPr>
              <w:jc w:val="center"/>
            </w:pPr>
            <w:r>
              <w:t>Aucun signe distinctif</w:t>
            </w:r>
          </w:p>
        </w:tc>
        <w:tc>
          <w:tcPr>
            <w:tcW w:w="2410" w:type="dxa"/>
            <w:vAlign w:val="center"/>
          </w:tcPr>
          <w:p w14:paraId="50D8E801" w14:textId="3EB5E332" w:rsidR="00F13A28" w:rsidRPr="00A124FA" w:rsidRDefault="00F13A28" w:rsidP="00435684">
            <w:pPr>
              <w:jc w:val="center"/>
              <w:rPr>
                <w:noProof/>
              </w:rPr>
            </w:pPr>
            <w:r w:rsidRPr="00F13A28">
              <w:rPr>
                <w:noProof/>
              </w:rPr>
              <w:drawing>
                <wp:inline distT="0" distB="0" distL="0" distR="0" wp14:anchorId="62D9C0EA" wp14:editId="62AFADD9">
                  <wp:extent cx="1382617" cy="1050240"/>
                  <wp:effectExtent l="0" t="0" r="8255" b="0"/>
                  <wp:docPr id="17506992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699252" name=""/>
                          <pic:cNvPicPr/>
                        </pic:nvPicPr>
                        <pic:blipFill rotWithShape="1">
                          <a:blip r:embed="rId24"/>
                          <a:srcRect t="2711"/>
                          <a:stretch/>
                        </pic:blipFill>
                        <pic:spPr bwMode="auto">
                          <a:xfrm>
                            <a:off x="0" y="0"/>
                            <a:ext cx="1383257" cy="1050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2C49468E" w14:textId="357EDACE" w:rsidR="00F13A28" w:rsidRDefault="00F13A28" w:rsidP="00435684">
            <w:pPr>
              <w:jc w:val="center"/>
            </w:pPr>
            <w:r>
              <w:t>Feux de route</w:t>
            </w:r>
          </w:p>
        </w:tc>
      </w:tr>
      <w:tr w:rsidR="00F13A28" w14:paraId="4AACAE76" w14:textId="77777777" w:rsidTr="00E238FE">
        <w:trPr>
          <w:jc w:val="center"/>
        </w:trPr>
        <w:tc>
          <w:tcPr>
            <w:tcW w:w="1800" w:type="dxa"/>
            <w:vAlign w:val="center"/>
          </w:tcPr>
          <w:p w14:paraId="36AC79F2" w14:textId="305E013B" w:rsidR="00F13A28" w:rsidRDefault="00F13A28" w:rsidP="00E238FE">
            <w:pPr>
              <w:jc w:val="center"/>
            </w:pPr>
            <w:r>
              <w:t>Voilier avec erre au moteur</w:t>
            </w:r>
          </w:p>
        </w:tc>
        <w:tc>
          <w:tcPr>
            <w:tcW w:w="2496" w:type="dxa"/>
            <w:vAlign w:val="center"/>
          </w:tcPr>
          <w:p w14:paraId="11CF0A11" w14:textId="4E036431" w:rsidR="00F13A28" w:rsidRPr="00F13A28" w:rsidRDefault="00F13A28" w:rsidP="00435684">
            <w:pPr>
              <w:jc w:val="center"/>
              <w:rPr>
                <w:noProof/>
              </w:rPr>
            </w:pPr>
            <w:r w:rsidRPr="00F13A28">
              <w:rPr>
                <w:noProof/>
              </w:rPr>
              <w:drawing>
                <wp:inline distT="0" distB="0" distL="0" distR="0" wp14:anchorId="732790CD" wp14:editId="4FEB02FB">
                  <wp:extent cx="1396710" cy="1080000"/>
                  <wp:effectExtent l="0" t="0" r="0" b="6350"/>
                  <wp:docPr id="12384296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60509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71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Align w:val="center"/>
          </w:tcPr>
          <w:p w14:paraId="4EC1D6C9" w14:textId="066A70AF" w:rsidR="00F13A28" w:rsidRDefault="00F13A28" w:rsidP="00435684">
            <w:pPr>
              <w:jc w:val="center"/>
            </w:pPr>
            <w:r>
              <w:t>Un cône pointé vers le bas</w:t>
            </w:r>
          </w:p>
        </w:tc>
        <w:tc>
          <w:tcPr>
            <w:tcW w:w="2410" w:type="dxa"/>
            <w:vAlign w:val="center"/>
          </w:tcPr>
          <w:p w14:paraId="7D59C817" w14:textId="0B401BFA" w:rsidR="00F13A28" w:rsidRPr="00F13A28" w:rsidRDefault="00F13A28" w:rsidP="00435684">
            <w:pPr>
              <w:jc w:val="center"/>
              <w:rPr>
                <w:noProof/>
              </w:rPr>
            </w:pPr>
            <w:r w:rsidRPr="00F13A28">
              <w:rPr>
                <w:noProof/>
              </w:rPr>
              <w:drawing>
                <wp:inline distT="0" distB="0" distL="0" distR="0" wp14:anchorId="357DF374" wp14:editId="54CA0A45">
                  <wp:extent cx="1393190" cy="1054710"/>
                  <wp:effectExtent l="0" t="0" r="0" b="0"/>
                  <wp:docPr id="35707954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079542" name=""/>
                          <pic:cNvPicPr/>
                        </pic:nvPicPr>
                        <pic:blipFill rotWithShape="1">
                          <a:blip r:embed="rId26"/>
                          <a:srcRect t="1369" b="-1"/>
                          <a:stretch/>
                        </pic:blipFill>
                        <pic:spPr bwMode="auto">
                          <a:xfrm>
                            <a:off x="0" y="0"/>
                            <a:ext cx="1393190" cy="1054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0818EAF1" w14:textId="77777777" w:rsidR="00F13A28" w:rsidRDefault="00F13A28" w:rsidP="00435684">
            <w:pPr>
              <w:jc w:val="center"/>
            </w:pPr>
            <w:r>
              <w:t>Feu de proue</w:t>
            </w:r>
          </w:p>
          <w:p w14:paraId="785E09D8" w14:textId="0D8A5450" w:rsidR="00F13A28" w:rsidRDefault="00F13A28" w:rsidP="00435684">
            <w:pPr>
              <w:jc w:val="center"/>
            </w:pPr>
            <w:r>
              <w:t>Feux de route</w:t>
            </w:r>
          </w:p>
        </w:tc>
      </w:tr>
      <w:tr w:rsidR="00967CA3" w14:paraId="0EA563AD" w14:textId="77777777" w:rsidTr="00F843FD">
        <w:trPr>
          <w:jc w:val="center"/>
        </w:trPr>
        <w:tc>
          <w:tcPr>
            <w:tcW w:w="1800" w:type="dxa"/>
            <w:vAlign w:val="center"/>
          </w:tcPr>
          <w:p w14:paraId="64FA47D6" w14:textId="736DFC0A" w:rsidR="00967CA3" w:rsidRDefault="00967CA3" w:rsidP="00E238FE">
            <w:pPr>
              <w:jc w:val="center"/>
            </w:pPr>
            <w:r>
              <w:t>Remorqueur de moins de 200m</w:t>
            </w:r>
          </w:p>
        </w:tc>
        <w:tc>
          <w:tcPr>
            <w:tcW w:w="4432" w:type="dxa"/>
            <w:gridSpan w:val="2"/>
            <w:vAlign w:val="center"/>
          </w:tcPr>
          <w:p w14:paraId="31D80F09" w14:textId="4C34F626" w:rsidR="00967CA3" w:rsidRDefault="00967CA3" w:rsidP="00435684">
            <w:pPr>
              <w:jc w:val="center"/>
            </w:pPr>
            <w:r>
              <w:t>Aucun signe distinctif</w:t>
            </w:r>
          </w:p>
        </w:tc>
        <w:tc>
          <w:tcPr>
            <w:tcW w:w="2410" w:type="dxa"/>
            <w:vAlign w:val="center"/>
          </w:tcPr>
          <w:p w14:paraId="48C5AC67" w14:textId="6F869C38" w:rsidR="00967CA3" w:rsidRPr="00F13A28" w:rsidRDefault="00967CA3" w:rsidP="00435684">
            <w:pPr>
              <w:jc w:val="center"/>
              <w:rPr>
                <w:noProof/>
              </w:rPr>
            </w:pPr>
            <w:r w:rsidRPr="00967CA3">
              <w:rPr>
                <w:noProof/>
              </w:rPr>
              <w:drawing>
                <wp:inline distT="0" distB="0" distL="0" distR="0" wp14:anchorId="1A23FD38" wp14:editId="71B5FDF8">
                  <wp:extent cx="1393190" cy="1079500"/>
                  <wp:effectExtent l="0" t="0" r="0" b="6350"/>
                  <wp:docPr id="9514578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4578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04B741B5" w14:textId="77777777" w:rsidR="00967CA3" w:rsidRDefault="00967CA3" w:rsidP="00435684">
            <w:pPr>
              <w:jc w:val="center"/>
            </w:pPr>
            <w:r>
              <w:t>Feu de proue</w:t>
            </w:r>
          </w:p>
          <w:p w14:paraId="3844D6DC" w14:textId="77777777" w:rsidR="00967CA3" w:rsidRDefault="00967CA3" w:rsidP="00435684">
            <w:pPr>
              <w:jc w:val="center"/>
            </w:pPr>
            <w:r>
              <w:t>Feux de route</w:t>
            </w:r>
          </w:p>
          <w:p w14:paraId="6273C6FB" w14:textId="66D2AC27" w:rsidR="00967CA3" w:rsidRDefault="007A1E94" w:rsidP="00435684">
            <w:pPr>
              <w:jc w:val="center"/>
            </w:pPr>
            <w:r>
              <w:t>Un feu blanc</w:t>
            </w:r>
          </w:p>
        </w:tc>
      </w:tr>
      <w:tr w:rsidR="00967CA3" w14:paraId="7C660C8D" w14:textId="77777777" w:rsidTr="00E238FE">
        <w:trPr>
          <w:jc w:val="center"/>
        </w:trPr>
        <w:tc>
          <w:tcPr>
            <w:tcW w:w="1800" w:type="dxa"/>
            <w:vAlign w:val="center"/>
          </w:tcPr>
          <w:p w14:paraId="5C645AD7" w14:textId="40428CE2" w:rsidR="00967CA3" w:rsidRDefault="00967CA3" w:rsidP="00E238FE">
            <w:pPr>
              <w:jc w:val="center"/>
            </w:pPr>
            <w:r>
              <w:lastRenderedPageBreak/>
              <w:t>Remorqueur de plus de 200m</w:t>
            </w:r>
          </w:p>
        </w:tc>
        <w:tc>
          <w:tcPr>
            <w:tcW w:w="2496" w:type="dxa"/>
            <w:vAlign w:val="center"/>
          </w:tcPr>
          <w:p w14:paraId="10FDDBC6" w14:textId="765A0680" w:rsidR="00967CA3" w:rsidRPr="00F13A28" w:rsidRDefault="007A1E94" w:rsidP="00435684">
            <w:pPr>
              <w:jc w:val="center"/>
              <w:rPr>
                <w:noProof/>
              </w:rPr>
            </w:pPr>
            <w:r w:rsidRPr="007A1E94">
              <w:rPr>
                <w:noProof/>
              </w:rPr>
              <w:drawing>
                <wp:inline distT="0" distB="0" distL="0" distR="0" wp14:anchorId="76B860BF" wp14:editId="4274D115">
                  <wp:extent cx="1464746" cy="972000"/>
                  <wp:effectExtent l="0" t="0" r="2540" b="0"/>
                  <wp:docPr id="14535946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5946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746" cy="9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vAlign w:val="center"/>
          </w:tcPr>
          <w:p w14:paraId="75E50375" w14:textId="7616F50C" w:rsidR="007A1E94" w:rsidRDefault="007A1E94" w:rsidP="007A1E94">
            <w:pPr>
              <w:jc w:val="center"/>
            </w:pPr>
            <w:r>
              <w:t>Le remorqueur et le remorqué montrent deux cônes qui s’opposent</w:t>
            </w:r>
          </w:p>
        </w:tc>
        <w:tc>
          <w:tcPr>
            <w:tcW w:w="2410" w:type="dxa"/>
            <w:vAlign w:val="center"/>
          </w:tcPr>
          <w:p w14:paraId="6DC2991C" w14:textId="3150BD91" w:rsidR="00967CA3" w:rsidRPr="00F13A28" w:rsidRDefault="007A1E94" w:rsidP="00435684">
            <w:pPr>
              <w:jc w:val="center"/>
              <w:rPr>
                <w:noProof/>
              </w:rPr>
            </w:pPr>
            <w:r w:rsidRPr="007A1E94">
              <w:rPr>
                <w:noProof/>
              </w:rPr>
              <w:drawing>
                <wp:inline distT="0" distB="0" distL="0" distR="0" wp14:anchorId="018533A1" wp14:editId="632A22B6">
                  <wp:extent cx="1423135" cy="1080000"/>
                  <wp:effectExtent l="0" t="0" r="5715" b="6350"/>
                  <wp:docPr id="175867003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6700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13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Align w:val="center"/>
          </w:tcPr>
          <w:p w14:paraId="71335ADC" w14:textId="77777777" w:rsidR="00967CA3" w:rsidRDefault="007A1E94" w:rsidP="00435684">
            <w:pPr>
              <w:jc w:val="center"/>
            </w:pPr>
            <w:r>
              <w:t>Feu de proue</w:t>
            </w:r>
          </w:p>
          <w:p w14:paraId="192A6E32" w14:textId="77777777" w:rsidR="007A1E94" w:rsidRDefault="007A1E94" w:rsidP="00435684">
            <w:pPr>
              <w:jc w:val="center"/>
            </w:pPr>
            <w:r>
              <w:t>Feux de route</w:t>
            </w:r>
          </w:p>
          <w:p w14:paraId="5D78BFE1" w14:textId="52E11B1E" w:rsidR="007A1E94" w:rsidRDefault="007A1E94" w:rsidP="00435684">
            <w:pPr>
              <w:jc w:val="center"/>
            </w:pPr>
            <w:r>
              <w:t>Deux feux blancs</w:t>
            </w:r>
          </w:p>
        </w:tc>
      </w:tr>
    </w:tbl>
    <w:p w14:paraId="3C2EEA2F" w14:textId="77777777" w:rsidR="001B5CF5" w:rsidRDefault="001B5CF5" w:rsidP="00223EE9">
      <w:pPr>
        <w:spacing w:after="0"/>
      </w:pPr>
    </w:p>
    <w:p w14:paraId="3C79974D" w14:textId="3E14B9F6" w:rsidR="007A1E94" w:rsidRDefault="007A1E94" w:rsidP="00223EE9">
      <w:pPr>
        <w:spacing w:after="0"/>
      </w:pPr>
      <w:r>
        <w:t>Les navires de plus de 50m doivent rajouter un deuxième feu de proue.</w:t>
      </w:r>
    </w:p>
    <w:p w14:paraId="0BDAFA4D" w14:textId="6D829458" w:rsidR="00477FC4" w:rsidRDefault="007A1E94" w:rsidP="00223EE9">
      <w:pPr>
        <w:spacing w:after="0"/>
      </w:pPr>
      <w:r>
        <w:t>Les navires de moins de 7m dont la vitesse ne dépasse pas 7 nœuds peuvent mettre un seul feu blanc</w:t>
      </w:r>
      <w:r w:rsidR="001B5CF5">
        <w:t xml:space="preserve"> visible sur tout l’horizon.</w:t>
      </w:r>
    </w:p>
    <w:p w14:paraId="466C9853" w14:textId="77777777" w:rsidR="007A1E94" w:rsidRDefault="007A1E94" w:rsidP="00223EE9">
      <w:pPr>
        <w:spacing w:after="0"/>
      </w:pPr>
    </w:p>
    <w:sectPr w:rsidR="007A1E94" w:rsidSect="00401459">
      <w:headerReference w:type="default" r:id="rId3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EF9A1" w14:textId="77777777" w:rsidR="00614082" w:rsidRDefault="00614082" w:rsidP="00401459">
      <w:pPr>
        <w:spacing w:after="0" w:line="240" w:lineRule="auto"/>
      </w:pPr>
      <w:r>
        <w:separator/>
      </w:r>
    </w:p>
  </w:endnote>
  <w:endnote w:type="continuationSeparator" w:id="0">
    <w:p w14:paraId="4E0D75B3" w14:textId="77777777" w:rsidR="00614082" w:rsidRDefault="00614082" w:rsidP="00401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FE463" w14:textId="77777777" w:rsidR="00614082" w:rsidRDefault="00614082" w:rsidP="00401459">
      <w:pPr>
        <w:spacing w:after="0" w:line="240" w:lineRule="auto"/>
      </w:pPr>
      <w:r>
        <w:separator/>
      </w:r>
    </w:p>
  </w:footnote>
  <w:footnote w:type="continuationSeparator" w:id="0">
    <w:p w14:paraId="5227B221" w14:textId="77777777" w:rsidR="00614082" w:rsidRDefault="00614082" w:rsidP="00401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E24A3" w14:textId="2D8D7D53" w:rsidR="00401459" w:rsidRPr="00401459" w:rsidRDefault="00401459" w:rsidP="00401459">
    <w:pPr>
      <w:pStyle w:val="En-tte"/>
      <w:jc w:val="center"/>
      <w:rPr>
        <w:color w:val="FF0000"/>
        <w:sz w:val="36"/>
        <w:szCs w:val="36"/>
      </w:rPr>
    </w:pPr>
    <w:r w:rsidRPr="00401459">
      <w:rPr>
        <w:color w:val="FF0000"/>
        <w:sz w:val="36"/>
        <w:szCs w:val="36"/>
      </w:rPr>
      <w:t>Feux et marques des navires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12803"/>
    <w:multiLevelType w:val="hybridMultilevel"/>
    <w:tmpl w:val="662ABE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77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59"/>
    <w:rsid w:val="000651CE"/>
    <w:rsid w:val="00084E46"/>
    <w:rsid w:val="001B5CF5"/>
    <w:rsid w:val="00223EE9"/>
    <w:rsid w:val="002B7CBB"/>
    <w:rsid w:val="00401459"/>
    <w:rsid w:val="00435684"/>
    <w:rsid w:val="00477FC4"/>
    <w:rsid w:val="005E1A60"/>
    <w:rsid w:val="00614082"/>
    <w:rsid w:val="007A1E94"/>
    <w:rsid w:val="00967CA3"/>
    <w:rsid w:val="009B20FE"/>
    <w:rsid w:val="00A124FA"/>
    <w:rsid w:val="00BF6556"/>
    <w:rsid w:val="00D030F7"/>
    <w:rsid w:val="00DB2124"/>
    <w:rsid w:val="00DF781D"/>
    <w:rsid w:val="00E238FE"/>
    <w:rsid w:val="00EF2A14"/>
    <w:rsid w:val="00F1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3B00F"/>
  <w15:chartTrackingRefBased/>
  <w15:docId w15:val="{D46DD70F-5CCC-4DD9-A2F6-7DEB49C7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1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1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1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1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1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14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14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14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14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14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14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14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14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14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1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14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145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014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1459"/>
  </w:style>
  <w:style w:type="paragraph" w:styleId="Pieddepage">
    <w:name w:val="footer"/>
    <w:basedOn w:val="Normal"/>
    <w:link w:val="PieddepageCar"/>
    <w:uiPriority w:val="99"/>
    <w:unhideWhenUsed/>
    <w:rsid w:val="004014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1459"/>
  </w:style>
  <w:style w:type="table" w:styleId="Grilledutableau">
    <w:name w:val="Table Grid"/>
    <w:basedOn w:val="TableauNormal"/>
    <w:uiPriority w:val="39"/>
    <w:rsid w:val="00223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SCORRAILLE Côme</dc:creator>
  <cp:keywords/>
  <dc:description/>
  <cp:lastModifiedBy>DE SCORRAILLE Côme</cp:lastModifiedBy>
  <cp:revision>3</cp:revision>
  <dcterms:created xsi:type="dcterms:W3CDTF">2025-02-22T19:58:00Z</dcterms:created>
  <dcterms:modified xsi:type="dcterms:W3CDTF">2025-02-23T20:55:00Z</dcterms:modified>
</cp:coreProperties>
</file>